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第四章：坚持以人民为中心</w:t>
      </w:r>
    </w:p>
    <w:p>
      <w:pPr>
        <w:numPr>
          <w:ilvl w:val="0"/>
          <w:numId w:val="0"/>
        </w:numPr>
        <w:spacing w:line="360" w:lineRule="auto"/>
        <w:jc w:val="left"/>
        <w:rPr>
          <w:rFonts w:ascii="宋体" w:hAnsi="宋体" w:eastAsia="宋体" w:cs="宋体"/>
          <w:sz w:val="24"/>
          <w:szCs w:val="24"/>
        </w:rPr>
      </w:pPr>
      <w:r>
        <w:rPr>
          <w:rStyle w:val="6"/>
          <w:rFonts w:hint="eastAsia"/>
          <w:sz w:val="24"/>
          <w:szCs w:val="24"/>
          <w:lang w:val="en-US" w:eastAsia="zh-CN"/>
        </w:rPr>
        <w:t>1.</w:t>
      </w:r>
      <w:r>
        <w:rPr>
          <w:rStyle w:val="6"/>
          <w:rFonts w:hint="eastAsia"/>
          <w:sz w:val="24"/>
          <w:szCs w:val="24"/>
        </w:rPr>
        <w:t>为什么说“党的根基在人民、血脉在人民、力量在人民”？</w:t>
      </w:r>
    </w:p>
    <w:p>
      <w:pPr>
        <w:numPr>
          <w:ilvl w:val="0"/>
          <w:numId w:val="0"/>
        </w:numPr>
        <w:spacing w:line="360" w:lineRule="auto"/>
        <w:ind w:leftChars="0"/>
        <w:jc w:val="left"/>
        <w:rPr>
          <w:rStyle w:val="6"/>
          <w:rFonts w:hint="eastAsia"/>
          <w:b w:val="0"/>
          <w:bCs/>
          <w:sz w:val="24"/>
          <w:szCs w:val="24"/>
          <w:lang w:val="en-US" w:eastAsia="zh-CN"/>
        </w:rPr>
      </w:pPr>
      <w:r>
        <w:rPr>
          <w:rStyle w:val="6"/>
          <w:rFonts w:hint="eastAsia"/>
          <w:b w:val="0"/>
          <w:bCs/>
          <w:sz w:val="24"/>
          <w:szCs w:val="24"/>
          <w:lang w:val="en-US" w:eastAsia="zh-CN"/>
        </w:rPr>
        <w:t>党的根基在人民、血脉在人民、力量在人</w:t>
      </w:r>
    </w:p>
    <w:p>
      <w:pPr>
        <w:numPr>
          <w:ilvl w:val="0"/>
          <w:numId w:val="0"/>
        </w:numPr>
        <w:spacing w:line="360" w:lineRule="auto"/>
        <w:ind w:leftChars="0"/>
        <w:jc w:val="left"/>
        <w:rPr>
          <w:rStyle w:val="6"/>
          <w:rFonts w:hint="eastAsia"/>
          <w:b w:val="0"/>
          <w:bCs/>
          <w:sz w:val="24"/>
          <w:szCs w:val="24"/>
          <w:lang w:val="en-US" w:eastAsia="zh-CN"/>
        </w:rPr>
      </w:pPr>
      <w:r>
        <w:rPr>
          <w:rStyle w:val="6"/>
          <w:rFonts w:hint="eastAsia"/>
          <w:b w:val="0"/>
          <w:bCs/>
          <w:sz w:val="24"/>
          <w:szCs w:val="24"/>
          <w:lang w:val="en-US" w:eastAsia="zh-CN"/>
        </w:rPr>
        <w:t>民。只有紧紧依靠最广大人民群众，为人民执好政、掌好权，才能始终赢得人民群众衷心拥护，</w:t>
      </w:r>
    </w:p>
    <w:p>
      <w:pPr>
        <w:numPr>
          <w:ilvl w:val="0"/>
          <w:numId w:val="0"/>
        </w:numPr>
        <w:spacing w:line="360" w:lineRule="auto"/>
        <w:ind w:leftChars="0"/>
        <w:jc w:val="left"/>
        <w:rPr>
          <w:rStyle w:val="6"/>
          <w:rFonts w:hint="eastAsia"/>
          <w:b w:val="0"/>
          <w:bCs/>
          <w:sz w:val="24"/>
          <w:szCs w:val="24"/>
          <w:lang w:val="en-US" w:eastAsia="zh-CN"/>
        </w:rPr>
      </w:pPr>
      <w:r>
        <w:rPr>
          <w:rStyle w:val="6"/>
          <w:rFonts w:hint="eastAsia"/>
          <w:b w:val="0"/>
          <w:bCs/>
          <w:sz w:val="24"/>
          <w:szCs w:val="24"/>
          <w:lang w:val="en-US" w:eastAsia="zh-CN"/>
        </w:rPr>
        <w:t>实现长期执政，带领人民创</w:t>
      </w:r>
      <w:bookmarkStart w:id="0" w:name="_GoBack"/>
      <w:bookmarkEnd w:id="0"/>
      <w:r>
        <w:rPr>
          <w:rStyle w:val="6"/>
          <w:rFonts w:hint="eastAsia"/>
          <w:b w:val="0"/>
          <w:bCs/>
          <w:sz w:val="24"/>
          <w:szCs w:val="24"/>
          <w:lang w:val="en-US" w:eastAsia="zh-CN"/>
        </w:rPr>
        <w:t>造更加美好的生活。</w:t>
      </w:r>
    </w:p>
    <w:p>
      <w:pPr>
        <w:numPr>
          <w:ilvl w:val="0"/>
          <w:numId w:val="0"/>
        </w:numPr>
        <w:spacing w:line="360" w:lineRule="auto"/>
        <w:ind w:leftChars="0"/>
        <w:jc w:val="left"/>
        <w:rPr>
          <w:rStyle w:val="6"/>
          <w:rFonts w:hint="eastAsia"/>
          <w:b w:val="0"/>
          <w:bCs/>
          <w:sz w:val="24"/>
          <w:szCs w:val="24"/>
          <w:lang w:val="en-US" w:eastAsia="zh-CN"/>
        </w:rPr>
      </w:pPr>
      <w:r>
        <w:rPr>
          <w:rStyle w:val="6"/>
          <w:rFonts w:hint="eastAsia"/>
          <w:b w:val="0"/>
          <w:bCs/>
          <w:sz w:val="24"/>
          <w:szCs w:val="24"/>
          <w:lang w:val="en-US" w:eastAsia="zh-CN"/>
        </w:rPr>
        <w:t>（1）人民在一个国家的地位是由这个国家的政权性质决定的。我国是工人阶级领导的、以工农联盟为基础的人民民主专政的社会主义国家，</w:t>
      </w:r>
    </w:p>
    <w:p>
      <w:pPr>
        <w:numPr>
          <w:ilvl w:val="0"/>
          <w:numId w:val="0"/>
        </w:numPr>
        <w:spacing w:line="360" w:lineRule="auto"/>
        <w:ind w:leftChars="0"/>
        <w:jc w:val="left"/>
        <w:rPr>
          <w:rStyle w:val="6"/>
          <w:rFonts w:hint="eastAsia"/>
          <w:b w:val="0"/>
          <w:bCs/>
          <w:sz w:val="24"/>
          <w:szCs w:val="24"/>
          <w:lang w:val="en-US" w:eastAsia="zh-CN"/>
        </w:rPr>
      </w:pPr>
      <w:r>
        <w:rPr>
          <w:rStyle w:val="6"/>
          <w:rFonts w:hint="eastAsia"/>
          <w:b w:val="0"/>
          <w:bCs/>
          <w:sz w:val="24"/>
          <w:szCs w:val="24"/>
          <w:lang w:val="en-US" w:eastAsia="zh-CN"/>
        </w:rPr>
        <w:t>国家一切权力属于人民。我国的各级国家机关和重要机构，都冠以“人民”的称号，反映了我国政权的基本定位。人民在我国的主人翁地位，决定了党和国家的一切工作都必须把人民放在最高位置。（2）江山就是人民，人民就是江山，这是由我们党的性质、宗旨决定的。党代表最广大人民的根本利益，这就要求党必须始终坚持全心全意为人民服务的宗旨。人民是党执政的最大底气，</w:t>
      </w:r>
    </w:p>
    <w:p>
      <w:pPr>
        <w:numPr>
          <w:ilvl w:val="0"/>
          <w:numId w:val="0"/>
        </w:numPr>
        <w:spacing w:line="360" w:lineRule="auto"/>
        <w:ind w:leftChars="0"/>
        <w:jc w:val="left"/>
        <w:rPr>
          <w:rStyle w:val="6"/>
          <w:rFonts w:hint="eastAsia"/>
          <w:b w:val="0"/>
          <w:bCs/>
          <w:sz w:val="24"/>
          <w:szCs w:val="24"/>
          <w:lang w:val="en-US" w:eastAsia="zh-CN"/>
        </w:rPr>
      </w:pPr>
      <w:r>
        <w:rPr>
          <w:rStyle w:val="6"/>
          <w:rFonts w:hint="eastAsia"/>
          <w:b w:val="0"/>
          <w:bCs/>
          <w:sz w:val="24"/>
          <w:szCs w:val="24"/>
          <w:lang w:val="en-US" w:eastAsia="zh-CN"/>
        </w:rPr>
        <w:t>也是党执政最深厚的根基。我们党要做到长期执政，就必须牢记党的根基在人民、血脉在人民、</w:t>
      </w:r>
    </w:p>
    <w:p>
      <w:pPr>
        <w:numPr>
          <w:ilvl w:val="0"/>
          <w:numId w:val="0"/>
        </w:numPr>
        <w:spacing w:line="360" w:lineRule="auto"/>
        <w:ind w:leftChars="0"/>
        <w:jc w:val="left"/>
        <w:rPr>
          <w:rStyle w:val="6"/>
          <w:rFonts w:hint="eastAsia"/>
          <w:b w:val="0"/>
          <w:bCs/>
          <w:sz w:val="24"/>
          <w:szCs w:val="24"/>
          <w:lang w:val="en-US" w:eastAsia="zh-CN"/>
        </w:rPr>
      </w:pPr>
      <w:r>
        <w:rPr>
          <w:rStyle w:val="6"/>
          <w:rFonts w:hint="eastAsia"/>
          <w:b w:val="0"/>
          <w:bCs/>
          <w:sz w:val="24"/>
          <w:szCs w:val="24"/>
          <w:lang w:val="en-US" w:eastAsia="zh-CN"/>
        </w:rPr>
        <w:t>力量在人民，始终同人民群众想在一起、干在一起，风雨同舟、同甘共苦。</w:t>
      </w:r>
    </w:p>
    <w:p>
      <w:pPr>
        <w:numPr>
          <w:ilvl w:val="0"/>
          <w:numId w:val="1"/>
        </w:numPr>
        <w:spacing w:line="360" w:lineRule="auto"/>
        <w:ind w:leftChars="0"/>
        <w:jc w:val="left"/>
        <w:rPr>
          <w:rStyle w:val="6"/>
          <w:rFonts w:hint="eastAsia"/>
          <w:b w:val="0"/>
          <w:bCs/>
          <w:sz w:val="24"/>
          <w:szCs w:val="24"/>
          <w:lang w:val="en-US" w:eastAsia="zh-CN"/>
        </w:rPr>
      </w:pPr>
      <w:r>
        <w:rPr>
          <w:rStyle w:val="6"/>
          <w:rFonts w:hint="eastAsia"/>
          <w:b w:val="0"/>
          <w:bCs/>
          <w:sz w:val="24"/>
          <w:szCs w:val="24"/>
          <w:lang w:val="en-US" w:eastAsia="zh-CN"/>
        </w:rPr>
        <w:t>人民是历史的创造者，在创造历史中起决定性作用。人民群众是社会物质财富和社会精神财富的创造者。人民群众是社会变革的决定力量，历史上一切生产关系的深刻变革、社会制度的兴亡更替，都是人民群众推动的，最终决定于人民群众的力量。</w:t>
      </w:r>
    </w:p>
    <w:p>
      <w:pPr>
        <w:numPr>
          <w:numId w:val="0"/>
        </w:numPr>
        <w:spacing w:line="360" w:lineRule="auto"/>
        <w:jc w:val="left"/>
        <w:rPr>
          <w:rStyle w:val="6"/>
          <w:rFonts w:hint="eastAsia"/>
          <w:b w:val="0"/>
          <w:bCs/>
          <w:sz w:val="24"/>
          <w:szCs w:val="24"/>
          <w:lang w:val="en-US" w:eastAsia="zh-CN"/>
        </w:rPr>
      </w:pPr>
    </w:p>
    <w:p>
      <w:pPr>
        <w:numPr>
          <w:ilvl w:val="0"/>
          <w:numId w:val="0"/>
        </w:numPr>
        <w:spacing w:line="360" w:lineRule="auto"/>
        <w:ind w:leftChars="0"/>
        <w:jc w:val="left"/>
        <w:rPr>
          <w:rStyle w:val="6"/>
          <w:rFonts w:hint="eastAsia"/>
          <w:sz w:val="24"/>
          <w:szCs w:val="24"/>
        </w:rPr>
      </w:pPr>
      <w:r>
        <w:rPr>
          <w:rStyle w:val="6"/>
          <w:rFonts w:hint="eastAsia"/>
          <w:sz w:val="24"/>
          <w:szCs w:val="24"/>
          <w:lang w:val="en-US" w:eastAsia="zh-CN"/>
        </w:rPr>
        <w:t>2.</w:t>
      </w:r>
      <w:r>
        <w:rPr>
          <w:rStyle w:val="6"/>
          <w:rFonts w:hint="eastAsia"/>
          <w:sz w:val="24"/>
          <w:szCs w:val="24"/>
        </w:rPr>
        <w:t>如何理解人民对美好生活的向往是党的奋斗目标？</w:t>
      </w:r>
    </w:p>
    <w:p>
      <w:pPr>
        <w:numPr>
          <w:ilvl w:val="0"/>
          <w:numId w:val="0"/>
        </w:numPr>
        <w:spacing w:line="360" w:lineRule="auto"/>
        <w:ind w:leftChars="0"/>
        <w:jc w:val="left"/>
        <w:rPr>
          <w:rStyle w:val="6"/>
          <w:rFonts w:hint="eastAsia"/>
          <w:b w:val="0"/>
          <w:bCs/>
          <w:sz w:val="24"/>
          <w:szCs w:val="24"/>
        </w:rPr>
      </w:pPr>
      <w:r>
        <w:rPr>
          <w:rStyle w:val="6"/>
          <w:rFonts w:hint="eastAsia"/>
          <w:b w:val="0"/>
          <w:bCs/>
          <w:sz w:val="24"/>
          <w:szCs w:val="24"/>
        </w:rPr>
        <w:t>坚持人民至上，必须始终把人民放在心中最高的位置。必须把人民对美好生活的向往作为党的奋斗目标，团结带领人民共同创造美好的未来。（1）为人民谋幸福是党始终坚守的初心，让人民过上好日子是党一贯的追求。</w:t>
      </w:r>
    </w:p>
    <w:p>
      <w:pPr>
        <w:numPr>
          <w:ilvl w:val="0"/>
          <w:numId w:val="0"/>
        </w:numPr>
        <w:spacing w:line="360" w:lineRule="auto"/>
        <w:ind w:leftChars="0"/>
        <w:jc w:val="left"/>
        <w:rPr>
          <w:rStyle w:val="6"/>
          <w:rFonts w:hint="eastAsia"/>
          <w:b w:val="0"/>
          <w:bCs/>
          <w:sz w:val="24"/>
          <w:szCs w:val="24"/>
        </w:rPr>
      </w:pPr>
      <w:r>
        <w:rPr>
          <w:rStyle w:val="6"/>
          <w:rFonts w:hint="eastAsia"/>
          <w:b w:val="0"/>
          <w:bCs/>
          <w:sz w:val="24"/>
          <w:szCs w:val="24"/>
        </w:rPr>
        <w:t>为了让人民过上好日子，我们党团结带领人民实现民族独立、人民解放，建立了新中国；为了让人民过上好日子，我们党团结带领人民建立社会主义制度、改变一穷二白的国家面貌；为了让人民过上好日子，我们党团结带领人民实行改革开放，解放和发展社会生产力，解决温饱、实现总体小康、全面建设小康社会；为了让人民过上好日子，我们党团结带领人民决胜全面建成小康社会，打赢脱贫攻坚战，迈上全面建设社会主义现代化国家新征程，人民对美好生活的向往不断变为现实。我们党的百年奋斗归根到底就是让中国人民过上好日子，实现国家富强和民族振兴。（2）人民对美好生活的向往就是党的奋斗目标，这体现了我国社会主要矛盾转化对党和国家工作的新要求。</w:t>
      </w:r>
    </w:p>
    <w:p>
      <w:pPr>
        <w:numPr>
          <w:ilvl w:val="0"/>
          <w:numId w:val="0"/>
        </w:numPr>
        <w:spacing w:line="360" w:lineRule="auto"/>
        <w:ind w:leftChars="0"/>
        <w:jc w:val="left"/>
        <w:rPr>
          <w:rStyle w:val="6"/>
          <w:rFonts w:hint="eastAsia"/>
          <w:b w:val="0"/>
          <w:bCs/>
          <w:sz w:val="24"/>
          <w:szCs w:val="24"/>
        </w:rPr>
      </w:pPr>
      <w:r>
        <w:rPr>
          <w:rStyle w:val="6"/>
          <w:rFonts w:hint="eastAsia"/>
          <w:b w:val="0"/>
          <w:bCs/>
          <w:sz w:val="24"/>
          <w:szCs w:val="24"/>
        </w:rPr>
        <w:t>进入新时代，我国社会主要矛盾发生了转化，人民的美好生活需要呈现出多样化、多层次、多方面的特点，人民的美好生活需要有了更加丰富更加深刻的时代内涵。从“人民对美好生活的向往，就是我们的奋斗目标”的庄严宣示，到不断把人民对美好生活的向往变为现实的坚定决心，我们党坚持以人民为中心的价值追求始终如一。必须牢牢把握我国社会主要矛盾的新变化，顺应人民对高品质生活的新期待，在高质量发展中努力为人民创造更美好、更幸福的生活。</w:t>
      </w:r>
    </w:p>
    <w:p>
      <w:pPr>
        <w:numPr>
          <w:ilvl w:val="0"/>
          <w:numId w:val="0"/>
        </w:numPr>
        <w:spacing w:line="360" w:lineRule="auto"/>
        <w:ind w:leftChars="0"/>
        <w:jc w:val="left"/>
        <w:rPr>
          <w:rStyle w:val="6"/>
          <w:rFonts w:hint="eastAsia"/>
          <w:b w:val="0"/>
          <w:bCs/>
          <w:sz w:val="24"/>
          <w:szCs w:val="24"/>
        </w:rPr>
      </w:pPr>
    </w:p>
    <w:p>
      <w:pPr>
        <w:numPr>
          <w:ilvl w:val="0"/>
          <w:numId w:val="0"/>
        </w:numPr>
        <w:spacing w:line="360" w:lineRule="auto"/>
        <w:ind w:leftChars="0"/>
        <w:jc w:val="left"/>
        <w:rPr>
          <w:rStyle w:val="6"/>
          <w:rFonts w:hint="eastAsia"/>
          <w:b w:val="0"/>
          <w:bCs/>
          <w:sz w:val="24"/>
          <w:szCs w:val="24"/>
        </w:rPr>
      </w:pPr>
      <w:r>
        <w:rPr>
          <w:rStyle w:val="6"/>
          <w:rFonts w:hint="eastAsia"/>
          <w:sz w:val="24"/>
          <w:szCs w:val="24"/>
          <w:lang w:val="en-US" w:eastAsia="zh-CN"/>
        </w:rPr>
        <w:t>3.</w:t>
      </w:r>
      <w:r>
        <w:rPr>
          <w:rStyle w:val="6"/>
          <w:rFonts w:hint="eastAsia"/>
          <w:sz w:val="24"/>
          <w:szCs w:val="24"/>
        </w:rPr>
        <w:t>如何理解“时代是出卷人，我们是答卷人，人民是阅卷人”？</w:t>
      </w:r>
      <w:r>
        <w:rPr>
          <w:rStyle w:val="6"/>
          <w:sz w:val="24"/>
          <w:szCs w:val="24"/>
        </w:rPr>
        <w:br w:type="textWrapping"/>
      </w:r>
      <w:r>
        <w:rPr>
          <w:rStyle w:val="6"/>
          <w:rFonts w:hint="eastAsia"/>
          <w:b w:val="0"/>
          <w:bCs/>
          <w:sz w:val="24"/>
          <w:szCs w:val="24"/>
        </w:rPr>
        <w:t>习近平指出：“时代是出卷人，我们是答卷人，人民是阅卷人。”要始终把人民放在心中最高位置，树立正确的政绩观，以人民满意不满意作为检验工作的最终评判标准。</w:t>
      </w:r>
    </w:p>
    <w:p>
      <w:pPr>
        <w:numPr>
          <w:ilvl w:val="0"/>
          <w:numId w:val="0"/>
        </w:numPr>
        <w:spacing w:line="360" w:lineRule="auto"/>
        <w:ind w:leftChars="0"/>
        <w:jc w:val="left"/>
        <w:rPr>
          <w:rStyle w:val="6"/>
          <w:rFonts w:hint="eastAsia"/>
          <w:b w:val="0"/>
          <w:bCs/>
          <w:sz w:val="24"/>
          <w:szCs w:val="24"/>
        </w:rPr>
      </w:pPr>
      <w:r>
        <w:rPr>
          <w:rStyle w:val="6"/>
          <w:rFonts w:hint="eastAsia"/>
          <w:b w:val="0"/>
          <w:bCs/>
          <w:sz w:val="24"/>
          <w:szCs w:val="24"/>
        </w:rPr>
        <w:t>（1）让群众满意是我们党做好一切工作的价值取向和根本标准。我们党是以辩证唯物主义和历史唯物主义作为世界观和方法论的党，人民在党的理论路线方针政策和一切工作中始终处于最高的地位，这决定了党的工作的最高裁决者和最终评判者只能是人民。</w:t>
      </w:r>
    </w:p>
    <w:p>
      <w:pPr>
        <w:numPr>
          <w:ilvl w:val="0"/>
          <w:numId w:val="0"/>
        </w:numPr>
        <w:spacing w:line="360" w:lineRule="auto"/>
        <w:ind w:leftChars="0"/>
        <w:jc w:val="left"/>
        <w:rPr>
          <w:rStyle w:val="6"/>
          <w:rFonts w:hint="eastAsia"/>
          <w:b w:val="0"/>
          <w:bCs/>
          <w:sz w:val="24"/>
          <w:szCs w:val="24"/>
        </w:rPr>
      </w:pPr>
      <w:r>
        <w:rPr>
          <w:rStyle w:val="6"/>
          <w:rFonts w:hint="eastAsia"/>
          <w:b w:val="0"/>
          <w:bCs/>
          <w:sz w:val="24"/>
          <w:szCs w:val="24"/>
        </w:rPr>
        <w:t>（2）必须牢固树立和践行正确的政绩观。政绩为谁而树、树什么样的政绩、靠什么树政绩，</w:t>
      </w:r>
    </w:p>
    <w:p>
      <w:pPr>
        <w:numPr>
          <w:ilvl w:val="0"/>
          <w:numId w:val="0"/>
        </w:numPr>
        <w:spacing w:line="360" w:lineRule="auto"/>
        <w:ind w:leftChars="0"/>
        <w:jc w:val="left"/>
        <w:rPr>
          <w:rStyle w:val="6"/>
          <w:rFonts w:hint="eastAsia"/>
          <w:b w:val="0"/>
          <w:bCs/>
          <w:sz w:val="24"/>
          <w:szCs w:val="24"/>
        </w:rPr>
      </w:pPr>
      <w:r>
        <w:rPr>
          <w:rStyle w:val="6"/>
          <w:rFonts w:hint="eastAsia"/>
          <w:b w:val="0"/>
          <w:bCs/>
          <w:sz w:val="24"/>
          <w:szCs w:val="24"/>
        </w:rPr>
        <w:t>是一个必须认真回答的重大问题。习近平指出：</w:t>
      </w:r>
    </w:p>
    <w:p>
      <w:pPr>
        <w:numPr>
          <w:ilvl w:val="0"/>
          <w:numId w:val="0"/>
        </w:numPr>
        <w:spacing w:line="360" w:lineRule="auto"/>
        <w:ind w:leftChars="0"/>
        <w:jc w:val="left"/>
        <w:rPr>
          <w:rStyle w:val="6"/>
          <w:rFonts w:hint="eastAsia"/>
          <w:b w:val="0"/>
          <w:bCs/>
          <w:sz w:val="24"/>
          <w:szCs w:val="24"/>
        </w:rPr>
      </w:pPr>
      <w:r>
        <w:rPr>
          <w:rStyle w:val="6"/>
          <w:rFonts w:hint="eastAsia"/>
          <w:b w:val="0"/>
          <w:bCs/>
          <w:sz w:val="24"/>
          <w:szCs w:val="24"/>
        </w:rPr>
        <w:t>“中国共产党把为民办事、为民造福作为最重要的政绩，把为老百姓办了多少好事实事作为检验政绩的重要标准。”坚持把好事实事做到群众心坎</w:t>
      </w:r>
    </w:p>
    <w:p>
      <w:pPr>
        <w:numPr>
          <w:ilvl w:val="0"/>
          <w:numId w:val="0"/>
        </w:numPr>
        <w:spacing w:line="360" w:lineRule="auto"/>
        <w:ind w:leftChars="0"/>
        <w:jc w:val="left"/>
        <w:rPr>
          <w:rStyle w:val="6"/>
          <w:rFonts w:hint="eastAsia"/>
          <w:b w:val="0"/>
          <w:bCs/>
          <w:sz w:val="24"/>
          <w:szCs w:val="24"/>
        </w:rPr>
      </w:pPr>
      <w:r>
        <w:rPr>
          <w:rStyle w:val="6"/>
          <w:rFonts w:hint="eastAsia"/>
          <w:b w:val="0"/>
          <w:bCs/>
          <w:sz w:val="24"/>
          <w:szCs w:val="24"/>
        </w:rPr>
        <w:t>上，真正做到对历史和人民负责，这是党员干部应当始终坚守的态度。</w:t>
      </w:r>
    </w:p>
    <w:p>
      <w:pPr>
        <w:numPr>
          <w:ilvl w:val="0"/>
          <w:numId w:val="0"/>
        </w:numPr>
        <w:spacing w:line="360" w:lineRule="auto"/>
        <w:ind w:leftChars="0"/>
        <w:jc w:val="left"/>
        <w:rPr>
          <w:rStyle w:val="6"/>
          <w:rFonts w:hint="eastAsia"/>
          <w:b w:val="0"/>
          <w:bCs/>
          <w:sz w:val="24"/>
          <w:szCs w:val="24"/>
        </w:rPr>
      </w:pPr>
    </w:p>
    <w:p>
      <w:pPr>
        <w:numPr>
          <w:ilvl w:val="0"/>
          <w:numId w:val="0"/>
        </w:numPr>
        <w:spacing w:line="360" w:lineRule="auto"/>
        <w:ind w:leftChars="0"/>
        <w:jc w:val="left"/>
        <w:rPr>
          <w:rStyle w:val="6"/>
          <w:rFonts w:hint="eastAsia"/>
          <w:b w:val="0"/>
          <w:bCs/>
          <w:sz w:val="24"/>
          <w:szCs w:val="24"/>
        </w:rPr>
      </w:pPr>
      <w:r>
        <w:rPr>
          <w:rStyle w:val="6"/>
          <w:rFonts w:hint="eastAsia"/>
          <w:sz w:val="24"/>
          <w:szCs w:val="24"/>
          <w:lang w:val="en-US" w:eastAsia="zh-CN"/>
        </w:rPr>
        <w:t>4.</w:t>
      </w:r>
      <w:r>
        <w:rPr>
          <w:rStyle w:val="6"/>
          <w:sz w:val="24"/>
          <w:szCs w:val="24"/>
        </w:rPr>
        <w:t>如何把握统筹推进“五位一体”总体布局和协调推进“四个全面”战略布局的重要意义？</w:t>
      </w:r>
      <w:r>
        <w:rPr>
          <w:rStyle w:val="6"/>
          <w:sz w:val="24"/>
          <w:szCs w:val="24"/>
        </w:rPr>
        <w:br w:type="textWrapping"/>
      </w:r>
      <w:r>
        <w:rPr>
          <w:rStyle w:val="6"/>
          <w:rFonts w:hint="eastAsia"/>
          <w:b w:val="0"/>
          <w:bCs/>
          <w:sz w:val="24"/>
          <w:szCs w:val="24"/>
        </w:rPr>
        <w:t>共同富裕是中国特色社会主义的本质要求，是中国式现代化的重要特征。要推动全体人民共同富裕取得更为明显的实质性进展的主要原因在于：（1）坚持以人民为中心的发展思想，真正做到发展成果由人民共享，就必须落实到扎实推进全体人民共同富裕上，在推动共同富裕过程中促进人的全面发展。</w:t>
      </w:r>
    </w:p>
    <w:p>
      <w:pPr>
        <w:numPr>
          <w:ilvl w:val="0"/>
          <w:numId w:val="0"/>
        </w:numPr>
        <w:spacing w:line="360" w:lineRule="auto"/>
        <w:ind w:leftChars="0"/>
        <w:jc w:val="left"/>
        <w:rPr>
          <w:rFonts w:ascii="宋体" w:hAnsi="宋体" w:eastAsia="宋体" w:cs="宋体"/>
          <w:b w:val="0"/>
          <w:bCs/>
          <w:sz w:val="24"/>
          <w:szCs w:val="24"/>
        </w:rPr>
      </w:pPr>
      <w:r>
        <w:rPr>
          <w:rStyle w:val="6"/>
          <w:rFonts w:hint="eastAsia"/>
          <w:b w:val="0"/>
          <w:bCs/>
          <w:sz w:val="24"/>
          <w:szCs w:val="24"/>
        </w:rPr>
        <w:t>（2）实现共同富裕不仅是经济问题，而且是关系党的执政基础的重大政治问题。在中国共产党领导的社会主义中国，我们追求的发展是造福人民的发展，我们追求的富裕是全体人民共同富裕，决不能允许贫富差距越来越大。新征程上，谱写全面建设社会主义现代化国家新篇章，必须把扎实推动全体人民共同富裕摆在更加重要的位置。（3）推动全体人民共同富裕与促进人的全面发展是高度统一的。《共产党宣言》确立了马克思主义政党的最高目标是实现共产主义，并把实现人的自由而全面发展作为共产主义的本质特征。推动全体人民共同富裕的过程，必须是人民的物质生活不断提升、精神世界不断丰富的过程，是不断促进人的全面发展的过程。</w:t>
      </w:r>
    </w:p>
    <w:p>
      <w:pPr>
        <w:rPr>
          <w:b w:val="0"/>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139800"/>
    <w:multiLevelType w:val="singleLevel"/>
    <w:tmpl w:val="36139800"/>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Q0ZWZhOWYyZDRhMWVkMmExYzVjMTM5YWY5ZGIyN2IifQ=="/>
  </w:docVars>
  <w:rsids>
    <w:rsidRoot w:val="00000000"/>
    <w:rsid w:val="3AA06E81"/>
    <w:rsid w:val="5E2B2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link w:val="6"/>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customStyle="1" w:styleId="6">
    <w:name w:val="标题 3 Char"/>
    <w:link w:val="3"/>
    <w:qFormat/>
    <w:uiPriority w:val="0"/>
    <w:rPr>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2023-11-08T04:54:00Z</dcterms:created>
  <dc:creator>Dell</dc:creator>
  <cp:lastModifiedBy>潘彬杰</cp:lastModifiedBy>
  <dcterms:modified xsi:type="dcterms:W3CDTF">2023-11-09T04:06:47Z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24EE23F17CC948969F19F98BC2E113F0_12</vt:lpwstr>
  </property>
</Properties>
</file>