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2FC3" w14:textId="77777777" w:rsidR="00E93D1B" w:rsidRDefault="00E93D1B" w:rsidP="00E93D1B">
      <w:pPr>
        <w:jc w:val="center"/>
        <w:rPr>
          <w:rFonts w:eastAsia="华文新魏"/>
          <w:b/>
          <w:bCs/>
          <w:sz w:val="52"/>
        </w:rPr>
      </w:pPr>
      <w:r>
        <w:rPr>
          <w:rFonts w:eastAsia="华文新魏"/>
          <w:b/>
          <w:bCs/>
          <w:noProof/>
          <w:sz w:val="52"/>
        </w:rPr>
        <mc:AlternateContent>
          <mc:Choice Requires="wps">
            <w:drawing>
              <wp:anchor distT="45720" distB="45720" distL="114300" distR="114300" simplePos="0" relativeHeight="251659264" behindDoc="0" locked="0" layoutInCell="1" allowOverlap="1" wp14:anchorId="249C7D15" wp14:editId="2277627A">
                <wp:simplePos x="0" y="0"/>
                <wp:positionH relativeFrom="column">
                  <wp:posOffset>4717415</wp:posOffset>
                </wp:positionH>
                <wp:positionV relativeFrom="paragraph">
                  <wp:posOffset>5715</wp:posOffset>
                </wp:positionV>
                <wp:extent cx="1205230" cy="675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675005"/>
                        </a:xfrm>
                        <a:prstGeom prst="rect">
                          <a:avLst/>
                        </a:prstGeom>
                        <a:solidFill>
                          <a:srgbClr val="FFFFFF"/>
                        </a:solidFill>
                        <a:ln w="9525">
                          <a:solidFill>
                            <a:srgbClr val="000000"/>
                          </a:solidFill>
                          <a:miter lim="800000"/>
                        </a:ln>
                      </wps:spPr>
                      <wps:txbx>
                        <w:txbxContent>
                          <w:p w14:paraId="0ACAF0F9" w14:textId="77777777" w:rsidR="00E93D1B" w:rsidRDefault="00E93D1B" w:rsidP="00E93D1B">
                            <w:pPr>
                              <w:rPr>
                                <w:sz w:val="28"/>
                                <w:szCs w:val="28"/>
                              </w:rPr>
                            </w:pPr>
                            <w:r>
                              <w:rPr>
                                <w:sz w:val="28"/>
                                <w:szCs w:val="28"/>
                              </w:rPr>
                              <w:t>成绩</w:t>
                            </w:r>
                            <w:r>
                              <w:rPr>
                                <w:rFonts w:hint="eastAsia"/>
                                <w:sz w:val="28"/>
                                <w:szCs w:val="28"/>
                              </w:rPr>
                              <w:t>：</w:t>
                            </w:r>
                          </w:p>
                        </w:txbxContent>
                      </wps:txbx>
                      <wps:bodyPr rot="0" vert="horz" wrap="square" lIns="91440" tIns="45720" rIns="91440" bIns="45720" anchor="t" anchorCtr="0">
                        <a:noAutofit/>
                      </wps:bodyPr>
                    </wps:wsp>
                  </a:graphicData>
                </a:graphic>
              </wp:anchor>
            </w:drawing>
          </mc:Choice>
          <mc:Fallback>
            <w:pict>
              <v:shapetype w14:anchorId="249C7D15" id="_x0000_t202" coordsize="21600,21600" o:spt="202" path="m,l,21600r21600,l21600,xe">
                <v:stroke joinstyle="miter"/>
                <v:path gradientshapeok="t" o:connecttype="rect"/>
              </v:shapetype>
              <v:shape id="Text Box 2" o:spid="_x0000_s1026" type="#_x0000_t202" style="position:absolute;left:0;text-align:left;margin-left:371.45pt;margin-top:.45pt;width:94.9pt;height:53.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">
                <v:textbox>
                  <w:txbxContent>
                    <w:p w14:paraId="0ACAF0F9" w14:textId="77777777" w:rsidR="00E93D1B" w:rsidRDefault="00E93D1B" w:rsidP="00E93D1B">
                      <w:pPr>
                        <w:rPr>
                          <w:sz w:val="28"/>
                          <w:szCs w:val="28"/>
                        </w:rPr>
                      </w:pPr>
                      <w:r>
                        <w:rPr>
                          <w:sz w:val="28"/>
                          <w:szCs w:val="28"/>
                        </w:rPr>
                        <w:t>成绩</w:t>
                      </w:r>
                      <w:r>
                        <w:rPr>
                          <w:rFonts w:hint="eastAsia"/>
                          <w:sz w:val="28"/>
                          <w:szCs w:val="28"/>
                        </w:rPr>
                        <w:t>：</w:t>
                      </w:r>
                    </w:p>
                  </w:txbxContent>
                </v:textbox>
                <w10:wrap type="square"/>
              </v:shape>
            </w:pict>
          </mc:Fallback>
        </mc:AlternateContent>
      </w:r>
    </w:p>
    <w:p w14:paraId="018516C6" w14:textId="77777777" w:rsidR="00E93D1B" w:rsidRDefault="00E93D1B" w:rsidP="00E93D1B">
      <w:pPr>
        <w:spacing w:line="760" w:lineRule="exact"/>
        <w:jc w:val="center"/>
        <w:rPr>
          <w:rFonts w:eastAsia="华文新魏"/>
          <w:b/>
          <w:bCs/>
          <w:sz w:val="52"/>
          <w:szCs w:val="52"/>
        </w:rPr>
      </w:pPr>
    </w:p>
    <w:p w14:paraId="69C74F9E" w14:textId="77777777" w:rsidR="00E93D1B" w:rsidRDefault="00E93D1B" w:rsidP="00E93D1B">
      <w:pPr>
        <w:spacing w:line="760" w:lineRule="exact"/>
        <w:jc w:val="center"/>
        <w:rPr>
          <w:rFonts w:ascii="新宋体" w:eastAsia="新宋体" w:hAnsi="新宋体"/>
          <w:b/>
          <w:bCs/>
          <w:sz w:val="52"/>
          <w:szCs w:val="52"/>
        </w:rPr>
      </w:pPr>
      <w:r>
        <w:rPr>
          <w:rFonts w:ascii="新宋体" w:eastAsia="新宋体" w:hAnsi="新宋体" w:hint="eastAsia"/>
          <w:b/>
          <w:bCs/>
          <w:sz w:val="52"/>
          <w:szCs w:val="52"/>
        </w:rPr>
        <w:t>计算机与网络安全</w:t>
      </w:r>
      <w:r>
        <w:rPr>
          <w:rFonts w:ascii="新宋体" w:eastAsia="新宋体" w:hAnsi="新宋体" w:hint="eastAsia"/>
          <w:b/>
          <w:bCs/>
          <w:sz w:val="52"/>
          <w:szCs w:val="52"/>
        </w:rPr>
        <w:br/>
        <w:t>（必修）</w:t>
      </w:r>
    </w:p>
    <w:p w14:paraId="1E464841" w14:textId="77777777" w:rsidR="00E93D1B" w:rsidRDefault="00E93D1B" w:rsidP="00E93D1B">
      <w:pPr>
        <w:spacing w:line="760" w:lineRule="exact"/>
        <w:jc w:val="center"/>
        <w:rPr>
          <w:rFonts w:ascii="新宋体" w:eastAsia="新宋体" w:hAnsi="新宋体"/>
          <w:b/>
          <w:bCs/>
          <w:sz w:val="52"/>
          <w:szCs w:val="52"/>
        </w:rPr>
      </w:pPr>
    </w:p>
    <w:p w14:paraId="094E9B1E" w14:textId="77777777" w:rsidR="00E93D1B" w:rsidRDefault="00E93D1B" w:rsidP="00E93D1B">
      <w:pPr>
        <w:spacing w:line="880" w:lineRule="exact"/>
        <w:jc w:val="center"/>
        <w:rPr>
          <w:rFonts w:eastAsia="华文新魏"/>
          <w:b/>
          <w:bCs/>
          <w:sz w:val="84"/>
          <w:szCs w:val="84"/>
        </w:rPr>
      </w:pPr>
      <w:r>
        <w:rPr>
          <w:rFonts w:eastAsia="华文新魏" w:hint="eastAsia"/>
          <w:b/>
          <w:bCs/>
          <w:sz w:val="84"/>
          <w:szCs w:val="84"/>
        </w:rPr>
        <w:t>课程论文</w:t>
      </w:r>
    </w:p>
    <w:p w14:paraId="27A1758A" w14:textId="77777777" w:rsidR="00E93D1B" w:rsidRDefault="00E93D1B" w:rsidP="00E93D1B">
      <w:pPr>
        <w:spacing w:line="760" w:lineRule="exact"/>
        <w:rPr>
          <w:rFonts w:eastAsia="华文新魏"/>
          <w:b/>
          <w:bCs/>
          <w:sz w:val="84"/>
        </w:rPr>
      </w:pPr>
    </w:p>
    <w:p w14:paraId="7826E5FA" w14:textId="77777777" w:rsidR="00E93D1B" w:rsidRDefault="00E93D1B" w:rsidP="00E93D1B">
      <w:pPr>
        <w:spacing w:line="760" w:lineRule="exact"/>
        <w:jc w:val="center"/>
        <w:rPr>
          <w:rFonts w:eastAsia="华文新魏"/>
          <w:b/>
          <w:bCs/>
          <w:sz w:val="84"/>
        </w:rPr>
      </w:pPr>
    </w:p>
    <w:p w14:paraId="0751A687" w14:textId="77777777" w:rsidR="00E93D1B" w:rsidRDefault="00E93D1B" w:rsidP="00E93D1B">
      <w:pPr>
        <w:spacing w:line="760" w:lineRule="exact"/>
        <w:jc w:val="center"/>
        <w:rPr>
          <w:rFonts w:eastAsia="华文新魏"/>
          <w:b/>
          <w:bCs/>
          <w:sz w:val="84"/>
        </w:rPr>
      </w:pPr>
    </w:p>
    <w:p w14:paraId="626E4283" w14:textId="7F42E060" w:rsidR="00E93D1B" w:rsidRDefault="00E93D1B" w:rsidP="00ED4DED">
      <w:pPr>
        <w:tabs>
          <w:tab w:val="left" w:pos="5610"/>
        </w:tabs>
        <w:spacing w:afterLines="100" w:after="312"/>
        <w:rPr>
          <w:rFonts w:eastAsia="新宋体"/>
          <w:bCs/>
          <w:sz w:val="36"/>
        </w:rPr>
      </w:pPr>
      <w:r>
        <w:rPr>
          <w:rFonts w:eastAsia="新宋体" w:hint="eastAsia"/>
          <w:b/>
          <w:bCs/>
          <w:sz w:val="36"/>
        </w:rPr>
        <w:t>论文题目</w:t>
      </w:r>
      <w:r>
        <w:rPr>
          <w:rFonts w:eastAsia="新宋体"/>
          <w:b/>
          <w:bCs/>
          <w:sz w:val="36"/>
        </w:rPr>
        <w:t xml:space="preserve"> </w:t>
      </w:r>
      <w:r w:rsidR="00ED4DED">
        <w:rPr>
          <w:rFonts w:eastAsia="新宋体" w:hint="eastAsia"/>
          <w:b/>
          <w:bCs/>
          <w:sz w:val="36"/>
          <w:u w:val="thick"/>
        </w:rPr>
        <w:t>物</w:t>
      </w:r>
      <w:r w:rsidR="00ED4DED" w:rsidRPr="00ED4DED">
        <w:rPr>
          <w:rFonts w:eastAsia="新宋体" w:hint="eastAsia"/>
          <w:b/>
          <w:bCs/>
          <w:sz w:val="36"/>
          <w:u w:val="thick"/>
        </w:rPr>
        <w:t>联网安全：关键技术、挑战与未来方</w:t>
      </w:r>
      <w:r w:rsidR="00ED4DED">
        <w:rPr>
          <w:rFonts w:eastAsia="新宋体" w:hint="eastAsia"/>
          <w:b/>
          <w:bCs/>
          <w:sz w:val="36"/>
          <w:u w:val="thick"/>
        </w:rPr>
        <w:t>向</w:t>
      </w:r>
      <w:r w:rsidR="00ED4DED">
        <w:rPr>
          <w:rFonts w:eastAsia="新宋体" w:hint="eastAsia"/>
          <w:b/>
          <w:bCs/>
          <w:sz w:val="36"/>
          <w:u w:val="thick"/>
        </w:rPr>
        <w:t xml:space="preserve">  </w:t>
      </w:r>
      <w:r>
        <w:rPr>
          <w:rFonts w:eastAsia="新宋体"/>
          <w:b/>
          <w:bCs/>
          <w:sz w:val="36"/>
          <w:u w:val="thick"/>
        </w:rPr>
        <w:t xml:space="preserve">  </w:t>
      </w:r>
      <w:r>
        <w:rPr>
          <w:rFonts w:eastAsia="新宋体" w:hint="eastAsia"/>
          <w:b/>
          <w:bCs/>
          <w:sz w:val="36"/>
          <w:u w:val="thick"/>
        </w:rPr>
        <w:t xml:space="preserve"> </w:t>
      </w:r>
      <w:r>
        <w:rPr>
          <w:rFonts w:eastAsia="新宋体"/>
          <w:b/>
          <w:bCs/>
          <w:sz w:val="36"/>
          <w:u w:val="thick"/>
        </w:rPr>
        <w:t xml:space="preserve">     </w:t>
      </w:r>
    </w:p>
    <w:p w14:paraId="3AFA81A5" w14:textId="17B21B37" w:rsidR="00E93D1B" w:rsidRDefault="00E93D1B" w:rsidP="00E93D1B">
      <w:pPr>
        <w:tabs>
          <w:tab w:val="left" w:pos="2985"/>
          <w:tab w:val="center" w:pos="5114"/>
        </w:tabs>
        <w:spacing w:afterLines="100" w:after="312"/>
        <w:ind w:rightChars="-330" w:right="-693" w:firstLineChars="200" w:firstLine="720"/>
        <w:rPr>
          <w:rFonts w:eastAsia="新宋体"/>
          <w:bCs/>
          <w:sz w:val="36"/>
          <w:u w:val="thick"/>
        </w:rPr>
      </w:pPr>
      <w:r>
        <w:rPr>
          <w:rFonts w:eastAsia="新宋体" w:hint="eastAsia"/>
          <w:bCs/>
          <w:sz w:val="36"/>
        </w:rPr>
        <w:t>学生姓名</w:t>
      </w:r>
      <w:r>
        <w:rPr>
          <w:rFonts w:eastAsia="新宋体" w:hint="eastAsia"/>
          <w:bCs/>
          <w:sz w:val="36"/>
        </w:rPr>
        <w:t xml:space="preserve"> </w:t>
      </w:r>
      <w:r>
        <w:rPr>
          <w:rFonts w:eastAsia="新宋体"/>
          <w:bCs/>
          <w:sz w:val="36"/>
          <w:u w:val="thick"/>
        </w:rPr>
        <w:t xml:space="preserve">    </w:t>
      </w:r>
      <w:r>
        <w:rPr>
          <w:rFonts w:eastAsia="新宋体" w:hint="eastAsia"/>
          <w:bCs/>
          <w:sz w:val="36"/>
        </w:rPr>
        <w:t>学号</w:t>
      </w:r>
      <w:r>
        <w:rPr>
          <w:rFonts w:eastAsia="新宋体" w:hint="eastAsia"/>
          <w:bCs/>
          <w:sz w:val="36"/>
        </w:rPr>
        <w:t xml:space="preserve"> </w:t>
      </w:r>
      <w:r>
        <w:rPr>
          <w:rFonts w:eastAsia="新宋体"/>
          <w:bCs/>
          <w:sz w:val="36"/>
          <w:u w:val="thick"/>
        </w:rPr>
        <w:t xml:space="preserve">       </w:t>
      </w:r>
    </w:p>
    <w:p w14:paraId="374C598E" w14:textId="4B4EB9CA" w:rsidR="00E93D1B" w:rsidRDefault="00E93D1B" w:rsidP="006E2F54">
      <w:pPr>
        <w:tabs>
          <w:tab w:val="left" w:pos="2985"/>
          <w:tab w:val="center" w:pos="5114"/>
        </w:tabs>
        <w:spacing w:afterLines="100" w:after="312"/>
        <w:ind w:rightChars="-330" w:right="-693"/>
        <w:rPr>
          <w:rFonts w:eastAsia="新宋体"/>
          <w:bCs/>
          <w:sz w:val="36"/>
          <w:u w:val="thick"/>
        </w:rPr>
      </w:pPr>
      <w:r>
        <w:rPr>
          <w:rFonts w:eastAsia="新宋体" w:hint="eastAsia"/>
          <w:bCs/>
          <w:sz w:val="36"/>
        </w:rPr>
        <w:t>Email</w:t>
      </w:r>
      <w:r>
        <w:rPr>
          <w:rFonts w:eastAsia="新宋体"/>
          <w:bCs/>
          <w:sz w:val="36"/>
          <w:u w:val="thick"/>
        </w:rPr>
        <w:t xml:space="preserve"> </w:t>
      </w:r>
      <w:r w:rsidR="006E2F54">
        <w:rPr>
          <w:rFonts w:eastAsia="新宋体"/>
          <w:bCs/>
          <w:sz w:val="36"/>
          <w:u w:val="thick"/>
        </w:rPr>
        <w:t xml:space="preserve">   </w:t>
      </w:r>
      <w:r>
        <w:rPr>
          <w:rFonts w:eastAsia="新宋体" w:hint="eastAsia"/>
          <w:bCs/>
          <w:sz w:val="36"/>
        </w:rPr>
        <w:t>电话</w:t>
      </w:r>
      <w:r>
        <w:rPr>
          <w:rFonts w:eastAsia="新宋体"/>
          <w:bCs/>
          <w:sz w:val="36"/>
          <w:u w:val="thick"/>
        </w:rPr>
        <w:t xml:space="preserve">  </w:t>
      </w:r>
    </w:p>
    <w:p w14:paraId="0714626C" w14:textId="77777777" w:rsidR="00E93D1B" w:rsidRDefault="00E93D1B" w:rsidP="00E93D1B">
      <w:pPr>
        <w:ind w:firstLineChars="200" w:firstLine="720"/>
        <w:rPr>
          <w:rFonts w:eastAsia="新宋体"/>
          <w:bCs/>
          <w:sz w:val="36"/>
        </w:rPr>
      </w:pPr>
    </w:p>
    <w:p w14:paraId="341087CD" w14:textId="77777777" w:rsidR="00E93D1B" w:rsidRDefault="00E93D1B" w:rsidP="00E93D1B">
      <w:pPr>
        <w:ind w:firstLineChars="200" w:firstLine="720"/>
        <w:rPr>
          <w:rFonts w:eastAsia="新宋体"/>
          <w:bCs/>
          <w:sz w:val="36"/>
        </w:rPr>
      </w:pPr>
    </w:p>
    <w:p w14:paraId="793690A5" w14:textId="6DC4FCF6" w:rsidR="00E93D1B" w:rsidRDefault="00E93D1B" w:rsidP="00ED4DED">
      <w:pPr>
        <w:jc w:val="center"/>
      </w:pPr>
      <w:r>
        <w:rPr>
          <w:rFonts w:eastAsia="新宋体" w:hint="eastAsia"/>
          <w:bCs/>
          <w:sz w:val="36"/>
          <w:u w:val="thick"/>
        </w:rPr>
        <w:t>20</w:t>
      </w:r>
      <w:r w:rsidR="008A4D96">
        <w:rPr>
          <w:rFonts w:eastAsia="新宋体"/>
          <w:bCs/>
          <w:sz w:val="36"/>
          <w:u w:val="thick"/>
        </w:rPr>
        <w:t>24</w:t>
      </w:r>
      <w:r>
        <w:rPr>
          <w:rFonts w:eastAsia="新宋体"/>
          <w:bCs/>
          <w:sz w:val="36"/>
          <w:u w:val="thick"/>
        </w:rPr>
        <w:t xml:space="preserve">   </w:t>
      </w:r>
      <w:r>
        <w:rPr>
          <w:rFonts w:eastAsia="新宋体" w:hint="eastAsia"/>
          <w:bCs/>
          <w:sz w:val="36"/>
        </w:rPr>
        <w:t>年</w:t>
      </w:r>
      <w:r>
        <w:rPr>
          <w:rFonts w:eastAsia="新宋体"/>
          <w:bCs/>
          <w:sz w:val="36"/>
          <w:u w:val="thick"/>
        </w:rPr>
        <w:t xml:space="preserve">  </w:t>
      </w:r>
      <w:r w:rsidR="008A4D96">
        <w:rPr>
          <w:rFonts w:eastAsia="新宋体"/>
          <w:bCs/>
          <w:sz w:val="36"/>
          <w:u w:val="thick"/>
        </w:rPr>
        <w:t>05</w:t>
      </w:r>
      <w:r>
        <w:rPr>
          <w:rFonts w:eastAsia="新宋体"/>
          <w:bCs/>
          <w:sz w:val="36"/>
          <w:u w:val="thick"/>
        </w:rPr>
        <w:t xml:space="preserve">  </w:t>
      </w:r>
      <w:r>
        <w:rPr>
          <w:rFonts w:eastAsia="新宋体" w:hint="eastAsia"/>
          <w:bCs/>
          <w:sz w:val="36"/>
        </w:rPr>
        <w:t>月</w:t>
      </w:r>
      <w:r>
        <w:rPr>
          <w:rFonts w:eastAsia="新宋体"/>
          <w:bCs/>
          <w:sz w:val="36"/>
          <w:u w:val="thick"/>
        </w:rPr>
        <w:t xml:space="preserve">  </w:t>
      </w:r>
      <w:r w:rsidR="008A4D96">
        <w:rPr>
          <w:rFonts w:eastAsia="新宋体"/>
          <w:bCs/>
          <w:sz w:val="36"/>
          <w:u w:val="thick"/>
        </w:rPr>
        <w:t>28</w:t>
      </w:r>
      <w:r>
        <w:rPr>
          <w:rFonts w:eastAsia="新宋体"/>
          <w:bCs/>
          <w:sz w:val="36"/>
          <w:u w:val="thick"/>
        </w:rPr>
        <w:t xml:space="preserve">  </w:t>
      </w:r>
      <w:r>
        <w:rPr>
          <w:rFonts w:eastAsia="新宋体" w:hint="eastAsia"/>
          <w:bCs/>
          <w:sz w:val="36"/>
        </w:rPr>
        <w:t>日</w:t>
      </w:r>
    </w:p>
    <w:p w14:paraId="3D580D97" w14:textId="77777777" w:rsidR="00E93D1B" w:rsidRDefault="00E93D1B" w:rsidP="00E93D1B">
      <w:pPr>
        <w:snapToGrid w:val="0"/>
        <w:spacing w:line="360" w:lineRule="auto"/>
        <w:jc w:val="center"/>
        <w:rPr>
          <w:rFonts w:eastAsia="黑体"/>
          <w:b/>
          <w:sz w:val="32"/>
        </w:rPr>
      </w:pPr>
    </w:p>
    <w:p w14:paraId="760E393C" w14:textId="77777777" w:rsidR="00E93D1B" w:rsidRDefault="00E93D1B" w:rsidP="00E93D1B"/>
    <w:p w14:paraId="1AB6BBC5" w14:textId="77777777" w:rsidR="00E93D1B" w:rsidRDefault="00E93D1B" w:rsidP="00E93D1B"/>
    <w:p w14:paraId="6F4E298A" w14:textId="77777777" w:rsidR="00E93D1B" w:rsidRDefault="00E93D1B" w:rsidP="00E93D1B"/>
    <w:p w14:paraId="78D0B227" w14:textId="613D13D6" w:rsidR="00E93D1B" w:rsidRDefault="00E93D1B">
      <w:pPr>
        <w:widowControl/>
        <w:jc w:val="left"/>
      </w:pPr>
      <w:r>
        <w:br w:type="page"/>
      </w:r>
    </w:p>
    <w:p w14:paraId="77AA489B" w14:textId="0F4DAB9B" w:rsidR="00D95245" w:rsidRPr="00E6579A" w:rsidRDefault="00B41877">
      <w:pPr>
        <w:pStyle w:val="TOC1"/>
        <w:tabs>
          <w:tab w:val="right" w:leader="dot" w:pos="8296"/>
        </w:tabs>
        <w:rPr>
          <w:rFonts w:eastAsiaTheme="minorEastAsia" w:hAnsiTheme="minorHAnsi" w:cstheme="minorBidi"/>
          <w:b w:val="0"/>
          <w:bCs w:val="0"/>
          <w:caps w:val="0"/>
          <w:noProof/>
          <w:sz w:val="24"/>
          <w:szCs w:val="32"/>
        </w:rPr>
      </w:pPr>
      <w:r w:rsidRPr="00E6579A">
        <w:rPr>
          <w:sz w:val="32"/>
          <w:szCs w:val="22"/>
        </w:rPr>
        <w:lastRenderedPageBreak/>
        <w:fldChar w:fldCharType="begin"/>
      </w:r>
      <w:r w:rsidRPr="00E6579A">
        <w:rPr>
          <w:sz w:val="32"/>
          <w:szCs w:val="22"/>
        </w:rPr>
        <w:instrText xml:space="preserve"> </w:instrText>
      </w:r>
      <w:r w:rsidRPr="00E6579A">
        <w:rPr>
          <w:rFonts w:hint="eastAsia"/>
          <w:sz w:val="32"/>
          <w:szCs w:val="22"/>
        </w:rPr>
        <w:instrText>TOC \o "1-3" \h \z \u</w:instrText>
      </w:r>
      <w:r w:rsidRPr="00E6579A">
        <w:rPr>
          <w:sz w:val="32"/>
          <w:szCs w:val="22"/>
        </w:rPr>
        <w:instrText xml:space="preserve"> </w:instrText>
      </w:r>
      <w:r w:rsidRPr="00E6579A">
        <w:rPr>
          <w:sz w:val="32"/>
          <w:szCs w:val="22"/>
        </w:rPr>
        <w:fldChar w:fldCharType="separate"/>
      </w:r>
      <w:hyperlink w:anchor="_Toc167393211" w:history="1">
        <w:r w:rsidR="00D95245" w:rsidRPr="00E6579A">
          <w:rPr>
            <w:rStyle w:val="a4"/>
            <w:rFonts w:ascii="黑体" w:eastAsia="黑体" w:hAnsi="黑体"/>
            <w:noProof/>
            <w:sz w:val="22"/>
            <w:szCs w:val="22"/>
          </w:rPr>
          <w:t>一、引言</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_Toc167393211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3</w:t>
        </w:r>
        <w:r w:rsidR="00D95245" w:rsidRPr="00E6579A">
          <w:rPr>
            <w:noProof/>
            <w:webHidden/>
            <w:sz w:val="22"/>
            <w:szCs w:val="22"/>
          </w:rPr>
          <w:fldChar w:fldCharType="end"/>
        </w:r>
      </w:hyperlink>
    </w:p>
    <w:p w14:paraId="5AB04D01" w14:textId="1EEFCE68" w:rsidR="00D95245" w:rsidRPr="00E6579A" w:rsidRDefault="00000000">
      <w:pPr>
        <w:pStyle w:val="TOC1"/>
        <w:tabs>
          <w:tab w:val="right" w:leader="dot" w:pos="8296"/>
        </w:tabs>
        <w:rPr>
          <w:rFonts w:eastAsiaTheme="minorEastAsia" w:hAnsiTheme="minorHAnsi" w:cstheme="minorBidi"/>
          <w:b w:val="0"/>
          <w:bCs w:val="0"/>
          <w:caps w:val="0"/>
          <w:noProof/>
          <w:sz w:val="24"/>
          <w:szCs w:val="32"/>
        </w:rPr>
      </w:pPr>
      <w:hyperlink w:anchor="_Toc167393212" w:history="1">
        <w:r w:rsidR="00D95245" w:rsidRPr="00E6579A">
          <w:rPr>
            <w:rStyle w:val="a4"/>
            <w:rFonts w:ascii="黑体" w:eastAsia="黑体" w:hAnsi="黑体"/>
            <w:noProof/>
            <w:sz w:val="22"/>
            <w:szCs w:val="22"/>
          </w:rPr>
          <w:t>二、物联网背景</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_Toc167393212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3</w:t>
        </w:r>
        <w:r w:rsidR="00D95245" w:rsidRPr="00E6579A">
          <w:rPr>
            <w:noProof/>
            <w:webHidden/>
            <w:sz w:val="22"/>
            <w:szCs w:val="22"/>
          </w:rPr>
          <w:fldChar w:fldCharType="end"/>
        </w:r>
      </w:hyperlink>
    </w:p>
    <w:p w14:paraId="38871261" w14:textId="01789837" w:rsidR="00D95245" w:rsidRPr="00E6579A" w:rsidRDefault="00000000">
      <w:pPr>
        <w:pStyle w:val="TOC1"/>
        <w:tabs>
          <w:tab w:val="right" w:leader="dot" w:pos="8296"/>
        </w:tabs>
        <w:rPr>
          <w:rFonts w:eastAsiaTheme="minorEastAsia" w:hAnsiTheme="minorHAnsi" w:cstheme="minorBidi"/>
          <w:b w:val="0"/>
          <w:bCs w:val="0"/>
          <w:caps w:val="0"/>
          <w:noProof/>
          <w:sz w:val="24"/>
          <w:szCs w:val="32"/>
        </w:rPr>
      </w:pPr>
      <w:hyperlink w:anchor="_Toc167393213" w:history="1">
        <w:r w:rsidR="00D95245" w:rsidRPr="00E6579A">
          <w:rPr>
            <w:rStyle w:val="a4"/>
            <w:rFonts w:ascii="黑体" w:eastAsia="黑体" w:hAnsi="黑体"/>
            <w:noProof/>
            <w:sz w:val="22"/>
            <w:szCs w:val="22"/>
          </w:rPr>
          <w:t>三、物联网网络安全的重要性</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_Toc167393213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5</w:t>
        </w:r>
        <w:r w:rsidR="00D95245" w:rsidRPr="00E6579A">
          <w:rPr>
            <w:noProof/>
            <w:webHidden/>
            <w:sz w:val="22"/>
            <w:szCs w:val="22"/>
          </w:rPr>
          <w:fldChar w:fldCharType="end"/>
        </w:r>
      </w:hyperlink>
    </w:p>
    <w:p w14:paraId="30D8E61C" w14:textId="6C60C483" w:rsidR="00D95245" w:rsidRPr="00E6579A" w:rsidRDefault="00000000">
      <w:pPr>
        <w:pStyle w:val="TOC1"/>
        <w:tabs>
          <w:tab w:val="right" w:leader="dot" w:pos="8296"/>
        </w:tabs>
        <w:rPr>
          <w:rFonts w:eastAsiaTheme="minorEastAsia" w:hAnsiTheme="minorHAnsi" w:cstheme="minorBidi"/>
          <w:b w:val="0"/>
          <w:bCs w:val="0"/>
          <w:caps w:val="0"/>
          <w:noProof/>
          <w:sz w:val="24"/>
          <w:szCs w:val="32"/>
        </w:rPr>
      </w:pPr>
      <w:hyperlink w:anchor="_Toc167393214" w:history="1">
        <w:r w:rsidR="00D95245" w:rsidRPr="00E6579A">
          <w:rPr>
            <w:rStyle w:val="a4"/>
            <w:rFonts w:ascii="黑体" w:eastAsia="黑体" w:hAnsi="黑体"/>
            <w:noProof/>
            <w:sz w:val="22"/>
            <w:szCs w:val="22"/>
          </w:rPr>
          <w:t>四、物联网网络安全的关键技术</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_Toc167393214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5</w:t>
        </w:r>
        <w:r w:rsidR="00D95245" w:rsidRPr="00E6579A">
          <w:rPr>
            <w:noProof/>
            <w:webHidden/>
            <w:sz w:val="22"/>
            <w:szCs w:val="22"/>
          </w:rPr>
          <w:fldChar w:fldCharType="end"/>
        </w:r>
      </w:hyperlink>
    </w:p>
    <w:p w14:paraId="0C0095F8" w14:textId="60CA17D6"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15" w:history="1">
        <w:r w:rsidR="00D95245" w:rsidRPr="00E6579A">
          <w:rPr>
            <w:rStyle w:val="a4"/>
            <w:rFonts w:ascii="黑体" w:eastAsia="黑体" w:hAnsi="黑体"/>
            <w:noProof/>
            <w:sz w:val="22"/>
            <w:szCs w:val="22"/>
          </w:rPr>
          <w:t>1.设备认证和授权技术</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_Toc167393215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6</w:t>
        </w:r>
        <w:r w:rsidR="00D95245" w:rsidRPr="00E6579A">
          <w:rPr>
            <w:noProof/>
            <w:webHidden/>
            <w:sz w:val="22"/>
            <w:szCs w:val="22"/>
          </w:rPr>
          <w:fldChar w:fldCharType="end"/>
        </w:r>
      </w:hyperlink>
    </w:p>
    <w:p w14:paraId="0D85FDC0" w14:textId="2D1AB16F"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16" w:history="1">
        <w:r w:rsidR="00D95245" w:rsidRPr="00E6579A">
          <w:rPr>
            <w:rStyle w:val="a4"/>
            <w:rFonts w:ascii="黑体" w:eastAsia="黑体" w:hAnsi="黑体"/>
            <w:noProof/>
            <w:sz w:val="22"/>
            <w:szCs w:val="22"/>
          </w:rPr>
          <w:t>2.数据加密技术</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_Toc167393216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6</w:t>
        </w:r>
        <w:r w:rsidR="00D95245" w:rsidRPr="00E6579A">
          <w:rPr>
            <w:noProof/>
            <w:webHidden/>
            <w:sz w:val="22"/>
            <w:szCs w:val="22"/>
          </w:rPr>
          <w:fldChar w:fldCharType="end"/>
        </w:r>
      </w:hyperlink>
    </w:p>
    <w:p w14:paraId="68645A22" w14:textId="0F6321C3"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17" w:history="1">
        <w:r w:rsidR="00D95245" w:rsidRPr="00E6579A">
          <w:rPr>
            <w:rStyle w:val="a4"/>
            <w:rFonts w:ascii="黑体" w:eastAsia="黑体" w:hAnsi="黑体"/>
            <w:noProof/>
            <w:sz w:val="22"/>
            <w:szCs w:val="22"/>
          </w:rPr>
          <w:t>3.安全通信协议</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_Toc167393217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7</w:t>
        </w:r>
        <w:r w:rsidR="00D95245" w:rsidRPr="00E6579A">
          <w:rPr>
            <w:noProof/>
            <w:webHidden/>
            <w:sz w:val="22"/>
            <w:szCs w:val="22"/>
          </w:rPr>
          <w:fldChar w:fldCharType="end"/>
        </w:r>
      </w:hyperlink>
    </w:p>
    <w:p w14:paraId="6CE2AAB5" w14:textId="00354C4C"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18" w:history="1">
        <w:r w:rsidR="00D95245" w:rsidRPr="00E6579A">
          <w:rPr>
            <w:rStyle w:val="a4"/>
            <w:rFonts w:ascii="黑体" w:eastAsia="黑体" w:hAnsi="黑体"/>
            <w:noProof/>
            <w:sz w:val="22"/>
            <w:szCs w:val="22"/>
          </w:rPr>
          <w:t>4.安全固件更新机制</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_Toc167393218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7</w:t>
        </w:r>
        <w:r w:rsidR="00D95245" w:rsidRPr="00E6579A">
          <w:rPr>
            <w:noProof/>
            <w:webHidden/>
            <w:sz w:val="22"/>
            <w:szCs w:val="22"/>
          </w:rPr>
          <w:fldChar w:fldCharType="end"/>
        </w:r>
      </w:hyperlink>
    </w:p>
    <w:p w14:paraId="4EBBD239" w14:textId="427352DA"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19" w:history="1">
        <w:r w:rsidR="00D95245" w:rsidRPr="00E6579A">
          <w:rPr>
            <w:rStyle w:val="a4"/>
            <w:rFonts w:ascii="黑体" w:eastAsia="黑体" w:hAnsi="黑体"/>
            <w:noProof/>
            <w:sz w:val="22"/>
            <w:szCs w:val="22"/>
          </w:rPr>
          <w:t>5.安全数据存储和管理技术</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_Toc167393219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8</w:t>
        </w:r>
        <w:r w:rsidR="00D95245" w:rsidRPr="00E6579A">
          <w:rPr>
            <w:noProof/>
            <w:webHidden/>
            <w:sz w:val="22"/>
            <w:szCs w:val="22"/>
          </w:rPr>
          <w:fldChar w:fldCharType="end"/>
        </w:r>
      </w:hyperlink>
    </w:p>
    <w:p w14:paraId="167CA0E9" w14:textId="19504368" w:rsidR="00D95245" w:rsidRPr="00E6579A" w:rsidRDefault="00000000">
      <w:pPr>
        <w:pStyle w:val="TOC1"/>
        <w:tabs>
          <w:tab w:val="right" w:leader="dot" w:pos="8296"/>
        </w:tabs>
        <w:rPr>
          <w:rFonts w:eastAsiaTheme="minorEastAsia" w:hAnsiTheme="minorHAnsi" w:cstheme="minorBidi"/>
          <w:b w:val="0"/>
          <w:bCs w:val="0"/>
          <w:caps w:val="0"/>
          <w:noProof/>
          <w:sz w:val="24"/>
          <w:szCs w:val="32"/>
        </w:rPr>
      </w:pPr>
      <w:hyperlink w:anchor="_Toc167393220" w:history="1">
        <w:r w:rsidR="00D95245" w:rsidRPr="00E6579A">
          <w:rPr>
            <w:rStyle w:val="a4"/>
            <w:rFonts w:ascii="黑体" w:eastAsia="黑体" w:hAnsi="黑体"/>
            <w:noProof/>
            <w:sz w:val="22"/>
            <w:szCs w:val="22"/>
          </w:rPr>
          <w:t>五、物联网网络安全的主要问题和挑战</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_Toc167393220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9</w:t>
        </w:r>
        <w:r w:rsidR="00D95245" w:rsidRPr="00E6579A">
          <w:rPr>
            <w:noProof/>
            <w:webHidden/>
            <w:sz w:val="22"/>
            <w:szCs w:val="22"/>
          </w:rPr>
          <w:fldChar w:fldCharType="end"/>
        </w:r>
      </w:hyperlink>
    </w:p>
    <w:p w14:paraId="4635DA12" w14:textId="0EB9555B"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1" w:history="1">
        <w:r w:rsidR="00D95245" w:rsidRPr="00E6579A">
          <w:rPr>
            <w:rStyle w:val="a4"/>
            <w:rFonts w:ascii="黑体" w:eastAsia="黑体" w:hAnsi="黑体"/>
            <w:noProof/>
            <w:sz w:val="22"/>
            <w:szCs w:val="22"/>
          </w:rPr>
          <w:t>1.异构性和互操作性问题</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_Toc167393221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9</w:t>
        </w:r>
        <w:r w:rsidR="00D95245" w:rsidRPr="00E6579A">
          <w:rPr>
            <w:noProof/>
            <w:webHidden/>
            <w:sz w:val="22"/>
            <w:szCs w:val="22"/>
          </w:rPr>
          <w:fldChar w:fldCharType="end"/>
        </w:r>
      </w:hyperlink>
    </w:p>
    <w:p w14:paraId="1AFBACB3" w14:textId="1CEFE4F4"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2" w:history="1">
        <w:r w:rsidR="00D95245" w:rsidRPr="00E6579A">
          <w:rPr>
            <w:rStyle w:val="a4"/>
            <w:rFonts w:ascii="黑体" w:eastAsia="黑体" w:hAnsi="黑体"/>
            <w:noProof/>
            <w:sz w:val="22"/>
            <w:szCs w:val="22"/>
          </w:rPr>
          <w:t>2.资源受限设备的安全问题</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_Toc167393222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9</w:t>
        </w:r>
        <w:r w:rsidR="00D95245" w:rsidRPr="00E6579A">
          <w:rPr>
            <w:noProof/>
            <w:webHidden/>
            <w:sz w:val="22"/>
            <w:szCs w:val="22"/>
          </w:rPr>
          <w:fldChar w:fldCharType="end"/>
        </w:r>
      </w:hyperlink>
    </w:p>
    <w:p w14:paraId="441CFF6E" w14:textId="765F0648"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3" w:history="1">
        <w:r w:rsidR="00D95245" w:rsidRPr="00E6579A">
          <w:rPr>
            <w:rStyle w:val="a4"/>
            <w:rFonts w:ascii="黑体" w:eastAsia="黑体" w:hAnsi="黑体"/>
            <w:noProof/>
            <w:sz w:val="22"/>
            <w:szCs w:val="22"/>
          </w:rPr>
          <w:t>3.物联网生态系统的复杂性和安全管理的难度</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_Toc167393223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9</w:t>
        </w:r>
        <w:r w:rsidR="00D95245" w:rsidRPr="00E6579A">
          <w:rPr>
            <w:noProof/>
            <w:webHidden/>
            <w:sz w:val="22"/>
            <w:szCs w:val="22"/>
          </w:rPr>
          <w:fldChar w:fldCharType="end"/>
        </w:r>
      </w:hyperlink>
    </w:p>
    <w:p w14:paraId="278005D7" w14:textId="6BECFD21"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4" w:history="1">
        <w:r w:rsidR="00D95245" w:rsidRPr="00E6579A">
          <w:rPr>
            <w:rStyle w:val="a4"/>
            <w:rFonts w:ascii="黑体" w:eastAsia="黑体" w:hAnsi="黑体"/>
            <w:noProof/>
            <w:sz w:val="22"/>
            <w:szCs w:val="22"/>
          </w:rPr>
          <w:t>4.标准和法规的不完善</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_Toc167393224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9</w:t>
        </w:r>
        <w:r w:rsidR="00D95245" w:rsidRPr="00E6579A">
          <w:rPr>
            <w:noProof/>
            <w:webHidden/>
            <w:sz w:val="22"/>
            <w:szCs w:val="22"/>
          </w:rPr>
          <w:fldChar w:fldCharType="end"/>
        </w:r>
      </w:hyperlink>
    </w:p>
    <w:p w14:paraId="756CCBA4" w14:textId="3BB00C09"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5" w:history="1">
        <w:r w:rsidR="00D95245" w:rsidRPr="00E6579A">
          <w:rPr>
            <w:rStyle w:val="a4"/>
            <w:rFonts w:ascii="黑体" w:eastAsia="黑体" w:hAnsi="黑体"/>
            <w:noProof/>
            <w:sz w:val="22"/>
            <w:szCs w:val="22"/>
          </w:rPr>
          <w:t>5.隐私保护</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_Toc167393225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10</w:t>
        </w:r>
        <w:r w:rsidR="00D95245" w:rsidRPr="00E6579A">
          <w:rPr>
            <w:noProof/>
            <w:webHidden/>
            <w:sz w:val="22"/>
            <w:szCs w:val="22"/>
          </w:rPr>
          <w:fldChar w:fldCharType="end"/>
        </w:r>
      </w:hyperlink>
    </w:p>
    <w:p w14:paraId="69CD37CE" w14:textId="2B3F7D33"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6" w:history="1">
        <w:r w:rsidR="00D95245" w:rsidRPr="00E6579A">
          <w:rPr>
            <w:rStyle w:val="a4"/>
            <w:rFonts w:ascii="黑体" w:eastAsia="黑体" w:hAnsi="黑体"/>
            <w:noProof/>
            <w:sz w:val="22"/>
            <w:szCs w:val="22"/>
          </w:rPr>
          <w:t>6.网络攻击和恶意软件</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_Toc167393226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10</w:t>
        </w:r>
        <w:r w:rsidR="00D95245" w:rsidRPr="00E6579A">
          <w:rPr>
            <w:noProof/>
            <w:webHidden/>
            <w:sz w:val="22"/>
            <w:szCs w:val="22"/>
          </w:rPr>
          <w:fldChar w:fldCharType="end"/>
        </w:r>
      </w:hyperlink>
    </w:p>
    <w:p w14:paraId="00E2C2F7" w14:textId="084A4842"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7" w:history="1">
        <w:r w:rsidR="00D95245" w:rsidRPr="00E6579A">
          <w:rPr>
            <w:rStyle w:val="a4"/>
            <w:rFonts w:ascii="黑体" w:eastAsia="黑体" w:hAnsi="黑体"/>
            <w:noProof/>
            <w:sz w:val="22"/>
            <w:szCs w:val="22"/>
          </w:rPr>
          <w:t>7.设备生命周期管理</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_Toc167393227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10</w:t>
        </w:r>
        <w:r w:rsidR="00D95245" w:rsidRPr="00E6579A">
          <w:rPr>
            <w:noProof/>
            <w:webHidden/>
            <w:sz w:val="22"/>
            <w:szCs w:val="22"/>
          </w:rPr>
          <w:fldChar w:fldCharType="end"/>
        </w:r>
      </w:hyperlink>
    </w:p>
    <w:p w14:paraId="165E2B24" w14:textId="2F102005" w:rsidR="00D95245" w:rsidRPr="00E6579A" w:rsidRDefault="00000000">
      <w:pPr>
        <w:pStyle w:val="TOC1"/>
        <w:tabs>
          <w:tab w:val="right" w:leader="dot" w:pos="8296"/>
        </w:tabs>
        <w:rPr>
          <w:rFonts w:eastAsiaTheme="minorEastAsia" w:hAnsiTheme="minorHAnsi" w:cstheme="minorBidi"/>
          <w:b w:val="0"/>
          <w:bCs w:val="0"/>
          <w:caps w:val="0"/>
          <w:noProof/>
          <w:sz w:val="24"/>
          <w:szCs w:val="32"/>
        </w:rPr>
      </w:pPr>
      <w:hyperlink w:anchor="_Toc167393228" w:history="1">
        <w:r w:rsidR="00D95245" w:rsidRPr="00E6579A">
          <w:rPr>
            <w:rStyle w:val="a4"/>
            <w:rFonts w:ascii="黑体" w:eastAsia="黑体" w:hAnsi="黑体"/>
            <w:noProof/>
            <w:sz w:val="22"/>
            <w:szCs w:val="22"/>
          </w:rPr>
          <w:t>六、物联网网络安全的发展趋势</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_Toc167393228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10</w:t>
        </w:r>
        <w:r w:rsidR="00D95245" w:rsidRPr="00E6579A">
          <w:rPr>
            <w:noProof/>
            <w:webHidden/>
            <w:sz w:val="22"/>
            <w:szCs w:val="22"/>
          </w:rPr>
          <w:fldChar w:fldCharType="end"/>
        </w:r>
      </w:hyperlink>
    </w:p>
    <w:p w14:paraId="35A9BA67" w14:textId="5ED1CEBE"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29" w:history="1">
        <w:r w:rsidR="00D95245" w:rsidRPr="00E6579A">
          <w:rPr>
            <w:rStyle w:val="a4"/>
            <w:rFonts w:ascii="黑体" w:eastAsia="黑体" w:hAnsi="黑体"/>
            <w:noProof/>
            <w:sz w:val="22"/>
            <w:szCs w:val="22"/>
          </w:rPr>
          <w:t>1.人工智能和机器学习在物联网安全中的应用</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_Toc167393229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11</w:t>
        </w:r>
        <w:r w:rsidR="00D95245" w:rsidRPr="00E6579A">
          <w:rPr>
            <w:noProof/>
            <w:webHidden/>
            <w:sz w:val="22"/>
            <w:szCs w:val="22"/>
          </w:rPr>
          <w:fldChar w:fldCharType="end"/>
        </w:r>
      </w:hyperlink>
    </w:p>
    <w:p w14:paraId="4B60DAD8" w14:textId="04831C7B"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30" w:history="1">
        <w:r w:rsidR="00D95245" w:rsidRPr="00E6579A">
          <w:rPr>
            <w:rStyle w:val="a4"/>
            <w:rFonts w:ascii="黑体" w:eastAsia="黑体" w:hAnsi="黑体"/>
            <w:noProof/>
            <w:sz w:val="22"/>
            <w:szCs w:val="22"/>
          </w:rPr>
          <w:t>2.零信任安全架构在物联网中的实施</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_Toc167393230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11</w:t>
        </w:r>
        <w:r w:rsidR="00D95245" w:rsidRPr="00E6579A">
          <w:rPr>
            <w:noProof/>
            <w:webHidden/>
            <w:sz w:val="22"/>
            <w:szCs w:val="22"/>
          </w:rPr>
          <w:fldChar w:fldCharType="end"/>
        </w:r>
      </w:hyperlink>
    </w:p>
    <w:p w14:paraId="5DB87552" w14:textId="7E0037F6"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31" w:history="1">
        <w:r w:rsidR="00D95245" w:rsidRPr="00E6579A">
          <w:rPr>
            <w:rStyle w:val="a4"/>
            <w:rFonts w:ascii="黑体" w:eastAsia="黑体" w:hAnsi="黑体"/>
            <w:noProof/>
            <w:sz w:val="22"/>
            <w:szCs w:val="22"/>
          </w:rPr>
          <w:t>3.边缘计算和雾计算对物联网安全的影响</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_Toc167393231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11</w:t>
        </w:r>
        <w:r w:rsidR="00D95245" w:rsidRPr="00E6579A">
          <w:rPr>
            <w:noProof/>
            <w:webHidden/>
            <w:sz w:val="22"/>
            <w:szCs w:val="22"/>
          </w:rPr>
          <w:fldChar w:fldCharType="end"/>
        </w:r>
      </w:hyperlink>
    </w:p>
    <w:p w14:paraId="0879B75D" w14:textId="270CAF7A"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32" w:history="1">
        <w:r w:rsidR="00D95245" w:rsidRPr="00E6579A">
          <w:rPr>
            <w:rStyle w:val="a4"/>
            <w:rFonts w:ascii="黑体" w:eastAsia="黑体" w:hAnsi="黑体"/>
            <w:noProof/>
            <w:sz w:val="22"/>
            <w:szCs w:val="22"/>
          </w:rPr>
          <w:t>4.</w:t>
        </w:r>
        <w:r w:rsidR="00D95245" w:rsidRPr="00E6579A">
          <w:rPr>
            <w:rStyle w:val="a4"/>
            <w:noProof/>
            <w:sz w:val="22"/>
            <w:szCs w:val="22"/>
          </w:rPr>
          <w:t xml:space="preserve"> </w:t>
        </w:r>
        <w:r w:rsidR="00D95245" w:rsidRPr="00E6579A">
          <w:rPr>
            <w:rStyle w:val="a4"/>
            <w:rFonts w:ascii="黑体" w:eastAsia="黑体" w:hAnsi="黑体"/>
            <w:noProof/>
            <w:sz w:val="22"/>
            <w:szCs w:val="22"/>
          </w:rPr>
          <w:t>5G技术的发展对物联网安全的促进作用</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_Toc167393232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11</w:t>
        </w:r>
        <w:r w:rsidR="00D95245" w:rsidRPr="00E6579A">
          <w:rPr>
            <w:noProof/>
            <w:webHidden/>
            <w:sz w:val="22"/>
            <w:szCs w:val="22"/>
          </w:rPr>
          <w:fldChar w:fldCharType="end"/>
        </w:r>
      </w:hyperlink>
    </w:p>
    <w:p w14:paraId="407C25D4" w14:textId="6370C8C2" w:rsidR="00D95245" w:rsidRPr="00E6579A" w:rsidRDefault="00000000">
      <w:pPr>
        <w:pStyle w:val="TOC2"/>
        <w:tabs>
          <w:tab w:val="right" w:leader="dot" w:pos="8296"/>
        </w:tabs>
        <w:rPr>
          <w:rFonts w:eastAsiaTheme="minorEastAsia" w:hAnsiTheme="minorHAnsi" w:cstheme="minorBidi"/>
          <w:smallCaps w:val="0"/>
          <w:noProof/>
          <w:sz w:val="24"/>
          <w:szCs w:val="32"/>
        </w:rPr>
      </w:pPr>
      <w:hyperlink w:anchor="_Toc167393233" w:history="1">
        <w:r w:rsidR="00D95245" w:rsidRPr="00E6579A">
          <w:rPr>
            <w:rStyle w:val="a4"/>
            <w:rFonts w:ascii="黑体" w:eastAsia="黑体" w:hAnsi="黑体"/>
            <w:noProof/>
            <w:sz w:val="22"/>
            <w:szCs w:val="22"/>
          </w:rPr>
          <w:t>5.物联网安全标准和法规的完善和发展</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_Toc167393233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12</w:t>
        </w:r>
        <w:r w:rsidR="00D95245" w:rsidRPr="00E6579A">
          <w:rPr>
            <w:noProof/>
            <w:webHidden/>
            <w:sz w:val="22"/>
            <w:szCs w:val="22"/>
          </w:rPr>
          <w:fldChar w:fldCharType="end"/>
        </w:r>
      </w:hyperlink>
    </w:p>
    <w:p w14:paraId="75C414F2" w14:textId="6E59F00F" w:rsidR="00D95245" w:rsidRPr="00E6579A" w:rsidRDefault="00000000">
      <w:pPr>
        <w:pStyle w:val="TOC1"/>
        <w:tabs>
          <w:tab w:val="right" w:leader="dot" w:pos="8296"/>
        </w:tabs>
        <w:rPr>
          <w:rFonts w:eastAsiaTheme="minorEastAsia" w:hAnsiTheme="minorHAnsi" w:cstheme="minorBidi"/>
          <w:b w:val="0"/>
          <w:bCs w:val="0"/>
          <w:caps w:val="0"/>
          <w:noProof/>
          <w:sz w:val="24"/>
          <w:szCs w:val="32"/>
        </w:rPr>
      </w:pPr>
      <w:hyperlink w:anchor="_Toc167393234" w:history="1">
        <w:r w:rsidR="00D95245" w:rsidRPr="00E6579A">
          <w:rPr>
            <w:rStyle w:val="a4"/>
            <w:rFonts w:ascii="黑体" w:eastAsia="黑体" w:hAnsi="黑体"/>
            <w:noProof/>
            <w:sz w:val="22"/>
            <w:szCs w:val="22"/>
          </w:rPr>
          <w:t>七、结论</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_Toc167393234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12</w:t>
        </w:r>
        <w:r w:rsidR="00D95245" w:rsidRPr="00E6579A">
          <w:rPr>
            <w:noProof/>
            <w:webHidden/>
            <w:sz w:val="22"/>
            <w:szCs w:val="22"/>
          </w:rPr>
          <w:fldChar w:fldCharType="end"/>
        </w:r>
      </w:hyperlink>
    </w:p>
    <w:p w14:paraId="7E648D6F" w14:textId="413EAFFA" w:rsidR="00D95245" w:rsidRPr="00E6579A" w:rsidRDefault="00000000">
      <w:pPr>
        <w:pStyle w:val="TOC1"/>
        <w:tabs>
          <w:tab w:val="right" w:leader="dot" w:pos="8296"/>
        </w:tabs>
        <w:rPr>
          <w:rFonts w:eastAsiaTheme="minorEastAsia" w:hAnsiTheme="minorHAnsi" w:cstheme="minorBidi"/>
          <w:b w:val="0"/>
          <w:bCs w:val="0"/>
          <w:caps w:val="0"/>
          <w:noProof/>
          <w:sz w:val="24"/>
          <w:szCs w:val="32"/>
        </w:rPr>
      </w:pPr>
      <w:hyperlink w:anchor="_Toc167393235" w:history="1">
        <w:r w:rsidR="00D95245" w:rsidRPr="00E6579A">
          <w:rPr>
            <w:rStyle w:val="a4"/>
            <w:rFonts w:ascii="黑体" w:eastAsia="黑体" w:hAnsi="黑体"/>
            <w:noProof/>
            <w:sz w:val="22"/>
            <w:szCs w:val="22"/>
          </w:rPr>
          <w:t>参考文献</w:t>
        </w:r>
        <w:r w:rsidR="00D95245" w:rsidRPr="00E6579A">
          <w:rPr>
            <w:noProof/>
            <w:webHidden/>
            <w:sz w:val="22"/>
            <w:szCs w:val="22"/>
          </w:rPr>
          <w:tab/>
        </w:r>
        <w:r w:rsidR="00D95245" w:rsidRPr="00E6579A">
          <w:rPr>
            <w:noProof/>
            <w:webHidden/>
            <w:sz w:val="22"/>
            <w:szCs w:val="22"/>
          </w:rPr>
          <w:fldChar w:fldCharType="begin"/>
        </w:r>
        <w:r w:rsidR="00D95245" w:rsidRPr="00E6579A">
          <w:rPr>
            <w:noProof/>
            <w:webHidden/>
            <w:sz w:val="22"/>
            <w:szCs w:val="22"/>
          </w:rPr>
          <w:instrText xml:space="preserve"> PAGEREF _Toc167393235 \h </w:instrText>
        </w:r>
        <w:r w:rsidR="00D95245" w:rsidRPr="00E6579A">
          <w:rPr>
            <w:noProof/>
            <w:webHidden/>
            <w:sz w:val="22"/>
            <w:szCs w:val="22"/>
          </w:rPr>
        </w:r>
        <w:r w:rsidR="00D95245" w:rsidRPr="00E6579A">
          <w:rPr>
            <w:noProof/>
            <w:webHidden/>
            <w:sz w:val="22"/>
            <w:szCs w:val="22"/>
          </w:rPr>
          <w:fldChar w:fldCharType="separate"/>
        </w:r>
        <w:r w:rsidR="00D95245" w:rsidRPr="00E6579A">
          <w:rPr>
            <w:noProof/>
            <w:webHidden/>
            <w:sz w:val="22"/>
            <w:szCs w:val="22"/>
          </w:rPr>
          <w:t>13</w:t>
        </w:r>
        <w:r w:rsidR="00D95245" w:rsidRPr="00E6579A">
          <w:rPr>
            <w:noProof/>
            <w:webHidden/>
            <w:sz w:val="22"/>
            <w:szCs w:val="22"/>
          </w:rPr>
          <w:fldChar w:fldCharType="end"/>
        </w:r>
      </w:hyperlink>
    </w:p>
    <w:p w14:paraId="7F2EF5B8" w14:textId="7292CF89" w:rsidR="00E93D1B" w:rsidRPr="000C3A25" w:rsidRDefault="00B41877" w:rsidP="000C3A25">
      <w:pPr>
        <w:spacing w:line="300" w:lineRule="auto"/>
        <w:rPr>
          <w:sz w:val="24"/>
        </w:rPr>
      </w:pPr>
      <w:r w:rsidRPr="00E6579A">
        <w:rPr>
          <w:sz w:val="32"/>
          <w:szCs w:val="32"/>
        </w:rPr>
        <w:fldChar w:fldCharType="end"/>
      </w:r>
    </w:p>
    <w:p w14:paraId="7459274A" w14:textId="1B453859" w:rsidR="00E93D1B" w:rsidRPr="000C3A25" w:rsidRDefault="00E93D1B" w:rsidP="000C3A25">
      <w:pPr>
        <w:spacing w:line="300" w:lineRule="auto"/>
        <w:rPr>
          <w:sz w:val="24"/>
        </w:rPr>
      </w:pPr>
    </w:p>
    <w:p w14:paraId="498F688D" w14:textId="40D14977" w:rsidR="003F41D4" w:rsidRDefault="003F41D4">
      <w:pPr>
        <w:widowControl/>
        <w:jc w:val="left"/>
        <w:rPr>
          <w:sz w:val="24"/>
        </w:rPr>
      </w:pPr>
      <w:r>
        <w:rPr>
          <w:sz w:val="24"/>
        </w:rPr>
        <w:br w:type="page"/>
      </w:r>
    </w:p>
    <w:p w14:paraId="37FC2E4D" w14:textId="311E48B6" w:rsidR="00E93D1B" w:rsidRPr="003F41D4" w:rsidRDefault="00CB6734" w:rsidP="00F04DB6">
      <w:pPr>
        <w:pStyle w:val="1"/>
        <w:spacing w:line="300" w:lineRule="auto"/>
        <w:rPr>
          <w:rFonts w:ascii="黑体" w:eastAsia="黑体" w:hAnsi="黑体"/>
          <w:sz w:val="28"/>
          <w:szCs w:val="28"/>
        </w:rPr>
      </w:pPr>
      <w:bookmarkStart w:id="0" w:name="_Toc167393211"/>
      <w:r>
        <w:rPr>
          <w:rFonts w:ascii="黑体" w:eastAsia="黑体" w:hAnsi="黑体" w:hint="eastAsia"/>
          <w:sz w:val="28"/>
          <w:szCs w:val="28"/>
        </w:rPr>
        <w:lastRenderedPageBreak/>
        <w:t>一、</w:t>
      </w:r>
      <w:r w:rsidRPr="003F41D4">
        <w:rPr>
          <w:rFonts w:ascii="黑体" w:eastAsia="黑体" w:hAnsi="黑体" w:hint="eastAsia"/>
          <w:sz w:val="28"/>
          <w:szCs w:val="28"/>
        </w:rPr>
        <w:t>引言</w:t>
      </w:r>
      <w:bookmarkEnd w:id="0"/>
    </w:p>
    <w:p w14:paraId="10C8469A" w14:textId="6A53F004" w:rsidR="00837444" w:rsidRPr="00837444" w:rsidRDefault="00837444" w:rsidP="00F04DB6">
      <w:pPr>
        <w:spacing w:line="300" w:lineRule="auto"/>
        <w:ind w:firstLine="420"/>
        <w:rPr>
          <w:sz w:val="24"/>
        </w:rPr>
      </w:pPr>
      <w:r w:rsidRPr="00837444">
        <w:rPr>
          <w:rFonts w:hint="eastAsia"/>
          <w:sz w:val="24"/>
        </w:rPr>
        <w:t>物联网（</w:t>
      </w:r>
      <w:r w:rsidRPr="00837444">
        <w:rPr>
          <w:rFonts w:hint="eastAsia"/>
          <w:sz w:val="24"/>
        </w:rPr>
        <w:t>Internet of</w:t>
      </w:r>
      <w:r>
        <w:rPr>
          <w:sz w:val="24"/>
        </w:rPr>
        <w:t xml:space="preserve"> </w:t>
      </w:r>
      <w:r w:rsidRPr="00837444">
        <w:rPr>
          <w:rFonts w:hint="eastAsia"/>
          <w:sz w:val="24"/>
        </w:rPr>
        <w:t>Things</w:t>
      </w:r>
      <w:r w:rsidRPr="00837444">
        <w:rPr>
          <w:rFonts w:hint="eastAsia"/>
          <w:sz w:val="24"/>
        </w:rPr>
        <w:t>，简称</w:t>
      </w:r>
      <w:r w:rsidRPr="00837444">
        <w:rPr>
          <w:rFonts w:hint="eastAsia"/>
          <w:sz w:val="24"/>
        </w:rPr>
        <w:t>IoT</w:t>
      </w:r>
      <w:r w:rsidRPr="00837444">
        <w:rPr>
          <w:rFonts w:hint="eastAsia"/>
          <w:sz w:val="24"/>
        </w:rPr>
        <w:t>）作为一种新型网络和计算模式，正迅速改变着我们的日常生活和工作方式。物联网通过将各种物理设备连接到互联网，使得它们能够进行数据交换和智能化控制，从而实现了信息的互通和资源的优化配置。根据</w:t>
      </w:r>
      <w:r w:rsidRPr="00837444">
        <w:rPr>
          <w:rFonts w:hint="eastAsia"/>
          <w:sz w:val="24"/>
        </w:rPr>
        <w:t>Gartner</w:t>
      </w:r>
      <w:r w:rsidRPr="00837444">
        <w:rPr>
          <w:rFonts w:hint="eastAsia"/>
          <w:sz w:val="24"/>
        </w:rPr>
        <w:t>的预测，到</w:t>
      </w:r>
      <w:r w:rsidRPr="00837444">
        <w:rPr>
          <w:rFonts w:hint="eastAsia"/>
          <w:sz w:val="24"/>
        </w:rPr>
        <w:t>2025</w:t>
      </w:r>
      <w:r w:rsidRPr="00837444">
        <w:rPr>
          <w:rFonts w:hint="eastAsia"/>
          <w:sz w:val="24"/>
        </w:rPr>
        <w:t>年，全球将会有超过</w:t>
      </w:r>
      <w:r w:rsidRPr="00837444">
        <w:rPr>
          <w:rFonts w:hint="eastAsia"/>
          <w:sz w:val="24"/>
        </w:rPr>
        <w:t>750</w:t>
      </w:r>
      <w:r w:rsidRPr="00837444">
        <w:rPr>
          <w:rFonts w:hint="eastAsia"/>
          <w:sz w:val="24"/>
        </w:rPr>
        <w:t>亿个物联网设备连接到互联网，覆盖从智能家居、智慧城市到工业互联网、医疗健康等各个领域。</w:t>
      </w:r>
    </w:p>
    <w:p w14:paraId="0BD7E7C9" w14:textId="312BBCC5" w:rsidR="00837444" w:rsidRPr="00837444" w:rsidRDefault="00837444" w:rsidP="00F04DB6">
      <w:pPr>
        <w:spacing w:line="300" w:lineRule="auto"/>
        <w:ind w:firstLine="420"/>
        <w:rPr>
          <w:sz w:val="24"/>
        </w:rPr>
      </w:pPr>
      <w:r w:rsidRPr="00837444">
        <w:rPr>
          <w:rFonts w:hint="eastAsia"/>
          <w:sz w:val="24"/>
        </w:rPr>
        <w:t>随着物联网应用的广泛普及，物联网网络安全问题也日益凸显。由于物联网设备通常具有计算能力和存储容量有限、异构性强、部署环境复杂等特点，使得其面临的安全威胁和风险与传统网络有所不同。例如，物联网设备容易成为网络攻击的目标，导致数据泄露、隐私侵犯、甚至是物理设施的破坏。此外，物联网系统的互联互通也为网络攻击提供了更多的攻击面和途径。</w:t>
      </w:r>
    </w:p>
    <w:p w14:paraId="6192EFAB" w14:textId="75F599F2" w:rsidR="00837444" w:rsidRPr="00837444" w:rsidRDefault="00837444" w:rsidP="00F04DB6">
      <w:pPr>
        <w:spacing w:line="300" w:lineRule="auto"/>
        <w:ind w:firstLine="420"/>
        <w:rPr>
          <w:sz w:val="24"/>
        </w:rPr>
      </w:pPr>
      <w:r w:rsidRPr="00837444">
        <w:rPr>
          <w:rFonts w:hint="eastAsia"/>
          <w:sz w:val="24"/>
        </w:rPr>
        <w:t>因此，研究物联网网络安全问题具有重要的现实意义和迫切的需求。本文旨在探讨物联网环境下的网络安全问题，重点分析相关的关键技术和主要挑战，并讨论其未来的发展趋势。通过对物联网网络安全的深入研究，我们希望能够为相关领域的研究人员和工程师提供有价值的参考，为物联网的安全发展贡献一份力量。</w:t>
      </w:r>
    </w:p>
    <w:p w14:paraId="3BD06590" w14:textId="2527C4D7" w:rsidR="00E93D1B" w:rsidRDefault="00837444" w:rsidP="00F04DB6">
      <w:pPr>
        <w:spacing w:line="300" w:lineRule="auto"/>
        <w:ind w:firstLine="420"/>
        <w:rPr>
          <w:sz w:val="24"/>
        </w:rPr>
      </w:pPr>
      <w:r w:rsidRPr="00837444">
        <w:rPr>
          <w:rFonts w:hint="eastAsia"/>
          <w:sz w:val="24"/>
        </w:rPr>
        <w:t>在接下来的部分中，本文将首先介绍物联网的背景和其在各行业中的应用，接着分析物联网网络安全的重要性，之后详细讨论物联网网络安全的关键技术和主要问题，最后展望物联网网络安全的发展趋势，并提出未来的研究方向和可能的解决方案。</w:t>
      </w:r>
    </w:p>
    <w:p w14:paraId="01B7262E" w14:textId="77777777" w:rsidR="00662F06" w:rsidRPr="00837444" w:rsidRDefault="00662F06" w:rsidP="00F04DB6">
      <w:pPr>
        <w:spacing w:line="300" w:lineRule="auto"/>
        <w:rPr>
          <w:sz w:val="24"/>
        </w:rPr>
      </w:pPr>
    </w:p>
    <w:p w14:paraId="3CA928E7" w14:textId="5A170200" w:rsidR="00E93D1B" w:rsidRPr="00BE0295" w:rsidRDefault="00CB6734" w:rsidP="00F04DB6">
      <w:pPr>
        <w:pStyle w:val="1"/>
        <w:spacing w:line="300" w:lineRule="auto"/>
        <w:rPr>
          <w:rFonts w:ascii="黑体" w:eastAsia="黑体" w:hAnsi="黑体"/>
          <w:sz w:val="28"/>
          <w:szCs w:val="28"/>
        </w:rPr>
      </w:pPr>
      <w:bookmarkStart w:id="1" w:name="_Toc167393212"/>
      <w:r>
        <w:rPr>
          <w:rFonts w:ascii="黑体" w:eastAsia="黑体" w:hAnsi="黑体" w:hint="eastAsia"/>
          <w:sz w:val="28"/>
          <w:szCs w:val="28"/>
        </w:rPr>
        <w:t>二、</w:t>
      </w:r>
      <w:r w:rsidRPr="00BE0295">
        <w:rPr>
          <w:rFonts w:ascii="黑体" w:eastAsia="黑体" w:hAnsi="黑体" w:hint="eastAsia"/>
          <w:sz w:val="28"/>
          <w:szCs w:val="28"/>
        </w:rPr>
        <w:t>物联网背景</w:t>
      </w:r>
      <w:bookmarkEnd w:id="1"/>
    </w:p>
    <w:p w14:paraId="6422535C" w14:textId="08AF8035" w:rsidR="00E93D1B" w:rsidRPr="000C3A25" w:rsidRDefault="000F14B4" w:rsidP="00F04DB6">
      <w:pPr>
        <w:spacing w:line="300" w:lineRule="auto"/>
        <w:ind w:firstLine="420"/>
        <w:rPr>
          <w:sz w:val="24"/>
        </w:rPr>
      </w:pPr>
      <w:r w:rsidRPr="000F14B4">
        <w:rPr>
          <w:rFonts w:hint="eastAsia"/>
          <w:sz w:val="24"/>
        </w:rPr>
        <w:t>物联网（</w:t>
      </w:r>
      <w:r w:rsidRPr="000F14B4">
        <w:rPr>
          <w:rFonts w:hint="eastAsia"/>
          <w:sz w:val="24"/>
        </w:rPr>
        <w:t>Internet of Things</w:t>
      </w:r>
      <w:r w:rsidRPr="000F14B4">
        <w:rPr>
          <w:rFonts w:hint="eastAsia"/>
          <w:sz w:val="24"/>
        </w:rPr>
        <w:t>，简称</w:t>
      </w:r>
      <w:r w:rsidRPr="000F14B4">
        <w:rPr>
          <w:rFonts w:hint="eastAsia"/>
          <w:sz w:val="24"/>
        </w:rPr>
        <w:t>IoT</w:t>
      </w:r>
      <w:r w:rsidRPr="000F14B4">
        <w:rPr>
          <w:rFonts w:hint="eastAsia"/>
          <w:sz w:val="24"/>
        </w:rPr>
        <w:t>）是指通过各种信息传感设备，如传感器、射频识别（</w:t>
      </w:r>
      <w:r w:rsidRPr="000F14B4">
        <w:rPr>
          <w:rFonts w:hint="eastAsia"/>
          <w:sz w:val="24"/>
        </w:rPr>
        <w:t>RFID</w:t>
      </w:r>
      <w:r w:rsidRPr="000F14B4">
        <w:rPr>
          <w:rFonts w:hint="eastAsia"/>
          <w:sz w:val="24"/>
        </w:rPr>
        <w:t>）技术、全球定位系统（</w:t>
      </w:r>
      <w:r w:rsidRPr="000F14B4">
        <w:rPr>
          <w:rFonts w:hint="eastAsia"/>
          <w:sz w:val="24"/>
        </w:rPr>
        <w:t>GPS</w:t>
      </w:r>
      <w:r w:rsidRPr="000F14B4">
        <w:rPr>
          <w:rFonts w:hint="eastAsia"/>
          <w:sz w:val="24"/>
        </w:rPr>
        <w:t>）、激光扫描器等，按照约定的协议，把任何物品与互联网连接起来，进行信息交换和通信，以实现智能化识别、定位、跟踪、监控和管理的一种网络和计算模式。</w:t>
      </w:r>
    </w:p>
    <w:p w14:paraId="4E5DB969" w14:textId="515F6A4F" w:rsidR="00E93D1B" w:rsidRDefault="000F14B4" w:rsidP="00F04DB6">
      <w:pPr>
        <w:spacing w:line="300" w:lineRule="auto"/>
        <w:ind w:firstLine="420"/>
        <w:rPr>
          <w:sz w:val="24"/>
        </w:rPr>
      </w:pPr>
      <w:r w:rsidRPr="000F14B4">
        <w:rPr>
          <w:rFonts w:hint="eastAsia"/>
          <w:sz w:val="24"/>
        </w:rPr>
        <w:t>物联网的概念最早可以追溯到</w:t>
      </w:r>
      <w:r w:rsidRPr="000F14B4">
        <w:rPr>
          <w:rFonts w:hint="eastAsia"/>
          <w:sz w:val="24"/>
        </w:rPr>
        <w:t>20</w:t>
      </w:r>
      <w:r w:rsidRPr="000F14B4">
        <w:rPr>
          <w:rFonts w:hint="eastAsia"/>
          <w:sz w:val="24"/>
        </w:rPr>
        <w:t>世纪</w:t>
      </w:r>
      <w:r w:rsidRPr="000F14B4">
        <w:rPr>
          <w:rFonts w:hint="eastAsia"/>
          <w:sz w:val="24"/>
        </w:rPr>
        <w:t>80</w:t>
      </w:r>
      <w:r w:rsidRPr="000F14B4">
        <w:rPr>
          <w:rFonts w:hint="eastAsia"/>
          <w:sz w:val="24"/>
        </w:rPr>
        <w:t>年代，然而，真正使其成为现实的是</w:t>
      </w:r>
      <w:r w:rsidRPr="000F14B4">
        <w:rPr>
          <w:rFonts w:hint="eastAsia"/>
          <w:sz w:val="24"/>
        </w:rPr>
        <w:t>21</w:t>
      </w:r>
      <w:r w:rsidRPr="000F14B4">
        <w:rPr>
          <w:rFonts w:hint="eastAsia"/>
          <w:sz w:val="24"/>
        </w:rPr>
        <w:t>世纪初期的技术进步和创新。</w:t>
      </w:r>
      <w:r w:rsidRPr="000F14B4">
        <w:rPr>
          <w:rFonts w:hint="eastAsia"/>
          <w:sz w:val="24"/>
        </w:rPr>
        <w:t>1999</w:t>
      </w:r>
      <w:r w:rsidRPr="000F14B4">
        <w:rPr>
          <w:rFonts w:hint="eastAsia"/>
          <w:sz w:val="24"/>
        </w:rPr>
        <w:t>年，麻省理工学院（</w:t>
      </w:r>
      <w:r w:rsidRPr="000F14B4">
        <w:rPr>
          <w:rFonts w:hint="eastAsia"/>
          <w:sz w:val="24"/>
        </w:rPr>
        <w:t>MIT</w:t>
      </w:r>
      <w:r w:rsidRPr="000F14B4">
        <w:rPr>
          <w:rFonts w:hint="eastAsia"/>
          <w:sz w:val="24"/>
        </w:rPr>
        <w:t>）的</w:t>
      </w:r>
      <w:r w:rsidRPr="000F14B4">
        <w:rPr>
          <w:rFonts w:hint="eastAsia"/>
          <w:sz w:val="24"/>
        </w:rPr>
        <w:t>Auto-ID</w:t>
      </w:r>
      <w:r w:rsidRPr="000F14B4">
        <w:rPr>
          <w:rFonts w:hint="eastAsia"/>
          <w:sz w:val="24"/>
        </w:rPr>
        <w:t>中心首次提出了物联网的概念，旨在通过</w:t>
      </w:r>
      <w:r w:rsidRPr="000F14B4">
        <w:rPr>
          <w:rFonts w:hint="eastAsia"/>
          <w:sz w:val="24"/>
        </w:rPr>
        <w:t>RFID</w:t>
      </w:r>
      <w:r w:rsidRPr="000F14B4">
        <w:rPr>
          <w:rFonts w:hint="eastAsia"/>
          <w:sz w:val="24"/>
        </w:rPr>
        <w:t>和其他传感技术，实现物品的自动识别和信息共享。随着互联网、无线通信、嵌入式系统和传感器技术的发展，物联网迅速从概念走向应用。近年来，云计算、大数据和人工智能等新兴技术的融合，进一步推动了物联网的发展，使其成为当前信息技术领域的前沿和热点。</w:t>
      </w:r>
    </w:p>
    <w:p w14:paraId="63CF6E11" w14:textId="356F71C0" w:rsidR="000F14B4" w:rsidRDefault="00A67F24" w:rsidP="00F04DB6">
      <w:pPr>
        <w:spacing w:line="300" w:lineRule="auto"/>
        <w:rPr>
          <w:sz w:val="24"/>
        </w:rPr>
      </w:pPr>
      <w:r>
        <w:rPr>
          <w:sz w:val="24"/>
        </w:rPr>
        <w:lastRenderedPageBreak/>
        <w:tab/>
      </w:r>
      <w:r>
        <w:rPr>
          <w:rFonts w:hint="eastAsia"/>
          <w:sz w:val="24"/>
        </w:rPr>
        <w:t>物联网的</w:t>
      </w:r>
      <w:r w:rsidRPr="00A67F24">
        <w:rPr>
          <w:rFonts w:hint="eastAsia"/>
          <w:sz w:val="24"/>
        </w:rPr>
        <w:t>体系结构可以分为感知层、网络层和应用层。感知层是物联网的基础，由各种传感器、</w:t>
      </w:r>
      <w:r w:rsidRPr="00A67F24">
        <w:rPr>
          <w:rFonts w:hint="eastAsia"/>
          <w:sz w:val="24"/>
        </w:rPr>
        <w:t>RFID</w:t>
      </w:r>
      <w:r w:rsidRPr="00A67F24">
        <w:rPr>
          <w:rFonts w:hint="eastAsia"/>
          <w:sz w:val="24"/>
        </w:rPr>
        <w:t>标签、摄像头和其他数据采集设备组成。这些设备负责采集物理世界中的信息，如温度、湿度、光照、位置等。网络层负责将感知层采集到的数据传输到数据处理中心或云平台。它包括各种有线和无线通信技术，如</w:t>
      </w:r>
      <w:r w:rsidRPr="00A67F24">
        <w:rPr>
          <w:rFonts w:hint="eastAsia"/>
          <w:sz w:val="24"/>
        </w:rPr>
        <w:t>Wi-Fi</w:t>
      </w:r>
      <w:r w:rsidRPr="00A67F24">
        <w:rPr>
          <w:rFonts w:hint="eastAsia"/>
          <w:sz w:val="24"/>
        </w:rPr>
        <w:t>、蓝牙、</w:t>
      </w:r>
      <w:r w:rsidRPr="00A67F24">
        <w:rPr>
          <w:rFonts w:hint="eastAsia"/>
          <w:sz w:val="24"/>
        </w:rPr>
        <w:t>ZigBee</w:t>
      </w:r>
      <w:r w:rsidRPr="00A67F24">
        <w:rPr>
          <w:rFonts w:hint="eastAsia"/>
          <w:sz w:val="24"/>
        </w:rPr>
        <w:t>、</w:t>
      </w:r>
      <w:r w:rsidRPr="00A67F24">
        <w:rPr>
          <w:rFonts w:hint="eastAsia"/>
          <w:sz w:val="24"/>
        </w:rPr>
        <w:t>NB-IoT</w:t>
      </w:r>
      <w:r w:rsidRPr="00A67F24">
        <w:rPr>
          <w:rFonts w:hint="eastAsia"/>
          <w:sz w:val="24"/>
        </w:rPr>
        <w:t>（窄带物联网）、</w:t>
      </w:r>
      <w:r w:rsidRPr="00A67F24">
        <w:rPr>
          <w:rFonts w:hint="eastAsia"/>
          <w:sz w:val="24"/>
        </w:rPr>
        <w:t>4G/5G</w:t>
      </w:r>
      <w:r w:rsidRPr="00A67F24">
        <w:rPr>
          <w:rFonts w:hint="eastAsia"/>
          <w:sz w:val="24"/>
        </w:rPr>
        <w:t>等。应用层是物联网的价值体现，它将感知层和网络层的数据进行分析处理，形成各种智能应用和服务，如智能家居、智慧城市、工业自动化、健康监测等。</w:t>
      </w:r>
    </w:p>
    <w:p w14:paraId="51D91DB4" w14:textId="0014E424" w:rsidR="000F14B4" w:rsidRDefault="009915A1" w:rsidP="00F04DB6">
      <w:pPr>
        <w:spacing w:line="300" w:lineRule="auto"/>
        <w:ind w:firstLine="420"/>
        <w:rPr>
          <w:sz w:val="24"/>
        </w:rPr>
      </w:pPr>
      <w:r w:rsidRPr="009915A1">
        <w:rPr>
          <w:rFonts w:hint="eastAsia"/>
          <w:sz w:val="24"/>
        </w:rPr>
        <w:t>物联网技术在各个行业中得到了广泛的应用，为不同领域带来了革命性的变化。</w:t>
      </w:r>
      <w:r w:rsidR="002E5F25">
        <w:rPr>
          <w:rFonts w:hint="eastAsia"/>
          <w:sz w:val="24"/>
        </w:rPr>
        <w:t>在智能家居行业中，物联网</w:t>
      </w:r>
      <w:r w:rsidR="002E5F25" w:rsidRPr="002E5F25">
        <w:rPr>
          <w:rFonts w:hint="eastAsia"/>
          <w:sz w:val="24"/>
        </w:rPr>
        <w:t>通过将家庭中的各种设备连接到互联网，实现远程控制和自动化管理，如智能照明、智能空调、智能安防等，提高了居住的舒适性和安全性。</w:t>
      </w:r>
      <w:r w:rsidR="002E5F25">
        <w:rPr>
          <w:rFonts w:hint="eastAsia"/>
          <w:sz w:val="24"/>
        </w:rPr>
        <w:t>在医疗行业里，</w:t>
      </w:r>
      <w:r w:rsidR="002E5F25" w:rsidRPr="002E5F25">
        <w:rPr>
          <w:rFonts w:hint="eastAsia"/>
          <w:sz w:val="24"/>
        </w:rPr>
        <w:t>物联网技术在医疗健康领域的应用，如远程监控、智能药盒、可穿戴设备等，能够实时监测患者的健康状况，提供个性化的健康管理服务。物联网技术在工业中的应用，通过连接各种生产设备，实现智能化的生产管理、设备维护和质量控制，提高了生产效率和产品质量。物联网技术在智慧城市建设中的应用，如智能交通、智能电网、环境监测等，通过对城市资源的智能化管理，提高了城市运行的效率和居民的生活质量。</w:t>
      </w:r>
    </w:p>
    <w:p w14:paraId="3C80DB52" w14:textId="20253B81" w:rsidR="007E338E" w:rsidRDefault="007E338E" w:rsidP="00F04DB6">
      <w:pPr>
        <w:spacing w:line="300" w:lineRule="auto"/>
        <w:jc w:val="center"/>
        <w:rPr>
          <w:sz w:val="24"/>
        </w:rPr>
      </w:pPr>
      <w:r w:rsidRPr="007E338E">
        <w:rPr>
          <w:noProof/>
          <w:sz w:val="24"/>
        </w:rPr>
        <w:drawing>
          <wp:inline distT="0" distB="0" distL="0" distR="0" wp14:anchorId="25093145" wp14:editId="12CE2BDF">
            <wp:extent cx="2891790" cy="2615957"/>
            <wp:effectExtent l="0" t="0" r="3810" b="0"/>
            <wp:docPr id="2" name="图片 1">
              <a:extLst xmlns:a="http://schemas.openxmlformats.org/drawingml/2006/main">
                <a:ext uri="{FF2B5EF4-FFF2-40B4-BE49-F238E27FC236}">
                  <a16:creationId xmlns:a16="http://schemas.microsoft.com/office/drawing/2014/main" id="{CB43D82A-0EAA-8341-BE42-FB88B81A8B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CB43D82A-0EAA-8341-BE42-FB88B81A8B27}"/>
                        </a:ext>
                      </a:extLst>
                    </pic:cNvPr>
                    <pic:cNvPicPr>
                      <a:picLocks noChangeAspect="1"/>
                    </pic:cNvPicPr>
                  </pic:nvPicPr>
                  <pic:blipFill>
                    <a:blip r:embed="rId6"/>
                    <a:stretch>
                      <a:fillRect/>
                    </a:stretch>
                  </pic:blipFill>
                  <pic:spPr>
                    <a:xfrm>
                      <a:off x="0" y="0"/>
                      <a:ext cx="2908024" cy="2630642"/>
                    </a:xfrm>
                    <a:prstGeom prst="rect">
                      <a:avLst/>
                    </a:prstGeom>
                  </pic:spPr>
                </pic:pic>
              </a:graphicData>
            </a:graphic>
          </wp:inline>
        </w:drawing>
      </w:r>
    </w:p>
    <w:p w14:paraId="4F687E9B" w14:textId="5D63552C" w:rsidR="007E338E" w:rsidRPr="002E5F25" w:rsidRDefault="007E338E" w:rsidP="00F04DB6">
      <w:pPr>
        <w:spacing w:line="300" w:lineRule="auto"/>
        <w:jc w:val="center"/>
        <w:rPr>
          <w:sz w:val="24"/>
        </w:rPr>
      </w:pPr>
      <w:r>
        <w:rPr>
          <w:rFonts w:hint="eastAsia"/>
          <w:sz w:val="24"/>
        </w:rPr>
        <w:t>图</w:t>
      </w:r>
      <w:r>
        <w:rPr>
          <w:rFonts w:hint="eastAsia"/>
          <w:sz w:val="24"/>
        </w:rPr>
        <w:t>1</w:t>
      </w:r>
      <w:r>
        <w:rPr>
          <w:sz w:val="24"/>
        </w:rPr>
        <w:t xml:space="preserve"> </w:t>
      </w:r>
      <w:r>
        <w:rPr>
          <w:rFonts w:hint="eastAsia"/>
          <w:sz w:val="24"/>
        </w:rPr>
        <w:t>物联网应用</w:t>
      </w:r>
    </w:p>
    <w:p w14:paraId="146F41B6" w14:textId="4799A087" w:rsidR="000F14B4" w:rsidRDefault="00F13623" w:rsidP="00F04DB6">
      <w:pPr>
        <w:spacing w:line="300" w:lineRule="auto"/>
        <w:ind w:firstLine="420"/>
        <w:rPr>
          <w:sz w:val="24"/>
        </w:rPr>
      </w:pPr>
      <w:r w:rsidRPr="00F13623">
        <w:rPr>
          <w:rFonts w:hint="eastAsia"/>
          <w:sz w:val="24"/>
        </w:rPr>
        <w:t>总之，物联网作为一种新型的网络和计算模式，正在深刻改变各行各业的运作方式。了解物联网的背景和发展，对于深入探讨其网络安全问题具有重要的意义。接下来，本文将详细分析物联网网络安全的重要性及其面临的主要威胁和风险。</w:t>
      </w:r>
    </w:p>
    <w:p w14:paraId="143E1F2C" w14:textId="2E3E8937" w:rsidR="000F14B4" w:rsidRDefault="000F14B4" w:rsidP="00F04DB6">
      <w:pPr>
        <w:spacing w:line="300" w:lineRule="auto"/>
        <w:rPr>
          <w:sz w:val="24"/>
        </w:rPr>
      </w:pPr>
    </w:p>
    <w:p w14:paraId="3022DF98" w14:textId="7DFA5CE5" w:rsidR="000F14B4" w:rsidRPr="0043597A" w:rsidRDefault="00CB6734" w:rsidP="00F04DB6">
      <w:pPr>
        <w:pStyle w:val="1"/>
        <w:spacing w:line="300" w:lineRule="auto"/>
        <w:rPr>
          <w:rFonts w:ascii="黑体" w:eastAsia="黑体" w:hAnsi="黑体"/>
          <w:sz w:val="28"/>
          <w:szCs w:val="28"/>
        </w:rPr>
      </w:pPr>
      <w:bookmarkStart w:id="2" w:name="_Toc167393213"/>
      <w:r>
        <w:rPr>
          <w:rFonts w:ascii="黑体" w:eastAsia="黑体" w:hAnsi="黑体" w:hint="eastAsia"/>
          <w:sz w:val="28"/>
          <w:szCs w:val="28"/>
        </w:rPr>
        <w:lastRenderedPageBreak/>
        <w:t>三、</w:t>
      </w:r>
      <w:r w:rsidRPr="0043597A">
        <w:rPr>
          <w:rFonts w:ascii="黑体" w:eastAsia="黑体" w:hAnsi="黑体" w:hint="eastAsia"/>
          <w:sz w:val="28"/>
          <w:szCs w:val="28"/>
        </w:rPr>
        <w:t>物联网网络安全的重要性</w:t>
      </w:r>
      <w:bookmarkEnd w:id="2"/>
    </w:p>
    <w:p w14:paraId="54AAA61D" w14:textId="77777777" w:rsidR="002F5E8B" w:rsidRPr="002F5E8B" w:rsidRDefault="002F5E8B" w:rsidP="00F04DB6">
      <w:pPr>
        <w:spacing w:line="300" w:lineRule="auto"/>
        <w:ind w:firstLine="420"/>
        <w:rPr>
          <w:sz w:val="24"/>
        </w:rPr>
      </w:pPr>
      <w:r w:rsidRPr="002F5E8B">
        <w:rPr>
          <w:rFonts w:hint="eastAsia"/>
          <w:sz w:val="24"/>
        </w:rPr>
        <w:t>物联网（</w:t>
      </w:r>
      <w:r w:rsidRPr="002F5E8B">
        <w:rPr>
          <w:rFonts w:hint="eastAsia"/>
          <w:sz w:val="24"/>
        </w:rPr>
        <w:t>IoT</w:t>
      </w:r>
      <w:r w:rsidRPr="002F5E8B">
        <w:rPr>
          <w:rFonts w:hint="eastAsia"/>
          <w:sz w:val="24"/>
        </w:rPr>
        <w:t>）的广泛应用为各行各业带来了巨大的便利和效益，但同时也带来了前所未有的网络安全挑战。物联网网络安全的重要性体现在以下几个方面：</w:t>
      </w:r>
    </w:p>
    <w:p w14:paraId="291645B7" w14:textId="17C8EF83" w:rsidR="000F14B4" w:rsidRDefault="002F5E8B" w:rsidP="00F04DB6">
      <w:pPr>
        <w:spacing w:line="300" w:lineRule="auto"/>
        <w:ind w:firstLine="420"/>
        <w:rPr>
          <w:sz w:val="24"/>
        </w:rPr>
      </w:pPr>
      <w:r>
        <w:rPr>
          <w:rFonts w:hint="eastAsia"/>
          <w:sz w:val="24"/>
        </w:rPr>
        <w:t>数据隐私和安全。</w:t>
      </w:r>
      <w:r w:rsidRPr="002F5E8B">
        <w:rPr>
          <w:rFonts w:hint="eastAsia"/>
          <w:sz w:val="24"/>
        </w:rPr>
        <w:t>物联网设备广泛部署在家庭、城市、医疗、工业等各个领域，收集并传输大量的个人和敏感数据。这些数据包括用户的位置信息、健康记录、财务数据以及工业设备运行状态等。一旦这些数据被非法获取或篡改，将对个人隐私、商业秘密和国家安全造成严重威胁。例如，智能家居设备可能泄露用户的生活习惯，医疗设备的数据泄露可能导致患者隐私的暴露，工业设备的数据泄露可能导致商业竞争力的下降。</w:t>
      </w:r>
    </w:p>
    <w:p w14:paraId="704E621F" w14:textId="42CD47A6" w:rsidR="002F5E8B" w:rsidRPr="002F5E8B" w:rsidRDefault="002F5E8B" w:rsidP="00F04DB6">
      <w:pPr>
        <w:spacing w:line="300" w:lineRule="auto"/>
        <w:ind w:firstLine="420"/>
        <w:rPr>
          <w:sz w:val="24"/>
        </w:rPr>
      </w:pPr>
      <w:r>
        <w:rPr>
          <w:rFonts w:hint="eastAsia"/>
          <w:sz w:val="24"/>
        </w:rPr>
        <w:t>物理安全。</w:t>
      </w:r>
      <w:r w:rsidRPr="002F5E8B">
        <w:rPr>
          <w:rFonts w:hint="eastAsia"/>
          <w:sz w:val="24"/>
        </w:rPr>
        <w:t>物联网设备不仅涉及数据的传输和存储，还直接影响到</w:t>
      </w:r>
      <w:r>
        <w:rPr>
          <w:rFonts w:hint="eastAsia"/>
          <w:sz w:val="24"/>
        </w:rPr>
        <w:t>现实</w:t>
      </w:r>
      <w:r w:rsidRPr="002F5E8B">
        <w:rPr>
          <w:rFonts w:hint="eastAsia"/>
          <w:sz w:val="24"/>
        </w:rPr>
        <w:t>世界</w:t>
      </w:r>
      <w:r>
        <w:rPr>
          <w:rFonts w:hint="eastAsia"/>
          <w:sz w:val="24"/>
        </w:rPr>
        <w:t>的物理安全</w:t>
      </w:r>
      <w:r w:rsidRPr="002F5E8B">
        <w:rPr>
          <w:rFonts w:hint="eastAsia"/>
          <w:sz w:val="24"/>
        </w:rPr>
        <w:t>。例如，智能家居中的安防系统、智能交通系统中的信号控制、工业互联网中的生产设备等，都与物理安全紧密相关。一旦这些设备受到网络攻击，可能导致设备失控，进而引发物理损害和安全事故。例如，黑客通过入侵智能汽车的控制系统，可以远程操控车辆，导致交通事故。</w:t>
      </w:r>
    </w:p>
    <w:p w14:paraId="12992406" w14:textId="6CEE96F6" w:rsidR="002F5E8B" w:rsidRDefault="00DA3FF7" w:rsidP="00F04DB6">
      <w:pPr>
        <w:spacing w:line="300" w:lineRule="auto"/>
        <w:ind w:firstLine="420"/>
        <w:rPr>
          <w:sz w:val="24"/>
        </w:rPr>
      </w:pPr>
      <w:r>
        <w:rPr>
          <w:rFonts w:hint="eastAsia"/>
          <w:sz w:val="24"/>
        </w:rPr>
        <w:t>经济损失。</w:t>
      </w:r>
      <w:r w:rsidRPr="00DA3FF7">
        <w:rPr>
          <w:rFonts w:hint="eastAsia"/>
          <w:sz w:val="24"/>
        </w:rPr>
        <w:t>物联网设备的大规模应用意味着一旦发生安全事件，其经济损失将是巨大的。物联网安全漏洞可能导致设备瘫痪、业务中断、数据丢失等，直接影响企业的运营和收入。此外，网络攻击还可能导致企业面临法律诉讼、声誉损失以及客户信任的丧失。例如，</w:t>
      </w:r>
      <w:r w:rsidRPr="00DA3FF7">
        <w:rPr>
          <w:rFonts w:hint="eastAsia"/>
          <w:sz w:val="24"/>
        </w:rPr>
        <w:t>2016</w:t>
      </w:r>
      <w:r w:rsidRPr="00DA3FF7">
        <w:rPr>
          <w:rFonts w:hint="eastAsia"/>
          <w:sz w:val="24"/>
        </w:rPr>
        <w:t>年</w:t>
      </w:r>
      <w:r w:rsidRPr="00DA3FF7">
        <w:rPr>
          <w:rFonts w:hint="eastAsia"/>
          <w:sz w:val="24"/>
        </w:rPr>
        <w:t>Mirai</w:t>
      </w:r>
      <w:r w:rsidRPr="00DA3FF7">
        <w:rPr>
          <w:rFonts w:hint="eastAsia"/>
          <w:sz w:val="24"/>
        </w:rPr>
        <w:t>僵尸网络攻击事件导致大量物联网设备被利用，攻击了多个知名网站，造成了严重的经济损失。</w:t>
      </w:r>
    </w:p>
    <w:p w14:paraId="3535C6A1" w14:textId="77777777" w:rsidR="00DA3FF7" w:rsidRPr="00DA3FF7" w:rsidRDefault="00DA3FF7" w:rsidP="00F04DB6">
      <w:pPr>
        <w:spacing w:line="300" w:lineRule="auto"/>
        <w:ind w:firstLine="420"/>
        <w:rPr>
          <w:sz w:val="24"/>
        </w:rPr>
      </w:pPr>
      <w:r w:rsidRPr="00DA3FF7">
        <w:rPr>
          <w:rFonts w:hint="eastAsia"/>
          <w:sz w:val="24"/>
        </w:rPr>
        <w:t>物联网的应用范围广泛，涵盖了能源、交通、医疗、制造等关键基础设施，这些基础设施的安全直接关系到国家的经济和社会稳定。一旦这些关键基础设施遭受网络攻击，可能导致电力中断、交通瘫痪、医疗系统瘫痪等严重后果，威胁国家安全。例如，</w:t>
      </w:r>
      <w:r w:rsidRPr="00DA3FF7">
        <w:rPr>
          <w:rFonts w:hint="eastAsia"/>
          <w:sz w:val="24"/>
        </w:rPr>
        <w:t>2010</w:t>
      </w:r>
      <w:r w:rsidRPr="00DA3FF7">
        <w:rPr>
          <w:rFonts w:hint="eastAsia"/>
          <w:sz w:val="24"/>
        </w:rPr>
        <w:t>年的“震网”病毒（</w:t>
      </w:r>
      <w:r w:rsidRPr="00DA3FF7">
        <w:rPr>
          <w:rFonts w:hint="eastAsia"/>
          <w:sz w:val="24"/>
        </w:rPr>
        <w:t>Stuxnet</w:t>
      </w:r>
      <w:r w:rsidRPr="00DA3FF7">
        <w:rPr>
          <w:rFonts w:hint="eastAsia"/>
          <w:sz w:val="24"/>
        </w:rPr>
        <w:t>）攻击事件，通过攻击伊朗的核设施，展示了网络攻击对国家关键基础设施的巨大破坏力。</w:t>
      </w:r>
    </w:p>
    <w:p w14:paraId="6416925B" w14:textId="060A910D" w:rsidR="00DA3FF7" w:rsidRPr="00DA3FF7" w:rsidRDefault="00DA3FF7" w:rsidP="00F04DB6">
      <w:pPr>
        <w:spacing w:line="300" w:lineRule="auto"/>
        <w:ind w:firstLine="420"/>
        <w:rPr>
          <w:sz w:val="24"/>
        </w:rPr>
      </w:pPr>
      <w:r w:rsidRPr="00DA3FF7">
        <w:rPr>
          <w:rFonts w:hint="eastAsia"/>
          <w:sz w:val="24"/>
        </w:rPr>
        <w:t>综上所述，物联网网络安全的重要性不言而喻。只有充分重视和解决物联网网络安全问题，才能确保物联网技术的健康发展和广泛应用。在接下来的部分中，本文将详细分析物联网网络安全的关键技术，探讨如何应对这些安全威胁和风险。</w:t>
      </w:r>
    </w:p>
    <w:p w14:paraId="1C2234CC" w14:textId="675046F4" w:rsidR="000F14B4" w:rsidRDefault="000F14B4" w:rsidP="00F04DB6">
      <w:pPr>
        <w:spacing w:line="300" w:lineRule="auto"/>
        <w:rPr>
          <w:sz w:val="24"/>
        </w:rPr>
      </w:pPr>
    </w:p>
    <w:p w14:paraId="0DBEFE79" w14:textId="2EAA2E72" w:rsidR="000F14B4" w:rsidRPr="0061232A" w:rsidRDefault="00CB6734" w:rsidP="00F04DB6">
      <w:pPr>
        <w:pStyle w:val="1"/>
        <w:spacing w:line="300" w:lineRule="auto"/>
        <w:rPr>
          <w:rFonts w:ascii="黑体" w:eastAsia="黑体" w:hAnsi="黑体"/>
          <w:sz w:val="28"/>
          <w:szCs w:val="28"/>
        </w:rPr>
      </w:pPr>
      <w:bookmarkStart w:id="3" w:name="_Toc167393214"/>
      <w:r>
        <w:rPr>
          <w:rFonts w:ascii="黑体" w:eastAsia="黑体" w:hAnsi="黑体" w:hint="eastAsia"/>
          <w:sz w:val="28"/>
          <w:szCs w:val="28"/>
        </w:rPr>
        <w:t>四、</w:t>
      </w:r>
      <w:r w:rsidRPr="0061232A">
        <w:rPr>
          <w:rFonts w:ascii="黑体" w:eastAsia="黑体" w:hAnsi="黑体" w:hint="eastAsia"/>
          <w:sz w:val="28"/>
          <w:szCs w:val="28"/>
        </w:rPr>
        <w:t>物联网网络安全的关键技术</w:t>
      </w:r>
      <w:bookmarkEnd w:id="3"/>
    </w:p>
    <w:p w14:paraId="3A2B71EB" w14:textId="22241AE9" w:rsidR="0061232A" w:rsidRDefault="00F05A46" w:rsidP="00F04DB6">
      <w:pPr>
        <w:spacing w:line="300" w:lineRule="auto"/>
        <w:ind w:firstLine="420"/>
        <w:rPr>
          <w:sz w:val="24"/>
        </w:rPr>
      </w:pPr>
      <w:r w:rsidRPr="00F05A46">
        <w:rPr>
          <w:rFonts w:hint="eastAsia"/>
          <w:sz w:val="24"/>
        </w:rPr>
        <w:t>为了确保物联网（</w:t>
      </w:r>
      <w:r w:rsidRPr="00F05A46">
        <w:rPr>
          <w:rFonts w:hint="eastAsia"/>
          <w:sz w:val="24"/>
        </w:rPr>
        <w:t>IoT</w:t>
      </w:r>
      <w:r w:rsidRPr="00F05A46">
        <w:rPr>
          <w:rFonts w:hint="eastAsia"/>
          <w:sz w:val="24"/>
        </w:rPr>
        <w:t>）设备和系统的安全，必须采用一系列关键技术。这些技术涵盖了设备认证、数据加密、安全通信协议、固件更新机制和数据存储管理等多个方面。</w:t>
      </w:r>
    </w:p>
    <w:p w14:paraId="2C4087CA" w14:textId="325D36DB" w:rsidR="0061232A" w:rsidRPr="009A6216" w:rsidRDefault="00F31990" w:rsidP="00F04DB6">
      <w:pPr>
        <w:pStyle w:val="2"/>
        <w:spacing w:line="300" w:lineRule="auto"/>
        <w:rPr>
          <w:rFonts w:ascii="黑体" w:eastAsia="黑体" w:hAnsi="黑体"/>
          <w:sz w:val="24"/>
          <w:szCs w:val="24"/>
        </w:rPr>
      </w:pPr>
      <w:bookmarkStart w:id="4" w:name="_Toc167393215"/>
      <w:r>
        <w:rPr>
          <w:rFonts w:ascii="黑体" w:eastAsia="黑体" w:hAnsi="黑体" w:hint="eastAsia"/>
          <w:sz w:val="24"/>
          <w:szCs w:val="24"/>
        </w:rPr>
        <w:lastRenderedPageBreak/>
        <w:t>1</w:t>
      </w:r>
      <w:r>
        <w:rPr>
          <w:rFonts w:ascii="黑体" w:eastAsia="黑体" w:hAnsi="黑体"/>
          <w:sz w:val="24"/>
          <w:szCs w:val="24"/>
        </w:rPr>
        <w:t>.</w:t>
      </w:r>
      <w:r w:rsidR="009A6216" w:rsidRPr="009A6216">
        <w:rPr>
          <w:rFonts w:ascii="黑体" w:eastAsia="黑体" w:hAnsi="黑体" w:hint="eastAsia"/>
          <w:sz w:val="24"/>
          <w:szCs w:val="24"/>
        </w:rPr>
        <w:t>设备认证和授权技术</w:t>
      </w:r>
      <w:bookmarkEnd w:id="4"/>
    </w:p>
    <w:p w14:paraId="6A47D0D1" w14:textId="60BDD9CD" w:rsidR="00F05A46" w:rsidRPr="00D619A2" w:rsidRDefault="00D619A2" w:rsidP="00F04DB6">
      <w:pPr>
        <w:spacing w:line="300" w:lineRule="auto"/>
        <w:ind w:firstLine="420"/>
        <w:rPr>
          <w:sz w:val="24"/>
        </w:rPr>
      </w:pPr>
      <w:r w:rsidRPr="00D619A2">
        <w:rPr>
          <w:rFonts w:hint="eastAsia"/>
          <w:sz w:val="24"/>
        </w:rPr>
        <w:t>设备认证和授权是确保物联网设备安全接入网络的重要手段。以下是几种常见的技术：</w:t>
      </w:r>
    </w:p>
    <w:p w14:paraId="331956E1" w14:textId="6DE5DC50" w:rsidR="00F05A46" w:rsidRPr="002C6617" w:rsidRDefault="00D619A2" w:rsidP="00F04DB6">
      <w:pPr>
        <w:pStyle w:val="a3"/>
        <w:numPr>
          <w:ilvl w:val="0"/>
          <w:numId w:val="3"/>
        </w:numPr>
        <w:spacing w:line="300" w:lineRule="auto"/>
        <w:ind w:firstLineChars="0"/>
        <w:rPr>
          <w:sz w:val="24"/>
        </w:rPr>
      </w:pPr>
      <w:r w:rsidRPr="002C6617">
        <w:rPr>
          <w:rFonts w:hint="eastAsia"/>
          <w:sz w:val="24"/>
        </w:rPr>
        <w:t>公钥基础设施（</w:t>
      </w:r>
      <w:r w:rsidRPr="002C6617">
        <w:rPr>
          <w:rFonts w:hint="eastAsia"/>
          <w:sz w:val="24"/>
        </w:rPr>
        <w:t>PKI</w:t>
      </w:r>
      <w:r w:rsidRPr="002C6617">
        <w:rPr>
          <w:rFonts w:hint="eastAsia"/>
          <w:sz w:val="24"/>
        </w:rPr>
        <w:t>）</w:t>
      </w:r>
    </w:p>
    <w:p w14:paraId="2641CEAB" w14:textId="52036DD0" w:rsidR="00D619A2" w:rsidRDefault="00D619A2" w:rsidP="00F04DB6">
      <w:pPr>
        <w:spacing w:line="300" w:lineRule="auto"/>
        <w:ind w:firstLine="420"/>
        <w:rPr>
          <w:sz w:val="24"/>
        </w:rPr>
      </w:pPr>
      <w:r>
        <w:rPr>
          <w:rFonts w:hint="eastAsia"/>
          <w:sz w:val="24"/>
        </w:rPr>
        <w:t>PKI</w:t>
      </w:r>
      <w:r>
        <w:rPr>
          <w:rFonts w:hint="eastAsia"/>
          <w:sz w:val="24"/>
        </w:rPr>
        <w:t>通过数字证书和公钥</w:t>
      </w:r>
      <w:r>
        <w:rPr>
          <w:rFonts w:hint="eastAsia"/>
          <w:sz w:val="24"/>
        </w:rPr>
        <w:t>/</w:t>
      </w:r>
      <w:r>
        <w:rPr>
          <w:rFonts w:hint="eastAsia"/>
          <w:sz w:val="24"/>
        </w:rPr>
        <w:t>私钥时，确保设备身份的唯一性和真实性。设备在连接网络前，必须通过认证机构（</w:t>
      </w:r>
      <w:r>
        <w:rPr>
          <w:rFonts w:hint="eastAsia"/>
          <w:sz w:val="24"/>
        </w:rPr>
        <w:t>CA</w:t>
      </w:r>
      <w:r>
        <w:rPr>
          <w:rFonts w:hint="eastAsia"/>
          <w:sz w:val="24"/>
        </w:rPr>
        <w:t>）验证其数字证书，以确认身份合法。这种方法广泛应用于物联网设备的身份认证和安全通信</w:t>
      </w:r>
    </w:p>
    <w:p w14:paraId="6898B2C8" w14:textId="4D7C5674" w:rsidR="008E72D3" w:rsidRDefault="008E72D3" w:rsidP="00F04DB6">
      <w:pPr>
        <w:spacing w:line="300" w:lineRule="auto"/>
        <w:ind w:firstLine="420"/>
        <w:rPr>
          <w:sz w:val="24"/>
        </w:rPr>
      </w:pPr>
      <w:r>
        <w:rPr>
          <w:rFonts w:hint="eastAsia"/>
          <w:sz w:val="24"/>
        </w:rPr>
        <w:t>在智能电网中，</w:t>
      </w:r>
      <w:r w:rsidRPr="008E72D3">
        <w:rPr>
          <w:rFonts w:hint="eastAsia"/>
          <w:sz w:val="24"/>
        </w:rPr>
        <w:t>PKI</w:t>
      </w:r>
      <w:r w:rsidRPr="008E72D3">
        <w:rPr>
          <w:rFonts w:hint="eastAsia"/>
          <w:sz w:val="24"/>
        </w:rPr>
        <w:t>用于电力设备的身份认证，确保只有经过认证的设备才能接入电网，防止非法设备的入侵。</w:t>
      </w:r>
    </w:p>
    <w:p w14:paraId="28442F5E" w14:textId="6966547A" w:rsidR="00463D0C" w:rsidRPr="002C6617" w:rsidRDefault="00463D0C" w:rsidP="00F04DB6">
      <w:pPr>
        <w:pStyle w:val="a3"/>
        <w:numPr>
          <w:ilvl w:val="0"/>
          <w:numId w:val="3"/>
        </w:numPr>
        <w:spacing w:line="300" w:lineRule="auto"/>
        <w:ind w:firstLineChars="0"/>
        <w:rPr>
          <w:sz w:val="24"/>
        </w:rPr>
      </w:pPr>
      <w:r w:rsidRPr="002C6617">
        <w:rPr>
          <w:rFonts w:hint="eastAsia"/>
          <w:sz w:val="24"/>
        </w:rPr>
        <w:t>双认证因素（</w:t>
      </w:r>
      <w:r w:rsidRPr="002C6617">
        <w:rPr>
          <w:rFonts w:hint="eastAsia"/>
          <w:sz w:val="24"/>
        </w:rPr>
        <w:t>2FA</w:t>
      </w:r>
      <w:r w:rsidRPr="002C6617">
        <w:rPr>
          <w:rFonts w:hint="eastAsia"/>
          <w:sz w:val="24"/>
        </w:rPr>
        <w:t>）</w:t>
      </w:r>
    </w:p>
    <w:p w14:paraId="13BDC007" w14:textId="360D8093" w:rsidR="00463D0C" w:rsidRDefault="00463D0C" w:rsidP="00F04DB6">
      <w:pPr>
        <w:spacing w:line="300" w:lineRule="auto"/>
        <w:ind w:firstLine="420"/>
        <w:rPr>
          <w:sz w:val="24"/>
        </w:rPr>
      </w:pPr>
      <w:r w:rsidRPr="00463D0C">
        <w:rPr>
          <w:rFonts w:hint="eastAsia"/>
          <w:sz w:val="24"/>
        </w:rPr>
        <w:t>除了传统的用户名和密码外，增加一个额外的验证因素（如手机验证码、指纹识别等），大大提高了设备接入的安全性。</w:t>
      </w:r>
      <w:r w:rsidRPr="00463D0C">
        <w:rPr>
          <w:rFonts w:hint="eastAsia"/>
          <w:sz w:val="24"/>
        </w:rPr>
        <w:t>2FA</w:t>
      </w:r>
      <w:r w:rsidRPr="00463D0C">
        <w:rPr>
          <w:rFonts w:hint="eastAsia"/>
          <w:sz w:val="24"/>
        </w:rPr>
        <w:t>能够有效防止因为密码泄露而导致的未经授权访问。</w:t>
      </w:r>
    </w:p>
    <w:p w14:paraId="3F0A587A" w14:textId="78E1F530" w:rsidR="008E72D3" w:rsidRDefault="00A424D4" w:rsidP="00F04DB6">
      <w:pPr>
        <w:spacing w:line="300" w:lineRule="auto"/>
        <w:ind w:firstLine="420"/>
        <w:rPr>
          <w:sz w:val="24"/>
        </w:rPr>
      </w:pPr>
      <w:r w:rsidRPr="00A424D4">
        <w:rPr>
          <w:rFonts w:hint="eastAsia"/>
          <w:sz w:val="24"/>
        </w:rPr>
        <w:t>智能家居系统采用</w:t>
      </w:r>
      <w:r w:rsidRPr="00A424D4">
        <w:rPr>
          <w:rFonts w:hint="eastAsia"/>
          <w:sz w:val="24"/>
        </w:rPr>
        <w:t>2FA</w:t>
      </w:r>
      <w:r w:rsidRPr="00A424D4">
        <w:rPr>
          <w:rFonts w:hint="eastAsia"/>
          <w:sz w:val="24"/>
        </w:rPr>
        <w:t>，用户在通过手机应用控制家庭设备时，需要额外的身份验证，增加安全性。</w:t>
      </w:r>
    </w:p>
    <w:p w14:paraId="50988DDE" w14:textId="6D943061" w:rsidR="00463D0C" w:rsidRPr="002C6617" w:rsidRDefault="000366BD" w:rsidP="00F04DB6">
      <w:pPr>
        <w:pStyle w:val="a3"/>
        <w:numPr>
          <w:ilvl w:val="0"/>
          <w:numId w:val="3"/>
        </w:numPr>
        <w:spacing w:line="300" w:lineRule="auto"/>
        <w:ind w:firstLineChars="0"/>
        <w:rPr>
          <w:sz w:val="24"/>
        </w:rPr>
      </w:pPr>
      <w:r w:rsidRPr="002C6617">
        <w:rPr>
          <w:rFonts w:hint="eastAsia"/>
          <w:sz w:val="24"/>
        </w:rPr>
        <w:t>零信任架构（</w:t>
      </w:r>
      <w:r w:rsidRPr="002C6617">
        <w:rPr>
          <w:rFonts w:hint="eastAsia"/>
          <w:sz w:val="24"/>
        </w:rPr>
        <w:t>Zero</w:t>
      </w:r>
      <w:r w:rsidRPr="002C6617">
        <w:rPr>
          <w:sz w:val="24"/>
        </w:rPr>
        <w:t xml:space="preserve"> </w:t>
      </w:r>
      <w:r w:rsidRPr="002C6617">
        <w:rPr>
          <w:rFonts w:hint="eastAsia"/>
          <w:sz w:val="24"/>
        </w:rPr>
        <w:t>Trust</w:t>
      </w:r>
      <w:r w:rsidRPr="002C6617">
        <w:rPr>
          <w:sz w:val="24"/>
        </w:rPr>
        <w:t xml:space="preserve"> </w:t>
      </w:r>
      <w:r w:rsidRPr="002C6617">
        <w:rPr>
          <w:rFonts w:hint="eastAsia"/>
          <w:sz w:val="24"/>
        </w:rPr>
        <w:t>Architecture</w:t>
      </w:r>
      <w:r w:rsidRPr="002C6617">
        <w:rPr>
          <w:rFonts w:hint="eastAsia"/>
          <w:sz w:val="24"/>
        </w:rPr>
        <w:t>）</w:t>
      </w:r>
    </w:p>
    <w:p w14:paraId="2206EA00" w14:textId="0F881AF7" w:rsidR="000366BD" w:rsidRDefault="000366BD" w:rsidP="00F04DB6">
      <w:pPr>
        <w:spacing w:line="300" w:lineRule="auto"/>
        <w:ind w:firstLine="420"/>
        <w:rPr>
          <w:sz w:val="24"/>
        </w:rPr>
      </w:pPr>
      <w:r w:rsidRPr="000366BD">
        <w:rPr>
          <w:rFonts w:hint="eastAsia"/>
          <w:sz w:val="24"/>
        </w:rPr>
        <w:t>零信任架构要求每个设备在每次访问网络资源时都需要经过严格的身份验证和授权。零信任架构的核心理念是不信任任何设备和网络，确保即使是内部网络中的设备也不能完全信任，从而提高整体网络的安全性。</w:t>
      </w:r>
    </w:p>
    <w:p w14:paraId="737F3830" w14:textId="40E3189D" w:rsidR="00A424D4" w:rsidRPr="000366BD" w:rsidRDefault="00A424D4" w:rsidP="00F04DB6">
      <w:pPr>
        <w:spacing w:line="300" w:lineRule="auto"/>
        <w:ind w:firstLine="420"/>
        <w:rPr>
          <w:sz w:val="24"/>
        </w:rPr>
      </w:pPr>
      <w:r w:rsidRPr="00A424D4">
        <w:rPr>
          <w:rFonts w:hint="eastAsia"/>
          <w:sz w:val="24"/>
        </w:rPr>
        <w:t>在企业网络中，采用零信任架构，确保每个物联网设备的每次访问请求都经过严格验证，提高整体网络安全性。</w:t>
      </w:r>
    </w:p>
    <w:p w14:paraId="30708150" w14:textId="6476AA04" w:rsidR="00F05A46" w:rsidRPr="00262FDB" w:rsidRDefault="00F31990" w:rsidP="00F04DB6">
      <w:pPr>
        <w:pStyle w:val="2"/>
        <w:spacing w:line="300" w:lineRule="auto"/>
        <w:rPr>
          <w:rFonts w:ascii="黑体" w:eastAsia="黑体" w:hAnsi="黑体"/>
          <w:sz w:val="24"/>
          <w:szCs w:val="24"/>
        </w:rPr>
      </w:pPr>
      <w:bookmarkStart w:id="5" w:name="_Toc167393216"/>
      <w:r>
        <w:rPr>
          <w:rFonts w:ascii="黑体" w:eastAsia="黑体" w:hAnsi="黑体" w:hint="eastAsia"/>
          <w:sz w:val="24"/>
          <w:szCs w:val="24"/>
        </w:rPr>
        <w:t>2</w:t>
      </w:r>
      <w:r>
        <w:rPr>
          <w:rFonts w:ascii="黑体" w:eastAsia="黑体" w:hAnsi="黑体"/>
          <w:sz w:val="24"/>
          <w:szCs w:val="24"/>
        </w:rPr>
        <w:t>.</w:t>
      </w:r>
      <w:r w:rsidR="00262FDB" w:rsidRPr="00262FDB">
        <w:rPr>
          <w:rFonts w:ascii="黑体" w:eastAsia="黑体" w:hAnsi="黑体" w:hint="eastAsia"/>
          <w:sz w:val="24"/>
          <w:szCs w:val="24"/>
        </w:rPr>
        <w:t>数据加密技术</w:t>
      </w:r>
      <w:bookmarkEnd w:id="5"/>
    </w:p>
    <w:p w14:paraId="768ED8FD" w14:textId="35225C3C" w:rsidR="00F05A46" w:rsidRPr="002C6617" w:rsidRDefault="002C6617" w:rsidP="00F04DB6">
      <w:pPr>
        <w:spacing w:line="300" w:lineRule="auto"/>
        <w:ind w:firstLine="420"/>
        <w:rPr>
          <w:sz w:val="24"/>
        </w:rPr>
      </w:pPr>
      <w:r w:rsidRPr="002C6617">
        <w:rPr>
          <w:rFonts w:hint="eastAsia"/>
          <w:sz w:val="24"/>
        </w:rPr>
        <w:t>数据加密是保护物联网数据在传输和存储过程中不被窃取和篡改的关键技术。以下是几种常见的数据加密技术：</w:t>
      </w:r>
    </w:p>
    <w:p w14:paraId="75A4997B" w14:textId="3F048B36" w:rsidR="00262FDB" w:rsidRDefault="00007F3E" w:rsidP="00F04DB6">
      <w:pPr>
        <w:pStyle w:val="a3"/>
        <w:numPr>
          <w:ilvl w:val="0"/>
          <w:numId w:val="3"/>
        </w:numPr>
        <w:spacing w:line="300" w:lineRule="auto"/>
        <w:ind w:firstLineChars="0"/>
        <w:rPr>
          <w:sz w:val="24"/>
        </w:rPr>
      </w:pPr>
      <w:r>
        <w:rPr>
          <w:rFonts w:hint="eastAsia"/>
          <w:sz w:val="24"/>
        </w:rPr>
        <w:t>对称加密</w:t>
      </w:r>
    </w:p>
    <w:p w14:paraId="256C89D7" w14:textId="47119BFD" w:rsidR="00007F3E" w:rsidRDefault="00007F3E" w:rsidP="00F04DB6">
      <w:pPr>
        <w:spacing w:line="300" w:lineRule="auto"/>
        <w:ind w:firstLine="420"/>
        <w:rPr>
          <w:sz w:val="24"/>
        </w:rPr>
      </w:pPr>
      <w:r w:rsidRPr="00007F3E">
        <w:rPr>
          <w:rFonts w:hint="eastAsia"/>
          <w:sz w:val="24"/>
        </w:rPr>
        <w:t>使用相同的密钥进行加密和解密，如</w:t>
      </w:r>
      <w:r w:rsidRPr="00007F3E">
        <w:rPr>
          <w:rFonts w:hint="eastAsia"/>
          <w:sz w:val="24"/>
        </w:rPr>
        <w:t>AES</w:t>
      </w:r>
      <w:r w:rsidRPr="00007F3E">
        <w:rPr>
          <w:rFonts w:hint="eastAsia"/>
          <w:sz w:val="24"/>
        </w:rPr>
        <w:t>。对称加密速度快，适合处理大量数据，但密钥管理是一个挑战，需要安全地分发和存储密钥。</w:t>
      </w:r>
    </w:p>
    <w:p w14:paraId="099A1959" w14:textId="0C4167D1" w:rsidR="003C40D4" w:rsidRPr="00007F3E" w:rsidRDefault="003C40D4" w:rsidP="00F04DB6">
      <w:pPr>
        <w:spacing w:line="300" w:lineRule="auto"/>
        <w:ind w:firstLine="420"/>
        <w:rPr>
          <w:sz w:val="24"/>
        </w:rPr>
      </w:pPr>
      <w:r w:rsidRPr="003C40D4">
        <w:rPr>
          <w:rFonts w:hint="eastAsia"/>
          <w:sz w:val="24"/>
        </w:rPr>
        <w:t>智能交通系统中，车辆和交通信号设备之间的数据通信采用对称加密，确保传输数据的快速加密和解密。</w:t>
      </w:r>
    </w:p>
    <w:p w14:paraId="2D8AB677" w14:textId="0CED4111" w:rsidR="00007F3E" w:rsidRPr="00007F3E" w:rsidRDefault="00007F3E" w:rsidP="00F04DB6">
      <w:pPr>
        <w:pStyle w:val="a3"/>
        <w:numPr>
          <w:ilvl w:val="0"/>
          <w:numId w:val="3"/>
        </w:numPr>
        <w:spacing w:line="300" w:lineRule="auto"/>
        <w:ind w:firstLineChars="0"/>
        <w:rPr>
          <w:sz w:val="24"/>
        </w:rPr>
      </w:pPr>
      <w:r>
        <w:rPr>
          <w:rFonts w:hint="eastAsia"/>
          <w:sz w:val="24"/>
        </w:rPr>
        <w:t>非对称加密</w:t>
      </w:r>
    </w:p>
    <w:p w14:paraId="7DAB4CD4" w14:textId="08B9B0E9" w:rsidR="00262FDB" w:rsidRDefault="00007F3E" w:rsidP="00F04DB6">
      <w:pPr>
        <w:spacing w:line="300" w:lineRule="auto"/>
        <w:ind w:firstLine="420"/>
        <w:rPr>
          <w:sz w:val="24"/>
        </w:rPr>
      </w:pPr>
      <w:r w:rsidRPr="00007F3E">
        <w:rPr>
          <w:rFonts w:hint="eastAsia"/>
          <w:sz w:val="24"/>
        </w:rPr>
        <w:t>使用一对公钥和私钥进行加密和解密，如</w:t>
      </w:r>
      <w:r w:rsidRPr="00007F3E">
        <w:rPr>
          <w:rFonts w:hint="eastAsia"/>
          <w:sz w:val="24"/>
        </w:rPr>
        <w:t>RSA</w:t>
      </w:r>
      <w:r w:rsidRPr="00007F3E">
        <w:rPr>
          <w:rFonts w:hint="eastAsia"/>
          <w:sz w:val="24"/>
        </w:rPr>
        <w:t>算法。非对称加密适合身份验证和密钥交换，尽管其速度较慢，但在物联网设备之间的初始密钥交换中非常有效。</w:t>
      </w:r>
    </w:p>
    <w:p w14:paraId="56C47CF6" w14:textId="3ED391E1" w:rsidR="008E395B" w:rsidRDefault="008E395B" w:rsidP="00F04DB6">
      <w:pPr>
        <w:spacing w:line="300" w:lineRule="auto"/>
        <w:ind w:firstLine="420"/>
        <w:rPr>
          <w:sz w:val="24"/>
        </w:rPr>
      </w:pPr>
      <w:r w:rsidRPr="008E395B">
        <w:rPr>
          <w:rFonts w:hint="eastAsia"/>
          <w:sz w:val="24"/>
        </w:rPr>
        <w:lastRenderedPageBreak/>
        <w:t>在医疗物联网中，患者和医生之间的数据传输采用非对称加密，确保敏感医疗数据的安全交换。</w:t>
      </w:r>
    </w:p>
    <w:p w14:paraId="76179454" w14:textId="15AA1374" w:rsidR="00262FDB" w:rsidRPr="00007F3E" w:rsidRDefault="00007F3E" w:rsidP="00F04DB6">
      <w:pPr>
        <w:pStyle w:val="a3"/>
        <w:numPr>
          <w:ilvl w:val="0"/>
          <w:numId w:val="3"/>
        </w:numPr>
        <w:spacing w:line="300" w:lineRule="auto"/>
        <w:ind w:firstLineChars="0"/>
        <w:rPr>
          <w:sz w:val="24"/>
        </w:rPr>
      </w:pPr>
      <w:r>
        <w:rPr>
          <w:rFonts w:hint="eastAsia"/>
          <w:sz w:val="24"/>
        </w:rPr>
        <w:t>哈希函数</w:t>
      </w:r>
    </w:p>
    <w:p w14:paraId="3C67E140" w14:textId="559044DF" w:rsidR="00F05A46" w:rsidRDefault="009E3FE6" w:rsidP="00F04DB6">
      <w:pPr>
        <w:spacing w:line="300" w:lineRule="auto"/>
        <w:ind w:firstLine="420"/>
        <w:rPr>
          <w:sz w:val="24"/>
        </w:rPr>
      </w:pPr>
      <w:r w:rsidRPr="009E3FE6">
        <w:rPr>
          <w:rFonts w:hint="eastAsia"/>
          <w:sz w:val="24"/>
        </w:rPr>
        <w:t>将任意长度的数据输入转换为固定长度的哈希值，用于数据完整性校验和密码存储，如</w:t>
      </w:r>
      <w:r w:rsidRPr="009E3FE6">
        <w:rPr>
          <w:rFonts w:hint="eastAsia"/>
          <w:sz w:val="24"/>
        </w:rPr>
        <w:t>SHA-256</w:t>
      </w:r>
      <w:r w:rsidRPr="009E3FE6">
        <w:rPr>
          <w:rFonts w:hint="eastAsia"/>
          <w:sz w:val="24"/>
        </w:rPr>
        <w:t>。哈希函数能有效防止数据篡改，通过比较哈希值检测数据的完整性。</w:t>
      </w:r>
    </w:p>
    <w:p w14:paraId="1AAEFA94" w14:textId="680FC481" w:rsidR="008E395B" w:rsidRPr="008E395B" w:rsidRDefault="008E395B" w:rsidP="00F04DB6">
      <w:pPr>
        <w:spacing w:line="300" w:lineRule="auto"/>
        <w:ind w:firstLine="420"/>
        <w:rPr>
          <w:sz w:val="24"/>
        </w:rPr>
      </w:pPr>
      <w:r w:rsidRPr="008E395B">
        <w:rPr>
          <w:rFonts w:hint="eastAsia"/>
          <w:sz w:val="24"/>
        </w:rPr>
        <w:t>智能物流系统中，货物的跟踪数据通过哈希函数进行完整性校验，确保数据在传输过程中的一致性。</w:t>
      </w:r>
    </w:p>
    <w:p w14:paraId="46000AA3" w14:textId="4163E84A" w:rsidR="00F05A46" w:rsidRPr="00836AE3" w:rsidRDefault="00F31990" w:rsidP="00F04DB6">
      <w:pPr>
        <w:pStyle w:val="2"/>
        <w:spacing w:line="300" w:lineRule="auto"/>
        <w:rPr>
          <w:rFonts w:ascii="黑体" w:eastAsia="黑体" w:hAnsi="黑体" w:cs="Times New Roman"/>
          <w:sz w:val="24"/>
          <w:szCs w:val="24"/>
        </w:rPr>
      </w:pPr>
      <w:bookmarkStart w:id="6" w:name="_Toc167393217"/>
      <w:r>
        <w:rPr>
          <w:rFonts w:ascii="黑体" w:eastAsia="黑体" w:hAnsi="黑体" w:cs="Times New Roman" w:hint="eastAsia"/>
          <w:sz w:val="24"/>
          <w:szCs w:val="24"/>
        </w:rPr>
        <w:t>3</w:t>
      </w:r>
      <w:r>
        <w:rPr>
          <w:rFonts w:ascii="黑体" w:eastAsia="黑体" w:hAnsi="黑体" w:cs="Times New Roman"/>
          <w:sz w:val="24"/>
          <w:szCs w:val="24"/>
        </w:rPr>
        <w:t>.</w:t>
      </w:r>
      <w:r w:rsidR="00836AE3" w:rsidRPr="00836AE3">
        <w:rPr>
          <w:rFonts w:ascii="黑体" w:eastAsia="黑体" w:hAnsi="黑体" w:cs="Times New Roman"/>
          <w:sz w:val="24"/>
          <w:szCs w:val="24"/>
        </w:rPr>
        <w:t>安全通信协议</w:t>
      </w:r>
      <w:bookmarkEnd w:id="6"/>
    </w:p>
    <w:p w14:paraId="36FB1378" w14:textId="7A17995F" w:rsidR="00836AE3" w:rsidRDefault="00972F6C" w:rsidP="00F04DB6">
      <w:pPr>
        <w:spacing w:line="300" w:lineRule="auto"/>
        <w:ind w:firstLine="420"/>
        <w:rPr>
          <w:sz w:val="24"/>
        </w:rPr>
      </w:pPr>
      <w:r w:rsidRPr="00972F6C">
        <w:rPr>
          <w:rFonts w:hint="eastAsia"/>
          <w:sz w:val="24"/>
        </w:rPr>
        <w:t>安全通信协议确保物联网设备与网络之间的数据传输是安全的。以下是几种常见的安全通信协议：</w:t>
      </w:r>
    </w:p>
    <w:p w14:paraId="69B48A4D" w14:textId="76012660" w:rsidR="00836AE3" w:rsidRPr="00C85FF2" w:rsidRDefault="00FF1243" w:rsidP="00F04DB6">
      <w:pPr>
        <w:pStyle w:val="a3"/>
        <w:numPr>
          <w:ilvl w:val="0"/>
          <w:numId w:val="3"/>
        </w:numPr>
        <w:spacing w:line="300" w:lineRule="auto"/>
        <w:ind w:firstLineChars="0"/>
        <w:rPr>
          <w:sz w:val="24"/>
        </w:rPr>
      </w:pPr>
      <w:r>
        <w:rPr>
          <w:rFonts w:hint="eastAsia"/>
          <w:sz w:val="24"/>
        </w:rPr>
        <w:t>传输层安全协议（</w:t>
      </w:r>
      <w:r>
        <w:rPr>
          <w:rFonts w:hint="eastAsia"/>
          <w:sz w:val="24"/>
        </w:rPr>
        <w:t>TLS</w:t>
      </w:r>
      <w:r>
        <w:rPr>
          <w:rFonts w:hint="eastAsia"/>
          <w:sz w:val="24"/>
        </w:rPr>
        <w:t>）</w:t>
      </w:r>
    </w:p>
    <w:p w14:paraId="53618B72" w14:textId="3FF26AA5" w:rsidR="00836AE3" w:rsidRDefault="00C85FF2" w:rsidP="00F04DB6">
      <w:pPr>
        <w:spacing w:line="300" w:lineRule="auto"/>
        <w:ind w:firstLine="420"/>
        <w:rPr>
          <w:sz w:val="24"/>
        </w:rPr>
      </w:pPr>
      <w:r w:rsidRPr="00C85FF2">
        <w:rPr>
          <w:rFonts w:hint="eastAsia"/>
          <w:sz w:val="24"/>
        </w:rPr>
        <w:t>TLS</w:t>
      </w:r>
      <w:r w:rsidRPr="00C85FF2">
        <w:rPr>
          <w:rFonts w:hint="eastAsia"/>
          <w:sz w:val="24"/>
        </w:rPr>
        <w:t>通过加密传输层的数据，确保数据传输的机密性和完整性，广泛应用于</w:t>
      </w:r>
      <w:r w:rsidRPr="00C85FF2">
        <w:rPr>
          <w:rFonts w:hint="eastAsia"/>
          <w:sz w:val="24"/>
        </w:rPr>
        <w:t>HTTPS</w:t>
      </w:r>
      <w:r w:rsidRPr="00C85FF2">
        <w:rPr>
          <w:rFonts w:hint="eastAsia"/>
          <w:sz w:val="24"/>
        </w:rPr>
        <w:t>、邮件传输等场景。</w:t>
      </w:r>
      <w:r w:rsidRPr="00C85FF2">
        <w:rPr>
          <w:rFonts w:hint="eastAsia"/>
          <w:sz w:val="24"/>
        </w:rPr>
        <w:t>TLS</w:t>
      </w:r>
      <w:r w:rsidRPr="00C85FF2">
        <w:rPr>
          <w:rFonts w:hint="eastAsia"/>
          <w:sz w:val="24"/>
        </w:rPr>
        <w:t>能有效防止中间人攻击，确保数据在传输过程中的安全。</w:t>
      </w:r>
    </w:p>
    <w:p w14:paraId="51F2175A" w14:textId="073662CE" w:rsidR="008E395B" w:rsidRPr="008E395B" w:rsidRDefault="008E395B" w:rsidP="00F04DB6">
      <w:pPr>
        <w:spacing w:line="300" w:lineRule="auto"/>
        <w:ind w:firstLine="420"/>
        <w:rPr>
          <w:sz w:val="24"/>
        </w:rPr>
      </w:pPr>
      <w:r w:rsidRPr="008E395B">
        <w:rPr>
          <w:rFonts w:hint="eastAsia"/>
          <w:sz w:val="24"/>
        </w:rPr>
        <w:t>联网汽车通过</w:t>
      </w:r>
      <w:r w:rsidRPr="008E395B">
        <w:rPr>
          <w:rFonts w:hint="eastAsia"/>
          <w:sz w:val="24"/>
        </w:rPr>
        <w:t>TLS</w:t>
      </w:r>
      <w:r w:rsidRPr="008E395B">
        <w:rPr>
          <w:rFonts w:hint="eastAsia"/>
          <w:sz w:val="24"/>
        </w:rPr>
        <w:t>协议与云服务器进行通信，确保车辆数据和控制命令的安全传输。</w:t>
      </w:r>
    </w:p>
    <w:p w14:paraId="172C9F36" w14:textId="0DFEE12D" w:rsidR="00836AE3" w:rsidRPr="003235E7" w:rsidRDefault="003235E7" w:rsidP="00F04DB6">
      <w:pPr>
        <w:pStyle w:val="a3"/>
        <w:numPr>
          <w:ilvl w:val="0"/>
          <w:numId w:val="3"/>
        </w:numPr>
        <w:spacing w:line="300" w:lineRule="auto"/>
        <w:ind w:firstLineChars="0"/>
        <w:rPr>
          <w:sz w:val="24"/>
        </w:rPr>
      </w:pPr>
      <w:r>
        <w:rPr>
          <w:rFonts w:hint="eastAsia"/>
          <w:sz w:val="24"/>
        </w:rPr>
        <w:t>数据包传输层安全协议（</w:t>
      </w:r>
      <w:r>
        <w:rPr>
          <w:rFonts w:hint="eastAsia"/>
          <w:sz w:val="24"/>
        </w:rPr>
        <w:t>DTLS</w:t>
      </w:r>
      <w:r>
        <w:rPr>
          <w:rFonts w:hint="eastAsia"/>
          <w:sz w:val="24"/>
        </w:rPr>
        <w:t>）</w:t>
      </w:r>
    </w:p>
    <w:p w14:paraId="7A310BC8" w14:textId="4C7929C4" w:rsidR="00836AE3" w:rsidRDefault="003235E7" w:rsidP="00F04DB6">
      <w:pPr>
        <w:spacing w:line="300" w:lineRule="auto"/>
        <w:ind w:firstLine="420"/>
        <w:rPr>
          <w:sz w:val="24"/>
        </w:rPr>
      </w:pPr>
      <w:r w:rsidRPr="003235E7">
        <w:rPr>
          <w:rFonts w:hint="eastAsia"/>
          <w:sz w:val="24"/>
        </w:rPr>
        <w:t>DTLS</w:t>
      </w:r>
      <w:r w:rsidRPr="003235E7">
        <w:rPr>
          <w:rFonts w:hint="eastAsia"/>
          <w:sz w:val="24"/>
        </w:rPr>
        <w:t>是</w:t>
      </w:r>
      <w:r w:rsidRPr="003235E7">
        <w:rPr>
          <w:rFonts w:hint="eastAsia"/>
          <w:sz w:val="24"/>
        </w:rPr>
        <w:t>TLS</w:t>
      </w:r>
      <w:r w:rsidRPr="003235E7">
        <w:rPr>
          <w:rFonts w:hint="eastAsia"/>
          <w:sz w:val="24"/>
        </w:rPr>
        <w:t>的扩展，适用于基于</w:t>
      </w:r>
      <w:r w:rsidRPr="003235E7">
        <w:rPr>
          <w:rFonts w:hint="eastAsia"/>
          <w:sz w:val="24"/>
        </w:rPr>
        <w:t>UDP</w:t>
      </w:r>
      <w:r w:rsidRPr="003235E7">
        <w:rPr>
          <w:rFonts w:hint="eastAsia"/>
          <w:sz w:val="24"/>
        </w:rPr>
        <w:t>的通信，解决了传统</w:t>
      </w:r>
      <w:r w:rsidRPr="003235E7">
        <w:rPr>
          <w:rFonts w:hint="eastAsia"/>
          <w:sz w:val="24"/>
        </w:rPr>
        <w:t>TLS</w:t>
      </w:r>
      <w:r w:rsidRPr="003235E7">
        <w:rPr>
          <w:rFonts w:hint="eastAsia"/>
          <w:sz w:val="24"/>
        </w:rPr>
        <w:t>无法处理无连接通信的问题。</w:t>
      </w:r>
      <w:r w:rsidRPr="003235E7">
        <w:rPr>
          <w:rFonts w:hint="eastAsia"/>
          <w:sz w:val="24"/>
        </w:rPr>
        <w:t>DTLS</w:t>
      </w:r>
      <w:r w:rsidRPr="003235E7">
        <w:rPr>
          <w:rFonts w:hint="eastAsia"/>
          <w:sz w:val="24"/>
        </w:rPr>
        <w:t>在视频流、实时通信等应用中非常有效，确保这些数据传输的安全。</w:t>
      </w:r>
    </w:p>
    <w:p w14:paraId="5F440F21" w14:textId="41D2D465" w:rsidR="008E395B" w:rsidRDefault="008E395B" w:rsidP="00F04DB6">
      <w:pPr>
        <w:spacing w:line="300" w:lineRule="auto"/>
        <w:ind w:firstLine="420"/>
        <w:rPr>
          <w:sz w:val="24"/>
        </w:rPr>
      </w:pPr>
      <w:r w:rsidRPr="008E395B">
        <w:rPr>
          <w:rFonts w:hint="eastAsia"/>
          <w:sz w:val="24"/>
        </w:rPr>
        <w:t>视频监控系统中，摄像头与监控中心之间的视频数据传输采用</w:t>
      </w:r>
      <w:r w:rsidRPr="008E395B">
        <w:rPr>
          <w:rFonts w:hint="eastAsia"/>
          <w:sz w:val="24"/>
        </w:rPr>
        <w:t>DTLS</w:t>
      </w:r>
      <w:r w:rsidRPr="008E395B">
        <w:rPr>
          <w:rFonts w:hint="eastAsia"/>
          <w:sz w:val="24"/>
        </w:rPr>
        <w:t>协议，确保实时视频流的安全性。</w:t>
      </w:r>
    </w:p>
    <w:p w14:paraId="3C3606DA" w14:textId="0E1A026D" w:rsidR="00836AE3" w:rsidRPr="003235E7" w:rsidRDefault="003235E7" w:rsidP="00F04DB6">
      <w:pPr>
        <w:pStyle w:val="a3"/>
        <w:numPr>
          <w:ilvl w:val="0"/>
          <w:numId w:val="3"/>
        </w:numPr>
        <w:spacing w:line="300" w:lineRule="auto"/>
        <w:ind w:firstLineChars="0"/>
        <w:rPr>
          <w:sz w:val="24"/>
        </w:rPr>
      </w:pPr>
      <w:r>
        <w:rPr>
          <w:rFonts w:hint="eastAsia"/>
          <w:sz w:val="24"/>
        </w:rPr>
        <w:t>物联网专用协议（如</w:t>
      </w:r>
      <w:r>
        <w:rPr>
          <w:rFonts w:hint="eastAsia"/>
          <w:sz w:val="24"/>
        </w:rPr>
        <w:t>MQTT</w:t>
      </w:r>
      <w:r>
        <w:rPr>
          <w:rFonts w:hint="eastAsia"/>
          <w:sz w:val="24"/>
        </w:rPr>
        <w:t>、</w:t>
      </w:r>
      <w:r>
        <w:rPr>
          <w:rFonts w:hint="eastAsia"/>
          <w:sz w:val="24"/>
        </w:rPr>
        <w:t>CoAP</w:t>
      </w:r>
      <w:r>
        <w:rPr>
          <w:rFonts w:hint="eastAsia"/>
          <w:sz w:val="24"/>
        </w:rPr>
        <w:t>）</w:t>
      </w:r>
    </w:p>
    <w:p w14:paraId="5F874DEE" w14:textId="502B0972" w:rsidR="00836AE3" w:rsidRDefault="003235E7" w:rsidP="00F04DB6">
      <w:pPr>
        <w:spacing w:line="300" w:lineRule="auto"/>
        <w:ind w:firstLine="420"/>
        <w:rPr>
          <w:sz w:val="24"/>
        </w:rPr>
      </w:pPr>
      <w:r w:rsidRPr="003235E7">
        <w:rPr>
          <w:rFonts w:hint="eastAsia"/>
          <w:sz w:val="24"/>
        </w:rPr>
        <w:t>这些协议本身并不包含安全机制，但可以通过结合</w:t>
      </w:r>
      <w:r w:rsidRPr="003235E7">
        <w:rPr>
          <w:rFonts w:hint="eastAsia"/>
          <w:sz w:val="24"/>
        </w:rPr>
        <w:t>TLS/DTLS</w:t>
      </w:r>
      <w:r w:rsidRPr="003235E7">
        <w:rPr>
          <w:rFonts w:hint="eastAsia"/>
          <w:sz w:val="24"/>
        </w:rPr>
        <w:t>等安全协议实现安全通信。例如，</w:t>
      </w:r>
      <w:r w:rsidRPr="003235E7">
        <w:rPr>
          <w:rFonts w:hint="eastAsia"/>
          <w:sz w:val="24"/>
        </w:rPr>
        <w:t>MQTT</w:t>
      </w:r>
      <w:r w:rsidRPr="003235E7">
        <w:rPr>
          <w:rFonts w:hint="eastAsia"/>
          <w:sz w:val="24"/>
        </w:rPr>
        <w:t>可以在</w:t>
      </w:r>
      <w:r w:rsidRPr="003235E7">
        <w:rPr>
          <w:rFonts w:hint="eastAsia"/>
          <w:sz w:val="24"/>
        </w:rPr>
        <w:t>TLS</w:t>
      </w:r>
      <w:r w:rsidRPr="003235E7">
        <w:rPr>
          <w:rFonts w:hint="eastAsia"/>
          <w:sz w:val="24"/>
        </w:rPr>
        <w:t>的基础上运行，确保消息的安全传输。</w:t>
      </w:r>
    </w:p>
    <w:p w14:paraId="1E1643B1" w14:textId="62292481" w:rsidR="008E395B" w:rsidRDefault="008E395B" w:rsidP="00F04DB6">
      <w:pPr>
        <w:spacing w:line="300" w:lineRule="auto"/>
        <w:ind w:firstLine="420"/>
        <w:rPr>
          <w:sz w:val="24"/>
        </w:rPr>
      </w:pPr>
      <w:r w:rsidRPr="008E395B">
        <w:rPr>
          <w:rFonts w:hint="eastAsia"/>
          <w:sz w:val="24"/>
        </w:rPr>
        <w:t>智慧城市的环境监测系统中，传感器数据通过</w:t>
      </w:r>
      <w:r w:rsidRPr="008E395B">
        <w:rPr>
          <w:rFonts w:hint="eastAsia"/>
          <w:sz w:val="24"/>
        </w:rPr>
        <w:t>CoAP</w:t>
      </w:r>
      <w:r w:rsidRPr="008E395B">
        <w:rPr>
          <w:rFonts w:hint="eastAsia"/>
          <w:sz w:val="24"/>
        </w:rPr>
        <w:t>协议传输，并结合</w:t>
      </w:r>
      <w:r w:rsidRPr="008E395B">
        <w:rPr>
          <w:rFonts w:hint="eastAsia"/>
          <w:sz w:val="24"/>
        </w:rPr>
        <w:t>DTLS</w:t>
      </w:r>
      <w:r w:rsidRPr="008E395B">
        <w:rPr>
          <w:rFonts w:hint="eastAsia"/>
          <w:sz w:val="24"/>
        </w:rPr>
        <w:t>实现安全通信。</w:t>
      </w:r>
    </w:p>
    <w:p w14:paraId="0B3058F0" w14:textId="30315A08" w:rsidR="00836AE3" w:rsidRPr="00F31990" w:rsidRDefault="00F31990" w:rsidP="00F04DB6">
      <w:pPr>
        <w:pStyle w:val="2"/>
        <w:spacing w:line="300" w:lineRule="auto"/>
        <w:rPr>
          <w:rFonts w:ascii="黑体" w:eastAsia="黑体" w:hAnsi="黑体"/>
          <w:sz w:val="24"/>
          <w:szCs w:val="24"/>
        </w:rPr>
      </w:pPr>
      <w:bookmarkStart w:id="7" w:name="_Toc167393218"/>
      <w:r w:rsidRPr="00F31990">
        <w:rPr>
          <w:rFonts w:ascii="黑体" w:eastAsia="黑体" w:hAnsi="黑体" w:hint="eastAsia"/>
          <w:sz w:val="24"/>
          <w:szCs w:val="24"/>
        </w:rPr>
        <w:t>4</w:t>
      </w:r>
      <w:r w:rsidRPr="00F31990">
        <w:rPr>
          <w:rFonts w:ascii="黑体" w:eastAsia="黑体" w:hAnsi="黑体"/>
          <w:sz w:val="24"/>
          <w:szCs w:val="24"/>
        </w:rPr>
        <w:t>.</w:t>
      </w:r>
      <w:r w:rsidRPr="00F31990">
        <w:rPr>
          <w:rFonts w:ascii="黑体" w:eastAsia="黑体" w:hAnsi="黑体" w:hint="eastAsia"/>
          <w:sz w:val="24"/>
          <w:szCs w:val="24"/>
        </w:rPr>
        <w:t>安全固件更新机制</w:t>
      </w:r>
      <w:bookmarkEnd w:id="7"/>
    </w:p>
    <w:p w14:paraId="2DB1631F" w14:textId="696F3EFB" w:rsidR="00F31990" w:rsidRDefault="00CF516D" w:rsidP="00F04DB6">
      <w:pPr>
        <w:spacing w:line="300" w:lineRule="auto"/>
        <w:ind w:firstLine="420"/>
        <w:rPr>
          <w:sz w:val="24"/>
        </w:rPr>
      </w:pPr>
      <w:r w:rsidRPr="00CF516D">
        <w:rPr>
          <w:rFonts w:hint="eastAsia"/>
          <w:sz w:val="24"/>
        </w:rPr>
        <w:t>物联网设备的固件更新是确保其安全性的重要措施，能够及时修补漏洞和升级安全功能。以下是几种常见的安全固件更新机制：</w:t>
      </w:r>
    </w:p>
    <w:p w14:paraId="37D00DDE" w14:textId="6335DF8B" w:rsidR="00F31990" w:rsidRPr="00E2102C" w:rsidRDefault="00E2102C" w:rsidP="00F04DB6">
      <w:pPr>
        <w:pStyle w:val="a3"/>
        <w:numPr>
          <w:ilvl w:val="0"/>
          <w:numId w:val="3"/>
        </w:numPr>
        <w:spacing w:line="300" w:lineRule="auto"/>
        <w:ind w:firstLineChars="0"/>
        <w:rPr>
          <w:sz w:val="24"/>
        </w:rPr>
      </w:pPr>
      <w:r>
        <w:rPr>
          <w:rFonts w:hint="eastAsia"/>
          <w:sz w:val="24"/>
        </w:rPr>
        <w:t>签名验证</w:t>
      </w:r>
    </w:p>
    <w:p w14:paraId="73221E40" w14:textId="2532BC9B" w:rsidR="00F31990" w:rsidRDefault="00E2102C" w:rsidP="00F04DB6">
      <w:pPr>
        <w:spacing w:line="300" w:lineRule="auto"/>
        <w:ind w:firstLine="420"/>
        <w:rPr>
          <w:sz w:val="24"/>
        </w:rPr>
      </w:pPr>
      <w:r w:rsidRPr="00E2102C">
        <w:rPr>
          <w:rFonts w:hint="eastAsia"/>
          <w:sz w:val="24"/>
        </w:rPr>
        <w:t>确保固件更新包的完整性和真实性，防止恶意篡改。更新包在发布前由设备</w:t>
      </w:r>
      <w:r w:rsidRPr="00E2102C">
        <w:rPr>
          <w:rFonts w:hint="eastAsia"/>
          <w:sz w:val="24"/>
        </w:rPr>
        <w:lastRenderedPageBreak/>
        <w:t>制造商进行数字签名，设备在更新前进行验证，确保固件来源可信且未被篡改。</w:t>
      </w:r>
    </w:p>
    <w:p w14:paraId="267A5E0D" w14:textId="777B169C" w:rsidR="00E5658D" w:rsidRPr="00E5658D" w:rsidRDefault="00E5658D" w:rsidP="00F04DB6">
      <w:pPr>
        <w:spacing w:line="300" w:lineRule="auto"/>
        <w:ind w:firstLine="420"/>
        <w:rPr>
          <w:sz w:val="24"/>
        </w:rPr>
      </w:pPr>
      <w:r w:rsidRPr="00E5658D">
        <w:rPr>
          <w:rFonts w:hint="eastAsia"/>
          <w:sz w:val="24"/>
        </w:rPr>
        <w:t>智能家电在进行固件更新时，通过签名验证机制，确保固件更新包的来源可信且未被篡改。</w:t>
      </w:r>
    </w:p>
    <w:p w14:paraId="43A9E887" w14:textId="604E82B8" w:rsidR="00F31990" w:rsidRDefault="00E2102C" w:rsidP="00F04DB6">
      <w:pPr>
        <w:pStyle w:val="a3"/>
        <w:numPr>
          <w:ilvl w:val="0"/>
          <w:numId w:val="3"/>
        </w:numPr>
        <w:spacing w:line="300" w:lineRule="auto"/>
        <w:ind w:firstLineChars="0"/>
        <w:rPr>
          <w:sz w:val="24"/>
        </w:rPr>
      </w:pPr>
      <w:r>
        <w:rPr>
          <w:rFonts w:hint="eastAsia"/>
          <w:sz w:val="24"/>
        </w:rPr>
        <w:t>加密传输</w:t>
      </w:r>
    </w:p>
    <w:p w14:paraId="7EB6622B" w14:textId="481F4DA4" w:rsidR="00E2102C" w:rsidRDefault="00E2102C" w:rsidP="00F04DB6">
      <w:pPr>
        <w:spacing w:line="300" w:lineRule="auto"/>
        <w:ind w:firstLine="420"/>
        <w:rPr>
          <w:sz w:val="24"/>
        </w:rPr>
      </w:pPr>
      <w:r w:rsidRPr="00E2102C">
        <w:rPr>
          <w:rFonts w:hint="eastAsia"/>
          <w:sz w:val="24"/>
        </w:rPr>
        <w:t>固件更新包通过安全通信协议（如</w:t>
      </w:r>
      <w:r w:rsidRPr="00E2102C">
        <w:rPr>
          <w:rFonts w:hint="eastAsia"/>
          <w:sz w:val="24"/>
        </w:rPr>
        <w:t>TLS/DTLS</w:t>
      </w:r>
      <w:r w:rsidRPr="00E2102C">
        <w:rPr>
          <w:rFonts w:hint="eastAsia"/>
          <w:sz w:val="24"/>
        </w:rPr>
        <w:t>）进行传输，防止在传输过程中被截获或篡改。加密传输确保更新包在传输过程中不会被攻击者篡改或伪造。</w:t>
      </w:r>
    </w:p>
    <w:p w14:paraId="73F266DD" w14:textId="3D7ECB2E" w:rsidR="00E5658D" w:rsidRPr="00E2102C" w:rsidRDefault="00E5658D" w:rsidP="00F04DB6">
      <w:pPr>
        <w:spacing w:line="300" w:lineRule="auto"/>
        <w:ind w:firstLine="420"/>
        <w:rPr>
          <w:sz w:val="24"/>
        </w:rPr>
      </w:pPr>
      <w:r w:rsidRPr="00E5658D">
        <w:rPr>
          <w:rFonts w:hint="eastAsia"/>
          <w:sz w:val="24"/>
        </w:rPr>
        <w:t>工业设备在接收固件更新时，通过</w:t>
      </w:r>
      <w:r w:rsidRPr="00E5658D">
        <w:rPr>
          <w:rFonts w:hint="eastAsia"/>
          <w:sz w:val="24"/>
        </w:rPr>
        <w:t>TLS</w:t>
      </w:r>
      <w:r w:rsidRPr="00E5658D">
        <w:rPr>
          <w:rFonts w:hint="eastAsia"/>
          <w:sz w:val="24"/>
        </w:rPr>
        <w:t>加密通道进行传输，确保更新包的安全传输。</w:t>
      </w:r>
    </w:p>
    <w:p w14:paraId="5525BAA3" w14:textId="49A8AE08" w:rsidR="00836AE3" w:rsidRPr="006F633B" w:rsidRDefault="006F633B" w:rsidP="00F04DB6">
      <w:pPr>
        <w:pStyle w:val="a3"/>
        <w:numPr>
          <w:ilvl w:val="0"/>
          <w:numId w:val="3"/>
        </w:numPr>
        <w:spacing w:line="300" w:lineRule="auto"/>
        <w:ind w:firstLineChars="0"/>
        <w:rPr>
          <w:sz w:val="24"/>
        </w:rPr>
      </w:pPr>
      <w:r>
        <w:rPr>
          <w:rFonts w:hint="eastAsia"/>
          <w:sz w:val="24"/>
        </w:rPr>
        <w:t>回滚机制</w:t>
      </w:r>
    </w:p>
    <w:p w14:paraId="450380B2" w14:textId="44456A5E" w:rsidR="006F633B" w:rsidRDefault="00207F18" w:rsidP="00F04DB6">
      <w:pPr>
        <w:spacing w:line="300" w:lineRule="auto"/>
        <w:ind w:firstLine="420"/>
        <w:rPr>
          <w:sz w:val="24"/>
        </w:rPr>
      </w:pPr>
      <w:r w:rsidRPr="00207F18">
        <w:rPr>
          <w:rFonts w:hint="eastAsia"/>
          <w:sz w:val="24"/>
        </w:rPr>
        <w:t>如果固件更新失败或出现问题，设备能够回滚到之前的安全版本，确保系统的稳定性和安全性。这一机制能够防止因更新错误导致的设备瘫痪。</w:t>
      </w:r>
    </w:p>
    <w:p w14:paraId="360E7D01" w14:textId="6D463448" w:rsidR="00E5658D" w:rsidRDefault="00E5658D" w:rsidP="00F04DB6">
      <w:pPr>
        <w:spacing w:line="300" w:lineRule="auto"/>
        <w:ind w:firstLine="420"/>
        <w:rPr>
          <w:sz w:val="24"/>
        </w:rPr>
      </w:pPr>
      <w:r w:rsidRPr="00E5658D">
        <w:rPr>
          <w:rFonts w:hint="eastAsia"/>
          <w:sz w:val="24"/>
        </w:rPr>
        <w:t>智能家居设备在固件更新失败时，能够自动回滚到之前的版本，确保设备的正常运行。</w:t>
      </w:r>
    </w:p>
    <w:p w14:paraId="1988AC98" w14:textId="0DB6F397" w:rsidR="006F633B" w:rsidRPr="00F63BF0" w:rsidRDefault="00F63BF0" w:rsidP="00F04DB6">
      <w:pPr>
        <w:pStyle w:val="2"/>
        <w:spacing w:line="300" w:lineRule="auto"/>
        <w:rPr>
          <w:rFonts w:ascii="黑体" w:eastAsia="黑体" w:hAnsi="黑体"/>
          <w:sz w:val="24"/>
          <w:szCs w:val="24"/>
        </w:rPr>
      </w:pPr>
      <w:bookmarkStart w:id="8" w:name="_Toc167393219"/>
      <w:r w:rsidRPr="00F63BF0">
        <w:rPr>
          <w:rFonts w:ascii="黑体" w:eastAsia="黑体" w:hAnsi="黑体" w:hint="eastAsia"/>
          <w:sz w:val="24"/>
          <w:szCs w:val="24"/>
        </w:rPr>
        <w:t>5</w:t>
      </w:r>
      <w:r w:rsidRPr="00F63BF0">
        <w:rPr>
          <w:rFonts w:ascii="黑体" w:eastAsia="黑体" w:hAnsi="黑体"/>
          <w:sz w:val="24"/>
          <w:szCs w:val="24"/>
        </w:rPr>
        <w:t>.</w:t>
      </w:r>
      <w:r w:rsidRPr="00F63BF0">
        <w:rPr>
          <w:rFonts w:ascii="黑体" w:eastAsia="黑体" w:hAnsi="黑体" w:hint="eastAsia"/>
          <w:sz w:val="24"/>
          <w:szCs w:val="24"/>
        </w:rPr>
        <w:t>安全数据存储和管理技术</w:t>
      </w:r>
      <w:bookmarkEnd w:id="8"/>
    </w:p>
    <w:p w14:paraId="0243DE69" w14:textId="69230088" w:rsidR="006F633B" w:rsidRPr="00944E6C" w:rsidRDefault="00944E6C" w:rsidP="00F04DB6">
      <w:pPr>
        <w:spacing w:line="300" w:lineRule="auto"/>
        <w:ind w:firstLine="420"/>
        <w:rPr>
          <w:sz w:val="24"/>
        </w:rPr>
      </w:pPr>
      <w:r w:rsidRPr="00944E6C">
        <w:rPr>
          <w:rFonts w:hint="eastAsia"/>
          <w:sz w:val="24"/>
        </w:rPr>
        <w:t>物联网设备生成和存储大量数据，这些数据的安全管理至关重要。以下是几种常见的安全数据存储和管理技术：</w:t>
      </w:r>
    </w:p>
    <w:p w14:paraId="2F7319D6" w14:textId="4DD2337B" w:rsidR="006F633B" w:rsidRPr="00944E6C" w:rsidRDefault="00944E6C" w:rsidP="00F04DB6">
      <w:pPr>
        <w:pStyle w:val="a3"/>
        <w:numPr>
          <w:ilvl w:val="0"/>
          <w:numId w:val="3"/>
        </w:numPr>
        <w:spacing w:line="300" w:lineRule="auto"/>
        <w:ind w:firstLineChars="0"/>
        <w:rPr>
          <w:sz w:val="24"/>
        </w:rPr>
      </w:pPr>
      <w:r>
        <w:rPr>
          <w:rFonts w:hint="eastAsia"/>
          <w:sz w:val="24"/>
        </w:rPr>
        <w:t>区块链技术</w:t>
      </w:r>
    </w:p>
    <w:p w14:paraId="353AB057" w14:textId="3950A418" w:rsidR="006F633B" w:rsidRDefault="00944E6C" w:rsidP="00F04DB6">
      <w:pPr>
        <w:spacing w:line="300" w:lineRule="auto"/>
        <w:ind w:firstLine="420"/>
        <w:rPr>
          <w:sz w:val="24"/>
        </w:rPr>
      </w:pPr>
      <w:r w:rsidRPr="00944E6C">
        <w:rPr>
          <w:rFonts w:hint="eastAsia"/>
          <w:sz w:val="24"/>
        </w:rPr>
        <w:t>区块链通过分布式账本和共识机制，确保数据存储的透明性和不可篡改性，适用于物联网环境下的去中心化数据管理。区块链技术能有效防止数据篡改和伪造，确保数据的完整性和可信性。</w:t>
      </w:r>
    </w:p>
    <w:p w14:paraId="65B402F6" w14:textId="1702619A" w:rsidR="00E5658D" w:rsidRDefault="00E5658D" w:rsidP="00F04DB6">
      <w:pPr>
        <w:spacing w:line="300" w:lineRule="auto"/>
        <w:ind w:firstLine="420"/>
        <w:rPr>
          <w:sz w:val="24"/>
        </w:rPr>
      </w:pPr>
      <w:r w:rsidRPr="00E5658D">
        <w:rPr>
          <w:rFonts w:hint="eastAsia"/>
          <w:sz w:val="24"/>
        </w:rPr>
        <w:t>在供应链管理中，区块链技术用于记录货物的生产、运输和交付信息，确保数据的透明性和不可篡改性。</w:t>
      </w:r>
    </w:p>
    <w:p w14:paraId="056BE64E" w14:textId="1BCBBD67" w:rsidR="006F633B" w:rsidRPr="007C6719" w:rsidRDefault="007C6719" w:rsidP="00F04DB6">
      <w:pPr>
        <w:pStyle w:val="a3"/>
        <w:numPr>
          <w:ilvl w:val="0"/>
          <w:numId w:val="3"/>
        </w:numPr>
        <w:spacing w:line="300" w:lineRule="auto"/>
        <w:ind w:firstLineChars="0"/>
        <w:rPr>
          <w:sz w:val="24"/>
        </w:rPr>
      </w:pPr>
      <w:r>
        <w:rPr>
          <w:rFonts w:hint="eastAsia"/>
          <w:sz w:val="24"/>
        </w:rPr>
        <w:t>安全数据存储架构</w:t>
      </w:r>
    </w:p>
    <w:p w14:paraId="16ACC553" w14:textId="6EE1FA60" w:rsidR="006F633B" w:rsidRDefault="007C6719" w:rsidP="00F04DB6">
      <w:pPr>
        <w:spacing w:line="300" w:lineRule="auto"/>
        <w:ind w:firstLine="420"/>
        <w:rPr>
          <w:sz w:val="24"/>
        </w:rPr>
      </w:pPr>
      <w:r w:rsidRPr="007C6719">
        <w:rPr>
          <w:rFonts w:hint="eastAsia"/>
          <w:sz w:val="24"/>
        </w:rPr>
        <w:t>通过分层存储和加密保护，确保数据在设备端、传输中和云端的安全。包括端到端加密、加密存储、访问控制等措施，确保数据在整个生命周期中的安全。</w:t>
      </w:r>
    </w:p>
    <w:p w14:paraId="6E4F3959" w14:textId="4600F9BB" w:rsidR="00D65C8A" w:rsidRPr="007C6719" w:rsidRDefault="00D65C8A" w:rsidP="00F04DB6">
      <w:pPr>
        <w:spacing w:line="300" w:lineRule="auto"/>
        <w:ind w:firstLine="420"/>
        <w:rPr>
          <w:sz w:val="24"/>
        </w:rPr>
      </w:pPr>
      <w:r w:rsidRPr="00D65C8A">
        <w:rPr>
          <w:rFonts w:hint="eastAsia"/>
          <w:sz w:val="24"/>
        </w:rPr>
        <w:t>智慧医疗系统中，患者数据在传输和存储过程中采用加密保护，确保数据的机密性和完整性。</w:t>
      </w:r>
    </w:p>
    <w:p w14:paraId="3DA20AE3" w14:textId="469D5C5E" w:rsidR="007C6719" w:rsidRDefault="00851ABB" w:rsidP="00F04DB6">
      <w:pPr>
        <w:spacing w:line="300" w:lineRule="auto"/>
        <w:ind w:firstLine="420"/>
        <w:rPr>
          <w:sz w:val="24"/>
        </w:rPr>
      </w:pPr>
      <w:r w:rsidRPr="00851ABB">
        <w:rPr>
          <w:rFonts w:hint="eastAsia"/>
          <w:sz w:val="24"/>
        </w:rPr>
        <w:t>通过综合运用这些关键技术，可以有效提升物联网系统的整体安全性，确保其在各种应用场景中的安全可靠运行。在接下来的部分中，本文将探讨物联网网络安全的主要问题和挑战。</w:t>
      </w:r>
    </w:p>
    <w:p w14:paraId="6BD74032" w14:textId="3BC6AA96" w:rsidR="007C6719" w:rsidRDefault="007C6719" w:rsidP="00F04DB6">
      <w:pPr>
        <w:spacing w:line="300" w:lineRule="auto"/>
        <w:rPr>
          <w:sz w:val="24"/>
        </w:rPr>
      </w:pPr>
    </w:p>
    <w:p w14:paraId="4F8B1009" w14:textId="41813085" w:rsidR="007C6719" w:rsidRPr="00B41877" w:rsidRDefault="00CB6734" w:rsidP="00B41877">
      <w:pPr>
        <w:pStyle w:val="1"/>
        <w:rPr>
          <w:rFonts w:ascii="黑体" w:eastAsia="黑体" w:hAnsi="黑体"/>
          <w:sz w:val="28"/>
          <w:szCs w:val="28"/>
        </w:rPr>
      </w:pPr>
      <w:bookmarkStart w:id="9" w:name="_Toc167393220"/>
      <w:r>
        <w:rPr>
          <w:rFonts w:ascii="黑体" w:eastAsia="黑体" w:hAnsi="黑体" w:hint="eastAsia"/>
          <w:sz w:val="28"/>
          <w:szCs w:val="28"/>
        </w:rPr>
        <w:lastRenderedPageBreak/>
        <w:t>五、</w:t>
      </w:r>
      <w:r w:rsidRPr="00B41877">
        <w:rPr>
          <w:rFonts w:ascii="黑体" w:eastAsia="黑体" w:hAnsi="黑体" w:hint="eastAsia"/>
          <w:sz w:val="28"/>
          <w:szCs w:val="28"/>
        </w:rPr>
        <w:t>物联网网络安全的主要问题和挑战</w:t>
      </w:r>
      <w:bookmarkEnd w:id="9"/>
    </w:p>
    <w:p w14:paraId="1CD617CD" w14:textId="56C084A8" w:rsidR="007C6719" w:rsidRPr="00832F0A" w:rsidRDefault="00832F0A" w:rsidP="00F04DB6">
      <w:pPr>
        <w:spacing w:line="300" w:lineRule="auto"/>
        <w:ind w:firstLine="420"/>
        <w:rPr>
          <w:sz w:val="24"/>
        </w:rPr>
      </w:pPr>
      <w:r w:rsidRPr="00832F0A">
        <w:rPr>
          <w:rFonts w:hint="eastAsia"/>
          <w:sz w:val="24"/>
        </w:rPr>
        <w:t>尽管有诸多技术手段可以用于提升物联网的安全性，但物联网的复杂性和多样性使其面临诸多独特的网络安全问题和挑战。</w:t>
      </w:r>
    </w:p>
    <w:p w14:paraId="47371219" w14:textId="1852A2B8" w:rsidR="007C6719" w:rsidRPr="00566FC5" w:rsidRDefault="00566FC5" w:rsidP="00F04DB6">
      <w:pPr>
        <w:pStyle w:val="2"/>
        <w:spacing w:line="300" w:lineRule="auto"/>
        <w:rPr>
          <w:rFonts w:ascii="黑体" w:eastAsia="黑体" w:hAnsi="黑体"/>
          <w:sz w:val="24"/>
          <w:szCs w:val="24"/>
        </w:rPr>
      </w:pPr>
      <w:bookmarkStart w:id="10" w:name="_Toc167393221"/>
      <w:r w:rsidRPr="00566FC5">
        <w:rPr>
          <w:rFonts w:ascii="黑体" w:eastAsia="黑体" w:hAnsi="黑体" w:hint="eastAsia"/>
          <w:sz w:val="24"/>
          <w:szCs w:val="24"/>
        </w:rPr>
        <w:t>1</w:t>
      </w:r>
      <w:r w:rsidRPr="00566FC5">
        <w:rPr>
          <w:rFonts w:ascii="黑体" w:eastAsia="黑体" w:hAnsi="黑体"/>
          <w:sz w:val="24"/>
          <w:szCs w:val="24"/>
        </w:rPr>
        <w:t>.</w:t>
      </w:r>
      <w:r w:rsidRPr="00566FC5">
        <w:rPr>
          <w:rFonts w:ascii="黑体" w:eastAsia="黑体" w:hAnsi="黑体" w:hint="eastAsia"/>
          <w:sz w:val="24"/>
          <w:szCs w:val="24"/>
        </w:rPr>
        <w:t>异构性和互操作性问题</w:t>
      </w:r>
      <w:bookmarkEnd w:id="10"/>
    </w:p>
    <w:p w14:paraId="48843E10" w14:textId="2CC9D175" w:rsidR="002D604E" w:rsidRDefault="001C1832" w:rsidP="00F04DB6">
      <w:pPr>
        <w:spacing w:line="300" w:lineRule="auto"/>
        <w:ind w:firstLine="420"/>
        <w:rPr>
          <w:sz w:val="24"/>
        </w:rPr>
      </w:pPr>
      <w:r w:rsidRPr="001C1832">
        <w:rPr>
          <w:rFonts w:hint="eastAsia"/>
          <w:sz w:val="24"/>
        </w:rPr>
        <w:t>物联网设备种类繁多，功能各异，运行在不同的硬件平台和操作系统上。如何确保这些异构设备之间的安全互操作性是一个巨大的挑战。不同厂商生产的设备可能使用不同的通信协议和安全机制，如何实现统一的安全标准和兼容性需要大量的研究和标准化工作。</w:t>
      </w:r>
    </w:p>
    <w:p w14:paraId="55754A19" w14:textId="52FC1B8F" w:rsidR="001C1832" w:rsidRDefault="00B0093D" w:rsidP="00F04DB6">
      <w:pPr>
        <w:spacing w:line="300" w:lineRule="auto"/>
        <w:ind w:firstLine="420"/>
        <w:rPr>
          <w:sz w:val="24"/>
        </w:rPr>
      </w:pPr>
      <w:r w:rsidRPr="00B0093D">
        <w:rPr>
          <w:rFonts w:hint="eastAsia"/>
          <w:sz w:val="24"/>
        </w:rPr>
        <w:t>为了解决这一问题，推动行业标准的制定和实施至关重要，这样可以确保不同设备和系统能够兼容和互操作。同时，开发安全中间件，作为不同设备和系统之间的桥梁，实现安全通信和管理，也是有效的解决方案。</w:t>
      </w:r>
    </w:p>
    <w:p w14:paraId="1F39E647" w14:textId="05076291" w:rsidR="00007B86" w:rsidRPr="00007B86" w:rsidRDefault="00007B86" w:rsidP="00F04DB6">
      <w:pPr>
        <w:pStyle w:val="2"/>
        <w:spacing w:line="300" w:lineRule="auto"/>
        <w:rPr>
          <w:rFonts w:ascii="黑体" w:eastAsia="黑体" w:hAnsi="黑体"/>
          <w:sz w:val="24"/>
          <w:szCs w:val="24"/>
        </w:rPr>
      </w:pPr>
      <w:bookmarkStart w:id="11" w:name="_Toc167393222"/>
      <w:r w:rsidRPr="00007B86">
        <w:rPr>
          <w:rFonts w:ascii="黑体" w:eastAsia="黑体" w:hAnsi="黑体" w:hint="eastAsia"/>
          <w:sz w:val="24"/>
          <w:szCs w:val="24"/>
        </w:rPr>
        <w:t>2</w:t>
      </w:r>
      <w:r w:rsidRPr="00007B86">
        <w:rPr>
          <w:rFonts w:ascii="黑体" w:eastAsia="黑体" w:hAnsi="黑体"/>
          <w:sz w:val="24"/>
          <w:szCs w:val="24"/>
        </w:rPr>
        <w:t>.</w:t>
      </w:r>
      <w:r w:rsidRPr="00007B86">
        <w:rPr>
          <w:rFonts w:ascii="黑体" w:eastAsia="黑体" w:hAnsi="黑体" w:hint="eastAsia"/>
          <w:sz w:val="24"/>
          <w:szCs w:val="24"/>
        </w:rPr>
        <w:t>资源受限设备的安全问题</w:t>
      </w:r>
      <w:bookmarkEnd w:id="11"/>
    </w:p>
    <w:p w14:paraId="09284C60" w14:textId="10CF7A16" w:rsidR="002D604E" w:rsidRDefault="00007B86" w:rsidP="00F04DB6">
      <w:pPr>
        <w:spacing w:line="300" w:lineRule="auto"/>
        <w:ind w:firstLine="420"/>
        <w:rPr>
          <w:sz w:val="24"/>
        </w:rPr>
      </w:pPr>
      <w:r w:rsidRPr="00007B86">
        <w:rPr>
          <w:rFonts w:hint="eastAsia"/>
          <w:sz w:val="24"/>
        </w:rPr>
        <w:t>许多物联网设备具有计算能力、存储容量和能耗等方面的限制，使得传统的安全机制难以直接应用。例如，加密算法和协议需要占用较多的计算资源和电力，对于资源受限的设备来说，可能会导致性能下降或无法正常运行。</w:t>
      </w:r>
    </w:p>
    <w:p w14:paraId="1D87BD49" w14:textId="2A762C23" w:rsidR="002D604E" w:rsidRDefault="00007B86" w:rsidP="00F04DB6">
      <w:pPr>
        <w:spacing w:line="300" w:lineRule="auto"/>
        <w:rPr>
          <w:sz w:val="24"/>
        </w:rPr>
      </w:pPr>
      <w:r>
        <w:rPr>
          <w:sz w:val="24"/>
        </w:rPr>
        <w:tab/>
      </w:r>
      <w:r w:rsidR="00B0093D" w:rsidRPr="00B0093D">
        <w:rPr>
          <w:rFonts w:hint="eastAsia"/>
          <w:sz w:val="24"/>
        </w:rPr>
        <w:t>为了解决这一问题，可以开发适用于资源受限设备的轻量级加密算法和协议，如轻量级对称加密和简化的公钥基础设施。同时，通过优化资源管理，减少计算和能耗，提高设备的运行效率，也是一种有效的方法。</w:t>
      </w:r>
    </w:p>
    <w:p w14:paraId="5E7F1FA7" w14:textId="35D27597" w:rsidR="002D604E" w:rsidRPr="00CB7960" w:rsidRDefault="00CB7960" w:rsidP="00F04DB6">
      <w:pPr>
        <w:pStyle w:val="2"/>
        <w:spacing w:line="300" w:lineRule="auto"/>
        <w:rPr>
          <w:rFonts w:ascii="黑体" w:eastAsia="黑体" w:hAnsi="黑体"/>
          <w:sz w:val="24"/>
          <w:szCs w:val="24"/>
        </w:rPr>
      </w:pPr>
      <w:bookmarkStart w:id="12" w:name="_Toc167393223"/>
      <w:r w:rsidRPr="00CB7960">
        <w:rPr>
          <w:rFonts w:ascii="黑体" w:eastAsia="黑体" w:hAnsi="黑体" w:hint="eastAsia"/>
          <w:sz w:val="24"/>
          <w:szCs w:val="24"/>
        </w:rPr>
        <w:t>3</w:t>
      </w:r>
      <w:r w:rsidRPr="00CB7960">
        <w:rPr>
          <w:rFonts w:ascii="黑体" w:eastAsia="黑体" w:hAnsi="黑体"/>
          <w:sz w:val="24"/>
          <w:szCs w:val="24"/>
        </w:rPr>
        <w:t>.</w:t>
      </w:r>
      <w:r w:rsidRPr="00CB7960">
        <w:rPr>
          <w:rFonts w:ascii="黑体" w:eastAsia="黑体" w:hAnsi="黑体" w:hint="eastAsia"/>
          <w:sz w:val="24"/>
          <w:szCs w:val="24"/>
        </w:rPr>
        <w:t>物联网生态系统的复杂性和安全管理的难度</w:t>
      </w:r>
      <w:bookmarkEnd w:id="12"/>
    </w:p>
    <w:p w14:paraId="22D3065F" w14:textId="11235B5E" w:rsidR="002D604E" w:rsidRDefault="00AE50E9" w:rsidP="00F04DB6">
      <w:pPr>
        <w:spacing w:line="300" w:lineRule="auto"/>
        <w:ind w:firstLine="420"/>
        <w:rPr>
          <w:sz w:val="24"/>
        </w:rPr>
      </w:pPr>
      <w:r w:rsidRPr="00AE50E9">
        <w:rPr>
          <w:rFonts w:hint="eastAsia"/>
          <w:sz w:val="24"/>
        </w:rPr>
        <w:t>物联网生态系统通常由大量的设备、网络、平台和应用组成，整体结构复杂，管理难度大。确保整个生态系统的安全需要全面的安全策略和管理机制，包括设备认证、数据加密、访问控制、威胁检测和响应等。</w:t>
      </w:r>
    </w:p>
    <w:p w14:paraId="0E659B16" w14:textId="77777777" w:rsidR="00B0093D" w:rsidRPr="00B0093D" w:rsidRDefault="00EA4321" w:rsidP="00F04DB6">
      <w:pPr>
        <w:spacing w:line="300" w:lineRule="auto"/>
        <w:rPr>
          <w:sz w:val="24"/>
        </w:rPr>
      </w:pPr>
      <w:r>
        <w:rPr>
          <w:sz w:val="24"/>
        </w:rPr>
        <w:tab/>
      </w:r>
      <w:r w:rsidR="00B0093D" w:rsidRPr="00B0093D">
        <w:rPr>
          <w:rFonts w:hint="eastAsia"/>
          <w:sz w:val="24"/>
        </w:rPr>
        <w:t>为了解决这一问题，可以建立集中管理平台，对整个物联网生态系统进行统一的安全管理和监控。此外，开发自动化安全工具，实时检测和响应安全威胁，提高管理效率，也是一个重要的措施。</w:t>
      </w:r>
    </w:p>
    <w:p w14:paraId="1261E53F" w14:textId="1E97DCF7" w:rsidR="00B0093D" w:rsidRPr="00CB7960" w:rsidRDefault="00B0093D" w:rsidP="00F04DB6">
      <w:pPr>
        <w:pStyle w:val="2"/>
        <w:spacing w:line="300" w:lineRule="auto"/>
        <w:rPr>
          <w:rFonts w:ascii="黑体" w:eastAsia="黑体" w:hAnsi="黑体"/>
          <w:sz w:val="24"/>
          <w:szCs w:val="24"/>
        </w:rPr>
      </w:pPr>
      <w:bookmarkStart w:id="13" w:name="_Toc167393224"/>
      <w:r>
        <w:rPr>
          <w:rFonts w:ascii="黑体" w:eastAsia="黑体" w:hAnsi="黑体"/>
          <w:sz w:val="24"/>
          <w:szCs w:val="24"/>
        </w:rPr>
        <w:t>4</w:t>
      </w:r>
      <w:r w:rsidRPr="00CB7960">
        <w:rPr>
          <w:rFonts w:ascii="黑体" w:eastAsia="黑体" w:hAnsi="黑体"/>
          <w:sz w:val="24"/>
          <w:szCs w:val="24"/>
        </w:rPr>
        <w:t>.</w:t>
      </w:r>
      <w:r>
        <w:rPr>
          <w:rFonts w:ascii="黑体" w:eastAsia="黑体" w:hAnsi="黑体" w:hint="eastAsia"/>
          <w:sz w:val="24"/>
          <w:szCs w:val="24"/>
        </w:rPr>
        <w:t>标准和法规的不完善</w:t>
      </w:r>
      <w:bookmarkEnd w:id="13"/>
    </w:p>
    <w:p w14:paraId="53C613E9" w14:textId="77777777" w:rsidR="00AB3439" w:rsidRDefault="00AB3439" w:rsidP="00F04DB6">
      <w:pPr>
        <w:spacing w:line="300" w:lineRule="auto"/>
        <w:ind w:firstLine="420"/>
        <w:rPr>
          <w:sz w:val="24"/>
        </w:rPr>
      </w:pPr>
      <w:r w:rsidRPr="00AB3439">
        <w:rPr>
          <w:rFonts w:hint="eastAsia"/>
          <w:sz w:val="24"/>
        </w:rPr>
        <w:t>物联网领域的快速发展使得相关的安全标准和法规尚未完全跟上。这导致了不同厂商和应用之间的安全标准不一致，增加了系统的安全风险。制定统一的物</w:t>
      </w:r>
      <w:r w:rsidRPr="00AB3439">
        <w:rPr>
          <w:rFonts w:hint="eastAsia"/>
          <w:sz w:val="24"/>
        </w:rPr>
        <w:lastRenderedPageBreak/>
        <w:t>联网安全标准和法规，是确保物联网系统安全的重要措施。</w:t>
      </w:r>
    </w:p>
    <w:p w14:paraId="65E73992" w14:textId="10096721" w:rsidR="007C6719" w:rsidRPr="00AB3439" w:rsidRDefault="00AB3439" w:rsidP="00F04DB6">
      <w:pPr>
        <w:spacing w:line="300" w:lineRule="auto"/>
        <w:ind w:firstLine="420"/>
        <w:rPr>
          <w:sz w:val="24"/>
        </w:rPr>
      </w:pPr>
      <w:r w:rsidRPr="00AB3439">
        <w:rPr>
          <w:rFonts w:hint="eastAsia"/>
          <w:sz w:val="24"/>
        </w:rPr>
        <w:t>为了解决这一问题，需要加强行业间的合作，共同制定和推广物联网安全标准。同时，政府和相关机构应尽快制定和完善物联网安全法规，确保新技术和应用的合规性。</w:t>
      </w:r>
    </w:p>
    <w:p w14:paraId="02C2FDC9" w14:textId="7C1753C0" w:rsidR="00F03858" w:rsidRPr="00CB7960" w:rsidRDefault="00F03858" w:rsidP="00F04DB6">
      <w:pPr>
        <w:pStyle w:val="2"/>
        <w:spacing w:line="300" w:lineRule="auto"/>
        <w:rPr>
          <w:rFonts w:ascii="黑体" w:eastAsia="黑体" w:hAnsi="黑体"/>
          <w:sz w:val="24"/>
          <w:szCs w:val="24"/>
        </w:rPr>
      </w:pPr>
      <w:bookmarkStart w:id="14" w:name="_Toc167393225"/>
      <w:r>
        <w:rPr>
          <w:rFonts w:ascii="黑体" w:eastAsia="黑体" w:hAnsi="黑体"/>
          <w:sz w:val="24"/>
          <w:szCs w:val="24"/>
        </w:rPr>
        <w:t>5</w:t>
      </w:r>
      <w:r w:rsidRPr="00CB7960">
        <w:rPr>
          <w:rFonts w:ascii="黑体" w:eastAsia="黑体" w:hAnsi="黑体"/>
          <w:sz w:val="24"/>
          <w:szCs w:val="24"/>
        </w:rPr>
        <w:t>.</w:t>
      </w:r>
      <w:r>
        <w:rPr>
          <w:rFonts w:ascii="黑体" w:eastAsia="黑体" w:hAnsi="黑体" w:hint="eastAsia"/>
          <w:sz w:val="24"/>
          <w:szCs w:val="24"/>
        </w:rPr>
        <w:t>隐私保护</w:t>
      </w:r>
      <w:bookmarkEnd w:id="14"/>
    </w:p>
    <w:p w14:paraId="2A0C0753" w14:textId="77777777" w:rsidR="00F03858" w:rsidRDefault="00F03858" w:rsidP="00F04DB6">
      <w:pPr>
        <w:spacing w:line="300" w:lineRule="auto"/>
        <w:ind w:firstLine="420"/>
        <w:rPr>
          <w:sz w:val="24"/>
        </w:rPr>
      </w:pPr>
      <w:r w:rsidRPr="00F03858">
        <w:rPr>
          <w:rFonts w:hint="eastAsia"/>
          <w:sz w:val="24"/>
        </w:rPr>
        <w:t>物联网设备大量收集和处理用户的个人数据，如何在确保数据使用价值的同时保护用户隐私，是一个重要的挑战。隐私保护需要从数据采集、传输、存储和使用的全生命周期进行考虑，采取技术手段和管理措施，确保用户数据的隐私性和安全性。</w:t>
      </w:r>
    </w:p>
    <w:p w14:paraId="45FE9358" w14:textId="0811B2FB" w:rsidR="00CB7960" w:rsidRPr="00F03858" w:rsidRDefault="00F03858" w:rsidP="00F04DB6">
      <w:pPr>
        <w:spacing w:line="300" w:lineRule="auto"/>
        <w:ind w:firstLine="420"/>
        <w:rPr>
          <w:sz w:val="24"/>
        </w:rPr>
      </w:pPr>
      <w:r w:rsidRPr="00F03858">
        <w:rPr>
          <w:rFonts w:hint="eastAsia"/>
          <w:sz w:val="24"/>
        </w:rPr>
        <w:t>为了解决这一问题，可以采用数据最小化原则，采集和存储尽可能少的个人数据，减少数据泄露的风险。此外，采用匿名化、加密等隐私增强技术，保护用户数据隐私，确保数据在传输和存储过程中的安全。</w:t>
      </w:r>
    </w:p>
    <w:p w14:paraId="721F0C45" w14:textId="0F60DB12" w:rsidR="00C329E6" w:rsidRPr="00CB7960" w:rsidRDefault="00C329E6" w:rsidP="00F04DB6">
      <w:pPr>
        <w:pStyle w:val="2"/>
        <w:spacing w:line="300" w:lineRule="auto"/>
        <w:rPr>
          <w:rFonts w:ascii="黑体" w:eastAsia="黑体" w:hAnsi="黑体"/>
          <w:sz w:val="24"/>
          <w:szCs w:val="24"/>
        </w:rPr>
      </w:pPr>
      <w:bookmarkStart w:id="15" w:name="_Toc167393226"/>
      <w:r>
        <w:rPr>
          <w:rFonts w:ascii="黑体" w:eastAsia="黑体" w:hAnsi="黑体"/>
          <w:sz w:val="24"/>
          <w:szCs w:val="24"/>
        </w:rPr>
        <w:t>6</w:t>
      </w:r>
      <w:r w:rsidRPr="00CB7960">
        <w:rPr>
          <w:rFonts w:ascii="黑体" w:eastAsia="黑体" w:hAnsi="黑体"/>
          <w:sz w:val="24"/>
          <w:szCs w:val="24"/>
        </w:rPr>
        <w:t>.</w:t>
      </w:r>
      <w:r>
        <w:rPr>
          <w:rFonts w:ascii="黑体" w:eastAsia="黑体" w:hAnsi="黑体" w:hint="eastAsia"/>
          <w:sz w:val="24"/>
          <w:szCs w:val="24"/>
        </w:rPr>
        <w:t>网络攻击和恶意软件</w:t>
      </w:r>
      <w:bookmarkEnd w:id="15"/>
    </w:p>
    <w:p w14:paraId="025A1ED4" w14:textId="77777777" w:rsidR="00C329E6" w:rsidRDefault="00C329E6" w:rsidP="00F04DB6">
      <w:pPr>
        <w:spacing w:line="300" w:lineRule="auto"/>
        <w:ind w:firstLine="420"/>
        <w:rPr>
          <w:sz w:val="24"/>
        </w:rPr>
      </w:pPr>
      <w:r w:rsidRPr="00C329E6">
        <w:rPr>
          <w:rFonts w:hint="eastAsia"/>
          <w:sz w:val="24"/>
        </w:rPr>
        <w:t>物联网设备容易成为网络攻击和恶意软件的目标。例如，分布式拒绝服务（</w:t>
      </w:r>
      <w:r w:rsidRPr="00C329E6">
        <w:rPr>
          <w:rFonts w:hint="eastAsia"/>
          <w:sz w:val="24"/>
        </w:rPr>
        <w:t>DDoS</w:t>
      </w:r>
      <w:r w:rsidRPr="00C329E6">
        <w:rPr>
          <w:rFonts w:hint="eastAsia"/>
          <w:sz w:val="24"/>
        </w:rPr>
        <w:t>）攻击可以利用大量的物联网设备作为僵尸网络，攻击目标服务器，导致服务中断。物联网设备一旦被感染恶意软件，可能会被用来窃取数据、控制设备行为，甚至进行更多的攻击活动。</w:t>
      </w:r>
    </w:p>
    <w:p w14:paraId="671D12D3" w14:textId="658A3683" w:rsidR="00CB7960" w:rsidRPr="00C329E6" w:rsidRDefault="00C329E6" w:rsidP="00F04DB6">
      <w:pPr>
        <w:spacing w:line="300" w:lineRule="auto"/>
        <w:ind w:firstLine="420"/>
        <w:rPr>
          <w:sz w:val="24"/>
        </w:rPr>
      </w:pPr>
      <w:r w:rsidRPr="00C329E6">
        <w:rPr>
          <w:rFonts w:hint="eastAsia"/>
          <w:sz w:val="24"/>
        </w:rPr>
        <w:t>为了解决这一问题，可以部署入侵检测系统（</w:t>
      </w:r>
      <w:r w:rsidRPr="00C329E6">
        <w:rPr>
          <w:rFonts w:hint="eastAsia"/>
          <w:sz w:val="24"/>
        </w:rPr>
        <w:t>IDS</w:t>
      </w:r>
      <w:r w:rsidRPr="00C329E6">
        <w:rPr>
          <w:rFonts w:hint="eastAsia"/>
          <w:sz w:val="24"/>
        </w:rPr>
        <w:t>），实时监控网络流量，检测并阻止恶意攻击。同时，及时更新设备固件和软件，修补已知漏洞，防止恶意软件感染，也是一个有效的措施。</w:t>
      </w:r>
    </w:p>
    <w:p w14:paraId="3D781E2D" w14:textId="336E8BFC" w:rsidR="008C076A" w:rsidRPr="00CB7960" w:rsidRDefault="008C076A" w:rsidP="00F04DB6">
      <w:pPr>
        <w:pStyle w:val="2"/>
        <w:spacing w:line="300" w:lineRule="auto"/>
        <w:rPr>
          <w:rFonts w:ascii="黑体" w:eastAsia="黑体" w:hAnsi="黑体"/>
          <w:sz w:val="24"/>
          <w:szCs w:val="24"/>
        </w:rPr>
      </w:pPr>
      <w:bookmarkStart w:id="16" w:name="_Toc167393227"/>
      <w:r>
        <w:rPr>
          <w:rFonts w:ascii="黑体" w:eastAsia="黑体" w:hAnsi="黑体"/>
          <w:sz w:val="24"/>
          <w:szCs w:val="24"/>
        </w:rPr>
        <w:t>7</w:t>
      </w:r>
      <w:r w:rsidRPr="00CB7960">
        <w:rPr>
          <w:rFonts w:ascii="黑体" w:eastAsia="黑体" w:hAnsi="黑体"/>
          <w:sz w:val="24"/>
          <w:szCs w:val="24"/>
        </w:rPr>
        <w:t>.</w:t>
      </w:r>
      <w:r>
        <w:rPr>
          <w:rFonts w:ascii="黑体" w:eastAsia="黑体" w:hAnsi="黑体" w:hint="eastAsia"/>
          <w:sz w:val="24"/>
          <w:szCs w:val="24"/>
        </w:rPr>
        <w:t>设备生命周期管理</w:t>
      </w:r>
      <w:bookmarkEnd w:id="16"/>
    </w:p>
    <w:p w14:paraId="55D29634" w14:textId="77777777" w:rsidR="008C076A" w:rsidRDefault="008C076A" w:rsidP="00F04DB6">
      <w:pPr>
        <w:spacing w:line="300" w:lineRule="auto"/>
        <w:ind w:firstLine="420"/>
        <w:rPr>
          <w:sz w:val="24"/>
        </w:rPr>
      </w:pPr>
      <w:r w:rsidRPr="008C076A">
        <w:rPr>
          <w:rFonts w:hint="eastAsia"/>
          <w:sz w:val="24"/>
        </w:rPr>
        <w:t>物联网设备从制造、部署、使用到退役的整个生命周期中，都需要考虑安全问题。设备在生命周期的不同阶段可能面临不同的安全威胁和挑战。</w:t>
      </w:r>
    </w:p>
    <w:p w14:paraId="084A0124" w14:textId="3B912478" w:rsidR="00AF19C1" w:rsidRDefault="008C076A" w:rsidP="00B41877">
      <w:pPr>
        <w:spacing w:line="300" w:lineRule="auto"/>
        <w:ind w:firstLine="420"/>
        <w:rPr>
          <w:sz w:val="24"/>
        </w:rPr>
      </w:pPr>
      <w:r w:rsidRPr="008C076A">
        <w:rPr>
          <w:rFonts w:hint="eastAsia"/>
          <w:sz w:val="24"/>
        </w:rPr>
        <w:t>为了解决这一问题，在设备部署时进行安全配置，关闭不必要的服务和端口，设置强密码等。同时，在设备退役时，采用安全数据删除技术，确保设备中的敏感数据无法恢复。</w:t>
      </w:r>
    </w:p>
    <w:p w14:paraId="7267DEAA" w14:textId="6F0C66AD" w:rsidR="00DA54ED" w:rsidRPr="00B41877" w:rsidRDefault="00CB6734" w:rsidP="00B41877">
      <w:pPr>
        <w:pStyle w:val="1"/>
        <w:rPr>
          <w:rFonts w:ascii="黑体" w:eastAsia="黑体" w:hAnsi="黑体"/>
          <w:sz w:val="28"/>
          <w:szCs w:val="28"/>
        </w:rPr>
      </w:pPr>
      <w:bookmarkStart w:id="17" w:name="_Toc167393228"/>
      <w:r>
        <w:rPr>
          <w:rFonts w:ascii="黑体" w:eastAsia="黑体" w:hAnsi="黑体" w:hint="eastAsia"/>
          <w:sz w:val="28"/>
          <w:szCs w:val="28"/>
        </w:rPr>
        <w:t>六、</w:t>
      </w:r>
      <w:r w:rsidRPr="00B41877">
        <w:rPr>
          <w:rFonts w:ascii="黑体" w:eastAsia="黑体" w:hAnsi="黑体" w:hint="eastAsia"/>
          <w:sz w:val="28"/>
          <w:szCs w:val="28"/>
        </w:rPr>
        <w:t>物联网网络安全的发展趋势</w:t>
      </w:r>
      <w:bookmarkEnd w:id="17"/>
    </w:p>
    <w:p w14:paraId="65C9B61E" w14:textId="5637AD3A" w:rsidR="00CB7960" w:rsidRPr="00AF19C1" w:rsidRDefault="00AF19C1" w:rsidP="00F04DB6">
      <w:pPr>
        <w:spacing w:line="300" w:lineRule="auto"/>
        <w:ind w:firstLine="420"/>
        <w:rPr>
          <w:sz w:val="24"/>
        </w:rPr>
      </w:pPr>
      <w:r w:rsidRPr="00AF19C1">
        <w:rPr>
          <w:rFonts w:hint="eastAsia"/>
          <w:sz w:val="24"/>
        </w:rPr>
        <w:t>物联网（</w:t>
      </w:r>
      <w:r w:rsidRPr="00AF19C1">
        <w:rPr>
          <w:rFonts w:hint="eastAsia"/>
          <w:sz w:val="24"/>
        </w:rPr>
        <w:t>IoT</w:t>
      </w:r>
      <w:r w:rsidRPr="00AF19C1">
        <w:rPr>
          <w:rFonts w:hint="eastAsia"/>
          <w:sz w:val="24"/>
        </w:rPr>
        <w:t>）技术的快速发展为各行业带来了巨大的机遇，同时也对网络安全提出了新的挑战。未来，物联网网络安全的发展将受到多个趋势的驱动，这些</w:t>
      </w:r>
      <w:r w:rsidRPr="00AF19C1">
        <w:rPr>
          <w:rFonts w:hint="eastAsia"/>
          <w:sz w:val="24"/>
        </w:rPr>
        <w:lastRenderedPageBreak/>
        <w:t>趋势将有助于提升物联网系统的整体安全性。</w:t>
      </w:r>
    </w:p>
    <w:p w14:paraId="27631E62" w14:textId="515C6035" w:rsidR="00CB7960" w:rsidRPr="00AB753E" w:rsidRDefault="00AB753E" w:rsidP="00F04DB6">
      <w:pPr>
        <w:pStyle w:val="2"/>
        <w:spacing w:line="300" w:lineRule="auto"/>
        <w:rPr>
          <w:rFonts w:ascii="黑体" w:eastAsia="黑体" w:hAnsi="黑体"/>
          <w:sz w:val="24"/>
          <w:szCs w:val="24"/>
        </w:rPr>
      </w:pPr>
      <w:bookmarkStart w:id="18" w:name="_Toc167393229"/>
      <w:r w:rsidRPr="00AB753E">
        <w:rPr>
          <w:rFonts w:ascii="黑体" w:eastAsia="黑体" w:hAnsi="黑体" w:hint="eastAsia"/>
          <w:sz w:val="24"/>
          <w:szCs w:val="24"/>
        </w:rPr>
        <w:t>1</w:t>
      </w:r>
      <w:r w:rsidRPr="00AB753E">
        <w:rPr>
          <w:rFonts w:ascii="黑体" w:eastAsia="黑体" w:hAnsi="黑体"/>
          <w:sz w:val="24"/>
          <w:szCs w:val="24"/>
        </w:rPr>
        <w:t>.</w:t>
      </w:r>
      <w:r w:rsidRPr="00AB753E">
        <w:rPr>
          <w:rFonts w:ascii="黑体" w:eastAsia="黑体" w:hAnsi="黑体" w:hint="eastAsia"/>
          <w:sz w:val="24"/>
          <w:szCs w:val="24"/>
        </w:rPr>
        <w:t>人工智能和机器学习在物联网安全中的应用</w:t>
      </w:r>
      <w:bookmarkEnd w:id="18"/>
    </w:p>
    <w:p w14:paraId="01654DAA" w14:textId="342EF1EC" w:rsidR="00CB7960" w:rsidRPr="00491074" w:rsidRDefault="00491074" w:rsidP="00F04DB6">
      <w:pPr>
        <w:spacing w:line="300" w:lineRule="auto"/>
        <w:ind w:firstLine="420"/>
        <w:rPr>
          <w:sz w:val="24"/>
        </w:rPr>
      </w:pPr>
      <w:r w:rsidRPr="00491074">
        <w:rPr>
          <w:rFonts w:hint="eastAsia"/>
          <w:sz w:val="24"/>
        </w:rPr>
        <w:t>人工智能和机器</w:t>
      </w:r>
      <w:r>
        <w:rPr>
          <w:rFonts w:hint="eastAsia"/>
          <w:sz w:val="24"/>
        </w:rPr>
        <w:t>学习</w:t>
      </w:r>
      <w:r w:rsidRPr="00491074">
        <w:rPr>
          <w:rFonts w:hint="eastAsia"/>
          <w:sz w:val="24"/>
        </w:rPr>
        <w:t>在网络安全领域的应用日益广泛。通过</w:t>
      </w:r>
      <w:r w:rsidRPr="00491074">
        <w:rPr>
          <w:rFonts w:hint="eastAsia"/>
          <w:sz w:val="24"/>
        </w:rPr>
        <w:t>AI</w:t>
      </w:r>
      <w:r w:rsidRPr="00491074">
        <w:rPr>
          <w:rFonts w:hint="eastAsia"/>
          <w:sz w:val="24"/>
        </w:rPr>
        <w:t>和</w:t>
      </w:r>
      <w:r w:rsidRPr="00491074">
        <w:rPr>
          <w:rFonts w:hint="eastAsia"/>
          <w:sz w:val="24"/>
        </w:rPr>
        <w:t>ML</w:t>
      </w:r>
      <w:r w:rsidRPr="00491074">
        <w:rPr>
          <w:rFonts w:hint="eastAsia"/>
          <w:sz w:val="24"/>
        </w:rPr>
        <w:t>技术，可以实现对物联网设备和网络行为的实时监控和分析，识别异常行为和潜在威胁。</w:t>
      </w:r>
    </w:p>
    <w:p w14:paraId="78AB55F7" w14:textId="3755B098" w:rsidR="00CB7960" w:rsidRDefault="00256CC2" w:rsidP="00F04DB6">
      <w:pPr>
        <w:spacing w:line="300" w:lineRule="auto"/>
        <w:rPr>
          <w:sz w:val="24"/>
        </w:rPr>
      </w:pPr>
      <w:r>
        <w:rPr>
          <w:sz w:val="24"/>
        </w:rPr>
        <w:tab/>
      </w:r>
      <w:r w:rsidRPr="00256CC2">
        <w:rPr>
          <w:rFonts w:hint="eastAsia"/>
          <w:sz w:val="24"/>
        </w:rPr>
        <w:t>未来，利用机器学习算法构建自适应安全系统，将能够根据物联网设备和网络环境的变化，动态调整安全策略。</w:t>
      </w:r>
      <w:r w:rsidRPr="00256CC2">
        <w:rPr>
          <w:rFonts w:hint="eastAsia"/>
          <w:sz w:val="24"/>
        </w:rPr>
        <w:t>AI</w:t>
      </w:r>
      <w:r w:rsidRPr="00256CC2">
        <w:rPr>
          <w:rFonts w:hint="eastAsia"/>
          <w:sz w:val="24"/>
        </w:rPr>
        <w:t>和</w:t>
      </w:r>
      <w:r w:rsidRPr="00256CC2">
        <w:rPr>
          <w:rFonts w:hint="eastAsia"/>
          <w:sz w:val="24"/>
        </w:rPr>
        <w:t>ML</w:t>
      </w:r>
      <w:r w:rsidRPr="00256CC2">
        <w:rPr>
          <w:rFonts w:hint="eastAsia"/>
          <w:sz w:val="24"/>
        </w:rPr>
        <w:t>技术将用于构建智能威胁检测系统，自动识别和响应恶意活动，提升物联网网络的防御能力。</w:t>
      </w:r>
    </w:p>
    <w:p w14:paraId="1134C8A0" w14:textId="452D2346" w:rsidR="00491074" w:rsidRPr="00AB753E" w:rsidRDefault="00491074" w:rsidP="00F04DB6">
      <w:pPr>
        <w:pStyle w:val="2"/>
        <w:spacing w:line="300" w:lineRule="auto"/>
        <w:rPr>
          <w:rFonts w:ascii="黑体" w:eastAsia="黑体" w:hAnsi="黑体"/>
          <w:sz w:val="24"/>
          <w:szCs w:val="24"/>
        </w:rPr>
      </w:pPr>
      <w:bookmarkStart w:id="19" w:name="_Toc167393230"/>
      <w:r>
        <w:rPr>
          <w:rFonts w:ascii="黑体" w:eastAsia="黑体" w:hAnsi="黑体"/>
          <w:sz w:val="24"/>
          <w:szCs w:val="24"/>
        </w:rPr>
        <w:t>2</w:t>
      </w:r>
      <w:r w:rsidRPr="00AB753E">
        <w:rPr>
          <w:rFonts w:ascii="黑体" w:eastAsia="黑体" w:hAnsi="黑体"/>
          <w:sz w:val="24"/>
          <w:szCs w:val="24"/>
        </w:rPr>
        <w:t>.</w:t>
      </w:r>
      <w:r>
        <w:rPr>
          <w:rFonts w:ascii="黑体" w:eastAsia="黑体" w:hAnsi="黑体" w:hint="eastAsia"/>
          <w:sz w:val="24"/>
          <w:szCs w:val="24"/>
        </w:rPr>
        <w:t>零信任安全架构在物联网中的实施</w:t>
      </w:r>
      <w:bookmarkEnd w:id="19"/>
    </w:p>
    <w:p w14:paraId="106942CC" w14:textId="02AD02EA" w:rsidR="00CB7960" w:rsidRDefault="00491074" w:rsidP="00F04DB6">
      <w:pPr>
        <w:spacing w:line="300" w:lineRule="auto"/>
        <w:ind w:firstLine="420"/>
        <w:rPr>
          <w:sz w:val="24"/>
        </w:rPr>
      </w:pPr>
      <w:r w:rsidRPr="00491074">
        <w:rPr>
          <w:rFonts w:hint="eastAsia"/>
          <w:sz w:val="24"/>
        </w:rPr>
        <w:t>零信任架构（</w:t>
      </w:r>
      <w:r w:rsidRPr="00491074">
        <w:rPr>
          <w:rFonts w:hint="eastAsia"/>
          <w:sz w:val="24"/>
        </w:rPr>
        <w:t>Zero Trust Architecture</w:t>
      </w:r>
      <w:r w:rsidRPr="00491074">
        <w:rPr>
          <w:rFonts w:hint="eastAsia"/>
          <w:sz w:val="24"/>
        </w:rPr>
        <w:t>）的核心理念是不信任任何设备和网络，要求对每个访问请求进行严格的身份验证和授权。零信任架构的实施将进一步提升物联网系统的安全性。</w:t>
      </w:r>
    </w:p>
    <w:p w14:paraId="3CFF4916" w14:textId="28129946" w:rsidR="00CB7960" w:rsidRDefault="00256CC2" w:rsidP="00F04DB6">
      <w:pPr>
        <w:spacing w:line="300" w:lineRule="auto"/>
        <w:ind w:firstLine="420"/>
        <w:rPr>
          <w:sz w:val="24"/>
        </w:rPr>
      </w:pPr>
      <w:r w:rsidRPr="00256CC2">
        <w:rPr>
          <w:rFonts w:hint="eastAsia"/>
          <w:sz w:val="24"/>
        </w:rPr>
        <w:t>在未来，物联网设备在每次访问网络资源时都需要进行多因素身份验证，确保只有经过严格验证的设备才能访问网络资源。基于零信任架构，实施细粒度的访问控制策略，根据设备和用户的角色和权限，限制对网络资源的访问，将显著提升物联网的整体安全性。</w:t>
      </w:r>
    </w:p>
    <w:p w14:paraId="0CF27D07" w14:textId="7A9A09FE" w:rsidR="00A804E4" w:rsidRPr="00AB753E" w:rsidRDefault="00A804E4" w:rsidP="00F04DB6">
      <w:pPr>
        <w:pStyle w:val="2"/>
        <w:spacing w:line="300" w:lineRule="auto"/>
        <w:rPr>
          <w:rFonts w:ascii="黑体" w:eastAsia="黑体" w:hAnsi="黑体"/>
          <w:sz w:val="24"/>
          <w:szCs w:val="24"/>
        </w:rPr>
      </w:pPr>
      <w:bookmarkStart w:id="20" w:name="_Toc167393231"/>
      <w:r>
        <w:rPr>
          <w:rFonts w:ascii="黑体" w:eastAsia="黑体" w:hAnsi="黑体"/>
          <w:sz w:val="24"/>
          <w:szCs w:val="24"/>
        </w:rPr>
        <w:t>3</w:t>
      </w:r>
      <w:r w:rsidRPr="00AB753E">
        <w:rPr>
          <w:rFonts w:ascii="黑体" w:eastAsia="黑体" w:hAnsi="黑体"/>
          <w:sz w:val="24"/>
          <w:szCs w:val="24"/>
        </w:rPr>
        <w:t>.</w:t>
      </w:r>
      <w:r w:rsidRPr="00A804E4">
        <w:rPr>
          <w:rFonts w:ascii="黑体" w:eastAsia="黑体" w:hAnsi="黑体" w:hint="eastAsia"/>
          <w:sz w:val="24"/>
          <w:szCs w:val="24"/>
        </w:rPr>
        <w:t>边缘计算和雾计算对物联网安全的影响</w:t>
      </w:r>
      <w:bookmarkEnd w:id="20"/>
    </w:p>
    <w:p w14:paraId="29846310" w14:textId="57F55F8C" w:rsidR="00CB7960" w:rsidRPr="00A804E4" w:rsidRDefault="00A804E4" w:rsidP="00F04DB6">
      <w:pPr>
        <w:spacing w:line="300" w:lineRule="auto"/>
        <w:ind w:firstLine="420"/>
        <w:rPr>
          <w:sz w:val="24"/>
        </w:rPr>
      </w:pPr>
      <w:r w:rsidRPr="00A804E4">
        <w:rPr>
          <w:rFonts w:hint="eastAsia"/>
          <w:sz w:val="24"/>
        </w:rPr>
        <w:t>边缘计算和雾计算将数据处理和存储功能从集中式云端迁移到网络边缘，靠近数据源。这种架构不仅可以降低数据传输延迟，还可以增强数据隐私保护和网络安全。</w:t>
      </w:r>
    </w:p>
    <w:p w14:paraId="62274379" w14:textId="45D91800" w:rsidR="00CB7960" w:rsidRDefault="00256CC2" w:rsidP="00F04DB6">
      <w:pPr>
        <w:spacing w:line="300" w:lineRule="auto"/>
        <w:ind w:firstLine="420"/>
        <w:rPr>
          <w:sz w:val="24"/>
        </w:rPr>
      </w:pPr>
      <w:r w:rsidRPr="00256CC2">
        <w:rPr>
          <w:rFonts w:hint="eastAsia"/>
          <w:sz w:val="24"/>
        </w:rPr>
        <w:t>未来，在边缘计算和雾计算环境中，采用分布式安全模型，在数据源头进行安全处理，减少数据传输中的安全风险，将变得更加普遍。此外，将数据处理任务放置在靠近数据生成的位置，减少数据传输到云端的次数，降低被截获和篡改的风险，也将成为物联网安全的重要趋势。</w:t>
      </w:r>
    </w:p>
    <w:p w14:paraId="18154D44" w14:textId="0A014A66" w:rsidR="00A804E4" w:rsidRPr="00A804E4" w:rsidRDefault="00A804E4" w:rsidP="00F04DB6">
      <w:pPr>
        <w:pStyle w:val="2"/>
        <w:spacing w:line="300" w:lineRule="auto"/>
        <w:rPr>
          <w:sz w:val="24"/>
        </w:rPr>
      </w:pPr>
      <w:bookmarkStart w:id="21" w:name="_Toc167393232"/>
      <w:r>
        <w:rPr>
          <w:rFonts w:ascii="黑体" w:eastAsia="黑体" w:hAnsi="黑体"/>
          <w:sz w:val="24"/>
          <w:szCs w:val="24"/>
        </w:rPr>
        <w:t>4</w:t>
      </w:r>
      <w:r w:rsidRPr="00AB753E">
        <w:rPr>
          <w:rFonts w:ascii="黑体" w:eastAsia="黑体" w:hAnsi="黑体"/>
          <w:sz w:val="24"/>
          <w:szCs w:val="24"/>
        </w:rPr>
        <w:t>.</w:t>
      </w:r>
      <w:r w:rsidRPr="00A804E4">
        <w:rPr>
          <w:rFonts w:hint="eastAsia"/>
        </w:rPr>
        <w:t xml:space="preserve"> </w:t>
      </w:r>
      <w:r w:rsidRPr="00A804E4">
        <w:rPr>
          <w:rFonts w:ascii="黑体" w:eastAsia="黑体" w:hAnsi="黑体" w:hint="eastAsia"/>
          <w:sz w:val="24"/>
          <w:szCs w:val="24"/>
        </w:rPr>
        <w:t>5G技术的发展对物联网安全的促进作用</w:t>
      </w:r>
      <w:bookmarkEnd w:id="21"/>
    </w:p>
    <w:p w14:paraId="6E58F92C" w14:textId="18FC9545" w:rsidR="00A804E4" w:rsidRPr="00AF2FBD" w:rsidRDefault="00AF2FBD" w:rsidP="00F04DB6">
      <w:pPr>
        <w:spacing w:line="300" w:lineRule="auto"/>
        <w:ind w:firstLine="420"/>
        <w:rPr>
          <w:sz w:val="24"/>
        </w:rPr>
      </w:pPr>
      <w:r w:rsidRPr="00AF2FBD">
        <w:rPr>
          <w:rFonts w:hint="eastAsia"/>
          <w:sz w:val="24"/>
        </w:rPr>
        <w:t>5G</w:t>
      </w:r>
      <w:r w:rsidRPr="00AF2FBD">
        <w:rPr>
          <w:rFonts w:hint="eastAsia"/>
          <w:sz w:val="24"/>
        </w:rPr>
        <w:t>技术的高速率、低延迟和大连接特点将显著提升物联网的性能和应用范围。然而，</w:t>
      </w:r>
      <w:r w:rsidRPr="00AF2FBD">
        <w:rPr>
          <w:rFonts w:hint="eastAsia"/>
          <w:sz w:val="24"/>
        </w:rPr>
        <w:t>5G</w:t>
      </w:r>
      <w:r w:rsidRPr="00AF2FBD">
        <w:rPr>
          <w:rFonts w:hint="eastAsia"/>
          <w:sz w:val="24"/>
        </w:rPr>
        <w:t>技术的发展也带来了新的安全挑战，需要针对物联网环境进行专门的安全设计和保护。</w:t>
      </w:r>
    </w:p>
    <w:p w14:paraId="737B874E" w14:textId="1C26A8DC" w:rsidR="00A804E4" w:rsidRDefault="00256CC2" w:rsidP="00F04DB6">
      <w:pPr>
        <w:spacing w:line="300" w:lineRule="auto"/>
        <w:ind w:firstLine="420"/>
        <w:rPr>
          <w:sz w:val="24"/>
        </w:rPr>
      </w:pPr>
      <w:r w:rsidRPr="00256CC2">
        <w:rPr>
          <w:rFonts w:hint="eastAsia"/>
          <w:sz w:val="24"/>
        </w:rPr>
        <w:t>未来，</w:t>
      </w:r>
      <w:r w:rsidRPr="00256CC2">
        <w:rPr>
          <w:rFonts w:hint="eastAsia"/>
          <w:sz w:val="24"/>
        </w:rPr>
        <w:t>5G</w:t>
      </w:r>
      <w:r w:rsidRPr="00256CC2">
        <w:rPr>
          <w:rFonts w:hint="eastAsia"/>
          <w:sz w:val="24"/>
        </w:rPr>
        <w:t>网络切片技术允许在同一物理网络上创建多个虚拟网络，每个网络切片可以具有独立的安全策略和机制，满足不同物联网应用的安全需求。此外，在</w:t>
      </w:r>
      <w:r w:rsidRPr="00256CC2">
        <w:rPr>
          <w:rFonts w:hint="eastAsia"/>
          <w:sz w:val="24"/>
        </w:rPr>
        <w:t>5G</w:t>
      </w:r>
      <w:r w:rsidRPr="00256CC2">
        <w:rPr>
          <w:rFonts w:hint="eastAsia"/>
          <w:sz w:val="24"/>
        </w:rPr>
        <w:t>网络中引入边缘安全功能，可以在网络边缘实现对物联网设备的身份验证、</w:t>
      </w:r>
      <w:r w:rsidRPr="00256CC2">
        <w:rPr>
          <w:rFonts w:hint="eastAsia"/>
          <w:sz w:val="24"/>
        </w:rPr>
        <w:lastRenderedPageBreak/>
        <w:t>数据加密和访问控制，提升整体网络安全性。</w:t>
      </w:r>
    </w:p>
    <w:p w14:paraId="317A75FE" w14:textId="698D3D79" w:rsidR="00A804E4" w:rsidRDefault="00AF2FBD" w:rsidP="00F04DB6">
      <w:pPr>
        <w:pStyle w:val="2"/>
        <w:spacing w:line="300" w:lineRule="auto"/>
        <w:rPr>
          <w:sz w:val="24"/>
        </w:rPr>
      </w:pPr>
      <w:bookmarkStart w:id="22" w:name="_Toc167393233"/>
      <w:r>
        <w:rPr>
          <w:rFonts w:ascii="黑体" w:eastAsia="黑体" w:hAnsi="黑体"/>
          <w:sz w:val="24"/>
          <w:szCs w:val="24"/>
        </w:rPr>
        <w:t>5</w:t>
      </w:r>
      <w:r w:rsidRPr="00AB753E">
        <w:rPr>
          <w:rFonts w:ascii="黑体" w:eastAsia="黑体" w:hAnsi="黑体"/>
          <w:sz w:val="24"/>
          <w:szCs w:val="24"/>
        </w:rPr>
        <w:t>.</w:t>
      </w:r>
      <w:r w:rsidRPr="00AF2FBD">
        <w:rPr>
          <w:rFonts w:ascii="黑体" w:eastAsia="黑体" w:hAnsi="黑体" w:hint="eastAsia"/>
          <w:sz w:val="24"/>
          <w:szCs w:val="24"/>
        </w:rPr>
        <w:t>物联网安全标准和法规的完善和发展</w:t>
      </w:r>
      <w:bookmarkEnd w:id="22"/>
    </w:p>
    <w:p w14:paraId="1529C7DC" w14:textId="4801D527" w:rsidR="00A804E4" w:rsidRPr="00756BEA" w:rsidRDefault="00756BEA" w:rsidP="00F04DB6">
      <w:pPr>
        <w:spacing w:line="300" w:lineRule="auto"/>
        <w:ind w:firstLine="420"/>
        <w:rPr>
          <w:sz w:val="24"/>
        </w:rPr>
      </w:pPr>
      <w:r w:rsidRPr="00756BEA">
        <w:rPr>
          <w:rFonts w:hint="eastAsia"/>
          <w:sz w:val="24"/>
        </w:rPr>
        <w:t>随着物联网技术的广泛应用，相关的安全标准和法规也在不断完善和发展，以应对新兴的安全威胁和挑战。制定统一的物联网安全标准和法规，对于确保物联网系统的安全至关重要。</w:t>
      </w:r>
    </w:p>
    <w:p w14:paraId="286A52EA" w14:textId="05AC3C47" w:rsidR="004B1226" w:rsidRDefault="009852B9" w:rsidP="00B41877">
      <w:pPr>
        <w:spacing w:line="300" w:lineRule="auto"/>
        <w:ind w:firstLine="420"/>
        <w:rPr>
          <w:sz w:val="24"/>
        </w:rPr>
      </w:pPr>
      <w:r w:rsidRPr="009852B9">
        <w:rPr>
          <w:rFonts w:hint="eastAsia"/>
          <w:sz w:val="24"/>
        </w:rPr>
        <w:t>未来，国际标准化组织（如</w:t>
      </w:r>
      <w:r w:rsidRPr="009852B9">
        <w:rPr>
          <w:rFonts w:hint="eastAsia"/>
          <w:sz w:val="24"/>
        </w:rPr>
        <w:t>ISO</w:t>
      </w:r>
      <w:r w:rsidRPr="009852B9">
        <w:rPr>
          <w:rFonts w:hint="eastAsia"/>
          <w:sz w:val="24"/>
        </w:rPr>
        <w:t>、</w:t>
      </w:r>
      <w:r w:rsidRPr="009852B9">
        <w:rPr>
          <w:rFonts w:hint="eastAsia"/>
          <w:sz w:val="24"/>
        </w:rPr>
        <w:t>IEC</w:t>
      </w:r>
      <w:r w:rsidRPr="009852B9">
        <w:rPr>
          <w:rFonts w:hint="eastAsia"/>
          <w:sz w:val="24"/>
        </w:rPr>
        <w:t>）将积极制定和推广物联网安全标准，促进全球范围内的标准化和互操作性。同时，各国政府和监管机构将制定和实施物联网安全法规，要求物联网设备和系统符合特定的安全标准和合规要求，确保用户数据的隐私和安全。</w:t>
      </w:r>
    </w:p>
    <w:p w14:paraId="4B3BF9E1" w14:textId="7E19D1EA" w:rsidR="00034A6A" w:rsidRPr="00B41877" w:rsidRDefault="00CB6734" w:rsidP="00B41877">
      <w:pPr>
        <w:pStyle w:val="1"/>
        <w:rPr>
          <w:rFonts w:ascii="黑体" w:eastAsia="黑体" w:hAnsi="黑体"/>
          <w:sz w:val="28"/>
          <w:szCs w:val="28"/>
        </w:rPr>
      </w:pPr>
      <w:bookmarkStart w:id="23" w:name="_Toc167393234"/>
      <w:r>
        <w:rPr>
          <w:rFonts w:ascii="黑体" w:eastAsia="黑体" w:hAnsi="黑体" w:hint="eastAsia"/>
          <w:sz w:val="28"/>
          <w:szCs w:val="28"/>
        </w:rPr>
        <w:t>七、</w:t>
      </w:r>
      <w:r w:rsidRPr="00B41877">
        <w:rPr>
          <w:rFonts w:ascii="黑体" w:eastAsia="黑体" w:hAnsi="黑体" w:hint="eastAsia"/>
          <w:sz w:val="28"/>
          <w:szCs w:val="28"/>
        </w:rPr>
        <w:t>结论</w:t>
      </w:r>
      <w:bookmarkEnd w:id="23"/>
    </w:p>
    <w:p w14:paraId="3847D442" w14:textId="16100EB3" w:rsidR="00457AF3" w:rsidRPr="00457AF3" w:rsidRDefault="00457AF3" w:rsidP="00F04DB6">
      <w:pPr>
        <w:spacing w:line="300" w:lineRule="auto"/>
        <w:ind w:firstLine="420"/>
        <w:rPr>
          <w:sz w:val="24"/>
        </w:rPr>
      </w:pPr>
      <w:r w:rsidRPr="00457AF3">
        <w:rPr>
          <w:rFonts w:hint="eastAsia"/>
          <w:sz w:val="24"/>
        </w:rPr>
        <w:t>物联网（</w:t>
      </w:r>
      <w:r w:rsidRPr="00457AF3">
        <w:rPr>
          <w:rFonts w:hint="eastAsia"/>
          <w:sz w:val="24"/>
        </w:rPr>
        <w:t>IoT</w:t>
      </w:r>
      <w:r w:rsidRPr="00457AF3">
        <w:rPr>
          <w:rFonts w:hint="eastAsia"/>
          <w:sz w:val="24"/>
        </w:rPr>
        <w:t>）技术的迅猛发展为各行业带来了巨大的机遇，但也带来了前所未有的网络安全挑战。物联网设备和系统的多样性、异构性和资源受限特点，使得传统的网络安全技术难以完全适用，需要针对性地开发和应用一系列新的安全技术和管理策略。本文详细探讨了物联网网络安全的关键技术，包括设备认证和授权、数据加密、安全通信协议、安全固件更新机制和数据存储管理等。这些技术的综合应用，可以有效提升物联网系统的整体安全性。</w:t>
      </w:r>
    </w:p>
    <w:p w14:paraId="339D60AC" w14:textId="01109F5B" w:rsidR="00457AF3" w:rsidRPr="00457AF3" w:rsidRDefault="00457AF3" w:rsidP="00F04DB6">
      <w:pPr>
        <w:spacing w:line="300" w:lineRule="auto"/>
        <w:ind w:firstLine="420"/>
        <w:rPr>
          <w:sz w:val="24"/>
        </w:rPr>
      </w:pPr>
      <w:r w:rsidRPr="00457AF3">
        <w:rPr>
          <w:rFonts w:hint="eastAsia"/>
          <w:sz w:val="24"/>
        </w:rPr>
        <w:t>然而，物联网安全不仅仅依赖技术手段，还面临诸多实际的挑战，如异构性和互操作性问题、资源受限设备的安全问题、物联网生态系统的复杂性和安全管理的难度、标准和法规的不完善、隐私保护、网络攻击和恶意软件的威胁以及设备生命周期管理问题。针对这些挑战，需要采用综合性的解决方案，包括推动标准化、开发轻量级安全算法、建立集中管理平台、加强行业合作、制定隐私保护策略和部署入侵检测系统等。</w:t>
      </w:r>
    </w:p>
    <w:p w14:paraId="082F9A66" w14:textId="75BE0D9E" w:rsidR="00457AF3" w:rsidRPr="00457AF3" w:rsidRDefault="00457AF3" w:rsidP="00F04DB6">
      <w:pPr>
        <w:spacing w:line="300" w:lineRule="auto"/>
        <w:ind w:firstLine="420"/>
        <w:rPr>
          <w:sz w:val="24"/>
        </w:rPr>
      </w:pPr>
      <w:r w:rsidRPr="00457AF3">
        <w:rPr>
          <w:rFonts w:hint="eastAsia"/>
          <w:sz w:val="24"/>
        </w:rPr>
        <w:t>展望未来，物联网网络安全的发展将受到多个趋势的驱动，这些趋势包括人工智能和机器学习在物联网安全中的应用、零信任架构的实施、边缘计算和雾计算对物联网安全的影响、</w:t>
      </w:r>
      <w:r w:rsidRPr="00457AF3">
        <w:rPr>
          <w:rFonts w:hint="eastAsia"/>
          <w:sz w:val="24"/>
        </w:rPr>
        <w:t>5G</w:t>
      </w:r>
      <w:r w:rsidRPr="00457AF3">
        <w:rPr>
          <w:rFonts w:hint="eastAsia"/>
          <w:sz w:val="24"/>
        </w:rPr>
        <w:t>技术的发展以及物联网安全标准和法规的完善和发展。这些趋势将有助于提升物联网系统的安全性，确保其在各个应用领域中的安全可靠运行。</w:t>
      </w:r>
    </w:p>
    <w:p w14:paraId="3777B055" w14:textId="208B63C9" w:rsidR="00034A6A" w:rsidRDefault="00457AF3" w:rsidP="004B1226">
      <w:pPr>
        <w:spacing w:line="300" w:lineRule="auto"/>
        <w:ind w:firstLine="420"/>
        <w:rPr>
          <w:sz w:val="24"/>
        </w:rPr>
      </w:pPr>
      <w:r w:rsidRPr="00457AF3">
        <w:rPr>
          <w:rFonts w:hint="eastAsia"/>
          <w:sz w:val="24"/>
        </w:rPr>
        <w:t>总之，物联网的未来充满机遇与挑战，只有通过不断创新和进步，综合运用先进技术、架构创新和法规标准，才能应对日益复杂的安全威胁，推动物联网技术的健康发展。各行业需要共同努力，构建一个安全、可靠、互联互通的物联网生态系统，为智能化社会的实现提供坚实的保障。</w:t>
      </w:r>
    </w:p>
    <w:p w14:paraId="1DFAAB79" w14:textId="4EA8A5BA" w:rsidR="002924E8" w:rsidRPr="00B41877" w:rsidRDefault="002924E8" w:rsidP="00B41877">
      <w:pPr>
        <w:pStyle w:val="1"/>
        <w:rPr>
          <w:rFonts w:ascii="黑体" w:eastAsia="黑体" w:hAnsi="黑体"/>
          <w:sz w:val="28"/>
          <w:szCs w:val="28"/>
        </w:rPr>
      </w:pPr>
      <w:bookmarkStart w:id="24" w:name="_Toc167393235"/>
      <w:r w:rsidRPr="00B41877">
        <w:rPr>
          <w:rFonts w:ascii="黑体" w:eastAsia="黑体" w:hAnsi="黑体" w:hint="eastAsia"/>
          <w:sz w:val="28"/>
          <w:szCs w:val="28"/>
        </w:rPr>
        <w:lastRenderedPageBreak/>
        <w:t>参考文献</w:t>
      </w:r>
      <w:bookmarkEnd w:id="24"/>
    </w:p>
    <w:p w14:paraId="63AEC36B" w14:textId="7FF67BB0" w:rsidR="007F0746" w:rsidRPr="007F0746" w:rsidRDefault="007F0746" w:rsidP="00F04DB6">
      <w:pPr>
        <w:spacing w:line="300" w:lineRule="auto"/>
        <w:ind w:left="360" w:hangingChars="150" w:hanging="360"/>
        <w:rPr>
          <w:sz w:val="24"/>
        </w:rPr>
      </w:pPr>
      <w:r>
        <w:rPr>
          <w:sz w:val="24"/>
        </w:rPr>
        <w:t xml:space="preserve">[1] </w:t>
      </w:r>
      <w:r w:rsidRPr="007F0746">
        <w:rPr>
          <w:sz w:val="24"/>
        </w:rPr>
        <w:t>Gubbi, J., Buyya, R., Marusic, S., &amp; Palaniswami, M. (2013). Internet of Things (IoT): A vision, architectural elements, and future directions. Future Generation Computer Systems, 29(7), 1645-1660.</w:t>
      </w:r>
    </w:p>
    <w:p w14:paraId="428BCB9E" w14:textId="2FEF0744" w:rsidR="007F0746" w:rsidRPr="007F0746" w:rsidRDefault="007F0746" w:rsidP="00F04DB6">
      <w:pPr>
        <w:spacing w:line="300" w:lineRule="auto"/>
        <w:ind w:left="360" w:hangingChars="150" w:hanging="360"/>
        <w:rPr>
          <w:sz w:val="24"/>
        </w:rPr>
      </w:pPr>
      <w:r>
        <w:rPr>
          <w:sz w:val="24"/>
        </w:rPr>
        <w:t xml:space="preserve">[2] </w:t>
      </w:r>
      <w:r w:rsidRPr="007F0746">
        <w:rPr>
          <w:sz w:val="24"/>
        </w:rPr>
        <w:t>Atzori, L., Iera, A., &amp; Morabito, G. (2010). The Internet of Things: A survey. Computer Networks, 54(15), 2787-2805.</w:t>
      </w:r>
    </w:p>
    <w:p w14:paraId="080F4DE2" w14:textId="16CF7603" w:rsidR="007F0746" w:rsidRPr="007F0746" w:rsidRDefault="007F0746" w:rsidP="00F04DB6">
      <w:pPr>
        <w:spacing w:line="300" w:lineRule="auto"/>
        <w:ind w:left="360" w:hangingChars="150" w:hanging="360"/>
        <w:rPr>
          <w:sz w:val="24"/>
        </w:rPr>
      </w:pPr>
      <w:r>
        <w:rPr>
          <w:sz w:val="24"/>
        </w:rPr>
        <w:t xml:space="preserve">[3] </w:t>
      </w:r>
      <w:r w:rsidRPr="007F0746">
        <w:rPr>
          <w:sz w:val="24"/>
        </w:rPr>
        <w:t>Sicari, S., Rizzardi, A., Grieco, L. A., &amp; Coen-Porisini, A. (2015). Security, privacy and trust in Internet of Things: The road ahead. Computer Networks, 76, 146-164.</w:t>
      </w:r>
    </w:p>
    <w:p w14:paraId="4E2B96A4" w14:textId="55F59C0F" w:rsidR="007F0746" w:rsidRPr="007F0746" w:rsidRDefault="007F0746" w:rsidP="00F04DB6">
      <w:pPr>
        <w:spacing w:line="300" w:lineRule="auto"/>
        <w:ind w:left="360" w:hangingChars="150" w:hanging="360"/>
        <w:rPr>
          <w:sz w:val="24"/>
        </w:rPr>
      </w:pPr>
      <w:r>
        <w:rPr>
          <w:sz w:val="24"/>
        </w:rPr>
        <w:t xml:space="preserve">[4] </w:t>
      </w:r>
      <w:r w:rsidRPr="007F0746">
        <w:rPr>
          <w:sz w:val="24"/>
        </w:rPr>
        <w:t>Alaba, F. A., Othman, M., Hashem, I. A. T., &amp; Alotaibi, F. (2017). Internet of Things security: A survey. Journal of Network and Computer Applications, 88, 10-28.</w:t>
      </w:r>
    </w:p>
    <w:p w14:paraId="793EEC9D" w14:textId="5991A467" w:rsidR="007F0746" w:rsidRPr="007F0746" w:rsidRDefault="007F0746" w:rsidP="00F04DB6">
      <w:pPr>
        <w:spacing w:line="300" w:lineRule="auto"/>
        <w:ind w:left="360" w:hangingChars="150" w:hanging="360"/>
        <w:rPr>
          <w:sz w:val="24"/>
        </w:rPr>
      </w:pPr>
      <w:r>
        <w:rPr>
          <w:sz w:val="24"/>
        </w:rPr>
        <w:t xml:space="preserve">[5] </w:t>
      </w:r>
      <w:r w:rsidRPr="007F0746">
        <w:rPr>
          <w:sz w:val="24"/>
        </w:rPr>
        <w:t>Roman, R., Zhou, J., &amp; Lopez, J. (2013). On the features and challenges of security and privacy in distributed Internet of Things. Computer Networks, 57(10), 2266-2279.</w:t>
      </w:r>
    </w:p>
    <w:p w14:paraId="7E083778" w14:textId="3EBE6E2B" w:rsidR="007F0746" w:rsidRPr="007F0746" w:rsidRDefault="007F0746" w:rsidP="00F04DB6">
      <w:pPr>
        <w:spacing w:line="300" w:lineRule="auto"/>
        <w:ind w:left="360" w:hangingChars="150" w:hanging="360"/>
        <w:rPr>
          <w:sz w:val="24"/>
        </w:rPr>
      </w:pPr>
      <w:r>
        <w:rPr>
          <w:sz w:val="24"/>
        </w:rPr>
        <w:t xml:space="preserve">[6] </w:t>
      </w:r>
      <w:r w:rsidRPr="007F0746">
        <w:rPr>
          <w:sz w:val="24"/>
        </w:rPr>
        <w:t>Weber, R. H. (2010). Internet of Things–New security and privacy challenges. Computer Law &amp; Security Review, 26(1), 23-30.</w:t>
      </w:r>
    </w:p>
    <w:p w14:paraId="1C45014A" w14:textId="4257C09C" w:rsidR="007F0746" w:rsidRPr="007F0746" w:rsidRDefault="007F0746" w:rsidP="00F04DB6">
      <w:pPr>
        <w:spacing w:line="300" w:lineRule="auto"/>
        <w:ind w:left="360" w:hangingChars="150" w:hanging="360"/>
        <w:rPr>
          <w:sz w:val="24"/>
        </w:rPr>
      </w:pPr>
      <w:r>
        <w:rPr>
          <w:sz w:val="24"/>
        </w:rPr>
        <w:t xml:space="preserve">[7] </w:t>
      </w:r>
      <w:r w:rsidRPr="007F0746">
        <w:rPr>
          <w:sz w:val="24"/>
        </w:rPr>
        <w:t>Miorandi, D., Sicari, S., De Pellegrini, F., &amp; Chlamtac, I. (2012). Internet of things: Vision, applications and research challenges. Ad Hoc Networks, 10(7), 1497-1516.</w:t>
      </w:r>
    </w:p>
    <w:p w14:paraId="1E4F2FC1" w14:textId="4C3B75AB" w:rsidR="007F0746" w:rsidRPr="007F0746" w:rsidRDefault="007F0746" w:rsidP="00F04DB6">
      <w:pPr>
        <w:spacing w:line="300" w:lineRule="auto"/>
        <w:ind w:left="360" w:hangingChars="150" w:hanging="360"/>
        <w:rPr>
          <w:sz w:val="24"/>
        </w:rPr>
      </w:pPr>
      <w:r>
        <w:rPr>
          <w:sz w:val="24"/>
        </w:rPr>
        <w:t xml:space="preserve">[8] </w:t>
      </w:r>
      <w:r w:rsidRPr="007F0746">
        <w:rPr>
          <w:sz w:val="24"/>
        </w:rPr>
        <w:t>Suo, H., Wan, J., Zou, C., &amp; Liu, J. (2012). Security in the Internet of Things: A review. In 2012 International Conference on Computer Science and Electronics Engineering (Vol. 3, pp. 648-651). IEEE.</w:t>
      </w:r>
    </w:p>
    <w:p w14:paraId="5EE7B79C" w14:textId="214974E7" w:rsidR="007F0746" w:rsidRPr="007F0746" w:rsidRDefault="007F0746" w:rsidP="00F04DB6">
      <w:pPr>
        <w:spacing w:line="300" w:lineRule="auto"/>
        <w:ind w:left="360" w:hangingChars="150" w:hanging="360"/>
        <w:rPr>
          <w:sz w:val="24"/>
        </w:rPr>
      </w:pPr>
      <w:r>
        <w:rPr>
          <w:sz w:val="24"/>
        </w:rPr>
        <w:t xml:space="preserve">[9] </w:t>
      </w:r>
      <w:r w:rsidRPr="007F0746">
        <w:rPr>
          <w:sz w:val="24"/>
        </w:rPr>
        <w:t>Gao, F., &amp; Bai, G. (2014). A unified perspective on the factors influencing consumer acceptance of Internet of Things technology. Asia Pacific Journal of Marketing and Logistics, 26(2), 211-231.</w:t>
      </w:r>
    </w:p>
    <w:p w14:paraId="3BA309AC" w14:textId="300E5A9F" w:rsidR="002924E8" w:rsidRPr="002924E8" w:rsidRDefault="007F0746" w:rsidP="00F04DB6">
      <w:pPr>
        <w:spacing w:line="300" w:lineRule="auto"/>
        <w:ind w:left="480" w:hangingChars="200" w:hanging="480"/>
        <w:rPr>
          <w:sz w:val="24"/>
        </w:rPr>
      </w:pPr>
      <w:r>
        <w:rPr>
          <w:sz w:val="24"/>
        </w:rPr>
        <w:t xml:space="preserve">[10] </w:t>
      </w:r>
      <w:r w:rsidRPr="007F0746">
        <w:rPr>
          <w:sz w:val="24"/>
        </w:rPr>
        <w:t>Hossain, M. S., &amp; Muhammad, G. (2016). Cloud-assisted Industrial Internet of Things (IIoT)–Enabled framework for health monitoring. Computer Networks, 101, 192-202.</w:t>
      </w:r>
    </w:p>
    <w:p w14:paraId="198BA9B8" w14:textId="77777777" w:rsidR="002924E8" w:rsidRPr="00034A6A" w:rsidRDefault="002924E8" w:rsidP="00F04DB6">
      <w:pPr>
        <w:spacing w:line="300" w:lineRule="auto"/>
        <w:rPr>
          <w:sz w:val="24"/>
        </w:rPr>
      </w:pPr>
    </w:p>
    <w:p w14:paraId="706BBB51" w14:textId="77777777" w:rsidR="00034A6A" w:rsidRPr="00034A6A" w:rsidRDefault="00034A6A" w:rsidP="00F04DB6">
      <w:pPr>
        <w:spacing w:line="300" w:lineRule="auto"/>
        <w:rPr>
          <w:sz w:val="24"/>
        </w:rPr>
      </w:pPr>
    </w:p>
    <w:sectPr w:rsidR="00034A6A" w:rsidRPr="00034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新宋体">
    <w:altName w:val="NSimSun"/>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F39C5"/>
    <w:multiLevelType w:val="hybridMultilevel"/>
    <w:tmpl w:val="77628A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E587866"/>
    <w:multiLevelType w:val="hybridMultilevel"/>
    <w:tmpl w:val="4E3A7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18419C"/>
    <w:multiLevelType w:val="hybridMultilevel"/>
    <w:tmpl w:val="214EF8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7756825">
    <w:abstractNumId w:val="1"/>
  </w:num>
  <w:num w:numId="2" w16cid:durableId="1533570671">
    <w:abstractNumId w:val="2"/>
  </w:num>
  <w:num w:numId="3" w16cid:durableId="68401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1B"/>
    <w:rsid w:val="00007B86"/>
    <w:rsid w:val="00007F3E"/>
    <w:rsid w:val="00034A6A"/>
    <w:rsid w:val="000366BD"/>
    <w:rsid w:val="000C3A25"/>
    <w:rsid w:val="000F14B4"/>
    <w:rsid w:val="001C1832"/>
    <w:rsid w:val="00207F18"/>
    <w:rsid w:val="00256CC2"/>
    <w:rsid w:val="00262FDB"/>
    <w:rsid w:val="002924E8"/>
    <w:rsid w:val="002C6617"/>
    <w:rsid w:val="002D604E"/>
    <w:rsid w:val="002E5F25"/>
    <w:rsid w:val="002F5E8B"/>
    <w:rsid w:val="003235E7"/>
    <w:rsid w:val="003A7974"/>
    <w:rsid w:val="003C40D4"/>
    <w:rsid w:val="003F41D4"/>
    <w:rsid w:val="0043597A"/>
    <w:rsid w:val="00457AF3"/>
    <w:rsid w:val="00463D0C"/>
    <w:rsid w:val="00491074"/>
    <w:rsid w:val="004954E8"/>
    <w:rsid w:val="004B1226"/>
    <w:rsid w:val="00566FC5"/>
    <w:rsid w:val="00575FB6"/>
    <w:rsid w:val="0061232A"/>
    <w:rsid w:val="00662F06"/>
    <w:rsid w:val="00665CF2"/>
    <w:rsid w:val="006E2F54"/>
    <w:rsid w:val="006F633B"/>
    <w:rsid w:val="00756BEA"/>
    <w:rsid w:val="007C6719"/>
    <w:rsid w:val="007E338E"/>
    <w:rsid w:val="007F0746"/>
    <w:rsid w:val="00832F0A"/>
    <w:rsid w:val="00836AE3"/>
    <w:rsid w:val="00837444"/>
    <w:rsid w:val="00851ABB"/>
    <w:rsid w:val="008A4D96"/>
    <w:rsid w:val="008C076A"/>
    <w:rsid w:val="008E395B"/>
    <w:rsid w:val="008E72D3"/>
    <w:rsid w:val="00944E6C"/>
    <w:rsid w:val="00972F6C"/>
    <w:rsid w:val="009852B9"/>
    <w:rsid w:val="009915A1"/>
    <w:rsid w:val="009A6216"/>
    <w:rsid w:val="009E3FE6"/>
    <w:rsid w:val="00A424D4"/>
    <w:rsid w:val="00A67F24"/>
    <w:rsid w:val="00A804E4"/>
    <w:rsid w:val="00AB3439"/>
    <w:rsid w:val="00AB753E"/>
    <w:rsid w:val="00AE50E9"/>
    <w:rsid w:val="00AF19C1"/>
    <w:rsid w:val="00AF2FBD"/>
    <w:rsid w:val="00B0093D"/>
    <w:rsid w:val="00B41877"/>
    <w:rsid w:val="00BE0295"/>
    <w:rsid w:val="00C329E6"/>
    <w:rsid w:val="00C85FF2"/>
    <w:rsid w:val="00CB6734"/>
    <w:rsid w:val="00CB7960"/>
    <w:rsid w:val="00CF516D"/>
    <w:rsid w:val="00D619A2"/>
    <w:rsid w:val="00D65C8A"/>
    <w:rsid w:val="00D95245"/>
    <w:rsid w:val="00DA3FF7"/>
    <w:rsid w:val="00DA54ED"/>
    <w:rsid w:val="00E024A4"/>
    <w:rsid w:val="00E07FB4"/>
    <w:rsid w:val="00E2102C"/>
    <w:rsid w:val="00E33A52"/>
    <w:rsid w:val="00E5658D"/>
    <w:rsid w:val="00E6579A"/>
    <w:rsid w:val="00E93D1B"/>
    <w:rsid w:val="00EA4321"/>
    <w:rsid w:val="00ED4DED"/>
    <w:rsid w:val="00F03858"/>
    <w:rsid w:val="00F04DB6"/>
    <w:rsid w:val="00F05A46"/>
    <w:rsid w:val="00F13623"/>
    <w:rsid w:val="00F31990"/>
    <w:rsid w:val="00F63BF0"/>
    <w:rsid w:val="00F918EA"/>
    <w:rsid w:val="00FF1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E19A"/>
  <w15:chartTrackingRefBased/>
  <w15:docId w15:val="{7DD68804-499F-1F43-9E15-E1E2BAE1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D1B"/>
    <w:pPr>
      <w:widowControl w:val="0"/>
      <w:jc w:val="both"/>
    </w:pPr>
    <w:rPr>
      <w:rFonts w:ascii="Times New Roman" w:eastAsia="宋体" w:hAnsi="Times New Roman" w:cs="Times New Roman"/>
    </w:rPr>
  </w:style>
  <w:style w:type="paragraph" w:styleId="1">
    <w:name w:val="heading 1"/>
    <w:basedOn w:val="a"/>
    <w:next w:val="a"/>
    <w:link w:val="10"/>
    <w:uiPriority w:val="9"/>
    <w:qFormat/>
    <w:rsid w:val="003F41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62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A804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41D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A6216"/>
    <w:rPr>
      <w:rFonts w:asciiTheme="majorHAnsi" w:eastAsiaTheme="majorEastAsia" w:hAnsiTheme="majorHAnsi" w:cstheme="majorBidi"/>
      <w:b/>
      <w:bCs/>
      <w:sz w:val="32"/>
      <w:szCs w:val="32"/>
    </w:rPr>
  </w:style>
  <w:style w:type="paragraph" w:styleId="a3">
    <w:name w:val="List Paragraph"/>
    <w:basedOn w:val="a"/>
    <w:uiPriority w:val="34"/>
    <w:qFormat/>
    <w:rsid w:val="00D619A2"/>
    <w:pPr>
      <w:ind w:firstLineChars="200" w:firstLine="420"/>
    </w:pPr>
  </w:style>
  <w:style w:type="character" w:customStyle="1" w:styleId="40">
    <w:name w:val="标题 4 字符"/>
    <w:basedOn w:val="a0"/>
    <w:link w:val="4"/>
    <w:uiPriority w:val="9"/>
    <w:rsid w:val="00A804E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4187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B41877"/>
    <w:pPr>
      <w:ind w:left="210"/>
      <w:jc w:val="left"/>
    </w:pPr>
    <w:rPr>
      <w:rFonts w:asciiTheme="minorHAnsi" w:eastAsiaTheme="minorHAnsi"/>
      <w:smallCaps/>
      <w:sz w:val="20"/>
      <w:szCs w:val="20"/>
    </w:rPr>
  </w:style>
  <w:style w:type="paragraph" w:styleId="TOC1">
    <w:name w:val="toc 1"/>
    <w:basedOn w:val="a"/>
    <w:next w:val="a"/>
    <w:autoRedefine/>
    <w:uiPriority w:val="39"/>
    <w:unhideWhenUsed/>
    <w:rsid w:val="00B41877"/>
    <w:pPr>
      <w:spacing w:before="120" w:after="120"/>
      <w:jc w:val="left"/>
    </w:pPr>
    <w:rPr>
      <w:rFonts w:asciiTheme="minorHAnsi" w:eastAsiaTheme="minorHAnsi"/>
      <w:b/>
      <w:bCs/>
      <w:caps/>
      <w:sz w:val="20"/>
      <w:szCs w:val="20"/>
    </w:rPr>
  </w:style>
  <w:style w:type="paragraph" w:styleId="TOC3">
    <w:name w:val="toc 3"/>
    <w:basedOn w:val="a"/>
    <w:next w:val="a"/>
    <w:autoRedefine/>
    <w:uiPriority w:val="39"/>
    <w:unhideWhenUsed/>
    <w:rsid w:val="00B41877"/>
    <w:pPr>
      <w:ind w:left="420"/>
      <w:jc w:val="left"/>
    </w:pPr>
    <w:rPr>
      <w:rFonts w:asciiTheme="minorHAnsi" w:eastAsiaTheme="minorHAnsi"/>
      <w:i/>
      <w:iCs/>
      <w:sz w:val="20"/>
      <w:szCs w:val="20"/>
    </w:rPr>
  </w:style>
  <w:style w:type="paragraph" w:styleId="TOC4">
    <w:name w:val="toc 4"/>
    <w:basedOn w:val="a"/>
    <w:next w:val="a"/>
    <w:autoRedefine/>
    <w:uiPriority w:val="39"/>
    <w:unhideWhenUsed/>
    <w:rsid w:val="00B41877"/>
    <w:pPr>
      <w:ind w:left="630"/>
      <w:jc w:val="left"/>
    </w:pPr>
    <w:rPr>
      <w:rFonts w:asciiTheme="minorHAnsi" w:eastAsiaTheme="minorHAnsi"/>
      <w:sz w:val="18"/>
      <w:szCs w:val="18"/>
    </w:rPr>
  </w:style>
  <w:style w:type="paragraph" w:styleId="TOC5">
    <w:name w:val="toc 5"/>
    <w:basedOn w:val="a"/>
    <w:next w:val="a"/>
    <w:autoRedefine/>
    <w:uiPriority w:val="39"/>
    <w:unhideWhenUsed/>
    <w:rsid w:val="00B41877"/>
    <w:pPr>
      <w:ind w:left="840"/>
      <w:jc w:val="left"/>
    </w:pPr>
    <w:rPr>
      <w:rFonts w:asciiTheme="minorHAnsi" w:eastAsiaTheme="minorHAnsi"/>
      <w:sz w:val="18"/>
      <w:szCs w:val="18"/>
    </w:rPr>
  </w:style>
  <w:style w:type="paragraph" w:styleId="TOC6">
    <w:name w:val="toc 6"/>
    <w:basedOn w:val="a"/>
    <w:next w:val="a"/>
    <w:autoRedefine/>
    <w:uiPriority w:val="39"/>
    <w:unhideWhenUsed/>
    <w:rsid w:val="00B41877"/>
    <w:pPr>
      <w:ind w:left="1050"/>
      <w:jc w:val="left"/>
    </w:pPr>
    <w:rPr>
      <w:rFonts w:asciiTheme="minorHAnsi" w:eastAsiaTheme="minorHAnsi"/>
      <w:sz w:val="18"/>
      <w:szCs w:val="18"/>
    </w:rPr>
  </w:style>
  <w:style w:type="paragraph" w:styleId="TOC7">
    <w:name w:val="toc 7"/>
    <w:basedOn w:val="a"/>
    <w:next w:val="a"/>
    <w:autoRedefine/>
    <w:uiPriority w:val="39"/>
    <w:unhideWhenUsed/>
    <w:rsid w:val="00B41877"/>
    <w:pPr>
      <w:ind w:left="1260"/>
      <w:jc w:val="left"/>
    </w:pPr>
    <w:rPr>
      <w:rFonts w:asciiTheme="minorHAnsi" w:eastAsiaTheme="minorHAnsi"/>
      <w:sz w:val="18"/>
      <w:szCs w:val="18"/>
    </w:rPr>
  </w:style>
  <w:style w:type="paragraph" w:styleId="TOC8">
    <w:name w:val="toc 8"/>
    <w:basedOn w:val="a"/>
    <w:next w:val="a"/>
    <w:autoRedefine/>
    <w:uiPriority w:val="39"/>
    <w:unhideWhenUsed/>
    <w:rsid w:val="00B41877"/>
    <w:pPr>
      <w:ind w:left="1470"/>
      <w:jc w:val="left"/>
    </w:pPr>
    <w:rPr>
      <w:rFonts w:asciiTheme="minorHAnsi" w:eastAsiaTheme="minorHAnsi"/>
      <w:sz w:val="18"/>
      <w:szCs w:val="18"/>
    </w:rPr>
  </w:style>
  <w:style w:type="paragraph" w:styleId="TOC9">
    <w:name w:val="toc 9"/>
    <w:basedOn w:val="a"/>
    <w:next w:val="a"/>
    <w:autoRedefine/>
    <w:uiPriority w:val="39"/>
    <w:unhideWhenUsed/>
    <w:rsid w:val="00B41877"/>
    <w:pPr>
      <w:ind w:left="1680"/>
      <w:jc w:val="left"/>
    </w:pPr>
    <w:rPr>
      <w:rFonts w:asciiTheme="minorHAnsi" w:eastAsiaTheme="minorHAnsi"/>
      <w:sz w:val="18"/>
      <w:szCs w:val="18"/>
    </w:rPr>
  </w:style>
  <w:style w:type="character" w:styleId="a4">
    <w:name w:val="Hyperlink"/>
    <w:basedOn w:val="a0"/>
    <w:uiPriority w:val="99"/>
    <w:unhideWhenUsed/>
    <w:rsid w:val="00B41877"/>
    <w:rPr>
      <w:color w:val="0563C1" w:themeColor="hyperlink"/>
      <w:u w:val="single"/>
    </w:rPr>
  </w:style>
  <w:style w:type="character" w:styleId="a5">
    <w:name w:val="Unresolved Mention"/>
    <w:basedOn w:val="a0"/>
    <w:uiPriority w:val="99"/>
    <w:semiHidden/>
    <w:unhideWhenUsed/>
    <w:rsid w:val="006E2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815">
      <w:bodyDiv w:val="1"/>
      <w:marLeft w:val="0"/>
      <w:marRight w:val="0"/>
      <w:marTop w:val="0"/>
      <w:marBottom w:val="0"/>
      <w:divBdr>
        <w:top w:val="none" w:sz="0" w:space="0" w:color="auto"/>
        <w:left w:val="none" w:sz="0" w:space="0" w:color="auto"/>
        <w:bottom w:val="none" w:sz="0" w:space="0" w:color="auto"/>
        <w:right w:val="none" w:sz="0" w:space="0" w:color="auto"/>
      </w:divBdr>
    </w:div>
    <w:div w:id="33580270">
      <w:bodyDiv w:val="1"/>
      <w:marLeft w:val="0"/>
      <w:marRight w:val="0"/>
      <w:marTop w:val="0"/>
      <w:marBottom w:val="0"/>
      <w:divBdr>
        <w:top w:val="none" w:sz="0" w:space="0" w:color="auto"/>
        <w:left w:val="none" w:sz="0" w:space="0" w:color="auto"/>
        <w:bottom w:val="none" w:sz="0" w:space="0" w:color="auto"/>
        <w:right w:val="none" w:sz="0" w:space="0" w:color="auto"/>
      </w:divBdr>
    </w:div>
    <w:div w:id="75711358">
      <w:bodyDiv w:val="1"/>
      <w:marLeft w:val="0"/>
      <w:marRight w:val="0"/>
      <w:marTop w:val="0"/>
      <w:marBottom w:val="0"/>
      <w:divBdr>
        <w:top w:val="none" w:sz="0" w:space="0" w:color="auto"/>
        <w:left w:val="none" w:sz="0" w:space="0" w:color="auto"/>
        <w:bottom w:val="none" w:sz="0" w:space="0" w:color="auto"/>
        <w:right w:val="none" w:sz="0" w:space="0" w:color="auto"/>
      </w:divBdr>
    </w:div>
    <w:div w:id="90860478">
      <w:bodyDiv w:val="1"/>
      <w:marLeft w:val="0"/>
      <w:marRight w:val="0"/>
      <w:marTop w:val="0"/>
      <w:marBottom w:val="0"/>
      <w:divBdr>
        <w:top w:val="none" w:sz="0" w:space="0" w:color="auto"/>
        <w:left w:val="none" w:sz="0" w:space="0" w:color="auto"/>
        <w:bottom w:val="none" w:sz="0" w:space="0" w:color="auto"/>
        <w:right w:val="none" w:sz="0" w:space="0" w:color="auto"/>
      </w:divBdr>
    </w:div>
    <w:div w:id="103766932">
      <w:bodyDiv w:val="1"/>
      <w:marLeft w:val="0"/>
      <w:marRight w:val="0"/>
      <w:marTop w:val="0"/>
      <w:marBottom w:val="0"/>
      <w:divBdr>
        <w:top w:val="none" w:sz="0" w:space="0" w:color="auto"/>
        <w:left w:val="none" w:sz="0" w:space="0" w:color="auto"/>
        <w:bottom w:val="none" w:sz="0" w:space="0" w:color="auto"/>
        <w:right w:val="none" w:sz="0" w:space="0" w:color="auto"/>
      </w:divBdr>
    </w:div>
    <w:div w:id="108012402">
      <w:bodyDiv w:val="1"/>
      <w:marLeft w:val="0"/>
      <w:marRight w:val="0"/>
      <w:marTop w:val="0"/>
      <w:marBottom w:val="0"/>
      <w:divBdr>
        <w:top w:val="none" w:sz="0" w:space="0" w:color="auto"/>
        <w:left w:val="none" w:sz="0" w:space="0" w:color="auto"/>
        <w:bottom w:val="none" w:sz="0" w:space="0" w:color="auto"/>
        <w:right w:val="none" w:sz="0" w:space="0" w:color="auto"/>
      </w:divBdr>
    </w:div>
    <w:div w:id="145778085">
      <w:bodyDiv w:val="1"/>
      <w:marLeft w:val="0"/>
      <w:marRight w:val="0"/>
      <w:marTop w:val="0"/>
      <w:marBottom w:val="0"/>
      <w:divBdr>
        <w:top w:val="none" w:sz="0" w:space="0" w:color="auto"/>
        <w:left w:val="none" w:sz="0" w:space="0" w:color="auto"/>
        <w:bottom w:val="none" w:sz="0" w:space="0" w:color="auto"/>
        <w:right w:val="none" w:sz="0" w:space="0" w:color="auto"/>
      </w:divBdr>
    </w:div>
    <w:div w:id="174732681">
      <w:bodyDiv w:val="1"/>
      <w:marLeft w:val="0"/>
      <w:marRight w:val="0"/>
      <w:marTop w:val="0"/>
      <w:marBottom w:val="0"/>
      <w:divBdr>
        <w:top w:val="none" w:sz="0" w:space="0" w:color="auto"/>
        <w:left w:val="none" w:sz="0" w:space="0" w:color="auto"/>
        <w:bottom w:val="none" w:sz="0" w:space="0" w:color="auto"/>
        <w:right w:val="none" w:sz="0" w:space="0" w:color="auto"/>
      </w:divBdr>
    </w:div>
    <w:div w:id="175122979">
      <w:bodyDiv w:val="1"/>
      <w:marLeft w:val="0"/>
      <w:marRight w:val="0"/>
      <w:marTop w:val="0"/>
      <w:marBottom w:val="0"/>
      <w:divBdr>
        <w:top w:val="none" w:sz="0" w:space="0" w:color="auto"/>
        <w:left w:val="none" w:sz="0" w:space="0" w:color="auto"/>
        <w:bottom w:val="none" w:sz="0" w:space="0" w:color="auto"/>
        <w:right w:val="none" w:sz="0" w:space="0" w:color="auto"/>
      </w:divBdr>
    </w:div>
    <w:div w:id="200629624">
      <w:bodyDiv w:val="1"/>
      <w:marLeft w:val="0"/>
      <w:marRight w:val="0"/>
      <w:marTop w:val="0"/>
      <w:marBottom w:val="0"/>
      <w:divBdr>
        <w:top w:val="none" w:sz="0" w:space="0" w:color="auto"/>
        <w:left w:val="none" w:sz="0" w:space="0" w:color="auto"/>
        <w:bottom w:val="none" w:sz="0" w:space="0" w:color="auto"/>
        <w:right w:val="none" w:sz="0" w:space="0" w:color="auto"/>
      </w:divBdr>
    </w:div>
    <w:div w:id="213741799">
      <w:bodyDiv w:val="1"/>
      <w:marLeft w:val="0"/>
      <w:marRight w:val="0"/>
      <w:marTop w:val="0"/>
      <w:marBottom w:val="0"/>
      <w:divBdr>
        <w:top w:val="none" w:sz="0" w:space="0" w:color="auto"/>
        <w:left w:val="none" w:sz="0" w:space="0" w:color="auto"/>
        <w:bottom w:val="none" w:sz="0" w:space="0" w:color="auto"/>
        <w:right w:val="none" w:sz="0" w:space="0" w:color="auto"/>
      </w:divBdr>
    </w:div>
    <w:div w:id="216551044">
      <w:bodyDiv w:val="1"/>
      <w:marLeft w:val="0"/>
      <w:marRight w:val="0"/>
      <w:marTop w:val="0"/>
      <w:marBottom w:val="0"/>
      <w:divBdr>
        <w:top w:val="none" w:sz="0" w:space="0" w:color="auto"/>
        <w:left w:val="none" w:sz="0" w:space="0" w:color="auto"/>
        <w:bottom w:val="none" w:sz="0" w:space="0" w:color="auto"/>
        <w:right w:val="none" w:sz="0" w:space="0" w:color="auto"/>
      </w:divBdr>
    </w:div>
    <w:div w:id="320276317">
      <w:bodyDiv w:val="1"/>
      <w:marLeft w:val="0"/>
      <w:marRight w:val="0"/>
      <w:marTop w:val="0"/>
      <w:marBottom w:val="0"/>
      <w:divBdr>
        <w:top w:val="none" w:sz="0" w:space="0" w:color="auto"/>
        <w:left w:val="none" w:sz="0" w:space="0" w:color="auto"/>
        <w:bottom w:val="none" w:sz="0" w:space="0" w:color="auto"/>
        <w:right w:val="none" w:sz="0" w:space="0" w:color="auto"/>
      </w:divBdr>
    </w:div>
    <w:div w:id="403375168">
      <w:bodyDiv w:val="1"/>
      <w:marLeft w:val="0"/>
      <w:marRight w:val="0"/>
      <w:marTop w:val="0"/>
      <w:marBottom w:val="0"/>
      <w:divBdr>
        <w:top w:val="none" w:sz="0" w:space="0" w:color="auto"/>
        <w:left w:val="none" w:sz="0" w:space="0" w:color="auto"/>
        <w:bottom w:val="none" w:sz="0" w:space="0" w:color="auto"/>
        <w:right w:val="none" w:sz="0" w:space="0" w:color="auto"/>
      </w:divBdr>
    </w:div>
    <w:div w:id="417288933">
      <w:bodyDiv w:val="1"/>
      <w:marLeft w:val="0"/>
      <w:marRight w:val="0"/>
      <w:marTop w:val="0"/>
      <w:marBottom w:val="0"/>
      <w:divBdr>
        <w:top w:val="none" w:sz="0" w:space="0" w:color="auto"/>
        <w:left w:val="none" w:sz="0" w:space="0" w:color="auto"/>
        <w:bottom w:val="none" w:sz="0" w:space="0" w:color="auto"/>
        <w:right w:val="none" w:sz="0" w:space="0" w:color="auto"/>
      </w:divBdr>
    </w:div>
    <w:div w:id="472256557">
      <w:bodyDiv w:val="1"/>
      <w:marLeft w:val="0"/>
      <w:marRight w:val="0"/>
      <w:marTop w:val="0"/>
      <w:marBottom w:val="0"/>
      <w:divBdr>
        <w:top w:val="none" w:sz="0" w:space="0" w:color="auto"/>
        <w:left w:val="none" w:sz="0" w:space="0" w:color="auto"/>
        <w:bottom w:val="none" w:sz="0" w:space="0" w:color="auto"/>
        <w:right w:val="none" w:sz="0" w:space="0" w:color="auto"/>
      </w:divBdr>
    </w:div>
    <w:div w:id="486211996">
      <w:bodyDiv w:val="1"/>
      <w:marLeft w:val="0"/>
      <w:marRight w:val="0"/>
      <w:marTop w:val="0"/>
      <w:marBottom w:val="0"/>
      <w:divBdr>
        <w:top w:val="none" w:sz="0" w:space="0" w:color="auto"/>
        <w:left w:val="none" w:sz="0" w:space="0" w:color="auto"/>
        <w:bottom w:val="none" w:sz="0" w:space="0" w:color="auto"/>
        <w:right w:val="none" w:sz="0" w:space="0" w:color="auto"/>
      </w:divBdr>
    </w:div>
    <w:div w:id="496532872">
      <w:bodyDiv w:val="1"/>
      <w:marLeft w:val="0"/>
      <w:marRight w:val="0"/>
      <w:marTop w:val="0"/>
      <w:marBottom w:val="0"/>
      <w:divBdr>
        <w:top w:val="none" w:sz="0" w:space="0" w:color="auto"/>
        <w:left w:val="none" w:sz="0" w:space="0" w:color="auto"/>
        <w:bottom w:val="none" w:sz="0" w:space="0" w:color="auto"/>
        <w:right w:val="none" w:sz="0" w:space="0" w:color="auto"/>
      </w:divBdr>
    </w:div>
    <w:div w:id="543100908">
      <w:bodyDiv w:val="1"/>
      <w:marLeft w:val="0"/>
      <w:marRight w:val="0"/>
      <w:marTop w:val="0"/>
      <w:marBottom w:val="0"/>
      <w:divBdr>
        <w:top w:val="none" w:sz="0" w:space="0" w:color="auto"/>
        <w:left w:val="none" w:sz="0" w:space="0" w:color="auto"/>
        <w:bottom w:val="none" w:sz="0" w:space="0" w:color="auto"/>
        <w:right w:val="none" w:sz="0" w:space="0" w:color="auto"/>
      </w:divBdr>
    </w:div>
    <w:div w:id="548959967">
      <w:bodyDiv w:val="1"/>
      <w:marLeft w:val="0"/>
      <w:marRight w:val="0"/>
      <w:marTop w:val="0"/>
      <w:marBottom w:val="0"/>
      <w:divBdr>
        <w:top w:val="none" w:sz="0" w:space="0" w:color="auto"/>
        <w:left w:val="none" w:sz="0" w:space="0" w:color="auto"/>
        <w:bottom w:val="none" w:sz="0" w:space="0" w:color="auto"/>
        <w:right w:val="none" w:sz="0" w:space="0" w:color="auto"/>
      </w:divBdr>
    </w:div>
    <w:div w:id="584724429">
      <w:bodyDiv w:val="1"/>
      <w:marLeft w:val="0"/>
      <w:marRight w:val="0"/>
      <w:marTop w:val="0"/>
      <w:marBottom w:val="0"/>
      <w:divBdr>
        <w:top w:val="none" w:sz="0" w:space="0" w:color="auto"/>
        <w:left w:val="none" w:sz="0" w:space="0" w:color="auto"/>
        <w:bottom w:val="none" w:sz="0" w:space="0" w:color="auto"/>
        <w:right w:val="none" w:sz="0" w:space="0" w:color="auto"/>
      </w:divBdr>
    </w:div>
    <w:div w:id="613288485">
      <w:bodyDiv w:val="1"/>
      <w:marLeft w:val="0"/>
      <w:marRight w:val="0"/>
      <w:marTop w:val="0"/>
      <w:marBottom w:val="0"/>
      <w:divBdr>
        <w:top w:val="none" w:sz="0" w:space="0" w:color="auto"/>
        <w:left w:val="none" w:sz="0" w:space="0" w:color="auto"/>
        <w:bottom w:val="none" w:sz="0" w:space="0" w:color="auto"/>
        <w:right w:val="none" w:sz="0" w:space="0" w:color="auto"/>
      </w:divBdr>
    </w:div>
    <w:div w:id="674917612">
      <w:bodyDiv w:val="1"/>
      <w:marLeft w:val="0"/>
      <w:marRight w:val="0"/>
      <w:marTop w:val="0"/>
      <w:marBottom w:val="0"/>
      <w:divBdr>
        <w:top w:val="none" w:sz="0" w:space="0" w:color="auto"/>
        <w:left w:val="none" w:sz="0" w:space="0" w:color="auto"/>
        <w:bottom w:val="none" w:sz="0" w:space="0" w:color="auto"/>
        <w:right w:val="none" w:sz="0" w:space="0" w:color="auto"/>
      </w:divBdr>
    </w:div>
    <w:div w:id="705058285">
      <w:bodyDiv w:val="1"/>
      <w:marLeft w:val="0"/>
      <w:marRight w:val="0"/>
      <w:marTop w:val="0"/>
      <w:marBottom w:val="0"/>
      <w:divBdr>
        <w:top w:val="none" w:sz="0" w:space="0" w:color="auto"/>
        <w:left w:val="none" w:sz="0" w:space="0" w:color="auto"/>
        <w:bottom w:val="none" w:sz="0" w:space="0" w:color="auto"/>
        <w:right w:val="none" w:sz="0" w:space="0" w:color="auto"/>
      </w:divBdr>
    </w:div>
    <w:div w:id="760104354">
      <w:bodyDiv w:val="1"/>
      <w:marLeft w:val="0"/>
      <w:marRight w:val="0"/>
      <w:marTop w:val="0"/>
      <w:marBottom w:val="0"/>
      <w:divBdr>
        <w:top w:val="none" w:sz="0" w:space="0" w:color="auto"/>
        <w:left w:val="none" w:sz="0" w:space="0" w:color="auto"/>
        <w:bottom w:val="none" w:sz="0" w:space="0" w:color="auto"/>
        <w:right w:val="none" w:sz="0" w:space="0" w:color="auto"/>
      </w:divBdr>
    </w:div>
    <w:div w:id="764108800">
      <w:bodyDiv w:val="1"/>
      <w:marLeft w:val="0"/>
      <w:marRight w:val="0"/>
      <w:marTop w:val="0"/>
      <w:marBottom w:val="0"/>
      <w:divBdr>
        <w:top w:val="none" w:sz="0" w:space="0" w:color="auto"/>
        <w:left w:val="none" w:sz="0" w:space="0" w:color="auto"/>
        <w:bottom w:val="none" w:sz="0" w:space="0" w:color="auto"/>
        <w:right w:val="none" w:sz="0" w:space="0" w:color="auto"/>
      </w:divBdr>
    </w:div>
    <w:div w:id="828902851">
      <w:bodyDiv w:val="1"/>
      <w:marLeft w:val="0"/>
      <w:marRight w:val="0"/>
      <w:marTop w:val="0"/>
      <w:marBottom w:val="0"/>
      <w:divBdr>
        <w:top w:val="none" w:sz="0" w:space="0" w:color="auto"/>
        <w:left w:val="none" w:sz="0" w:space="0" w:color="auto"/>
        <w:bottom w:val="none" w:sz="0" w:space="0" w:color="auto"/>
        <w:right w:val="none" w:sz="0" w:space="0" w:color="auto"/>
      </w:divBdr>
    </w:div>
    <w:div w:id="844175946">
      <w:bodyDiv w:val="1"/>
      <w:marLeft w:val="0"/>
      <w:marRight w:val="0"/>
      <w:marTop w:val="0"/>
      <w:marBottom w:val="0"/>
      <w:divBdr>
        <w:top w:val="none" w:sz="0" w:space="0" w:color="auto"/>
        <w:left w:val="none" w:sz="0" w:space="0" w:color="auto"/>
        <w:bottom w:val="none" w:sz="0" w:space="0" w:color="auto"/>
        <w:right w:val="none" w:sz="0" w:space="0" w:color="auto"/>
      </w:divBdr>
    </w:div>
    <w:div w:id="854341161">
      <w:bodyDiv w:val="1"/>
      <w:marLeft w:val="0"/>
      <w:marRight w:val="0"/>
      <w:marTop w:val="0"/>
      <w:marBottom w:val="0"/>
      <w:divBdr>
        <w:top w:val="none" w:sz="0" w:space="0" w:color="auto"/>
        <w:left w:val="none" w:sz="0" w:space="0" w:color="auto"/>
        <w:bottom w:val="none" w:sz="0" w:space="0" w:color="auto"/>
        <w:right w:val="none" w:sz="0" w:space="0" w:color="auto"/>
      </w:divBdr>
    </w:div>
    <w:div w:id="858589941">
      <w:bodyDiv w:val="1"/>
      <w:marLeft w:val="0"/>
      <w:marRight w:val="0"/>
      <w:marTop w:val="0"/>
      <w:marBottom w:val="0"/>
      <w:divBdr>
        <w:top w:val="none" w:sz="0" w:space="0" w:color="auto"/>
        <w:left w:val="none" w:sz="0" w:space="0" w:color="auto"/>
        <w:bottom w:val="none" w:sz="0" w:space="0" w:color="auto"/>
        <w:right w:val="none" w:sz="0" w:space="0" w:color="auto"/>
      </w:divBdr>
    </w:div>
    <w:div w:id="878980598">
      <w:bodyDiv w:val="1"/>
      <w:marLeft w:val="0"/>
      <w:marRight w:val="0"/>
      <w:marTop w:val="0"/>
      <w:marBottom w:val="0"/>
      <w:divBdr>
        <w:top w:val="none" w:sz="0" w:space="0" w:color="auto"/>
        <w:left w:val="none" w:sz="0" w:space="0" w:color="auto"/>
        <w:bottom w:val="none" w:sz="0" w:space="0" w:color="auto"/>
        <w:right w:val="none" w:sz="0" w:space="0" w:color="auto"/>
      </w:divBdr>
    </w:div>
    <w:div w:id="914977692">
      <w:bodyDiv w:val="1"/>
      <w:marLeft w:val="0"/>
      <w:marRight w:val="0"/>
      <w:marTop w:val="0"/>
      <w:marBottom w:val="0"/>
      <w:divBdr>
        <w:top w:val="none" w:sz="0" w:space="0" w:color="auto"/>
        <w:left w:val="none" w:sz="0" w:space="0" w:color="auto"/>
        <w:bottom w:val="none" w:sz="0" w:space="0" w:color="auto"/>
        <w:right w:val="none" w:sz="0" w:space="0" w:color="auto"/>
      </w:divBdr>
    </w:div>
    <w:div w:id="946229192">
      <w:bodyDiv w:val="1"/>
      <w:marLeft w:val="0"/>
      <w:marRight w:val="0"/>
      <w:marTop w:val="0"/>
      <w:marBottom w:val="0"/>
      <w:divBdr>
        <w:top w:val="none" w:sz="0" w:space="0" w:color="auto"/>
        <w:left w:val="none" w:sz="0" w:space="0" w:color="auto"/>
        <w:bottom w:val="none" w:sz="0" w:space="0" w:color="auto"/>
        <w:right w:val="none" w:sz="0" w:space="0" w:color="auto"/>
      </w:divBdr>
    </w:div>
    <w:div w:id="968511933">
      <w:bodyDiv w:val="1"/>
      <w:marLeft w:val="0"/>
      <w:marRight w:val="0"/>
      <w:marTop w:val="0"/>
      <w:marBottom w:val="0"/>
      <w:divBdr>
        <w:top w:val="none" w:sz="0" w:space="0" w:color="auto"/>
        <w:left w:val="none" w:sz="0" w:space="0" w:color="auto"/>
        <w:bottom w:val="none" w:sz="0" w:space="0" w:color="auto"/>
        <w:right w:val="none" w:sz="0" w:space="0" w:color="auto"/>
      </w:divBdr>
    </w:div>
    <w:div w:id="969745015">
      <w:bodyDiv w:val="1"/>
      <w:marLeft w:val="0"/>
      <w:marRight w:val="0"/>
      <w:marTop w:val="0"/>
      <w:marBottom w:val="0"/>
      <w:divBdr>
        <w:top w:val="none" w:sz="0" w:space="0" w:color="auto"/>
        <w:left w:val="none" w:sz="0" w:space="0" w:color="auto"/>
        <w:bottom w:val="none" w:sz="0" w:space="0" w:color="auto"/>
        <w:right w:val="none" w:sz="0" w:space="0" w:color="auto"/>
      </w:divBdr>
    </w:div>
    <w:div w:id="974481770">
      <w:bodyDiv w:val="1"/>
      <w:marLeft w:val="0"/>
      <w:marRight w:val="0"/>
      <w:marTop w:val="0"/>
      <w:marBottom w:val="0"/>
      <w:divBdr>
        <w:top w:val="none" w:sz="0" w:space="0" w:color="auto"/>
        <w:left w:val="none" w:sz="0" w:space="0" w:color="auto"/>
        <w:bottom w:val="none" w:sz="0" w:space="0" w:color="auto"/>
        <w:right w:val="none" w:sz="0" w:space="0" w:color="auto"/>
      </w:divBdr>
    </w:div>
    <w:div w:id="984896159">
      <w:bodyDiv w:val="1"/>
      <w:marLeft w:val="0"/>
      <w:marRight w:val="0"/>
      <w:marTop w:val="0"/>
      <w:marBottom w:val="0"/>
      <w:divBdr>
        <w:top w:val="none" w:sz="0" w:space="0" w:color="auto"/>
        <w:left w:val="none" w:sz="0" w:space="0" w:color="auto"/>
        <w:bottom w:val="none" w:sz="0" w:space="0" w:color="auto"/>
        <w:right w:val="none" w:sz="0" w:space="0" w:color="auto"/>
      </w:divBdr>
    </w:div>
    <w:div w:id="990522338">
      <w:bodyDiv w:val="1"/>
      <w:marLeft w:val="0"/>
      <w:marRight w:val="0"/>
      <w:marTop w:val="0"/>
      <w:marBottom w:val="0"/>
      <w:divBdr>
        <w:top w:val="none" w:sz="0" w:space="0" w:color="auto"/>
        <w:left w:val="none" w:sz="0" w:space="0" w:color="auto"/>
        <w:bottom w:val="none" w:sz="0" w:space="0" w:color="auto"/>
        <w:right w:val="none" w:sz="0" w:space="0" w:color="auto"/>
      </w:divBdr>
    </w:div>
    <w:div w:id="995449210">
      <w:bodyDiv w:val="1"/>
      <w:marLeft w:val="0"/>
      <w:marRight w:val="0"/>
      <w:marTop w:val="0"/>
      <w:marBottom w:val="0"/>
      <w:divBdr>
        <w:top w:val="none" w:sz="0" w:space="0" w:color="auto"/>
        <w:left w:val="none" w:sz="0" w:space="0" w:color="auto"/>
        <w:bottom w:val="none" w:sz="0" w:space="0" w:color="auto"/>
        <w:right w:val="none" w:sz="0" w:space="0" w:color="auto"/>
      </w:divBdr>
    </w:div>
    <w:div w:id="1061831666">
      <w:bodyDiv w:val="1"/>
      <w:marLeft w:val="0"/>
      <w:marRight w:val="0"/>
      <w:marTop w:val="0"/>
      <w:marBottom w:val="0"/>
      <w:divBdr>
        <w:top w:val="none" w:sz="0" w:space="0" w:color="auto"/>
        <w:left w:val="none" w:sz="0" w:space="0" w:color="auto"/>
        <w:bottom w:val="none" w:sz="0" w:space="0" w:color="auto"/>
        <w:right w:val="none" w:sz="0" w:space="0" w:color="auto"/>
      </w:divBdr>
    </w:div>
    <w:div w:id="1065222191">
      <w:bodyDiv w:val="1"/>
      <w:marLeft w:val="0"/>
      <w:marRight w:val="0"/>
      <w:marTop w:val="0"/>
      <w:marBottom w:val="0"/>
      <w:divBdr>
        <w:top w:val="none" w:sz="0" w:space="0" w:color="auto"/>
        <w:left w:val="none" w:sz="0" w:space="0" w:color="auto"/>
        <w:bottom w:val="none" w:sz="0" w:space="0" w:color="auto"/>
        <w:right w:val="none" w:sz="0" w:space="0" w:color="auto"/>
      </w:divBdr>
    </w:div>
    <w:div w:id="1090085692">
      <w:bodyDiv w:val="1"/>
      <w:marLeft w:val="0"/>
      <w:marRight w:val="0"/>
      <w:marTop w:val="0"/>
      <w:marBottom w:val="0"/>
      <w:divBdr>
        <w:top w:val="none" w:sz="0" w:space="0" w:color="auto"/>
        <w:left w:val="none" w:sz="0" w:space="0" w:color="auto"/>
        <w:bottom w:val="none" w:sz="0" w:space="0" w:color="auto"/>
        <w:right w:val="none" w:sz="0" w:space="0" w:color="auto"/>
      </w:divBdr>
    </w:div>
    <w:div w:id="1094518787">
      <w:bodyDiv w:val="1"/>
      <w:marLeft w:val="0"/>
      <w:marRight w:val="0"/>
      <w:marTop w:val="0"/>
      <w:marBottom w:val="0"/>
      <w:divBdr>
        <w:top w:val="none" w:sz="0" w:space="0" w:color="auto"/>
        <w:left w:val="none" w:sz="0" w:space="0" w:color="auto"/>
        <w:bottom w:val="none" w:sz="0" w:space="0" w:color="auto"/>
        <w:right w:val="none" w:sz="0" w:space="0" w:color="auto"/>
      </w:divBdr>
    </w:div>
    <w:div w:id="1129781868">
      <w:bodyDiv w:val="1"/>
      <w:marLeft w:val="0"/>
      <w:marRight w:val="0"/>
      <w:marTop w:val="0"/>
      <w:marBottom w:val="0"/>
      <w:divBdr>
        <w:top w:val="none" w:sz="0" w:space="0" w:color="auto"/>
        <w:left w:val="none" w:sz="0" w:space="0" w:color="auto"/>
        <w:bottom w:val="none" w:sz="0" w:space="0" w:color="auto"/>
        <w:right w:val="none" w:sz="0" w:space="0" w:color="auto"/>
      </w:divBdr>
    </w:div>
    <w:div w:id="1140422060">
      <w:bodyDiv w:val="1"/>
      <w:marLeft w:val="0"/>
      <w:marRight w:val="0"/>
      <w:marTop w:val="0"/>
      <w:marBottom w:val="0"/>
      <w:divBdr>
        <w:top w:val="none" w:sz="0" w:space="0" w:color="auto"/>
        <w:left w:val="none" w:sz="0" w:space="0" w:color="auto"/>
        <w:bottom w:val="none" w:sz="0" w:space="0" w:color="auto"/>
        <w:right w:val="none" w:sz="0" w:space="0" w:color="auto"/>
      </w:divBdr>
    </w:div>
    <w:div w:id="1143430750">
      <w:bodyDiv w:val="1"/>
      <w:marLeft w:val="0"/>
      <w:marRight w:val="0"/>
      <w:marTop w:val="0"/>
      <w:marBottom w:val="0"/>
      <w:divBdr>
        <w:top w:val="none" w:sz="0" w:space="0" w:color="auto"/>
        <w:left w:val="none" w:sz="0" w:space="0" w:color="auto"/>
        <w:bottom w:val="none" w:sz="0" w:space="0" w:color="auto"/>
        <w:right w:val="none" w:sz="0" w:space="0" w:color="auto"/>
      </w:divBdr>
    </w:div>
    <w:div w:id="1165047763">
      <w:bodyDiv w:val="1"/>
      <w:marLeft w:val="0"/>
      <w:marRight w:val="0"/>
      <w:marTop w:val="0"/>
      <w:marBottom w:val="0"/>
      <w:divBdr>
        <w:top w:val="none" w:sz="0" w:space="0" w:color="auto"/>
        <w:left w:val="none" w:sz="0" w:space="0" w:color="auto"/>
        <w:bottom w:val="none" w:sz="0" w:space="0" w:color="auto"/>
        <w:right w:val="none" w:sz="0" w:space="0" w:color="auto"/>
      </w:divBdr>
    </w:div>
    <w:div w:id="1175728510">
      <w:bodyDiv w:val="1"/>
      <w:marLeft w:val="0"/>
      <w:marRight w:val="0"/>
      <w:marTop w:val="0"/>
      <w:marBottom w:val="0"/>
      <w:divBdr>
        <w:top w:val="none" w:sz="0" w:space="0" w:color="auto"/>
        <w:left w:val="none" w:sz="0" w:space="0" w:color="auto"/>
        <w:bottom w:val="none" w:sz="0" w:space="0" w:color="auto"/>
        <w:right w:val="none" w:sz="0" w:space="0" w:color="auto"/>
      </w:divBdr>
    </w:div>
    <w:div w:id="1227567320">
      <w:bodyDiv w:val="1"/>
      <w:marLeft w:val="0"/>
      <w:marRight w:val="0"/>
      <w:marTop w:val="0"/>
      <w:marBottom w:val="0"/>
      <w:divBdr>
        <w:top w:val="none" w:sz="0" w:space="0" w:color="auto"/>
        <w:left w:val="none" w:sz="0" w:space="0" w:color="auto"/>
        <w:bottom w:val="none" w:sz="0" w:space="0" w:color="auto"/>
        <w:right w:val="none" w:sz="0" w:space="0" w:color="auto"/>
      </w:divBdr>
    </w:div>
    <w:div w:id="1251114890">
      <w:bodyDiv w:val="1"/>
      <w:marLeft w:val="0"/>
      <w:marRight w:val="0"/>
      <w:marTop w:val="0"/>
      <w:marBottom w:val="0"/>
      <w:divBdr>
        <w:top w:val="none" w:sz="0" w:space="0" w:color="auto"/>
        <w:left w:val="none" w:sz="0" w:space="0" w:color="auto"/>
        <w:bottom w:val="none" w:sz="0" w:space="0" w:color="auto"/>
        <w:right w:val="none" w:sz="0" w:space="0" w:color="auto"/>
      </w:divBdr>
    </w:div>
    <w:div w:id="1252852211">
      <w:bodyDiv w:val="1"/>
      <w:marLeft w:val="0"/>
      <w:marRight w:val="0"/>
      <w:marTop w:val="0"/>
      <w:marBottom w:val="0"/>
      <w:divBdr>
        <w:top w:val="none" w:sz="0" w:space="0" w:color="auto"/>
        <w:left w:val="none" w:sz="0" w:space="0" w:color="auto"/>
        <w:bottom w:val="none" w:sz="0" w:space="0" w:color="auto"/>
        <w:right w:val="none" w:sz="0" w:space="0" w:color="auto"/>
      </w:divBdr>
    </w:div>
    <w:div w:id="1258252752">
      <w:bodyDiv w:val="1"/>
      <w:marLeft w:val="0"/>
      <w:marRight w:val="0"/>
      <w:marTop w:val="0"/>
      <w:marBottom w:val="0"/>
      <w:divBdr>
        <w:top w:val="none" w:sz="0" w:space="0" w:color="auto"/>
        <w:left w:val="none" w:sz="0" w:space="0" w:color="auto"/>
        <w:bottom w:val="none" w:sz="0" w:space="0" w:color="auto"/>
        <w:right w:val="none" w:sz="0" w:space="0" w:color="auto"/>
      </w:divBdr>
    </w:div>
    <w:div w:id="1268658651">
      <w:bodyDiv w:val="1"/>
      <w:marLeft w:val="0"/>
      <w:marRight w:val="0"/>
      <w:marTop w:val="0"/>
      <w:marBottom w:val="0"/>
      <w:divBdr>
        <w:top w:val="none" w:sz="0" w:space="0" w:color="auto"/>
        <w:left w:val="none" w:sz="0" w:space="0" w:color="auto"/>
        <w:bottom w:val="none" w:sz="0" w:space="0" w:color="auto"/>
        <w:right w:val="none" w:sz="0" w:space="0" w:color="auto"/>
      </w:divBdr>
    </w:div>
    <w:div w:id="1311866586">
      <w:bodyDiv w:val="1"/>
      <w:marLeft w:val="0"/>
      <w:marRight w:val="0"/>
      <w:marTop w:val="0"/>
      <w:marBottom w:val="0"/>
      <w:divBdr>
        <w:top w:val="none" w:sz="0" w:space="0" w:color="auto"/>
        <w:left w:val="none" w:sz="0" w:space="0" w:color="auto"/>
        <w:bottom w:val="none" w:sz="0" w:space="0" w:color="auto"/>
        <w:right w:val="none" w:sz="0" w:space="0" w:color="auto"/>
      </w:divBdr>
    </w:div>
    <w:div w:id="1367294328">
      <w:bodyDiv w:val="1"/>
      <w:marLeft w:val="0"/>
      <w:marRight w:val="0"/>
      <w:marTop w:val="0"/>
      <w:marBottom w:val="0"/>
      <w:divBdr>
        <w:top w:val="none" w:sz="0" w:space="0" w:color="auto"/>
        <w:left w:val="none" w:sz="0" w:space="0" w:color="auto"/>
        <w:bottom w:val="none" w:sz="0" w:space="0" w:color="auto"/>
        <w:right w:val="none" w:sz="0" w:space="0" w:color="auto"/>
      </w:divBdr>
    </w:div>
    <w:div w:id="1392845419">
      <w:bodyDiv w:val="1"/>
      <w:marLeft w:val="0"/>
      <w:marRight w:val="0"/>
      <w:marTop w:val="0"/>
      <w:marBottom w:val="0"/>
      <w:divBdr>
        <w:top w:val="none" w:sz="0" w:space="0" w:color="auto"/>
        <w:left w:val="none" w:sz="0" w:space="0" w:color="auto"/>
        <w:bottom w:val="none" w:sz="0" w:space="0" w:color="auto"/>
        <w:right w:val="none" w:sz="0" w:space="0" w:color="auto"/>
      </w:divBdr>
    </w:div>
    <w:div w:id="1398819863">
      <w:bodyDiv w:val="1"/>
      <w:marLeft w:val="0"/>
      <w:marRight w:val="0"/>
      <w:marTop w:val="0"/>
      <w:marBottom w:val="0"/>
      <w:divBdr>
        <w:top w:val="none" w:sz="0" w:space="0" w:color="auto"/>
        <w:left w:val="none" w:sz="0" w:space="0" w:color="auto"/>
        <w:bottom w:val="none" w:sz="0" w:space="0" w:color="auto"/>
        <w:right w:val="none" w:sz="0" w:space="0" w:color="auto"/>
      </w:divBdr>
    </w:div>
    <w:div w:id="1398825296">
      <w:bodyDiv w:val="1"/>
      <w:marLeft w:val="0"/>
      <w:marRight w:val="0"/>
      <w:marTop w:val="0"/>
      <w:marBottom w:val="0"/>
      <w:divBdr>
        <w:top w:val="none" w:sz="0" w:space="0" w:color="auto"/>
        <w:left w:val="none" w:sz="0" w:space="0" w:color="auto"/>
        <w:bottom w:val="none" w:sz="0" w:space="0" w:color="auto"/>
        <w:right w:val="none" w:sz="0" w:space="0" w:color="auto"/>
      </w:divBdr>
    </w:div>
    <w:div w:id="1416972139">
      <w:bodyDiv w:val="1"/>
      <w:marLeft w:val="0"/>
      <w:marRight w:val="0"/>
      <w:marTop w:val="0"/>
      <w:marBottom w:val="0"/>
      <w:divBdr>
        <w:top w:val="none" w:sz="0" w:space="0" w:color="auto"/>
        <w:left w:val="none" w:sz="0" w:space="0" w:color="auto"/>
        <w:bottom w:val="none" w:sz="0" w:space="0" w:color="auto"/>
        <w:right w:val="none" w:sz="0" w:space="0" w:color="auto"/>
      </w:divBdr>
    </w:div>
    <w:div w:id="1421021415">
      <w:bodyDiv w:val="1"/>
      <w:marLeft w:val="0"/>
      <w:marRight w:val="0"/>
      <w:marTop w:val="0"/>
      <w:marBottom w:val="0"/>
      <w:divBdr>
        <w:top w:val="none" w:sz="0" w:space="0" w:color="auto"/>
        <w:left w:val="none" w:sz="0" w:space="0" w:color="auto"/>
        <w:bottom w:val="none" w:sz="0" w:space="0" w:color="auto"/>
        <w:right w:val="none" w:sz="0" w:space="0" w:color="auto"/>
      </w:divBdr>
    </w:div>
    <w:div w:id="1459104143">
      <w:bodyDiv w:val="1"/>
      <w:marLeft w:val="0"/>
      <w:marRight w:val="0"/>
      <w:marTop w:val="0"/>
      <w:marBottom w:val="0"/>
      <w:divBdr>
        <w:top w:val="none" w:sz="0" w:space="0" w:color="auto"/>
        <w:left w:val="none" w:sz="0" w:space="0" w:color="auto"/>
        <w:bottom w:val="none" w:sz="0" w:space="0" w:color="auto"/>
        <w:right w:val="none" w:sz="0" w:space="0" w:color="auto"/>
      </w:divBdr>
    </w:div>
    <w:div w:id="1492141389">
      <w:bodyDiv w:val="1"/>
      <w:marLeft w:val="0"/>
      <w:marRight w:val="0"/>
      <w:marTop w:val="0"/>
      <w:marBottom w:val="0"/>
      <w:divBdr>
        <w:top w:val="none" w:sz="0" w:space="0" w:color="auto"/>
        <w:left w:val="none" w:sz="0" w:space="0" w:color="auto"/>
        <w:bottom w:val="none" w:sz="0" w:space="0" w:color="auto"/>
        <w:right w:val="none" w:sz="0" w:space="0" w:color="auto"/>
      </w:divBdr>
    </w:div>
    <w:div w:id="1499541041">
      <w:bodyDiv w:val="1"/>
      <w:marLeft w:val="0"/>
      <w:marRight w:val="0"/>
      <w:marTop w:val="0"/>
      <w:marBottom w:val="0"/>
      <w:divBdr>
        <w:top w:val="none" w:sz="0" w:space="0" w:color="auto"/>
        <w:left w:val="none" w:sz="0" w:space="0" w:color="auto"/>
        <w:bottom w:val="none" w:sz="0" w:space="0" w:color="auto"/>
        <w:right w:val="none" w:sz="0" w:space="0" w:color="auto"/>
      </w:divBdr>
    </w:div>
    <w:div w:id="1508211925">
      <w:bodyDiv w:val="1"/>
      <w:marLeft w:val="0"/>
      <w:marRight w:val="0"/>
      <w:marTop w:val="0"/>
      <w:marBottom w:val="0"/>
      <w:divBdr>
        <w:top w:val="none" w:sz="0" w:space="0" w:color="auto"/>
        <w:left w:val="none" w:sz="0" w:space="0" w:color="auto"/>
        <w:bottom w:val="none" w:sz="0" w:space="0" w:color="auto"/>
        <w:right w:val="none" w:sz="0" w:space="0" w:color="auto"/>
      </w:divBdr>
    </w:div>
    <w:div w:id="1554461973">
      <w:bodyDiv w:val="1"/>
      <w:marLeft w:val="0"/>
      <w:marRight w:val="0"/>
      <w:marTop w:val="0"/>
      <w:marBottom w:val="0"/>
      <w:divBdr>
        <w:top w:val="none" w:sz="0" w:space="0" w:color="auto"/>
        <w:left w:val="none" w:sz="0" w:space="0" w:color="auto"/>
        <w:bottom w:val="none" w:sz="0" w:space="0" w:color="auto"/>
        <w:right w:val="none" w:sz="0" w:space="0" w:color="auto"/>
      </w:divBdr>
    </w:div>
    <w:div w:id="1554776102">
      <w:bodyDiv w:val="1"/>
      <w:marLeft w:val="0"/>
      <w:marRight w:val="0"/>
      <w:marTop w:val="0"/>
      <w:marBottom w:val="0"/>
      <w:divBdr>
        <w:top w:val="none" w:sz="0" w:space="0" w:color="auto"/>
        <w:left w:val="none" w:sz="0" w:space="0" w:color="auto"/>
        <w:bottom w:val="none" w:sz="0" w:space="0" w:color="auto"/>
        <w:right w:val="none" w:sz="0" w:space="0" w:color="auto"/>
      </w:divBdr>
    </w:div>
    <w:div w:id="1560045248">
      <w:bodyDiv w:val="1"/>
      <w:marLeft w:val="0"/>
      <w:marRight w:val="0"/>
      <w:marTop w:val="0"/>
      <w:marBottom w:val="0"/>
      <w:divBdr>
        <w:top w:val="none" w:sz="0" w:space="0" w:color="auto"/>
        <w:left w:val="none" w:sz="0" w:space="0" w:color="auto"/>
        <w:bottom w:val="none" w:sz="0" w:space="0" w:color="auto"/>
        <w:right w:val="none" w:sz="0" w:space="0" w:color="auto"/>
      </w:divBdr>
    </w:div>
    <w:div w:id="1577207925">
      <w:bodyDiv w:val="1"/>
      <w:marLeft w:val="0"/>
      <w:marRight w:val="0"/>
      <w:marTop w:val="0"/>
      <w:marBottom w:val="0"/>
      <w:divBdr>
        <w:top w:val="none" w:sz="0" w:space="0" w:color="auto"/>
        <w:left w:val="none" w:sz="0" w:space="0" w:color="auto"/>
        <w:bottom w:val="none" w:sz="0" w:space="0" w:color="auto"/>
        <w:right w:val="none" w:sz="0" w:space="0" w:color="auto"/>
      </w:divBdr>
    </w:div>
    <w:div w:id="1605186158">
      <w:bodyDiv w:val="1"/>
      <w:marLeft w:val="0"/>
      <w:marRight w:val="0"/>
      <w:marTop w:val="0"/>
      <w:marBottom w:val="0"/>
      <w:divBdr>
        <w:top w:val="none" w:sz="0" w:space="0" w:color="auto"/>
        <w:left w:val="none" w:sz="0" w:space="0" w:color="auto"/>
        <w:bottom w:val="none" w:sz="0" w:space="0" w:color="auto"/>
        <w:right w:val="none" w:sz="0" w:space="0" w:color="auto"/>
      </w:divBdr>
    </w:div>
    <w:div w:id="1641764472">
      <w:bodyDiv w:val="1"/>
      <w:marLeft w:val="0"/>
      <w:marRight w:val="0"/>
      <w:marTop w:val="0"/>
      <w:marBottom w:val="0"/>
      <w:divBdr>
        <w:top w:val="none" w:sz="0" w:space="0" w:color="auto"/>
        <w:left w:val="none" w:sz="0" w:space="0" w:color="auto"/>
        <w:bottom w:val="none" w:sz="0" w:space="0" w:color="auto"/>
        <w:right w:val="none" w:sz="0" w:space="0" w:color="auto"/>
      </w:divBdr>
    </w:div>
    <w:div w:id="1686976785">
      <w:bodyDiv w:val="1"/>
      <w:marLeft w:val="0"/>
      <w:marRight w:val="0"/>
      <w:marTop w:val="0"/>
      <w:marBottom w:val="0"/>
      <w:divBdr>
        <w:top w:val="none" w:sz="0" w:space="0" w:color="auto"/>
        <w:left w:val="none" w:sz="0" w:space="0" w:color="auto"/>
        <w:bottom w:val="none" w:sz="0" w:space="0" w:color="auto"/>
        <w:right w:val="none" w:sz="0" w:space="0" w:color="auto"/>
      </w:divBdr>
    </w:div>
    <w:div w:id="1712995559">
      <w:bodyDiv w:val="1"/>
      <w:marLeft w:val="0"/>
      <w:marRight w:val="0"/>
      <w:marTop w:val="0"/>
      <w:marBottom w:val="0"/>
      <w:divBdr>
        <w:top w:val="none" w:sz="0" w:space="0" w:color="auto"/>
        <w:left w:val="none" w:sz="0" w:space="0" w:color="auto"/>
        <w:bottom w:val="none" w:sz="0" w:space="0" w:color="auto"/>
        <w:right w:val="none" w:sz="0" w:space="0" w:color="auto"/>
      </w:divBdr>
    </w:div>
    <w:div w:id="1719549595">
      <w:bodyDiv w:val="1"/>
      <w:marLeft w:val="0"/>
      <w:marRight w:val="0"/>
      <w:marTop w:val="0"/>
      <w:marBottom w:val="0"/>
      <w:divBdr>
        <w:top w:val="none" w:sz="0" w:space="0" w:color="auto"/>
        <w:left w:val="none" w:sz="0" w:space="0" w:color="auto"/>
        <w:bottom w:val="none" w:sz="0" w:space="0" w:color="auto"/>
        <w:right w:val="none" w:sz="0" w:space="0" w:color="auto"/>
      </w:divBdr>
    </w:div>
    <w:div w:id="1731224167">
      <w:bodyDiv w:val="1"/>
      <w:marLeft w:val="0"/>
      <w:marRight w:val="0"/>
      <w:marTop w:val="0"/>
      <w:marBottom w:val="0"/>
      <w:divBdr>
        <w:top w:val="none" w:sz="0" w:space="0" w:color="auto"/>
        <w:left w:val="none" w:sz="0" w:space="0" w:color="auto"/>
        <w:bottom w:val="none" w:sz="0" w:space="0" w:color="auto"/>
        <w:right w:val="none" w:sz="0" w:space="0" w:color="auto"/>
      </w:divBdr>
    </w:div>
    <w:div w:id="1762142854">
      <w:bodyDiv w:val="1"/>
      <w:marLeft w:val="0"/>
      <w:marRight w:val="0"/>
      <w:marTop w:val="0"/>
      <w:marBottom w:val="0"/>
      <w:divBdr>
        <w:top w:val="none" w:sz="0" w:space="0" w:color="auto"/>
        <w:left w:val="none" w:sz="0" w:space="0" w:color="auto"/>
        <w:bottom w:val="none" w:sz="0" w:space="0" w:color="auto"/>
        <w:right w:val="none" w:sz="0" w:space="0" w:color="auto"/>
      </w:divBdr>
    </w:div>
    <w:div w:id="1767074286">
      <w:bodyDiv w:val="1"/>
      <w:marLeft w:val="0"/>
      <w:marRight w:val="0"/>
      <w:marTop w:val="0"/>
      <w:marBottom w:val="0"/>
      <w:divBdr>
        <w:top w:val="none" w:sz="0" w:space="0" w:color="auto"/>
        <w:left w:val="none" w:sz="0" w:space="0" w:color="auto"/>
        <w:bottom w:val="none" w:sz="0" w:space="0" w:color="auto"/>
        <w:right w:val="none" w:sz="0" w:space="0" w:color="auto"/>
      </w:divBdr>
    </w:div>
    <w:div w:id="1779179227">
      <w:bodyDiv w:val="1"/>
      <w:marLeft w:val="0"/>
      <w:marRight w:val="0"/>
      <w:marTop w:val="0"/>
      <w:marBottom w:val="0"/>
      <w:divBdr>
        <w:top w:val="none" w:sz="0" w:space="0" w:color="auto"/>
        <w:left w:val="none" w:sz="0" w:space="0" w:color="auto"/>
        <w:bottom w:val="none" w:sz="0" w:space="0" w:color="auto"/>
        <w:right w:val="none" w:sz="0" w:space="0" w:color="auto"/>
      </w:divBdr>
    </w:div>
    <w:div w:id="1784491672">
      <w:bodyDiv w:val="1"/>
      <w:marLeft w:val="0"/>
      <w:marRight w:val="0"/>
      <w:marTop w:val="0"/>
      <w:marBottom w:val="0"/>
      <w:divBdr>
        <w:top w:val="none" w:sz="0" w:space="0" w:color="auto"/>
        <w:left w:val="none" w:sz="0" w:space="0" w:color="auto"/>
        <w:bottom w:val="none" w:sz="0" w:space="0" w:color="auto"/>
        <w:right w:val="none" w:sz="0" w:space="0" w:color="auto"/>
      </w:divBdr>
    </w:div>
    <w:div w:id="1790009529">
      <w:bodyDiv w:val="1"/>
      <w:marLeft w:val="0"/>
      <w:marRight w:val="0"/>
      <w:marTop w:val="0"/>
      <w:marBottom w:val="0"/>
      <w:divBdr>
        <w:top w:val="none" w:sz="0" w:space="0" w:color="auto"/>
        <w:left w:val="none" w:sz="0" w:space="0" w:color="auto"/>
        <w:bottom w:val="none" w:sz="0" w:space="0" w:color="auto"/>
        <w:right w:val="none" w:sz="0" w:space="0" w:color="auto"/>
      </w:divBdr>
    </w:div>
    <w:div w:id="1850632865">
      <w:bodyDiv w:val="1"/>
      <w:marLeft w:val="0"/>
      <w:marRight w:val="0"/>
      <w:marTop w:val="0"/>
      <w:marBottom w:val="0"/>
      <w:divBdr>
        <w:top w:val="none" w:sz="0" w:space="0" w:color="auto"/>
        <w:left w:val="none" w:sz="0" w:space="0" w:color="auto"/>
        <w:bottom w:val="none" w:sz="0" w:space="0" w:color="auto"/>
        <w:right w:val="none" w:sz="0" w:space="0" w:color="auto"/>
      </w:divBdr>
    </w:div>
    <w:div w:id="1871870114">
      <w:bodyDiv w:val="1"/>
      <w:marLeft w:val="0"/>
      <w:marRight w:val="0"/>
      <w:marTop w:val="0"/>
      <w:marBottom w:val="0"/>
      <w:divBdr>
        <w:top w:val="none" w:sz="0" w:space="0" w:color="auto"/>
        <w:left w:val="none" w:sz="0" w:space="0" w:color="auto"/>
        <w:bottom w:val="none" w:sz="0" w:space="0" w:color="auto"/>
        <w:right w:val="none" w:sz="0" w:space="0" w:color="auto"/>
      </w:divBdr>
    </w:div>
    <w:div w:id="1874728400">
      <w:bodyDiv w:val="1"/>
      <w:marLeft w:val="0"/>
      <w:marRight w:val="0"/>
      <w:marTop w:val="0"/>
      <w:marBottom w:val="0"/>
      <w:divBdr>
        <w:top w:val="none" w:sz="0" w:space="0" w:color="auto"/>
        <w:left w:val="none" w:sz="0" w:space="0" w:color="auto"/>
        <w:bottom w:val="none" w:sz="0" w:space="0" w:color="auto"/>
        <w:right w:val="none" w:sz="0" w:space="0" w:color="auto"/>
      </w:divBdr>
    </w:div>
    <w:div w:id="1880359815">
      <w:bodyDiv w:val="1"/>
      <w:marLeft w:val="0"/>
      <w:marRight w:val="0"/>
      <w:marTop w:val="0"/>
      <w:marBottom w:val="0"/>
      <w:divBdr>
        <w:top w:val="none" w:sz="0" w:space="0" w:color="auto"/>
        <w:left w:val="none" w:sz="0" w:space="0" w:color="auto"/>
        <w:bottom w:val="none" w:sz="0" w:space="0" w:color="auto"/>
        <w:right w:val="none" w:sz="0" w:space="0" w:color="auto"/>
      </w:divBdr>
    </w:div>
    <w:div w:id="1907909090">
      <w:bodyDiv w:val="1"/>
      <w:marLeft w:val="0"/>
      <w:marRight w:val="0"/>
      <w:marTop w:val="0"/>
      <w:marBottom w:val="0"/>
      <w:divBdr>
        <w:top w:val="none" w:sz="0" w:space="0" w:color="auto"/>
        <w:left w:val="none" w:sz="0" w:space="0" w:color="auto"/>
        <w:bottom w:val="none" w:sz="0" w:space="0" w:color="auto"/>
        <w:right w:val="none" w:sz="0" w:space="0" w:color="auto"/>
      </w:divBdr>
    </w:div>
    <w:div w:id="1969117737">
      <w:bodyDiv w:val="1"/>
      <w:marLeft w:val="0"/>
      <w:marRight w:val="0"/>
      <w:marTop w:val="0"/>
      <w:marBottom w:val="0"/>
      <w:divBdr>
        <w:top w:val="none" w:sz="0" w:space="0" w:color="auto"/>
        <w:left w:val="none" w:sz="0" w:space="0" w:color="auto"/>
        <w:bottom w:val="none" w:sz="0" w:space="0" w:color="auto"/>
        <w:right w:val="none" w:sz="0" w:space="0" w:color="auto"/>
      </w:divBdr>
    </w:div>
    <w:div w:id="1982617617">
      <w:bodyDiv w:val="1"/>
      <w:marLeft w:val="0"/>
      <w:marRight w:val="0"/>
      <w:marTop w:val="0"/>
      <w:marBottom w:val="0"/>
      <w:divBdr>
        <w:top w:val="none" w:sz="0" w:space="0" w:color="auto"/>
        <w:left w:val="none" w:sz="0" w:space="0" w:color="auto"/>
        <w:bottom w:val="none" w:sz="0" w:space="0" w:color="auto"/>
        <w:right w:val="none" w:sz="0" w:space="0" w:color="auto"/>
      </w:divBdr>
    </w:div>
    <w:div w:id="2022779780">
      <w:bodyDiv w:val="1"/>
      <w:marLeft w:val="0"/>
      <w:marRight w:val="0"/>
      <w:marTop w:val="0"/>
      <w:marBottom w:val="0"/>
      <w:divBdr>
        <w:top w:val="none" w:sz="0" w:space="0" w:color="auto"/>
        <w:left w:val="none" w:sz="0" w:space="0" w:color="auto"/>
        <w:bottom w:val="none" w:sz="0" w:space="0" w:color="auto"/>
        <w:right w:val="none" w:sz="0" w:space="0" w:color="auto"/>
      </w:divBdr>
    </w:div>
    <w:div w:id="2059427860">
      <w:bodyDiv w:val="1"/>
      <w:marLeft w:val="0"/>
      <w:marRight w:val="0"/>
      <w:marTop w:val="0"/>
      <w:marBottom w:val="0"/>
      <w:divBdr>
        <w:top w:val="none" w:sz="0" w:space="0" w:color="auto"/>
        <w:left w:val="none" w:sz="0" w:space="0" w:color="auto"/>
        <w:bottom w:val="none" w:sz="0" w:space="0" w:color="auto"/>
        <w:right w:val="none" w:sz="0" w:space="0" w:color="auto"/>
      </w:divBdr>
    </w:div>
    <w:div w:id="2063211854">
      <w:bodyDiv w:val="1"/>
      <w:marLeft w:val="0"/>
      <w:marRight w:val="0"/>
      <w:marTop w:val="0"/>
      <w:marBottom w:val="0"/>
      <w:divBdr>
        <w:top w:val="none" w:sz="0" w:space="0" w:color="auto"/>
        <w:left w:val="none" w:sz="0" w:space="0" w:color="auto"/>
        <w:bottom w:val="none" w:sz="0" w:space="0" w:color="auto"/>
        <w:right w:val="none" w:sz="0" w:space="0" w:color="auto"/>
      </w:divBdr>
    </w:div>
    <w:div w:id="2068870133">
      <w:bodyDiv w:val="1"/>
      <w:marLeft w:val="0"/>
      <w:marRight w:val="0"/>
      <w:marTop w:val="0"/>
      <w:marBottom w:val="0"/>
      <w:divBdr>
        <w:top w:val="none" w:sz="0" w:space="0" w:color="auto"/>
        <w:left w:val="none" w:sz="0" w:space="0" w:color="auto"/>
        <w:bottom w:val="none" w:sz="0" w:space="0" w:color="auto"/>
        <w:right w:val="none" w:sz="0" w:space="0" w:color="auto"/>
      </w:divBdr>
    </w:div>
    <w:div w:id="2078478532">
      <w:bodyDiv w:val="1"/>
      <w:marLeft w:val="0"/>
      <w:marRight w:val="0"/>
      <w:marTop w:val="0"/>
      <w:marBottom w:val="0"/>
      <w:divBdr>
        <w:top w:val="none" w:sz="0" w:space="0" w:color="auto"/>
        <w:left w:val="none" w:sz="0" w:space="0" w:color="auto"/>
        <w:bottom w:val="none" w:sz="0" w:space="0" w:color="auto"/>
        <w:right w:val="none" w:sz="0" w:space="0" w:color="auto"/>
      </w:divBdr>
    </w:div>
    <w:div w:id="2078671636">
      <w:bodyDiv w:val="1"/>
      <w:marLeft w:val="0"/>
      <w:marRight w:val="0"/>
      <w:marTop w:val="0"/>
      <w:marBottom w:val="0"/>
      <w:divBdr>
        <w:top w:val="none" w:sz="0" w:space="0" w:color="auto"/>
        <w:left w:val="none" w:sz="0" w:space="0" w:color="auto"/>
        <w:bottom w:val="none" w:sz="0" w:space="0" w:color="auto"/>
        <w:right w:val="none" w:sz="0" w:space="0" w:color="auto"/>
      </w:divBdr>
    </w:div>
    <w:div w:id="2079743279">
      <w:bodyDiv w:val="1"/>
      <w:marLeft w:val="0"/>
      <w:marRight w:val="0"/>
      <w:marTop w:val="0"/>
      <w:marBottom w:val="0"/>
      <w:divBdr>
        <w:top w:val="none" w:sz="0" w:space="0" w:color="auto"/>
        <w:left w:val="none" w:sz="0" w:space="0" w:color="auto"/>
        <w:bottom w:val="none" w:sz="0" w:space="0" w:color="auto"/>
        <w:right w:val="none" w:sz="0" w:space="0" w:color="auto"/>
      </w:divBdr>
    </w:div>
    <w:div w:id="2085563953">
      <w:bodyDiv w:val="1"/>
      <w:marLeft w:val="0"/>
      <w:marRight w:val="0"/>
      <w:marTop w:val="0"/>
      <w:marBottom w:val="0"/>
      <w:divBdr>
        <w:top w:val="none" w:sz="0" w:space="0" w:color="auto"/>
        <w:left w:val="none" w:sz="0" w:space="0" w:color="auto"/>
        <w:bottom w:val="none" w:sz="0" w:space="0" w:color="auto"/>
        <w:right w:val="none" w:sz="0" w:space="0" w:color="auto"/>
      </w:divBdr>
    </w:div>
    <w:div w:id="2104568126">
      <w:bodyDiv w:val="1"/>
      <w:marLeft w:val="0"/>
      <w:marRight w:val="0"/>
      <w:marTop w:val="0"/>
      <w:marBottom w:val="0"/>
      <w:divBdr>
        <w:top w:val="none" w:sz="0" w:space="0" w:color="auto"/>
        <w:left w:val="none" w:sz="0" w:space="0" w:color="auto"/>
        <w:bottom w:val="none" w:sz="0" w:space="0" w:color="auto"/>
        <w:right w:val="none" w:sz="0" w:space="0" w:color="auto"/>
      </w:divBdr>
    </w:div>
    <w:div w:id="21235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C7270-D407-0F4F-A83A-046D58B1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1786</Words>
  <Characters>10186</Characters>
  <Application>Microsoft Office Word</Application>
  <DocSecurity>0</DocSecurity>
  <Lines>84</Lines>
  <Paragraphs>23</Paragraphs>
  <ScaleCrop>false</ScaleCrop>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ZF Han</cp:lastModifiedBy>
  <cp:revision>83</cp:revision>
  <dcterms:created xsi:type="dcterms:W3CDTF">2024-05-23T09:22:00Z</dcterms:created>
  <dcterms:modified xsi:type="dcterms:W3CDTF">2025-01-06T19:20:00Z</dcterms:modified>
</cp:coreProperties>
</file>