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C769" w14:textId="77777777" w:rsidR="00F43FA4" w:rsidRDefault="00F43FA4" w:rsidP="00F43FA4">
      <w:pPr>
        <w:jc w:val="left"/>
        <w:rPr>
          <w:rFonts w:ascii="黑体" w:eastAsia="黑体" w:hAnsi="宋体"/>
          <w:sz w:val="30"/>
          <w:szCs w:val="30"/>
        </w:rPr>
      </w:pPr>
    </w:p>
    <w:p w14:paraId="3FCFE375" w14:textId="77777777" w:rsidR="00F43FA4" w:rsidRDefault="00F43FA4" w:rsidP="00F43FA4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2555E7F5" w14:textId="77777777" w:rsidR="00F43FA4" w:rsidRDefault="00F43FA4" w:rsidP="00F43FA4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6BB05D6B" w14:textId="7FF65AD3" w:rsidR="00F43FA4" w:rsidRDefault="00F43FA4" w:rsidP="00F43FA4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="00D27841"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计算机与网络安全</w:t>
      </w:r>
      <w:r w:rsidR="00D27841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="00D27841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67FCD3A5" w14:textId="77777777" w:rsidR="00F43FA4" w:rsidRDefault="00F43FA4" w:rsidP="00F43FA4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695051DB" w14:textId="58E18C08" w:rsidR="00F43FA4" w:rsidRDefault="00F43FA4" w:rsidP="00F43FA4">
      <w:pPr>
        <w:ind w:firstLineChars="300" w:firstLine="96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D27841">
        <w:rPr>
          <w:rFonts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D27841">
        <w:rPr>
          <w:rFonts w:ascii="仿宋_GB2312" w:eastAsia="仿宋_GB2312" w:hint="eastAsia"/>
          <w:b/>
          <w:sz w:val="32"/>
          <w:szCs w:val="32"/>
          <w:u w:val="single"/>
        </w:rPr>
        <w:t>基于对称密钥体制的加密算法实现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</w:t>
      </w:r>
    </w:p>
    <w:p w14:paraId="4961347F" w14:textId="77777777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</w:p>
    <w:p w14:paraId="3127C23B" w14:textId="7870C8CA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E5F6A" wp14:editId="29DF2679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A3D436" w14:textId="77777777" w:rsidR="00F43FA4" w:rsidRDefault="00F43FA4" w:rsidP="00F43F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5510D995" w14:textId="77777777" w:rsidR="00F43FA4" w:rsidRDefault="00F43FA4" w:rsidP="00F43FA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E3E5F6A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11A3D436" w14:textId="77777777" w:rsidR="00F43FA4" w:rsidRDefault="00F43FA4" w:rsidP="00F43F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5510D995" w14:textId="77777777" w:rsidR="00F43FA4" w:rsidRDefault="00F43FA4" w:rsidP="00F43F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5D531FF5" w14:textId="5F56FF4F" w:rsidR="00F43FA4" w:rsidRDefault="00F43FA4" w:rsidP="00F43FA4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8"/>
          <w:szCs w:val="28"/>
        </w:rPr>
        <w:t xml:space="preserve"> 学号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</w:p>
    <w:p w14:paraId="58FDE1A1" w14:textId="77777777" w:rsidR="00F43FA4" w:rsidRDefault="00F43FA4" w:rsidP="00F43FA4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1EC5BF59" w14:textId="0F9CFBCA" w:rsidR="00F43FA4" w:rsidRDefault="00F43FA4" w:rsidP="00F43FA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2024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05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53458">
        <w:rPr>
          <w:rFonts w:ascii="仿宋_GB2312" w:eastAsia="仿宋_GB2312"/>
          <w:sz w:val="28"/>
          <w:szCs w:val="28"/>
          <w:u w:val="single"/>
        </w:rPr>
        <w:t>23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234A755A" w14:textId="77777777" w:rsidR="00F43FA4" w:rsidRDefault="00F43FA4" w:rsidP="00F43FA4">
      <w:pPr>
        <w:jc w:val="left"/>
        <w:rPr>
          <w:rFonts w:ascii="仿宋_GB2312" w:eastAsia="仿宋_GB2312"/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F43FA4" w14:paraId="72637277" w14:textId="77777777" w:rsidTr="00F43FA4">
        <w:trPr>
          <w:trHeight w:val="3050"/>
        </w:trPr>
        <w:tc>
          <w:tcPr>
            <w:tcW w:w="8188" w:type="dxa"/>
          </w:tcPr>
          <w:p w14:paraId="7A84C420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5264F5F0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63BCAD6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EE134A1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60ACE9DD" w14:textId="77777777" w:rsidR="00F43FA4" w:rsidRDefault="00F43FA4" w:rsidP="00E65076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6494BA45" w14:textId="77777777" w:rsidR="00F43FA4" w:rsidRDefault="00F43FA4" w:rsidP="00E65076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8BAD3FD" w14:textId="4AFA8198" w:rsidR="00F43FA4" w:rsidRDefault="00F43FA4" w:rsidP="00E65076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F43FA4" w14:paraId="0C5EDC84" w14:textId="77777777" w:rsidTr="00F43FA4">
        <w:trPr>
          <w:trHeight w:val="3291"/>
        </w:trPr>
        <w:tc>
          <w:tcPr>
            <w:tcW w:w="8188" w:type="dxa"/>
          </w:tcPr>
          <w:p w14:paraId="6C2B2C19" w14:textId="77777777" w:rsidR="00F43FA4" w:rsidRDefault="00F43FA4" w:rsidP="00E65076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4F47B870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0D7B762F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5471A637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27026E37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234AEC7A" w14:textId="77777777" w:rsidR="00F43FA4" w:rsidRDefault="00F43FA4" w:rsidP="00E6507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017389F3" w14:textId="77777777" w:rsidR="0097308A" w:rsidRDefault="0097308A" w:rsidP="00F43FA4">
      <w:pPr>
        <w:pStyle w:val="2"/>
        <w:rPr>
          <w:rFonts w:ascii="宋体" w:eastAsia="宋体" w:hAnsi="宋体"/>
          <w:b w:val="0"/>
          <w:i w:val="0"/>
        </w:rPr>
      </w:pPr>
    </w:p>
    <w:p w14:paraId="2143BF59" w14:textId="571FFE81" w:rsidR="00F43FA4" w:rsidRDefault="00F43FA4" w:rsidP="00F43FA4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lastRenderedPageBreak/>
        <w:t>一、实验目的</w:t>
      </w:r>
    </w:p>
    <w:p w14:paraId="7471B5F0" w14:textId="09F5C4F3" w:rsidR="00CB2CBB" w:rsidRPr="00CB2CBB" w:rsidRDefault="00CB2CBB" w:rsidP="00CB2C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B2CBB">
        <w:rPr>
          <w:rFonts w:ascii="宋体" w:eastAsia="宋体" w:hAnsi="宋体"/>
          <w:sz w:val="24"/>
          <w:szCs w:val="24"/>
        </w:rPr>
        <w:t>密码学是研究数据加密和数据解密算法的科学。掌握私钥密码体制的原理，了解常用的私钥密码算法，选择熟悉的对称密钥算法实现信息的加密和解密，从而对对密码学的相关知识，尤其数据加密解密的流程有一个初步的了解。通过实际编程，进一步了解对称分组密码算法 DES 的加密和解密过程，及其运行原理和实验方法。</w:t>
      </w:r>
    </w:p>
    <w:p w14:paraId="220E2175" w14:textId="73AF946E" w:rsidR="00F43FA4" w:rsidRDefault="00F43FA4" w:rsidP="00CB2CBB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二、实验</w:t>
      </w:r>
      <w:r w:rsidR="00BB0039">
        <w:rPr>
          <w:rFonts w:ascii="宋体" w:eastAsia="宋体" w:hAnsi="宋体" w:hint="eastAsia"/>
          <w:b w:val="0"/>
          <w:i w:val="0"/>
        </w:rPr>
        <w:t>内容</w:t>
      </w:r>
    </w:p>
    <w:p w14:paraId="13264A84" w14:textId="0C2C5F5C" w:rsidR="00F43FA4" w:rsidRDefault="00F43FA4" w:rsidP="00871DF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BB0039">
        <w:rPr>
          <w:rFonts w:ascii="宋体" w:eastAsia="宋体" w:hAnsi="宋体" w:hint="eastAsia"/>
          <w:sz w:val="24"/>
          <w:szCs w:val="24"/>
        </w:rPr>
        <w:t>实现DES算法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112BFF3" w14:textId="0E8D85CB" w:rsidR="00F43FA4" w:rsidRDefault="00BB0039" w:rsidP="00871DF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分析DES加密/解密算法的每一个步骤，熟悉DES加密算法的每一个加密步骤和变换过程。编写程序实现DES算法加密和解密；</w:t>
      </w:r>
    </w:p>
    <w:p w14:paraId="0ABB8139" w14:textId="7CDB926E" w:rsidR="00BB0039" w:rsidRDefault="00BB0039" w:rsidP="00871DF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DES算法概述见教材，下面给出各种转换表和S盒的数据，并给出了程序框架和少数代码作参考；</w:t>
      </w:r>
    </w:p>
    <w:p w14:paraId="575AACF6" w14:textId="7952EB9A" w:rsidR="00F43FA4" w:rsidRDefault="00F43FA4" w:rsidP="00F43FA4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三、实验</w:t>
      </w:r>
      <w:r w:rsidR="008D42B5">
        <w:rPr>
          <w:rFonts w:ascii="宋体" w:eastAsia="宋体" w:hAnsi="宋体" w:hint="eastAsia"/>
          <w:b w:val="0"/>
          <w:i w:val="0"/>
        </w:rPr>
        <w:t>环境</w:t>
      </w:r>
    </w:p>
    <w:p w14:paraId="32556EF9" w14:textId="404564D7" w:rsidR="00F43FA4" w:rsidRDefault="008D42B5" w:rsidP="008D42B5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运行Windows或Linux操作系统的PC机，具有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（Linux）或VC（Windows）等编译环境</w:t>
      </w:r>
    </w:p>
    <w:p w14:paraId="128F167C" w14:textId="77777777" w:rsidR="00F43FA4" w:rsidRDefault="00F43FA4" w:rsidP="00F43FA4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四、实验步骤</w:t>
      </w:r>
    </w:p>
    <w:p w14:paraId="3CA32229" w14:textId="5DD086E3" w:rsidR="00F43FA4" w:rsidRPr="00F43FA4" w:rsidRDefault="00871DF2" w:rsidP="00185A9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分析DES加密/解密算法的每一个步骤。</w:t>
      </w:r>
    </w:p>
    <w:p w14:paraId="2C69FD19" w14:textId="65A87A6F" w:rsidR="00F43FA4" w:rsidRDefault="00B4315B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ES</w:t>
      </w:r>
      <w:r>
        <w:rPr>
          <w:rFonts w:ascii="宋体" w:eastAsia="宋体" w:hAnsi="宋体" w:hint="eastAsia"/>
          <w:sz w:val="24"/>
          <w:szCs w:val="24"/>
        </w:rPr>
        <w:t>加密的整体流程图如下。</w:t>
      </w:r>
    </w:p>
    <w:p w14:paraId="0B6DE52B" w14:textId="1AAC3B29" w:rsidR="00B4315B" w:rsidRDefault="00B4315B" w:rsidP="00B4315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初始置换IP：在DES加密过程中，首先对明文进行初始置换。这一步骤将明文的位按照固定的置换表进行重新排列。对明文M进行初始置换IP后得到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左边的3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比特，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右边的3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比特。</w:t>
      </w:r>
    </w:p>
    <w:p w14:paraId="5C665D3F" w14:textId="46C35EC3" w:rsidR="00B4315B" w:rsidRPr="00B4315B" w:rsidRDefault="00B4315B" w:rsidP="00B4315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B4315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173E13" wp14:editId="1A26CD56">
            <wp:extent cx="2115403" cy="1462346"/>
            <wp:effectExtent l="0" t="0" r="5715" b="0"/>
            <wp:docPr id="2867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D2CE1CA-027F-0B4C-B66B-045C93D5B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8">
                      <a:extLst>
                        <a:ext uri="{FF2B5EF4-FFF2-40B4-BE49-F238E27FC236}">
                          <a16:creationId xmlns:a16="http://schemas.microsoft.com/office/drawing/2014/main" id="{9D2CE1CA-027F-0B4C-B66B-045C93D5BF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06" cy="14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9B5A" w14:textId="245BAB99" w:rsidR="00F43FA4" w:rsidRPr="00F43FA4" w:rsidRDefault="009D3DCA" w:rsidP="009D3DCA">
      <w:pPr>
        <w:spacing w:line="360" w:lineRule="auto"/>
        <w:rPr>
          <w:rFonts w:ascii="宋体" w:eastAsia="宋体" w:hAnsi="宋体"/>
          <w:sz w:val="24"/>
          <w:szCs w:val="24"/>
        </w:rPr>
      </w:pPr>
      <w:r w:rsidRPr="009D3DC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BD2D064" wp14:editId="2F26A5A6">
            <wp:extent cx="5274310" cy="5840730"/>
            <wp:effectExtent l="0" t="0" r="0" b="1270"/>
            <wp:docPr id="266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116EC6E-1044-954A-BBCE-2B1B4F991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4">
                      <a:extLst>
                        <a:ext uri="{FF2B5EF4-FFF2-40B4-BE49-F238E27FC236}">
                          <a16:creationId xmlns:a16="http://schemas.microsoft.com/office/drawing/2014/main" id="{3116EC6E-1044-954A-BBCE-2B1B4F9918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F923" w14:textId="5D9019C4" w:rsidR="00B4315B" w:rsidRPr="00B4315B" w:rsidRDefault="00B4315B" w:rsidP="00B4315B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之后进行1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轮Feistel变换：DES算法的核心是1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轮Feistel变换。每一轮中，数据都被分为左右两部分，并通过Feistel函数进行加密操作</w:t>
      </w:r>
      <w:r w:rsidR="00FB4DF5">
        <w:rPr>
          <w:rFonts w:ascii="宋体" w:eastAsia="宋体" w:hAnsi="宋体" w:hint="eastAsia"/>
          <w:sz w:val="24"/>
          <w:szCs w:val="24"/>
        </w:rPr>
        <w:t>。</w:t>
      </w:r>
    </w:p>
    <w:p w14:paraId="5812C7B7" w14:textId="4A5C7917" w:rsidR="00B4315B" w:rsidRDefault="004076F6" w:rsidP="004076F6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F函数的具体内容如下，3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bit输入经过拓展置换E成4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bit，并经过8个盒运算之后再经过置换P，得到3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bit的输出。</w:t>
      </w:r>
    </w:p>
    <w:p w14:paraId="614376FC" w14:textId="666FC1AB" w:rsidR="00B80B67" w:rsidRDefault="004076F6" w:rsidP="00B9112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076F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EFC3FD3" wp14:editId="49C940C6">
            <wp:extent cx="3248167" cy="2170398"/>
            <wp:effectExtent l="0" t="0" r="3175" b="1905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9E782FC-5D46-8944-9EF9-1585C9EAC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9E782FC-5D46-8944-9EF9-1585C9EAC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702" cy="22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C47D" w14:textId="51E941BA" w:rsidR="00B4315B" w:rsidRDefault="00A94447" w:rsidP="00A94447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对于拓展E和置换P，按照下表进行拓展/置换。</w:t>
      </w:r>
    </w:p>
    <w:p w14:paraId="3815BD4A" w14:textId="6865B53B" w:rsidR="00B80B67" w:rsidRDefault="00A94447" w:rsidP="00B91124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A9444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9E0C7D" wp14:editId="02944A35">
            <wp:extent cx="1532376" cy="1378424"/>
            <wp:effectExtent l="0" t="0" r="4445" b="6350"/>
            <wp:docPr id="348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6CA27E-FD46-B540-8AAF-3779D70F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>
                      <a:extLst>
                        <a:ext uri="{FF2B5EF4-FFF2-40B4-BE49-F238E27FC236}">
                          <a16:creationId xmlns:a16="http://schemas.microsoft.com/office/drawing/2014/main" id="{4B6CA27E-FD46-B540-8AAF-3779D70F5A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646" cy="14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44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0F902D" wp14:editId="6EFB4C13">
            <wp:extent cx="1081956" cy="1392072"/>
            <wp:effectExtent l="0" t="0" r="0" b="5080"/>
            <wp:docPr id="6451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0F414AC-F19C-FF47-B0C8-1B4A1BFA4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4">
                      <a:extLst>
                        <a:ext uri="{FF2B5EF4-FFF2-40B4-BE49-F238E27FC236}">
                          <a16:creationId xmlns:a16="http://schemas.microsoft.com/office/drawing/2014/main" id="{90F414AC-F19C-FF47-B0C8-1B4A1BFA49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376" cy="14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B6CA" w14:textId="548EDF58" w:rsidR="00B4315B" w:rsidRDefault="00B80B67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对于S盒，</w:t>
      </w:r>
      <w:r w:rsidR="00B91124">
        <w:rPr>
          <w:rFonts w:ascii="宋体" w:eastAsia="宋体" w:hAnsi="宋体" w:hint="eastAsia"/>
          <w:sz w:val="24"/>
          <w:szCs w:val="24"/>
        </w:rPr>
        <w:t>如下图所示，</w:t>
      </w:r>
      <w:r w:rsidRPr="00B80B67">
        <w:rPr>
          <w:rFonts w:ascii="宋体" w:eastAsia="宋体" w:hAnsi="宋体"/>
          <w:sz w:val="24"/>
          <w:szCs w:val="24"/>
        </w:rPr>
        <w:t xml:space="preserve">在密码设计中，借助 </w:t>
      </w:r>
      <m:oMath>
        <m:r>
          <w:rPr>
            <w:rFonts w:ascii="Cambria Math" w:eastAsia="宋体" w:hAnsi="Cambria Math"/>
            <w:sz w:val="24"/>
            <w:szCs w:val="24"/>
          </w:rPr>
          <m:t>n=r×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B80B67">
        <w:rPr>
          <w:rFonts w:ascii="宋体" w:eastAsia="宋体" w:hAnsi="宋体"/>
          <w:sz w:val="24"/>
          <w:szCs w:val="24"/>
        </w:rPr>
        <w:t>，其中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r</m:t>
        </m:r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80B67"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80B67">
        <w:rPr>
          <w:rFonts w:ascii="宋体" w:eastAsia="宋体" w:hAnsi="宋体"/>
          <w:sz w:val="24"/>
          <w:szCs w:val="24"/>
        </w:rPr>
        <w:t>都为正整数，将设计n个变量的代换网络化为设计r个较小的子代换网络，而每个子代换网络只有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B80B67">
        <w:rPr>
          <w:rFonts w:ascii="宋体" w:eastAsia="宋体" w:hAnsi="宋体"/>
          <w:sz w:val="24"/>
          <w:szCs w:val="24"/>
        </w:rPr>
        <w:t>个输入变量，称每个子代换网络为代换盒</w:t>
      </w:r>
      <w:r w:rsidR="00477651">
        <w:rPr>
          <w:rFonts w:ascii="宋体" w:eastAsia="宋体" w:hAnsi="宋体" w:hint="eastAsia"/>
          <w:sz w:val="24"/>
          <w:szCs w:val="24"/>
        </w:rPr>
        <w:t>。</w:t>
      </w:r>
    </w:p>
    <w:p w14:paraId="178C9234" w14:textId="7F6C3EC8" w:rsidR="00B91124" w:rsidRDefault="00B91124" w:rsidP="00B9112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6B1744A" wp14:editId="5AACCA8C">
            <wp:extent cx="3302758" cy="3826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52" cy="38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ABC8" w14:textId="71B7F151" w:rsidR="00B80B67" w:rsidRDefault="00DA6565" w:rsidP="00DA656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逆初始置换IP</w:t>
      </w:r>
      <w:r>
        <w:rPr>
          <w:rFonts w:ascii="宋体" w:eastAsia="宋体" w:hAnsi="宋体"/>
          <w:sz w:val="24"/>
          <w:szCs w:val="24"/>
        </w:rPr>
        <w:t>-1</w:t>
      </w:r>
    </w:p>
    <w:p w14:paraId="1BF3A380" w14:textId="05F0E2DC" w:rsidR="00DA6565" w:rsidRDefault="00392192" w:rsidP="00392192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轮变换完成后，对数据进行逆初始置换，得到最终的密文</w:t>
      </w:r>
    </w:p>
    <w:p w14:paraId="38B19535" w14:textId="49173FB3" w:rsidR="00DA6565" w:rsidRPr="00DA6565" w:rsidRDefault="00DA6565" w:rsidP="00DA656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DA65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151C5B" wp14:editId="31B4F7B8">
            <wp:extent cx="2244199" cy="1583140"/>
            <wp:effectExtent l="0" t="0" r="3810" b="4445"/>
            <wp:docPr id="30725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7BEE5CE-228D-B944-8F96-9F434FCC9A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10">
                      <a:extLst>
                        <a:ext uri="{FF2B5EF4-FFF2-40B4-BE49-F238E27FC236}">
                          <a16:creationId xmlns:a16="http://schemas.microsoft.com/office/drawing/2014/main" id="{37BEE5CE-228D-B944-8F96-9F434FCC9A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9"/>
                    <a:stretch/>
                  </pic:blipFill>
                  <pic:spPr bwMode="auto">
                    <a:xfrm>
                      <a:off x="0" y="0"/>
                      <a:ext cx="2251521" cy="15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2797D" w14:textId="33EA65DE" w:rsidR="00B80B67" w:rsidRPr="002F0691" w:rsidRDefault="002F0691" w:rsidP="002F069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密钥扩展</w:t>
      </w:r>
    </w:p>
    <w:p w14:paraId="4BEFB40C" w14:textId="3D2035A0" w:rsidR="00B4315B" w:rsidRPr="00835300" w:rsidRDefault="00835300" w:rsidP="00835300">
      <w:pPr>
        <w:spacing w:line="360" w:lineRule="auto"/>
        <w:ind w:leftChars="400" w:left="840" w:firstLine="42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对于初始密钥K，进行密钥扩展生成1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个扩展密钥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。首先删除6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bit密钥中的8bit校验位，之后平分为左2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bit和右2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bit，柑橘公式计算a并循环左位移，并经过PC置换获得4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bit扩展密钥。</w:t>
      </w:r>
    </w:p>
    <w:p w14:paraId="028CF0E3" w14:textId="77777777" w:rsidR="00B4315B" w:rsidRDefault="00B4315B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713D77A5" w14:textId="1AA49DDB" w:rsidR="00B4315B" w:rsidRDefault="00444414" w:rsidP="00444414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44441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489CDF" wp14:editId="0395D3C9">
            <wp:extent cx="3730013" cy="2688609"/>
            <wp:effectExtent l="0" t="0" r="381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D14E69E-527E-0245-B32E-D56419F9DF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D14E69E-527E-0245-B32E-D56419F9DF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175" cy="26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C22" w14:textId="7C6DADB2" w:rsidR="003A7B6C" w:rsidRDefault="00E738E2" w:rsidP="00E738E2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解密</w:t>
      </w:r>
    </w:p>
    <w:p w14:paraId="16AD838C" w14:textId="17E96930" w:rsidR="00E738E2" w:rsidRDefault="00E738E2" w:rsidP="0050231E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DES的解密流程与</w:t>
      </w:r>
      <w:r w:rsidR="0050231E">
        <w:rPr>
          <w:rFonts w:ascii="宋体" w:eastAsia="宋体" w:hAnsi="宋体" w:hint="eastAsia"/>
          <w:sz w:val="24"/>
          <w:szCs w:val="24"/>
        </w:rPr>
        <w:t>加密类似，仅仅是在解密时，将分组中，每一组的左右调换，即：</w:t>
      </w:r>
    </w:p>
    <w:p w14:paraId="7075075D" w14:textId="191CE28E" w:rsidR="0050231E" w:rsidRPr="0050231E" w:rsidRDefault="0050231E" w:rsidP="005023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2C197D" wp14:editId="75DC9387">
            <wp:extent cx="5274310" cy="10394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00F9" w14:textId="77D5EB9D" w:rsidR="006E7162" w:rsidRDefault="00AB52AF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编程实现DES</w:t>
      </w:r>
    </w:p>
    <w:p w14:paraId="64BCE616" w14:textId="524DDA64" w:rsidR="00AB52AF" w:rsidRDefault="009C5310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我使用python进行程序编写，具体程序如下：</w:t>
      </w:r>
    </w:p>
    <w:p w14:paraId="63D12AF5" w14:textId="77777777" w:rsidR="00DF3559" w:rsidRPr="00DF3559" w:rsidRDefault="00DF3559" w:rsidP="00DF35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pyDes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des, CBC, PAD_PKCS5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binascii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秘钥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KEY = 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hanzhifg</w:t>
      </w:r>
      <w:proofErr w:type="spellEnd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DF35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des_encrypt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(s):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DES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加密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:param s: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原始字符串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:return: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加密后字符串，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16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进制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KEY  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密码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iv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偏移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proofErr w:type="spellStart"/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: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加密密钥，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CBC: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加密模式，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iv: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偏移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, </w:t>
      </w:r>
      <w:proofErr w:type="spellStart"/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padmode</w:t>
      </w:r>
      <w:proofErr w:type="spellEnd"/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: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填充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des_obj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des(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CBC, iv, </w:t>
      </w:r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padmode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=PAD_PKCS5)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返回为字节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secret_bytes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des_obj.encrypt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(s, </w:t>
      </w:r>
      <w:proofErr w:type="spellStart"/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padmode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=PAD_PKCS5)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返回为</w:t>
      </w:r>
      <w:r w:rsidRPr="00DF355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16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进制</w:t>
      </w:r>
      <w:r w:rsidRPr="00DF355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binascii.b2a_hex(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secret_bytes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DF35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des_descrypt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(s):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DES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解密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:param s: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加密后的字符串，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16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进制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:return:  </w:t>
      </w:r>
      <w:r w:rsidRPr="00DF355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解密后的字符串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"""</w:t>
      </w:r>
      <w:r w:rsidRPr="00DF355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KEY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iv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des_obj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des(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secret_key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CBC, iv, </w:t>
      </w:r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padmode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=PAD_PKCS5)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decrypt_str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des_obj.decrypt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(binascii.a2b_hex(s), </w:t>
      </w:r>
      <w:proofErr w:type="spellStart"/>
      <w:r w:rsidRPr="00DF355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padmode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=PAD_PKCS5)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decrypt_str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plaintext = 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"this is the text to be encrypted"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f"plaintext</w:t>
      </w:r>
      <w:proofErr w:type="spellEnd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plaintext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des_encrypted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des_encrypt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(plaintext)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f"encrypted</w:t>
      </w:r>
      <w:proofErr w:type="spellEnd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des_encrypted</w:t>
      </w:r>
      <w:proofErr w:type="spellEnd"/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des_decrypted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des_descrypt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des_encrypted</w:t>
      </w:r>
      <w:proofErr w:type="spellEnd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F355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f"decrypted</w:t>
      </w:r>
      <w:proofErr w:type="spellEnd"/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des_decrypted</w:t>
      </w:r>
      <w:proofErr w:type="spellEnd"/>
      <w:r w:rsidRPr="00DF35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DF35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DF35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5692D972" w14:textId="77777777" w:rsidR="009C5310" w:rsidRDefault="009C5310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75E2E1CF" w14:textId="461193F7" w:rsidR="00DF3559" w:rsidRDefault="00DF3559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运行结果如下，可知DES加解密正常。</w:t>
      </w:r>
    </w:p>
    <w:p w14:paraId="0E4F10AB" w14:textId="75B51009" w:rsidR="00DF3559" w:rsidRPr="00DF3559" w:rsidRDefault="00DF3559" w:rsidP="00DF3559">
      <w:pPr>
        <w:spacing w:line="360" w:lineRule="auto"/>
        <w:rPr>
          <w:rFonts w:ascii="宋体" w:eastAsia="宋体" w:hAnsi="宋体"/>
          <w:sz w:val="24"/>
          <w:szCs w:val="24"/>
        </w:rPr>
      </w:pPr>
      <w:r w:rsidRPr="00DF355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353071" wp14:editId="797916CC">
            <wp:extent cx="5274310" cy="835025"/>
            <wp:effectExtent l="0" t="0" r="2540" b="3175"/>
            <wp:docPr id="371812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2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49B4" w14:textId="77777777" w:rsidR="006E7162" w:rsidRDefault="006E7162" w:rsidP="00C7684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BB86A3" w14:textId="57D2584D" w:rsidR="003A7B6C" w:rsidRDefault="003A7B6C" w:rsidP="003A7B6C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五、思考题</w:t>
      </w:r>
    </w:p>
    <w:p w14:paraId="2054B549" w14:textId="7BE1E80C" w:rsidR="003A7B6C" w:rsidRDefault="00A01AE9" w:rsidP="00A01AE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查阅AES的相关资料，分析它们与DES的区别与联系，熟悉它们的基本原理和实现机制，以及安全性分析等知识。</w:t>
      </w:r>
    </w:p>
    <w:p w14:paraId="6DC2458A" w14:textId="09C5ABA3" w:rsidR="0020255E" w:rsidRDefault="00EA2C00" w:rsidP="00EA2C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A2C00">
        <w:rPr>
          <w:rFonts w:ascii="宋体" w:eastAsia="宋体" w:hAnsi="宋体"/>
          <w:sz w:val="24"/>
          <w:szCs w:val="24"/>
        </w:rPr>
        <w:t xml:space="preserve">AES 是一种对称密钥加密算法，采用 128 位、192 位或 256 位的密钥对 128 位的数据块进行加密。它由比利时密码学家 Joan Daemen 和 Vincent </w:t>
      </w:r>
      <w:proofErr w:type="spellStart"/>
      <w:r w:rsidRPr="00EA2C00">
        <w:rPr>
          <w:rFonts w:ascii="宋体" w:eastAsia="宋体" w:hAnsi="宋体"/>
          <w:sz w:val="24"/>
          <w:szCs w:val="24"/>
        </w:rPr>
        <w:t>Rijmen</w:t>
      </w:r>
      <w:proofErr w:type="spellEnd"/>
      <w:r w:rsidRPr="00EA2C00">
        <w:rPr>
          <w:rFonts w:ascii="宋体" w:eastAsia="宋体" w:hAnsi="宋体"/>
          <w:sz w:val="24"/>
          <w:szCs w:val="24"/>
        </w:rPr>
        <w:t xml:space="preserve"> 在 1998 年提出，并在 2001 年成为美国联邦信息处理标准（FIPS 197）。AES 使用了替代-置换网络（SPN），其加密过程包括多轮的字节替换、行移位、列混合和轮密钥加。</w:t>
      </w:r>
    </w:p>
    <w:p w14:paraId="694F600C" w14:textId="77777777" w:rsidR="002C1ECA" w:rsidRPr="002C1ECA" w:rsidRDefault="002C1ECA" w:rsidP="002C1ECA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2C1ECA">
        <w:rPr>
          <w:rFonts w:ascii="宋体" w:eastAsia="宋体" w:hAnsi="宋体" w:hint="eastAsia"/>
          <w:b/>
          <w:bCs/>
          <w:sz w:val="24"/>
          <w:szCs w:val="24"/>
        </w:rPr>
        <w:t>AES原理：</w:t>
      </w:r>
    </w:p>
    <w:p w14:paraId="6F8C3195" w14:textId="0A7E67AE" w:rsidR="002C1ECA" w:rsidRPr="002C1ECA" w:rsidRDefault="002C1ECA" w:rsidP="002C1E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2C1ECA">
        <w:rPr>
          <w:rFonts w:ascii="宋体" w:eastAsia="宋体" w:hAnsi="宋体"/>
          <w:sz w:val="24"/>
          <w:szCs w:val="24"/>
        </w:rPr>
        <w:t>初始密钥加 (</w:t>
      </w:r>
      <w:proofErr w:type="spellStart"/>
      <w:r w:rsidRPr="002C1ECA">
        <w:rPr>
          <w:rFonts w:ascii="宋体" w:eastAsia="宋体" w:hAnsi="宋体"/>
          <w:sz w:val="24"/>
          <w:szCs w:val="24"/>
        </w:rPr>
        <w:t>AddRoundKey</w:t>
      </w:r>
      <w:proofErr w:type="spellEnd"/>
      <w:r w:rsidRPr="002C1ECA">
        <w:rPr>
          <w:rFonts w:ascii="宋体" w:eastAsia="宋体" w:hAnsi="宋体"/>
          <w:sz w:val="24"/>
          <w:szCs w:val="24"/>
        </w:rPr>
        <w:t>)：将初始密钥与数据块进行异或。</w:t>
      </w:r>
    </w:p>
    <w:p w14:paraId="7057150A" w14:textId="2047517E" w:rsidR="002C1ECA" w:rsidRPr="002C1ECA" w:rsidRDefault="002C1ECA" w:rsidP="002C1E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2C1ECA">
        <w:rPr>
          <w:rFonts w:ascii="宋体" w:eastAsia="宋体" w:hAnsi="宋体"/>
          <w:sz w:val="24"/>
          <w:szCs w:val="24"/>
        </w:rPr>
        <w:t>多轮变换：</w:t>
      </w:r>
    </w:p>
    <w:p w14:paraId="57CF20D6" w14:textId="5EF8112B" w:rsidR="002C1ECA" w:rsidRPr="002C1ECA" w:rsidRDefault="002C1ECA" w:rsidP="002C1EC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ECA">
        <w:rPr>
          <w:rFonts w:ascii="宋体" w:eastAsia="宋体" w:hAnsi="宋体"/>
          <w:sz w:val="24"/>
          <w:szCs w:val="24"/>
        </w:rPr>
        <w:t>字节替换 (</w:t>
      </w:r>
      <w:proofErr w:type="spellStart"/>
      <w:r w:rsidRPr="002C1ECA">
        <w:rPr>
          <w:rFonts w:ascii="宋体" w:eastAsia="宋体" w:hAnsi="宋体"/>
          <w:sz w:val="24"/>
          <w:szCs w:val="24"/>
        </w:rPr>
        <w:t>SubBytes</w:t>
      </w:r>
      <w:proofErr w:type="spellEnd"/>
      <w:r w:rsidRPr="002C1ECA">
        <w:rPr>
          <w:rFonts w:ascii="宋体" w:eastAsia="宋体" w:hAnsi="宋体"/>
          <w:sz w:val="24"/>
          <w:szCs w:val="24"/>
        </w:rPr>
        <w:t>)：通过 S 盒对数据进行逐字节替换。</w:t>
      </w:r>
    </w:p>
    <w:p w14:paraId="402B837D" w14:textId="375AC194" w:rsidR="002C1ECA" w:rsidRPr="002C1ECA" w:rsidRDefault="002C1ECA" w:rsidP="002C1EC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ECA">
        <w:rPr>
          <w:rFonts w:ascii="宋体" w:eastAsia="宋体" w:hAnsi="宋体"/>
          <w:sz w:val="24"/>
          <w:szCs w:val="24"/>
        </w:rPr>
        <w:t>行移位 (</w:t>
      </w:r>
      <w:proofErr w:type="spellStart"/>
      <w:r w:rsidRPr="002C1ECA">
        <w:rPr>
          <w:rFonts w:ascii="宋体" w:eastAsia="宋体" w:hAnsi="宋体"/>
          <w:sz w:val="24"/>
          <w:szCs w:val="24"/>
        </w:rPr>
        <w:t>ShiftRows</w:t>
      </w:r>
      <w:proofErr w:type="spellEnd"/>
      <w:r w:rsidRPr="002C1ECA">
        <w:rPr>
          <w:rFonts w:ascii="宋体" w:eastAsia="宋体" w:hAnsi="宋体"/>
          <w:sz w:val="24"/>
          <w:szCs w:val="24"/>
        </w:rPr>
        <w:t>)：对数据块的每一行进行循环左移。</w:t>
      </w:r>
    </w:p>
    <w:p w14:paraId="606032C4" w14:textId="1BD4CBF4" w:rsidR="002C1ECA" w:rsidRPr="002C1ECA" w:rsidRDefault="002C1ECA" w:rsidP="002C1EC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ECA">
        <w:rPr>
          <w:rFonts w:ascii="宋体" w:eastAsia="宋体" w:hAnsi="宋体"/>
          <w:sz w:val="24"/>
          <w:szCs w:val="24"/>
        </w:rPr>
        <w:t>列混合 (</w:t>
      </w:r>
      <w:proofErr w:type="spellStart"/>
      <w:r w:rsidRPr="002C1ECA">
        <w:rPr>
          <w:rFonts w:ascii="宋体" w:eastAsia="宋体" w:hAnsi="宋体"/>
          <w:sz w:val="24"/>
          <w:szCs w:val="24"/>
        </w:rPr>
        <w:t>MixColumns</w:t>
      </w:r>
      <w:proofErr w:type="spellEnd"/>
      <w:r w:rsidRPr="002C1ECA">
        <w:rPr>
          <w:rFonts w:ascii="宋体" w:eastAsia="宋体" w:hAnsi="宋体"/>
          <w:sz w:val="24"/>
          <w:szCs w:val="24"/>
        </w:rPr>
        <w:t>)：通过矩阵乘法对每一列的数据进行混合（在最后一轮中省略）。</w:t>
      </w:r>
    </w:p>
    <w:p w14:paraId="658879AB" w14:textId="37F285B0" w:rsidR="002C1ECA" w:rsidRPr="002C1ECA" w:rsidRDefault="002C1ECA" w:rsidP="002C1ECA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ECA">
        <w:rPr>
          <w:rFonts w:ascii="宋体" w:eastAsia="宋体" w:hAnsi="宋体"/>
          <w:sz w:val="24"/>
          <w:szCs w:val="24"/>
        </w:rPr>
        <w:t>轮密钥加 (</w:t>
      </w:r>
      <w:proofErr w:type="spellStart"/>
      <w:r w:rsidRPr="002C1ECA">
        <w:rPr>
          <w:rFonts w:ascii="宋体" w:eastAsia="宋体" w:hAnsi="宋体"/>
          <w:sz w:val="24"/>
          <w:szCs w:val="24"/>
        </w:rPr>
        <w:t>AddRoundKey</w:t>
      </w:r>
      <w:proofErr w:type="spellEnd"/>
      <w:r w:rsidRPr="002C1ECA">
        <w:rPr>
          <w:rFonts w:ascii="宋体" w:eastAsia="宋体" w:hAnsi="宋体"/>
          <w:sz w:val="24"/>
          <w:szCs w:val="24"/>
        </w:rPr>
        <w:t>)：将轮密钥与数据块进行异或。</w:t>
      </w:r>
    </w:p>
    <w:p w14:paraId="7F5644DB" w14:textId="7E95D04F" w:rsidR="00212B91" w:rsidRDefault="002C1ECA" w:rsidP="002C1EC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2C1ECA">
        <w:rPr>
          <w:rFonts w:ascii="宋体" w:eastAsia="宋体" w:hAnsi="宋体"/>
          <w:sz w:val="24"/>
          <w:szCs w:val="24"/>
        </w:rPr>
        <w:t>输出密文：经过多轮变换后，最终输出加密后的数据块。</w:t>
      </w:r>
    </w:p>
    <w:p w14:paraId="0E970C5F" w14:textId="77777777" w:rsidR="002C1ECA" w:rsidRPr="002C1ECA" w:rsidRDefault="002C1ECA" w:rsidP="00EA2C0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09BC661" w14:textId="2A1F08F2" w:rsidR="00212B91" w:rsidRPr="002C1ECA" w:rsidRDefault="002C1ECA" w:rsidP="00EA2C00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2C1ECA">
        <w:rPr>
          <w:rFonts w:ascii="宋体" w:eastAsia="宋体" w:hAnsi="宋体" w:hint="eastAsia"/>
          <w:b/>
          <w:bCs/>
          <w:sz w:val="24"/>
          <w:szCs w:val="24"/>
        </w:rPr>
        <w:t>安全性分析</w:t>
      </w:r>
    </w:p>
    <w:p w14:paraId="1755EC9A" w14:textId="4024097B" w:rsidR="00B77561" w:rsidRPr="00B77561" w:rsidRDefault="00B77561" w:rsidP="00B7756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DES 安全性：</w:t>
      </w:r>
    </w:p>
    <w:p w14:paraId="56627CC0" w14:textId="77777777" w:rsidR="00B77561" w:rsidRPr="00B77561" w:rsidRDefault="00B77561" w:rsidP="00B7756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密钥长度：DES 使用 56 位密钥，存在密钥空间较小的问题。现代计算</w:t>
      </w:r>
      <w:r w:rsidRPr="00B77561">
        <w:rPr>
          <w:rFonts w:ascii="宋体" w:eastAsia="宋体" w:hAnsi="宋体"/>
          <w:sz w:val="24"/>
          <w:szCs w:val="24"/>
        </w:rPr>
        <w:lastRenderedPageBreak/>
        <w:t>能力可以通过暴力破解在合理时间内穷举所有可能的密钥。</w:t>
      </w:r>
    </w:p>
    <w:p w14:paraId="1B58C36B" w14:textId="77777777" w:rsidR="00B77561" w:rsidRPr="00B77561" w:rsidRDefault="00B77561" w:rsidP="00B7756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脆弱性：DES 受到线性密码分析和差分密码分析的攻击。</w:t>
      </w:r>
    </w:p>
    <w:p w14:paraId="374DA867" w14:textId="44DC84DB" w:rsidR="00B77561" w:rsidRDefault="00B77561" w:rsidP="00B7756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替代方案：由于安全性问题，DES 已被 3DES（Triple DES）和 AES 所取代。</w:t>
      </w:r>
    </w:p>
    <w:p w14:paraId="5AE1A4CB" w14:textId="77777777" w:rsidR="00B77561" w:rsidRPr="00B77561" w:rsidRDefault="00B77561" w:rsidP="00B7756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372E08" w14:textId="418C77CB" w:rsidR="00B77561" w:rsidRPr="00B77561" w:rsidRDefault="00B77561" w:rsidP="00B7756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AES 安全性：</w:t>
      </w:r>
    </w:p>
    <w:p w14:paraId="42EDAD51" w14:textId="77777777" w:rsidR="00B77561" w:rsidRPr="00B77561" w:rsidRDefault="00B77561" w:rsidP="00B7756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密钥长度：AES 支持 128 位、192 位和 256 位密钥，比 DES 更加安全。</w:t>
      </w:r>
    </w:p>
    <w:p w14:paraId="331ED00C" w14:textId="77777777" w:rsidR="00B77561" w:rsidRPr="00B77561" w:rsidRDefault="00B77561" w:rsidP="00B7756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抗攻击性：AES 对抗线性密码分析和差分密码分析表现良好。AES 设计之初考虑了多种攻击方式，确保其在现代计算能力下的安全性。</w:t>
      </w:r>
    </w:p>
    <w:p w14:paraId="666B2B92" w14:textId="40202B1C" w:rsidR="00940D46" w:rsidRPr="00B77561" w:rsidRDefault="00B77561" w:rsidP="00B7756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77561">
        <w:rPr>
          <w:rFonts w:ascii="宋体" w:eastAsia="宋体" w:hAnsi="宋体"/>
          <w:sz w:val="24"/>
          <w:szCs w:val="24"/>
        </w:rPr>
        <w:t>性能：AES 在软件和硬件上都表现出较高的效率，特别是支持硬件加速的情况下。</w:t>
      </w:r>
    </w:p>
    <w:p w14:paraId="30DEF55D" w14:textId="7477CAD9" w:rsidR="00B77561" w:rsidRDefault="00B77561" w:rsidP="00940D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32ADCD69" w14:textId="5EF4D5DB" w:rsidR="00B77561" w:rsidRPr="00870555" w:rsidRDefault="00870555" w:rsidP="00940D46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870555">
        <w:rPr>
          <w:rFonts w:ascii="宋体" w:eastAsia="宋体" w:hAnsi="宋体" w:hint="eastAsia"/>
          <w:b/>
          <w:bCs/>
          <w:sz w:val="24"/>
          <w:szCs w:val="24"/>
        </w:rPr>
        <w:t>实现机制</w:t>
      </w:r>
    </w:p>
    <w:p w14:paraId="12292D40" w14:textId="77777777" w:rsidR="000E19B3" w:rsidRDefault="000E19B3" w:rsidP="000E19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19B3">
        <w:rPr>
          <w:rFonts w:ascii="宋体" w:eastAsia="宋体" w:hAnsi="宋体"/>
          <w:sz w:val="24"/>
          <w:szCs w:val="24"/>
        </w:rPr>
        <w:t>DES 通过 Feistel 网络进行加密和解密，每一轮的操作都是可逆的。每轮变换包括扩展、置换、替换和 XOR 操作。</w:t>
      </w:r>
    </w:p>
    <w:p w14:paraId="3E990134" w14:textId="50B9A8BF" w:rsidR="00B77561" w:rsidRDefault="000E19B3" w:rsidP="000E19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19B3">
        <w:rPr>
          <w:rFonts w:ascii="宋体" w:eastAsia="宋体" w:hAnsi="宋体"/>
          <w:sz w:val="24"/>
          <w:szCs w:val="24"/>
        </w:rPr>
        <w:t>AES 使用替代-置换网络（SPN），每轮操作包括字节替换、行移位、列混合和轮密钥加。AES 的每一轮操作都在有限域 GF(2^8) 中进行，通过预计算的查找表（S 盒）实现高效替换。</w:t>
      </w:r>
    </w:p>
    <w:p w14:paraId="3DB880B4" w14:textId="77777777" w:rsidR="00870555" w:rsidRPr="00940D46" w:rsidRDefault="00870555" w:rsidP="00940D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4770D09D" w14:textId="77777777" w:rsidR="00F43FA4" w:rsidRPr="00F43FA4" w:rsidRDefault="00F43FA4" w:rsidP="00F43FA4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sectPr w:rsidR="00F43FA4" w:rsidRPr="00F4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251"/>
    <w:multiLevelType w:val="hybridMultilevel"/>
    <w:tmpl w:val="E21A8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982EC2"/>
    <w:multiLevelType w:val="hybridMultilevel"/>
    <w:tmpl w:val="EE3C3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93845433">
    <w:abstractNumId w:val="1"/>
  </w:num>
  <w:num w:numId="2" w16cid:durableId="14073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A4"/>
    <w:rsid w:val="00077D31"/>
    <w:rsid w:val="000E19B3"/>
    <w:rsid w:val="00185A97"/>
    <w:rsid w:val="0020255E"/>
    <w:rsid w:val="00212B91"/>
    <w:rsid w:val="00296D71"/>
    <w:rsid w:val="002C1ECA"/>
    <w:rsid w:val="002D102F"/>
    <w:rsid w:val="002F0691"/>
    <w:rsid w:val="00392192"/>
    <w:rsid w:val="003A7B6C"/>
    <w:rsid w:val="004076F6"/>
    <w:rsid w:val="00444414"/>
    <w:rsid w:val="00477651"/>
    <w:rsid w:val="0050231E"/>
    <w:rsid w:val="006E7162"/>
    <w:rsid w:val="00835300"/>
    <w:rsid w:val="00854C2B"/>
    <w:rsid w:val="00870555"/>
    <w:rsid w:val="00871DF2"/>
    <w:rsid w:val="008D42B5"/>
    <w:rsid w:val="00940D46"/>
    <w:rsid w:val="0097308A"/>
    <w:rsid w:val="009C5310"/>
    <w:rsid w:val="009D3DCA"/>
    <w:rsid w:val="00A01AE9"/>
    <w:rsid w:val="00A269BB"/>
    <w:rsid w:val="00A94447"/>
    <w:rsid w:val="00AB52AF"/>
    <w:rsid w:val="00B4315B"/>
    <w:rsid w:val="00B77561"/>
    <w:rsid w:val="00B80B67"/>
    <w:rsid w:val="00B91124"/>
    <w:rsid w:val="00BB0039"/>
    <w:rsid w:val="00C53458"/>
    <w:rsid w:val="00C76845"/>
    <w:rsid w:val="00CB2CBB"/>
    <w:rsid w:val="00D27841"/>
    <w:rsid w:val="00DA6565"/>
    <w:rsid w:val="00DF3559"/>
    <w:rsid w:val="00E738E2"/>
    <w:rsid w:val="00EA2C00"/>
    <w:rsid w:val="00F43FA4"/>
    <w:rsid w:val="00F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4AEC"/>
  <w15:chartTrackingRefBased/>
  <w15:docId w15:val="{1DD540C7-0DF6-3946-A616-A89550A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43FA4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9"/>
    <w:qFormat/>
    <w:rsid w:val="00F43FA4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43FA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9"/>
    <w:qFormat/>
    <w:rsid w:val="00F43FA4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B4315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4315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3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55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40</cp:revision>
  <dcterms:created xsi:type="dcterms:W3CDTF">2024-05-23T15:50:00Z</dcterms:created>
  <dcterms:modified xsi:type="dcterms:W3CDTF">2025-01-06T19:19:00Z</dcterms:modified>
</cp:coreProperties>
</file>