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6EECF" w14:textId="77777777" w:rsidR="00986F87" w:rsidRDefault="00000000">
      <w:pPr>
        <w:jc w:val="left"/>
        <w:rPr>
          <w:rFonts w:ascii="黑体" w:eastAsia="黑体" w:hAnsi="宋体"/>
          <w:sz w:val="30"/>
          <w:szCs w:val="30"/>
        </w:rPr>
      </w:pPr>
      <w:r>
        <w:rPr>
          <w:rFonts w:ascii="方正舒体" w:eastAsia="方正舒体" w:hAnsi="宋体" w:hint="eastAsia"/>
          <w:b/>
          <w:sz w:val="36"/>
          <w:szCs w:val="36"/>
        </w:rPr>
        <w:t xml:space="preserve">                </w:t>
      </w:r>
    </w:p>
    <w:p w14:paraId="0DB42CE1" w14:textId="77777777" w:rsidR="00986F87" w:rsidRDefault="00000000">
      <w:pPr>
        <w:jc w:val="center"/>
        <w:rPr>
          <w:rFonts w:ascii="仿宋_GB2312" w:eastAsia="仿宋_GB2312" w:hAnsi="宋体"/>
          <w:b/>
          <w:sz w:val="36"/>
          <w:szCs w:val="36"/>
        </w:rPr>
      </w:pPr>
      <w:r>
        <w:rPr>
          <w:rFonts w:ascii="仿宋_GB2312" w:eastAsia="仿宋_GB2312" w:hAnsi="宋体" w:hint="eastAsia"/>
          <w:b/>
          <w:sz w:val="36"/>
          <w:szCs w:val="36"/>
        </w:rPr>
        <w:t>西安电子科技大学</w:t>
      </w:r>
    </w:p>
    <w:p w14:paraId="542A779F" w14:textId="77777777" w:rsidR="00986F87" w:rsidRDefault="00986F87">
      <w:pPr>
        <w:jc w:val="center"/>
        <w:rPr>
          <w:rFonts w:ascii="仿宋_GB2312" w:eastAsia="仿宋_GB2312" w:hAnsi="宋体"/>
          <w:b/>
          <w:sz w:val="36"/>
          <w:szCs w:val="36"/>
        </w:rPr>
      </w:pPr>
    </w:p>
    <w:p w14:paraId="7C3BFE54" w14:textId="77777777" w:rsidR="00986F87" w:rsidRDefault="00000000">
      <w:pPr>
        <w:ind w:firstLineChars="245" w:firstLine="885"/>
        <w:jc w:val="left"/>
        <w:rPr>
          <w:rFonts w:ascii="仿宋_GB2312" w:eastAsia="仿宋_GB2312" w:hAnsi="宋体"/>
          <w:b/>
          <w:sz w:val="36"/>
          <w:szCs w:val="36"/>
        </w:rPr>
      </w:pPr>
      <w:r>
        <w:rPr>
          <w:rFonts w:ascii="仿宋_GB2312" w:eastAsia="仿宋_GB2312" w:hAnsi="宋体" w:hint="eastAsia"/>
          <w:b/>
          <w:sz w:val="36"/>
          <w:szCs w:val="36"/>
          <w:u w:val="single"/>
        </w:rPr>
        <w:t xml:space="preserve">  计算机与网络安全综合实验  </w:t>
      </w:r>
      <w:r>
        <w:rPr>
          <w:rFonts w:ascii="仿宋_GB2312" w:eastAsia="仿宋_GB2312" w:hAnsi="宋体" w:hint="eastAsia"/>
          <w:b/>
          <w:sz w:val="36"/>
          <w:szCs w:val="36"/>
        </w:rPr>
        <w:t xml:space="preserve"> 课程实验报告</w:t>
      </w:r>
    </w:p>
    <w:p w14:paraId="2498C81D" w14:textId="77777777" w:rsidR="00986F87" w:rsidRDefault="00986F87">
      <w:pPr>
        <w:ind w:firstLineChars="200" w:firstLine="301"/>
        <w:jc w:val="left"/>
        <w:rPr>
          <w:rFonts w:ascii="仿宋_GB2312" w:eastAsia="仿宋_GB2312"/>
          <w:b/>
          <w:sz w:val="15"/>
          <w:szCs w:val="15"/>
        </w:rPr>
      </w:pPr>
    </w:p>
    <w:p w14:paraId="1441D415" w14:textId="77777777" w:rsidR="00986F87" w:rsidRDefault="00000000">
      <w:pPr>
        <w:ind w:firstLineChars="400" w:firstLine="1285"/>
        <w:jc w:val="left"/>
        <w:rPr>
          <w:rFonts w:ascii="仿宋_GB2312" w:eastAsia="仿宋_GB2312"/>
          <w:b/>
          <w:sz w:val="32"/>
          <w:szCs w:val="32"/>
          <w:u w:val="single"/>
        </w:rPr>
      </w:pPr>
      <w:r>
        <w:rPr>
          <w:rFonts w:ascii="仿宋_GB2312" w:eastAsia="仿宋_GB2312" w:hint="eastAsia"/>
          <w:b/>
          <w:sz w:val="32"/>
          <w:szCs w:val="32"/>
        </w:rPr>
        <w:t xml:space="preserve">实验名称 </w:t>
      </w:r>
      <w:r>
        <w:rPr>
          <w:rFonts w:ascii="仿宋_GB2312" w:eastAsia="仿宋_GB2312" w:hint="eastAsia"/>
          <w:b/>
          <w:sz w:val="32"/>
          <w:szCs w:val="32"/>
          <w:u w:val="single"/>
        </w:rPr>
        <w:t xml:space="preserve">         入侵检测系统实验             </w:t>
      </w:r>
    </w:p>
    <w:p w14:paraId="3C71F169" w14:textId="77777777" w:rsidR="00986F87" w:rsidRDefault="00986F87">
      <w:pPr>
        <w:jc w:val="left"/>
        <w:rPr>
          <w:rFonts w:ascii="仿宋_GB2312" w:eastAsia="仿宋_GB2312"/>
          <w:sz w:val="28"/>
          <w:szCs w:val="28"/>
        </w:rPr>
      </w:pPr>
    </w:p>
    <w:p w14:paraId="7A47236E" w14:textId="77777777" w:rsidR="00986F87" w:rsidRDefault="00000000">
      <w:pPr>
        <w:jc w:val="left"/>
        <w:rPr>
          <w:rFonts w:ascii="仿宋_GB2312" w:eastAsia="仿宋_GB2312"/>
          <w:sz w:val="28"/>
          <w:szCs w:val="28"/>
        </w:rPr>
      </w:pPr>
      <w:r>
        <w:rPr>
          <w:rFonts w:ascii="仿宋_GB2312" w:eastAsia="仿宋_GB2312"/>
          <w:noProof/>
          <w:sz w:val="28"/>
          <w:szCs w:val="28"/>
          <w:u w:val="single"/>
        </w:rPr>
        <mc:AlternateContent>
          <mc:Choice Requires="wps">
            <w:drawing>
              <wp:anchor distT="0" distB="0" distL="114300" distR="114300" simplePos="0" relativeHeight="251659264" behindDoc="0" locked="0" layoutInCell="1" allowOverlap="1" wp14:anchorId="3E00822B" wp14:editId="348E7E45">
                <wp:simplePos x="0" y="0"/>
                <wp:positionH relativeFrom="column">
                  <wp:posOffset>3288665</wp:posOffset>
                </wp:positionH>
                <wp:positionV relativeFrom="paragraph">
                  <wp:posOffset>136525</wp:posOffset>
                </wp:positionV>
                <wp:extent cx="2122805" cy="1351280"/>
                <wp:effectExtent l="4445" t="4445" r="6350" b="15875"/>
                <wp:wrapNone/>
                <wp:docPr id="5" name="文本框 186"/>
                <wp:cNvGraphicFramePr/>
                <a:graphic xmlns:a="http://schemas.openxmlformats.org/drawingml/2006/main">
                  <a:graphicData uri="http://schemas.microsoft.com/office/word/2010/wordprocessingShape">
                    <wps:wsp>
                      <wps:cNvSpPr txBox="1"/>
                      <wps:spPr>
                        <a:xfrm>
                          <a:off x="0" y="0"/>
                          <a:ext cx="2122805" cy="13512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DD3DDA9" w14:textId="77777777" w:rsidR="00986F87" w:rsidRDefault="00000000">
                            <w:pPr>
                              <w:jc w:val="center"/>
                              <w:rPr>
                                <w:sz w:val="28"/>
                                <w:szCs w:val="28"/>
                              </w:rPr>
                            </w:pPr>
                            <w:r>
                              <w:rPr>
                                <w:rFonts w:hint="eastAsia"/>
                                <w:sz w:val="28"/>
                                <w:szCs w:val="28"/>
                              </w:rPr>
                              <w:t>成  绩</w:t>
                            </w:r>
                          </w:p>
                          <w:p w14:paraId="73EB9FE4" w14:textId="77777777" w:rsidR="00986F87" w:rsidRDefault="00986F87">
                            <w:pPr>
                              <w:jc w:val="center"/>
                            </w:pPr>
                          </w:p>
                        </w:txbxContent>
                      </wps:txbx>
                      <wps:bodyPr upright="1"/>
                    </wps:wsp>
                  </a:graphicData>
                </a:graphic>
              </wp:anchor>
            </w:drawing>
          </mc:Choice>
          <mc:Fallback>
            <w:pict>
              <v:shapetype w14:anchorId="3E00822B" id="_x0000_t202" coordsize="21600,21600" o:spt="202" path="m,l,21600r21600,l21600,xe">
                <v:stroke joinstyle="miter"/>
                <v:path gradientshapeok="t" o:connecttype="rect"/>
              </v:shapetype>
              <v:shape id="文本框 186" o:spid="_x0000_s1026" type="#_x0000_t202" style="position:absolute;margin-left:258.95pt;margin-top:10.75pt;width:167.15pt;height:106.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">
                <v:textbox>
                  <w:txbxContent>
                    <w:p w14:paraId="6DD3DDA9" w14:textId="77777777" w:rsidR="00986F87" w:rsidRDefault="00000000">
                      <w:pPr>
                        <w:jc w:val="center"/>
                        <w:rPr>
                          <w:sz w:val="28"/>
                          <w:szCs w:val="28"/>
                        </w:rPr>
                      </w:pPr>
                      <w:r>
                        <w:rPr>
                          <w:rFonts w:hint="eastAsia"/>
                          <w:sz w:val="28"/>
                          <w:szCs w:val="28"/>
                        </w:rPr>
                        <w:t>成  绩</w:t>
                      </w:r>
                    </w:p>
                    <w:p w14:paraId="73EB9FE4" w14:textId="77777777" w:rsidR="00986F87" w:rsidRDefault="00986F87">
                      <w:pPr>
                        <w:jc w:val="center"/>
                      </w:pPr>
                    </w:p>
                  </w:txbxContent>
                </v:textbox>
              </v:shape>
            </w:pict>
          </mc:Fallback>
        </mc:AlternateContent>
      </w:r>
      <w:r>
        <w:rPr>
          <w:rFonts w:ascii="仿宋_GB2312" w:eastAsia="仿宋_GB2312" w:hint="eastAsia"/>
          <w:sz w:val="28"/>
          <w:szCs w:val="28"/>
          <w:u w:val="single"/>
        </w:rPr>
        <w:t xml:space="preserve">  网络与信息安全 </w:t>
      </w:r>
      <w:r>
        <w:rPr>
          <w:rFonts w:ascii="仿宋_GB2312" w:eastAsia="仿宋_GB2312" w:hint="eastAsia"/>
          <w:sz w:val="28"/>
          <w:szCs w:val="28"/>
        </w:rPr>
        <w:t xml:space="preserve">学院  </w:t>
      </w:r>
      <w:r>
        <w:rPr>
          <w:rFonts w:ascii="仿宋_GB2312" w:eastAsia="仿宋_GB2312" w:hint="eastAsia"/>
          <w:sz w:val="28"/>
          <w:szCs w:val="28"/>
          <w:u w:val="single"/>
        </w:rPr>
        <w:t xml:space="preserve"> </w:t>
      </w:r>
      <w:r w:rsidR="00A751F6">
        <w:rPr>
          <w:rFonts w:ascii="仿宋_GB2312" w:eastAsia="仿宋_GB2312" w:hint="eastAsia"/>
          <w:sz w:val="28"/>
          <w:szCs w:val="28"/>
          <w:u w:val="single"/>
        </w:rPr>
        <w:t>2118021</w:t>
      </w:r>
      <w:r>
        <w:rPr>
          <w:rFonts w:ascii="仿宋_GB2312" w:eastAsia="仿宋_GB2312" w:hint="eastAsia"/>
          <w:sz w:val="28"/>
          <w:szCs w:val="28"/>
          <w:u w:val="single"/>
        </w:rPr>
        <w:t xml:space="preserve"> </w:t>
      </w:r>
      <w:r>
        <w:rPr>
          <w:rFonts w:ascii="仿宋_GB2312" w:eastAsia="仿宋_GB2312" w:hint="eastAsia"/>
          <w:sz w:val="28"/>
          <w:szCs w:val="28"/>
        </w:rPr>
        <w:t xml:space="preserve"> 班</w:t>
      </w:r>
    </w:p>
    <w:p w14:paraId="16272E72" w14:textId="63721518" w:rsidR="00986F87" w:rsidRDefault="00000000">
      <w:pPr>
        <w:jc w:val="left"/>
        <w:rPr>
          <w:rFonts w:ascii="仿宋_GB2312" w:eastAsia="仿宋_GB2312"/>
          <w:sz w:val="28"/>
          <w:szCs w:val="28"/>
          <w:u w:val="single"/>
        </w:rPr>
      </w:pPr>
      <w:r>
        <w:rPr>
          <w:rFonts w:ascii="仿宋_GB2312" w:eastAsia="仿宋_GB2312" w:hint="eastAsia"/>
          <w:sz w:val="28"/>
          <w:szCs w:val="28"/>
        </w:rPr>
        <w:t>姓名</w:t>
      </w:r>
      <w:r>
        <w:rPr>
          <w:rFonts w:ascii="仿宋_GB2312" w:eastAsia="仿宋_GB2312" w:hint="eastAsia"/>
          <w:sz w:val="28"/>
          <w:szCs w:val="28"/>
          <w:u w:val="single"/>
        </w:rPr>
        <w:t xml:space="preserve">  </w:t>
      </w:r>
      <w:r w:rsidR="00A751F6">
        <w:rPr>
          <w:rFonts w:ascii="仿宋_GB2312" w:eastAsia="仿宋_GB2312" w:hint="eastAsia"/>
          <w:sz w:val="28"/>
          <w:szCs w:val="28"/>
          <w:u w:val="single"/>
        </w:rPr>
        <w:t xml:space="preserve"> </w:t>
      </w:r>
      <w:r>
        <w:rPr>
          <w:rFonts w:ascii="仿宋_GB2312" w:eastAsia="仿宋_GB2312" w:hint="eastAsia"/>
          <w:sz w:val="28"/>
          <w:szCs w:val="28"/>
          <w:u w:val="single"/>
        </w:rPr>
        <w:t xml:space="preserve">   </w:t>
      </w:r>
      <w:r>
        <w:rPr>
          <w:rFonts w:ascii="仿宋_GB2312" w:eastAsia="仿宋_GB2312" w:hint="eastAsia"/>
          <w:sz w:val="28"/>
          <w:szCs w:val="28"/>
        </w:rPr>
        <w:t xml:space="preserve"> 学号 </w:t>
      </w:r>
      <w:r>
        <w:rPr>
          <w:rFonts w:ascii="仿宋_GB2312" w:eastAsia="仿宋_GB2312" w:hint="eastAsia"/>
          <w:sz w:val="28"/>
          <w:szCs w:val="28"/>
          <w:u w:val="single"/>
        </w:rPr>
        <w:t xml:space="preserve"> </w:t>
      </w:r>
    </w:p>
    <w:p w14:paraId="782D8C13" w14:textId="77777777" w:rsidR="00986F87" w:rsidRDefault="00000000">
      <w:pPr>
        <w:jc w:val="left"/>
        <w:rPr>
          <w:rFonts w:ascii="仿宋_GB2312" w:eastAsia="仿宋_GB2312"/>
          <w:sz w:val="28"/>
          <w:szCs w:val="28"/>
          <w:u w:val="single"/>
        </w:rPr>
      </w:pPr>
      <w:r>
        <w:rPr>
          <w:rFonts w:ascii="仿宋_GB2312" w:eastAsia="仿宋_GB2312" w:hint="eastAsia"/>
          <w:sz w:val="28"/>
          <w:szCs w:val="28"/>
        </w:rPr>
        <w:t>同作者</w:t>
      </w:r>
      <w:r>
        <w:rPr>
          <w:rFonts w:ascii="仿宋_GB2312" w:eastAsia="仿宋_GB2312" w:hint="eastAsia"/>
          <w:sz w:val="28"/>
          <w:szCs w:val="28"/>
          <w:u w:val="single"/>
        </w:rPr>
        <w:t xml:space="preserve">                           </w:t>
      </w:r>
    </w:p>
    <w:p w14:paraId="0663ABBE" w14:textId="77777777" w:rsidR="00986F87" w:rsidRDefault="00000000">
      <w:pPr>
        <w:jc w:val="left"/>
        <w:rPr>
          <w:rFonts w:ascii="仿宋_GB2312" w:eastAsia="仿宋_GB2312"/>
          <w:sz w:val="28"/>
          <w:szCs w:val="28"/>
        </w:rPr>
      </w:pPr>
      <w:r>
        <w:rPr>
          <w:rFonts w:ascii="仿宋_GB2312" w:eastAsia="仿宋_GB2312" w:hint="eastAsia"/>
          <w:sz w:val="28"/>
          <w:szCs w:val="28"/>
        </w:rPr>
        <w:t xml:space="preserve">实验日期  </w:t>
      </w:r>
      <w:r>
        <w:rPr>
          <w:rFonts w:ascii="仿宋_GB2312" w:eastAsia="仿宋_GB2312" w:hint="eastAsia"/>
          <w:sz w:val="28"/>
          <w:szCs w:val="28"/>
          <w:u w:val="single"/>
        </w:rPr>
        <w:t xml:space="preserve"> </w:t>
      </w:r>
      <w:r w:rsidR="00A751F6">
        <w:rPr>
          <w:rFonts w:ascii="仿宋_GB2312" w:eastAsia="仿宋_GB2312" w:hint="eastAsia"/>
          <w:sz w:val="28"/>
          <w:szCs w:val="28"/>
          <w:u w:val="single"/>
        </w:rPr>
        <w:t>2024</w:t>
      </w:r>
      <w:r>
        <w:rPr>
          <w:rFonts w:ascii="仿宋_GB2312" w:eastAsia="仿宋_GB2312" w:hint="eastAsia"/>
          <w:sz w:val="28"/>
          <w:szCs w:val="28"/>
          <w:u w:val="single"/>
        </w:rPr>
        <w:t xml:space="preserve"> </w:t>
      </w:r>
      <w:r>
        <w:rPr>
          <w:rFonts w:ascii="仿宋_GB2312" w:eastAsia="仿宋_GB2312" w:hint="eastAsia"/>
          <w:sz w:val="28"/>
          <w:szCs w:val="28"/>
        </w:rPr>
        <w:t xml:space="preserve"> 年 </w:t>
      </w:r>
      <w:r>
        <w:rPr>
          <w:rFonts w:ascii="仿宋_GB2312" w:eastAsia="仿宋_GB2312" w:hint="eastAsia"/>
          <w:sz w:val="28"/>
          <w:szCs w:val="28"/>
          <w:u w:val="single"/>
        </w:rPr>
        <w:t xml:space="preserve"> </w:t>
      </w:r>
      <w:r w:rsidR="00A751F6">
        <w:rPr>
          <w:rFonts w:ascii="仿宋_GB2312" w:eastAsia="仿宋_GB2312" w:hint="eastAsia"/>
          <w:sz w:val="28"/>
          <w:szCs w:val="28"/>
          <w:u w:val="single"/>
        </w:rPr>
        <w:t>05</w:t>
      </w:r>
      <w:r>
        <w:rPr>
          <w:rFonts w:ascii="仿宋_GB2312" w:eastAsia="仿宋_GB2312" w:hint="eastAsia"/>
          <w:sz w:val="28"/>
          <w:szCs w:val="28"/>
          <w:u w:val="single"/>
        </w:rPr>
        <w:t xml:space="preserve"> </w:t>
      </w:r>
      <w:r>
        <w:rPr>
          <w:rFonts w:ascii="仿宋_GB2312" w:eastAsia="仿宋_GB2312" w:hint="eastAsia"/>
          <w:sz w:val="28"/>
          <w:szCs w:val="28"/>
        </w:rPr>
        <w:t xml:space="preserve"> 月</w:t>
      </w:r>
      <w:r>
        <w:rPr>
          <w:rFonts w:ascii="仿宋_GB2312" w:eastAsia="仿宋_GB2312" w:hint="eastAsia"/>
          <w:sz w:val="28"/>
          <w:szCs w:val="28"/>
          <w:u w:val="single"/>
        </w:rPr>
        <w:t xml:space="preserve"> </w:t>
      </w:r>
      <w:r w:rsidR="00A751F6">
        <w:rPr>
          <w:rFonts w:ascii="仿宋_GB2312" w:eastAsia="仿宋_GB2312" w:hint="eastAsia"/>
          <w:sz w:val="28"/>
          <w:szCs w:val="28"/>
          <w:u w:val="single"/>
        </w:rPr>
        <w:t>27</w:t>
      </w:r>
      <w:r>
        <w:rPr>
          <w:rFonts w:ascii="仿宋_GB2312" w:eastAsia="仿宋_GB2312" w:hint="eastAsia"/>
          <w:sz w:val="28"/>
          <w:szCs w:val="28"/>
          <w:u w:val="single"/>
        </w:rPr>
        <w:t xml:space="preserve"> </w:t>
      </w:r>
      <w:r>
        <w:rPr>
          <w:rFonts w:ascii="仿宋_GB2312" w:eastAsia="仿宋_GB2312" w:hint="eastAsia"/>
          <w:sz w:val="28"/>
          <w:szCs w:val="28"/>
        </w:rPr>
        <w:t>日</w:t>
      </w:r>
    </w:p>
    <w:p w14:paraId="38C04ECC" w14:textId="77777777" w:rsidR="00986F87" w:rsidRDefault="00986F87">
      <w:pPr>
        <w:jc w:val="left"/>
        <w:rPr>
          <w:rFonts w:ascii="仿宋_GB2312" w:eastAsia="仿宋_GB2312"/>
          <w:sz w:val="24"/>
        </w:rPr>
      </w:pPr>
    </w:p>
    <w:tbl>
      <w:tblPr>
        <w:tblStyle w:val="a7"/>
        <w:tblW w:w="0" w:type="auto"/>
        <w:tblInd w:w="108" w:type="dxa"/>
        <w:tblLook w:val="04A0" w:firstRow="1" w:lastRow="0" w:firstColumn="1" w:lastColumn="0" w:noHBand="0" w:noVBand="1"/>
      </w:tblPr>
      <w:tblGrid>
        <w:gridCol w:w="8188"/>
      </w:tblGrid>
      <w:tr w:rsidR="00986F87" w14:paraId="51720F3B" w14:textId="77777777">
        <w:trPr>
          <w:trHeight w:val="3050"/>
        </w:trPr>
        <w:tc>
          <w:tcPr>
            <w:tcW w:w="8498" w:type="dxa"/>
          </w:tcPr>
          <w:p w14:paraId="449BB97B" w14:textId="77777777" w:rsidR="00986F87" w:rsidRDefault="00000000">
            <w:pPr>
              <w:jc w:val="left"/>
              <w:rPr>
                <w:rFonts w:ascii="仿宋_GB2312" w:eastAsia="仿宋_GB2312"/>
                <w:sz w:val="24"/>
              </w:rPr>
            </w:pPr>
            <w:r>
              <w:rPr>
                <w:rFonts w:ascii="仿宋_GB2312" w:eastAsia="仿宋_GB2312" w:hint="eastAsia"/>
                <w:sz w:val="28"/>
                <w:szCs w:val="28"/>
              </w:rPr>
              <w:t>指导教师评语：</w:t>
            </w:r>
          </w:p>
          <w:p w14:paraId="25278791" w14:textId="77777777" w:rsidR="00986F87" w:rsidRDefault="00986F87">
            <w:pPr>
              <w:jc w:val="left"/>
              <w:rPr>
                <w:rFonts w:ascii="仿宋_GB2312" w:eastAsia="仿宋_GB2312"/>
                <w:sz w:val="24"/>
              </w:rPr>
            </w:pPr>
          </w:p>
          <w:p w14:paraId="78887E05" w14:textId="77777777" w:rsidR="00986F87" w:rsidRDefault="00986F87">
            <w:pPr>
              <w:jc w:val="left"/>
              <w:rPr>
                <w:rFonts w:ascii="仿宋_GB2312" w:eastAsia="仿宋_GB2312"/>
                <w:sz w:val="24"/>
              </w:rPr>
            </w:pPr>
          </w:p>
          <w:p w14:paraId="2757766F" w14:textId="77777777" w:rsidR="00986F87" w:rsidRDefault="00986F87">
            <w:pPr>
              <w:jc w:val="left"/>
              <w:rPr>
                <w:rFonts w:ascii="仿宋_GB2312" w:eastAsia="仿宋_GB2312"/>
                <w:sz w:val="24"/>
              </w:rPr>
            </w:pPr>
          </w:p>
          <w:p w14:paraId="61675A76" w14:textId="77777777" w:rsidR="00986F87" w:rsidRDefault="00986F87">
            <w:pPr>
              <w:jc w:val="left"/>
              <w:rPr>
                <w:rFonts w:ascii="仿宋_GB2312" w:eastAsia="仿宋_GB2312"/>
                <w:sz w:val="24"/>
              </w:rPr>
            </w:pPr>
          </w:p>
          <w:p w14:paraId="55064E69" w14:textId="77777777" w:rsidR="00986F87" w:rsidRDefault="00000000">
            <w:pPr>
              <w:jc w:val="left"/>
              <w:rPr>
                <w:rFonts w:ascii="仿宋_GB2312" w:eastAsia="仿宋_GB2312"/>
                <w:sz w:val="28"/>
                <w:szCs w:val="28"/>
              </w:rPr>
            </w:pPr>
            <w:r>
              <w:rPr>
                <w:rFonts w:ascii="仿宋_GB2312" w:eastAsia="仿宋_GB2312" w:hint="eastAsia"/>
                <w:sz w:val="28"/>
                <w:szCs w:val="28"/>
              </w:rPr>
              <w:t xml:space="preserve">                                 指导教师：</w:t>
            </w:r>
          </w:p>
          <w:p w14:paraId="6DFB0169" w14:textId="77777777" w:rsidR="00986F87" w:rsidRDefault="00000000">
            <w:pPr>
              <w:jc w:val="left"/>
              <w:rPr>
                <w:rFonts w:ascii="仿宋_GB2312" w:eastAsia="仿宋_GB2312"/>
                <w:sz w:val="28"/>
                <w:szCs w:val="28"/>
                <w:u w:val="single"/>
              </w:rPr>
            </w:pPr>
            <w:r>
              <w:rPr>
                <w:rFonts w:ascii="仿宋_GB2312" w:eastAsia="仿宋_GB2312" w:hint="eastAsia"/>
                <w:sz w:val="28"/>
                <w:szCs w:val="28"/>
              </w:rPr>
              <w:t xml:space="preserve">                                    </w:t>
            </w:r>
            <w:r>
              <w:rPr>
                <w:rFonts w:ascii="仿宋_GB2312" w:eastAsia="仿宋_GB2312" w:hint="eastAsia"/>
                <w:sz w:val="28"/>
                <w:szCs w:val="28"/>
                <w:u w:val="single"/>
              </w:rPr>
              <w:t xml:space="preserve">      </w:t>
            </w:r>
            <w:r>
              <w:rPr>
                <w:rFonts w:ascii="仿宋_GB2312" w:eastAsia="仿宋_GB2312" w:hint="eastAsia"/>
                <w:sz w:val="28"/>
                <w:szCs w:val="28"/>
              </w:rPr>
              <w:t>年</w:t>
            </w:r>
            <w:r>
              <w:rPr>
                <w:rFonts w:ascii="仿宋_GB2312" w:eastAsia="仿宋_GB2312" w:hint="eastAsia"/>
                <w:sz w:val="28"/>
                <w:szCs w:val="28"/>
                <w:u w:val="single"/>
              </w:rPr>
              <w:t xml:space="preserve">    </w:t>
            </w:r>
            <w:r>
              <w:rPr>
                <w:rFonts w:ascii="仿宋_GB2312" w:eastAsia="仿宋_GB2312" w:hint="eastAsia"/>
                <w:sz w:val="28"/>
                <w:szCs w:val="28"/>
              </w:rPr>
              <w:t>月</w:t>
            </w:r>
            <w:r>
              <w:rPr>
                <w:rFonts w:ascii="仿宋_GB2312" w:eastAsia="仿宋_GB2312" w:hint="eastAsia"/>
                <w:sz w:val="28"/>
                <w:szCs w:val="28"/>
                <w:u w:val="single"/>
              </w:rPr>
              <w:t xml:space="preserve">    </w:t>
            </w:r>
            <w:r>
              <w:rPr>
                <w:rFonts w:ascii="仿宋_GB2312" w:eastAsia="仿宋_GB2312" w:hint="eastAsia"/>
                <w:sz w:val="28"/>
                <w:szCs w:val="28"/>
              </w:rPr>
              <w:t>日</w:t>
            </w:r>
          </w:p>
        </w:tc>
      </w:tr>
      <w:tr w:rsidR="00986F87" w14:paraId="165A8817" w14:textId="77777777">
        <w:trPr>
          <w:trHeight w:val="3291"/>
        </w:trPr>
        <w:tc>
          <w:tcPr>
            <w:tcW w:w="8498" w:type="dxa"/>
          </w:tcPr>
          <w:p w14:paraId="1FBF2E77" w14:textId="77777777" w:rsidR="00986F87" w:rsidRDefault="00000000">
            <w:pPr>
              <w:jc w:val="center"/>
              <w:rPr>
                <w:rFonts w:ascii="仿宋_GB2312" w:eastAsia="仿宋_GB2312"/>
                <w:b/>
                <w:sz w:val="28"/>
                <w:szCs w:val="28"/>
              </w:rPr>
            </w:pPr>
            <w:r>
              <w:rPr>
                <w:rFonts w:ascii="仿宋_GB2312" w:eastAsia="仿宋_GB2312" w:hint="eastAsia"/>
                <w:b/>
                <w:sz w:val="28"/>
                <w:szCs w:val="28"/>
              </w:rPr>
              <w:t>实验报告内容基本要求及参考格式</w:t>
            </w:r>
          </w:p>
          <w:p w14:paraId="04665184" w14:textId="77777777" w:rsidR="00986F87" w:rsidRDefault="00000000">
            <w:pPr>
              <w:spacing w:line="480" w:lineRule="exact"/>
              <w:rPr>
                <w:rFonts w:ascii="仿宋_GB2312" w:eastAsia="仿宋_GB2312"/>
                <w:sz w:val="24"/>
              </w:rPr>
            </w:pPr>
            <w:r>
              <w:rPr>
                <w:rFonts w:ascii="仿宋_GB2312" w:eastAsia="仿宋_GB2312" w:hint="eastAsia"/>
                <w:sz w:val="24"/>
              </w:rPr>
              <w:t>一、实验目的</w:t>
            </w:r>
          </w:p>
          <w:p w14:paraId="6451F6F7" w14:textId="77777777" w:rsidR="00986F87" w:rsidRDefault="00000000">
            <w:pPr>
              <w:spacing w:line="480" w:lineRule="exact"/>
              <w:rPr>
                <w:rFonts w:ascii="仿宋_GB2312" w:eastAsia="仿宋_GB2312"/>
                <w:sz w:val="24"/>
              </w:rPr>
            </w:pPr>
            <w:r>
              <w:rPr>
                <w:rFonts w:ascii="仿宋_GB2312" w:eastAsia="仿宋_GB2312" w:hint="eastAsia"/>
                <w:sz w:val="24"/>
              </w:rPr>
              <w:t>二、实验所用仪器（或实验环境）</w:t>
            </w:r>
          </w:p>
          <w:p w14:paraId="377C3C8B" w14:textId="77777777" w:rsidR="00986F87" w:rsidRDefault="00000000">
            <w:pPr>
              <w:spacing w:line="480" w:lineRule="exact"/>
              <w:rPr>
                <w:rFonts w:ascii="仿宋_GB2312" w:eastAsia="仿宋_GB2312"/>
                <w:sz w:val="24"/>
              </w:rPr>
            </w:pPr>
            <w:r>
              <w:rPr>
                <w:rFonts w:ascii="仿宋_GB2312" w:eastAsia="仿宋_GB2312" w:hint="eastAsia"/>
                <w:sz w:val="24"/>
              </w:rPr>
              <w:t>三、实验基本原理及步骤（或方案设计及理论计算）</w:t>
            </w:r>
          </w:p>
          <w:p w14:paraId="342B8008" w14:textId="77777777" w:rsidR="00986F87" w:rsidRDefault="00000000">
            <w:pPr>
              <w:spacing w:line="480" w:lineRule="exact"/>
              <w:rPr>
                <w:rFonts w:ascii="仿宋_GB2312" w:eastAsia="仿宋_GB2312"/>
                <w:sz w:val="24"/>
              </w:rPr>
            </w:pPr>
            <w:r>
              <w:rPr>
                <w:rFonts w:ascii="仿宋_GB2312" w:eastAsia="仿宋_GB2312" w:hint="eastAsia"/>
                <w:sz w:val="24"/>
              </w:rPr>
              <w:t>四、实验数据记录（或仿真及软件设计）</w:t>
            </w:r>
          </w:p>
          <w:p w14:paraId="03DB7D17" w14:textId="77777777" w:rsidR="00986F87" w:rsidRDefault="00000000">
            <w:pPr>
              <w:spacing w:line="480" w:lineRule="exact"/>
              <w:rPr>
                <w:rFonts w:ascii="仿宋_GB2312" w:eastAsia="仿宋_GB2312"/>
                <w:sz w:val="28"/>
                <w:szCs w:val="28"/>
              </w:rPr>
            </w:pPr>
            <w:r>
              <w:rPr>
                <w:rFonts w:ascii="仿宋_GB2312" w:eastAsia="仿宋_GB2312" w:hint="eastAsia"/>
                <w:sz w:val="24"/>
              </w:rPr>
              <w:t>五、实验结果分析及回答问题（或测试环境及测试结果）</w:t>
            </w:r>
          </w:p>
        </w:tc>
      </w:tr>
    </w:tbl>
    <w:p w14:paraId="2A239EB1" w14:textId="77777777" w:rsidR="00986F87" w:rsidRDefault="00986F87"/>
    <w:p w14:paraId="338BB8F4" w14:textId="77777777" w:rsidR="00986F87" w:rsidRDefault="00000000">
      <w:pPr>
        <w:pStyle w:val="1"/>
        <w:pageBreakBefore/>
        <w:jc w:val="center"/>
        <w:rPr>
          <w:rFonts w:ascii="宋体" w:eastAsia="宋体" w:hAnsi="宋体"/>
          <w:iCs/>
          <w:sz w:val="36"/>
          <w:szCs w:val="36"/>
        </w:rPr>
      </w:pPr>
      <w:r>
        <w:rPr>
          <w:rFonts w:ascii="宋体" w:eastAsia="宋体" w:hAnsi="宋体" w:hint="eastAsia"/>
          <w:iCs/>
          <w:sz w:val="36"/>
          <w:szCs w:val="36"/>
        </w:rPr>
        <w:lastRenderedPageBreak/>
        <w:t>实验1.</w:t>
      </w:r>
      <w:r>
        <w:rPr>
          <w:rFonts w:asciiTheme="minorHAnsi" w:hAnsiTheme="minorHAnsi" w:cstheme="minorBidi" w:hint="eastAsia"/>
          <w:b w:val="0"/>
          <w:bCs w:val="0"/>
          <w:color w:val="auto"/>
          <w:kern w:val="2"/>
          <w:sz w:val="21"/>
          <w:szCs w:val="22"/>
        </w:rPr>
        <w:t xml:space="preserve"> </w:t>
      </w:r>
      <w:r>
        <w:rPr>
          <w:rFonts w:ascii="Times New Roman" w:eastAsia="宋体" w:hAnsi="Times New Roman" w:cs="Times New Roman" w:hint="eastAsia"/>
          <w:iCs/>
          <w:sz w:val="36"/>
          <w:szCs w:val="36"/>
        </w:rPr>
        <w:t>入侵检测系统实验一</w:t>
      </w:r>
    </w:p>
    <w:p w14:paraId="12433B84" w14:textId="77777777" w:rsidR="00986F87" w:rsidRDefault="00000000">
      <w:pPr>
        <w:pStyle w:val="2"/>
        <w:rPr>
          <w:rFonts w:ascii="宋体" w:eastAsia="宋体" w:hAnsi="宋体"/>
          <w:b w:val="0"/>
          <w:i w:val="0"/>
        </w:rPr>
      </w:pPr>
      <w:r>
        <w:rPr>
          <w:rFonts w:ascii="宋体" w:eastAsia="宋体" w:hAnsi="宋体" w:hint="eastAsia"/>
          <w:b w:val="0"/>
          <w:i w:val="0"/>
        </w:rPr>
        <w:t>一、实验目的</w:t>
      </w:r>
    </w:p>
    <w:p w14:paraId="384EE662" w14:textId="77777777" w:rsidR="00986F87" w:rsidRDefault="00000000">
      <w:pPr>
        <w:pStyle w:val="2"/>
        <w:numPr>
          <w:ilvl w:val="0"/>
          <w:numId w:val="1"/>
        </w:numPr>
        <w:spacing w:line="360" w:lineRule="auto"/>
        <w:rPr>
          <w:rFonts w:ascii="宋体" w:eastAsia="宋体" w:hAnsi="宋体" w:cs="Times New Roman"/>
          <w:b w:val="0"/>
          <w:bCs w:val="0"/>
          <w:i w:val="0"/>
          <w:kern w:val="2"/>
          <w:sz w:val="24"/>
          <w:szCs w:val="24"/>
        </w:rPr>
      </w:pPr>
      <w:r>
        <w:rPr>
          <w:rFonts w:ascii="宋体" w:eastAsia="宋体" w:hAnsi="宋体" w:cs="Times New Roman" w:hint="eastAsia"/>
          <w:b w:val="0"/>
          <w:bCs w:val="0"/>
          <w:i w:val="0"/>
          <w:kern w:val="2"/>
          <w:sz w:val="24"/>
          <w:szCs w:val="24"/>
        </w:rPr>
        <w:t>验证入侵检测系统配置过程。</w:t>
      </w:r>
    </w:p>
    <w:p w14:paraId="45E9169E" w14:textId="77777777" w:rsidR="00986F87" w:rsidRDefault="00000000">
      <w:pPr>
        <w:pStyle w:val="2"/>
        <w:numPr>
          <w:ilvl w:val="0"/>
          <w:numId w:val="1"/>
        </w:numPr>
        <w:spacing w:line="360" w:lineRule="auto"/>
        <w:rPr>
          <w:rFonts w:ascii="宋体" w:eastAsia="宋体" w:hAnsi="宋体" w:cs="Times New Roman"/>
          <w:b w:val="0"/>
          <w:bCs w:val="0"/>
          <w:i w:val="0"/>
          <w:kern w:val="2"/>
          <w:sz w:val="24"/>
          <w:szCs w:val="24"/>
        </w:rPr>
      </w:pPr>
      <w:r>
        <w:rPr>
          <w:rFonts w:ascii="宋体" w:eastAsia="宋体" w:hAnsi="宋体" w:cs="Times New Roman" w:hint="eastAsia"/>
          <w:b w:val="0"/>
          <w:bCs w:val="0"/>
          <w:i w:val="0"/>
          <w:kern w:val="2"/>
          <w:sz w:val="24"/>
          <w:szCs w:val="24"/>
        </w:rPr>
        <w:t>验证入侵检测系统控制信息流传输过程的机制。</w:t>
      </w:r>
    </w:p>
    <w:p w14:paraId="1A157D26" w14:textId="77777777" w:rsidR="00986F87" w:rsidRDefault="00000000">
      <w:pPr>
        <w:pStyle w:val="2"/>
        <w:numPr>
          <w:ilvl w:val="0"/>
          <w:numId w:val="1"/>
        </w:numPr>
        <w:spacing w:line="360" w:lineRule="auto"/>
        <w:rPr>
          <w:rFonts w:ascii="宋体" w:eastAsia="宋体" w:hAnsi="宋体" w:cs="Times New Roman"/>
          <w:b w:val="0"/>
          <w:bCs w:val="0"/>
          <w:i w:val="0"/>
          <w:kern w:val="2"/>
          <w:sz w:val="24"/>
          <w:szCs w:val="24"/>
        </w:rPr>
      </w:pPr>
      <w:r>
        <w:rPr>
          <w:rFonts w:ascii="宋体" w:eastAsia="宋体" w:hAnsi="宋体" w:cs="Times New Roman" w:hint="eastAsia"/>
          <w:b w:val="0"/>
          <w:bCs w:val="0"/>
          <w:i w:val="0"/>
          <w:kern w:val="2"/>
          <w:sz w:val="24"/>
          <w:szCs w:val="24"/>
        </w:rPr>
        <w:t>验证基于特征库的入侵检测机制的工作过程。</w:t>
      </w:r>
    </w:p>
    <w:p w14:paraId="456ED4CD" w14:textId="77777777" w:rsidR="00986F87" w:rsidRDefault="00000000">
      <w:pPr>
        <w:pStyle w:val="2"/>
        <w:rPr>
          <w:rFonts w:ascii="宋体" w:eastAsia="宋体" w:hAnsi="宋体"/>
          <w:b w:val="0"/>
          <w:i w:val="0"/>
        </w:rPr>
      </w:pPr>
      <w:r>
        <w:rPr>
          <w:rFonts w:ascii="宋体" w:eastAsia="宋体" w:hAnsi="宋体" w:hint="eastAsia"/>
          <w:b w:val="0"/>
          <w:i w:val="0"/>
        </w:rPr>
        <w:t>二、实验任务</w:t>
      </w:r>
    </w:p>
    <w:p w14:paraId="47E68694" w14:textId="77777777" w:rsidR="00986F87" w:rsidRDefault="00000000" w:rsidP="002B2FB2">
      <w:pPr>
        <w:pStyle w:val="a8"/>
        <w:numPr>
          <w:ilvl w:val="0"/>
          <w:numId w:val="2"/>
        </w:numPr>
        <w:ind w:firstLineChars="0"/>
      </w:pPr>
      <w:r>
        <w:rPr>
          <w:rFonts w:hint="eastAsia"/>
        </w:rPr>
        <w:t>使用自己的语言简述基于特征库的入侵检测机制的工作过程。</w:t>
      </w:r>
    </w:p>
    <w:p w14:paraId="71C5A7E4" w14:textId="77777777" w:rsidR="00986F87" w:rsidRDefault="001F6A93" w:rsidP="002B2FB2">
      <w:pPr>
        <w:pStyle w:val="a8"/>
        <w:numPr>
          <w:ilvl w:val="0"/>
          <w:numId w:val="8"/>
        </w:numPr>
        <w:ind w:firstLineChars="0"/>
      </w:pPr>
      <w:r w:rsidRPr="001F6A93">
        <w:rPr>
          <w:rFonts w:hint="eastAsia"/>
          <w:b/>
          <w:bCs/>
        </w:rPr>
        <w:t>加载特征库：</w:t>
      </w:r>
      <w:r>
        <w:rPr>
          <w:rFonts w:hint="eastAsia"/>
        </w:rPr>
        <w:t>首先入侵检测需要加载包含各种入侵特征的特征库。特征库的每个条目包括识别入侵行为的信息流特征和具有这些特征的信息流所采取的动作</w:t>
      </w:r>
    </w:p>
    <w:p w14:paraId="46C6C4A6" w14:textId="77777777" w:rsidR="001F6A93" w:rsidRDefault="001F6A93" w:rsidP="002B2FB2">
      <w:pPr>
        <w:pStyle w:val="a8"/>
        <w:numPr>
          <w:ilvl w:val="0"/>
          <w:numId w:val="8"/>
        </w:numPr>
        <w:ind w:firstLineChars="0"/>
      </w:pPr>
      <w:r w:rsidRPr="001F6A93">
        <w:rPr>
          <w:rFonts w:hint="eastAsia"/>
          <w:b/>
          <w:bCs/>
        </w:rPr>
        <w:t>配置入侵检测规则：</w:t>
      </w:r>
      <w:r>
        <w:rPr>
          <w:rFonts w:hint="eastAsia"/>
        </w:rPr>
        <w:t>在路由器接口（输入或输出方向）上配置入侵检测规则</w:t>
      </w:r>
    </w:p>
    <w:p w14:paraId="5272E0A8" w14:textId="77777777" w:rsidR="001F6A93" w:rsidRDefault="001F6A93" w:rsidP="002B2FB2">
      <w:pPr>
        <w:pStyle w:val="a8"/>
        <w:numPr>
          <w:ilvl w:val="0"/>
          <w:numId w:val="8"/>
        </w:numPr>
        <w:ind w:firstLineChars="0"/>
      </w:pPr>
      <w:r w:rsidRPr="001F6A93">
        <w:rPr>
          <w:rFonts w:hint="eastAsia"/>
          <w:b/>
          <w:bCs/>
        </w:rPr>
        <w:t>信息流监控：</w:t>
      </w:r>
      <w:r>
        <w:rPr>
          <w:rFonts w:hint="eastAsia"/>
        </w:rPr>
        <w:t>配置完成后，路由器会持续监控通过接口的信息流</w:t>
      </w:r>
    </w:p>
    <w:p w14:paraId="1C216A65" w14:textId="77777777" w:rsidR="001F6A93" w:rsidRDefault="001F6A93" w:rsidP="002B2FB2">
      <w:pPr>
        <w:pStyle w:val="a8"/>
        <w:numPr>
          <w:ilvl w:val="0"/>
          <w:numId w:val="8"/>
        </w:numPr>
        <w:ind w:firstLineChars="0"/>
      </w:pPr>
      <w:r w:rsidRPr="004B51F7">
        <w:rPr>
          <w:rFonts w:hint="eastAsia"/>
          <w:b/>
          <w:bCs/>
        </w:rPr>
        <w:t>特征匹配</w:t>
      </w:r>
      <w:r w:rsidR="004B51F7" w:rsidRPr="004B51F7">
        <w:rPr>
          <w:rFonts w:hint="eastAsia"/>
          <w:b/>
          <w:bCs/>
        </w:rPr>
        <w:t>：</w:t>
      </w:r>
      <w:r w:rsidR="004B51F7">
        <w:rPr>
          <w:rFonts w:hint="eastAsia"/>
        </w:rPr>
        <w:t>监控到的信息流会与特征库中的特征进行比较。如果某个信息流匹配到特定的入侵特征，则系统会采取预定义的动作，比如丢弃信息流</w:t>
      </w:r>
    </w:p>
    <w:p w14:paraId="48FB649B" w14:textId="77777777" w:rsidR="00E87575" w:rsidRDefault="004B51F7" w:rsidP="002B2FB2">
      <w:pPr>
        <w:pStyle w:val="a8"/>
        <w:numPr>
          <w:ilvl w:val="0"/>
          <w:numId w:val="8"/>
        </w:numPr>
        <w:ind w:firstLineChars="0"/>
      </w:pPr>
      <w:r w:rsidRPr="004B51F7">
        <w:rPr>
          <w:rFonts w:hint="eastAsia"/>
          <w:b/>
          <w:bCs/>
        </w:rPr>
        <w:t>记录和通知：</w:t>
      </w:r>
      <w:r>
        <w:rPr>
          <w:rFonts w:hint="eastAsia"/>
        </w:rPr>
        <w:t>检测到入侵行为后，系统会根据配置记录日志信息，通知管理员</w:t>
      </w:r>
    </w:p>
    <w:p w14:paraId="6F4F65D3" w14:textId="77777777" w:rsidR="004B51F7" w:rsidRDefault="004B51F7" w:rsidP="004B51F7">
      <w:pPr>
        <w:spacing w:line="360" w:lineRule="auto"/>
      </w:pPr>
    </w:p>
    <w:p w14:paraId="54022F7C" w14:textId="77777777" w:rsidR="00986F87" w:rsidRDefault="00000000" w:rsidP="002B2FB2">
      <w:pPr>
        <w:pStyle w:val="a8"/>
        <w:numPr>
          <w:ilvl w:val="0"/>
          <w:numId w:val="2"/>
        </w:numPr>
        <w:ind w:firstLineChars="0"/>
      </w:pPr>
      <w:r>
        <w:rPr>
          <w:rFonts w:hint="eastAsia"/>
        </w:rPr>
        <w:t>实验步骤</w:t>
      </w:r>
    </w:p>
    <w:p w14:paraId="72E48E2C" w14:textId="77777777" w:rsidR="00986F87" w:rsidRDefault="00C10AF2" w:rsidP="002B2FB2">
      <w:pPr>
        <w:pStyle w:val="a8"/>
      </w:pPr>
      <w:r>
        <w:rPr>
          <w:rFonts w:hint="eastAsia"/>
        </w:rPr>
        <w:t>首先给出实验所用的拓扑图：</w:t>
      </w:r>
    </w:p>
    <w:p w14:paraId="452F1DED" w14:textId="77777777" w:rsidR="00C10AF2" w:rsidRDefault="00FE7EED" w:rsidP="00FE7EED">
      <w:pPr>
        <w:spacing w:line="360" w:lineRule="auto"/>
        <w:jc w:val="center"/>
      </w:pPr>
      <w:r w:rsidRPr="00FE7EED">
        <w:rPr>
          <w:noProof/>
        </w:rPr>
        <w:drawing>
          <wp:inline distT="0" distB="0" distL="0" distR="0" wp14:anchorId="598EDDF4" wp14:editId="58E5BF04">
            <wp:extent cx="4145280" cy="2069146"/>
            <wp:effectExtent l="0" t="0" r="7620" b="7620"/>
            <wp:docPr id="5727281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728186" name=""/>
                    <pic:cNvPicPr/>
                  </pic:nvPicPr>
                  <pic:blipFill>
                    <a:blip r:embed="rId7"/>
                    <a:stretch>
                      <a:fillRect/>
                    </a:stretch>
                  </pic:blipFill>
                  <pic:spPr>
                    <a:xfrm>
                      <a:off x="0" y="0"/>
                      <a:ext cx="4158090" cy="2075540"/>
                    </a:xfrm>
                    <a:prstGeom prst="rect">
                      <a:avLst/>
                    </a:prstGeom>
                  </pic:spPr>
                </pic:pic>
              </a:graphicData>
            </a:graphic>
          </wp:inline>
        </w:drawing>
      </w:r>
    </w:p>
    <w:p w14:paraId="3B9BF553" w14:textId="77777777" w:rsidR="00AE7343" w:rsidRDefault="00164AD6" w:rsidP="002B2FB2">
      <w:pPr>
        <w:pStyle w:val="a8"/>
      </w:pPr>
      <w:r>
        <w:rPr>
          <w:rFonts w:hint="eastAsia"/>
        </w:rPr>
        <w:lastRenderedPageBreak/>
        <w:t>之后对R0、PC0-PC3、Syslog Server进行配置，具体如下图所示：</w:t>
      </w:r>
    </w:p>
    <w:p w14:paraId="691F3E07" w14:textId="77777777" w:rsidR="001F6A93" w:rsidRDefault="00FE7EED" w:rsidP="00FE7EED">
      <w:pPr>
        <w:spacing w:line="360" w:lineRule="auto"/>
        <w:jc w:val="center"/>
      </w:pPr>
      <w:r w:rsidRPr="00FE7EED">
        <w:rPr>
          <w:noProof/>
        </w:rPr>
        <w:drawing>
          <wp:inline distT="0" distB="0" distL="0" distR="0" wp14:anchorId="00DDF372" wp14:editId="5DD0FA9C">
            <wp:extent cx="3600000" cy="3373200"/>
            <wp:effectExtent l="0" t="0" r="635" b="0"/>
            <wp:docPr id="17205114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511497" name=""/>
                    <pic:cNvPicPr/>
                  </pic:nvPicPr>
                  <pic:blipFill>
                    <a:blip r:embed="rId8"/>
                    <a:stretch>
                      <a:fillRect/>
                    </a:stretch>
                  </pic:blipFill>
                  <pic:spPr>
                    <a:xfrm>
                      <a:off x="0" y="0"/>
                      <a:ext cx="3600000" cy="3373200"/>
                    </a:xfrm>
                    <a:prstGeom prst="rect">
                      <a:avLst/>
                    </a:prstGeom>
                  </pic:spPr>
                </pic:pic>
              </a:graphicData>
            </a:graphic>
          </wp:inline>
        </w:drawing>
      </w:r>
    </w:p>
    <w:p w14:paraId="6E9B7A51" w14:textId="77777777" w:rsidR="001F6A93" w:rsidRDefault="000C4195" w:rsidP="002D04BF">
      <w:pPr>
        <w:spacing w:line="360" w:lineRule="auto"/>
        <w:jc w:val="center"/>
      </w:pPr>
      <w:r w:rsidRPr="000C4195">
        <w:rPr>
          <w:noProof/>
        </w:rPr>
        <w:drawing>
          <wp:inline distT="0" distB="0" distL="0" distR="0" wp14:anchorId="352B143B" wp14:editId="50B3ED68">
            <wp:extent cx="2592000" cy="1105200"/>
            <wp:effectExtent l="0" t="0" r="0" b="0"/>
            <wp:docPr id="2720289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28958" name=""/>
                    <pic:cNvPicPr/>
                  </pic:nvPicPr>
                  <pic:blipFill>
                    <a:blip r:embed="rId9"/>
                    <a:stretch>
                      <a:fillRect/>
                    </a:stretch>
                  </pic:blipFill>
                  <pic:spPr>
                    <a:xfrm>
                      <a:off x="0" y="0"/>
                      <a:ext cx="2592000" cy="1105200"/>
                    </a:xfrm>
                    <a:prstGeom prst="rect">
                      <a:avLst/>
                    </a:prstGeom>
                  </pic:spPr>
                </pic:pic>
              </a:graphicData>
            </a:graphic>
          </wp:inline>
        </w:drawing>
      </w:r>
      <w:r w:rsidR="002D04BF" w:rsidRPr="002D04BF">
        <w:rPr>
          <w:noProof/>
        </w:rPr>
        <w:drawing>
          <wp:inline distT="0" distB="0" distL="0" distR="0" wp14:anchorId="21A77DAF" wp14:editId="318D6051">
            <wp:extent cx="2592000" cy="1112400"/>
            <wp:effectExtent l="0" t="0" r="0" b="0"/>
            <wp:docPr id="15709137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913789" name=""/>
                    <pic:cNvPicPr/>
                  </pic:nvPicPr>
                  <pic:blipFill>
                    <a:blip r:embed="rId10"/>
                    <a:stretch>
                      <a:fillRect/>
                    </a:stretch>
                  </pic:blipFill>
                  <pic:spPr>
                    <a:xfrm>
                      <a:off x="0" y="0"/>
                      <a:ext cx="2592000" cy="1112400"/>
                    </a:xfrm>
                    <a:prstGeom prst="rect">
                      <a:avLst/>
                    </a:prstGeom>
                  </pic:spPr>
                </pic:pic>
              </a:graphicData>
            </a:graphic>
          </wp:inline>
        </w:drawing>
      </w:r>
    </w:p>
    <w:p w14:paraId="5DB06538" w14:textId="77777777" w:rsidR="002D04BF" w:rsidRDefault="00344446" w:rsidP="002D04BF">
      <w:pPr>
        <w:spacing w:line="360" w:lineRule="auto"/>
        <w:jc w:val="center"/>
      </w:pPr>
      <w:r w:rsidRPr="00344446">
        <w:rPr>
          <w:noProof/>
        </w:rPr>
        <w:drawing>
          <wp:inline distT="0" distB="0" distL="0" distR="0" wp14:anchorId="17B4D0AE" wp14:editId="0EB6611B">
            <wp:extent cx="2592000" cy="1105200"/>
            <wp:effectExtent l="0" t="0" r="0" b="0"/>
            <wp:docPr id="21064258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425880" name=""/>
                    <pic:cNvPicPr/>
                  </pic:nvPicPr>
                  <pic:blipFill>
                    <a:blip r:embed="rId11"/>
                    <a:stretch>
                      <a:fillRect/>
                    </a:stretch>
                  </pic:blipFill>
                  <pic:spPr>
                    <a:xfrm>
                      <a:off x="0" y="0"/>
                      <a:ext cx="2592000" cy="1105200"/>
                    </a:xfrm>
                    <a:prstGeom prst="rect">
                      <a:avLst/>
                    </a:prstGeom>
                  </pic:spPr>
                </pic:pic>
              </a:graphicData>
            </a:graphic>
          </wp:inline>
        </w:drawing>
      </w:r>
      <w:r w:rsidRPr="00344446">
        <w:rPr>
          <w:noProof/>
        </w:rPr>
        <w:drawing>
          <wp:inline distT="0" distB="0" distL="0" distR="0" wp14:anchorId="05B7FDA3" wp14:editId="7E8A0BDC">
            <wp:extent cx="2592000" cy="1105200"/>
            <wp:effectExtent l="0" t="0" r="0" b="0"/>
            <wp:docPr id="8008056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05649" name=""/>
                    <pic:cNvPicPr/>
                  </pic:nvPicPr>
                  <pic:blipFill>
                    <a:blip r:embed="rId12"/>
                    <a:stretch>
                      <a:fillRect/>
                    </a:stretch>
                  </pic:blipFill>
                  <pic:spPr>
                    <a:xfrm>
                      <a:off x="0" y="0"/>
                      <a:ext cx="2592000" cy="1105200"/>
                    </a:xfrm>
                    <a:prstGeom prst="rect">
                      <a:avLst/>
                    </a:prstGeom>
                  </pic:spPr>
                </pic:pic>
              </a:graphicData>
            </a:graphic>
          </wp:inline>
        </w:drawing>
      </w:r>
    </w:p>
    <w:p w14:paraId="5327EF7B" w14:textId="77777777" w:rsidR="002D04BF" w:rsidRDefault="0090337B" w:rsidP="002D04BF">
      <w:pPr>
        <w:spacing w:line="360" w:lineRule="auto"/>
        <w:jc w:val="center"/>
      </w:pPr>
      <w:r w:rsidRPr="0090337B">
        <w:rPr>
          <w:noProof/>
        </w:rPr>
        <w:drawing>
          <wp:inline distT="0" distB="0" distL="0" distR="0" wp14:anchorId="10F5F93A" wp14:editId="4766D4C0">
            <wp:extent cx="2592000" cy="1274400"/>
            <wp:effectExtent l="0" t="0" r="0" b="2540"/>
            <wp:docPr id="7614211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421153" name=""/>
                    <pic:cNvPicPr/>
                  </pic:nvPicPr>
                  <pic:blipFill>
                    <a:blip r:embed="rId13"/>
                    <a:stretch>
                      <a:fillRect/>
                    </a:stretch>
                  </pic:blipFill>
                  <pic:spPr>
                    <a:xfrm>
                      <a:off x="0" y="0"/>
                      <a:ext cx="2592000" cy="1274400"/>
                    </a:xfrm>
                    <a:prstGeom prst="rect">
                      <a:avLst/>
                    </a:prstGeom>
                  </pic:spPr>
                </pic:pic>
              </a:graphicData>
            </a:graphic>
          </wp:inline>
        </w:drawing>
      </w:r>
    </w:p>
    <w:p w14:paraId="3E1B2F3B" w14:textId="77777777" w:rsidR="00B97EC6" w:rsidRDefault="00B97EC6" w:rsidP="002B2FB2">
      <w:pPr>
        <w:pStyle w:val="a8"/>
      </w:pPr>
    </w:p>
    <w:p w14:paraId="33EFB357" w14:textId="77777777" w:rsidR="00B97EC6" w:rsidRDefault="008D2ACD" w:rsidP="002B2FB2">
      <w:pPr>
        <w:pStyle w:val="a8"/>
      </w:pPr>
      <w:r>
        <w:rPr>
          <w:rFonts w:hint="eastAsia"/>
        </w:rPr>
        <w:t>之后验证各个PC终端的连通性，此处我使用了ping指令分别测试了PC0到PC2、PC1到PC3、PC2到PC1的连通性。</w:t>
      </w:r>
    </w:p>
    <w:p w14:paraId="0DBFE055" w14:textId="77777777" w:rsidR="00B97EC6" w:rsidRDefault="0049542A" w:rsidP="0049542A">
      <w:pPr>
        <w:spacing w:line="360" w:lineRule="auto"/>
        <w:jc w:val="center"/>
      </w:pPr>
      <w:r w:rsidRPr="0049542A">
        <w:rPr>
          <w:noProof/>
        </w:rPr>
        <w:lastRenderedPageBreak/>
        <w:drawing>
          <wp:inline distT="0" distB="0" distL="0" distR="0" wp14:anchorId="4EFCA9CF" wp14:editId="4E0B3ECB">
            <wp:extent cx="3600000" cy="2761200"/>
            <wp:effectExtent l="0" t="0" r="635" b="1270"/>
            <wp:docPr id="7784875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487557" name=""/>
                    <pic:cNvPicPr/>
                  </pic:nvPicPr>
                  <pic:blipFill>
                    <a:blip r:embed="rId14"/>
                    <a:stretch>
                      <a:fillRect/>
                    </a:stretch>
                  </pic:blipFill>
                  <pic:spPr>
                    <a:xfrm>
                      <a:off x="0" y="0"/>
                      <a:ext cx="3600000" cy="2761200"/>
                    </a:xfrm>
                    <a:prstGeom prst="rect">
                      <a:avLst/>
                    </a:prstGeom>
                  </pic:spPr>
                </pic:pic>
              </a:graphicData>
            </a:graphic>
          </wp:inline>
        </w:drawing>
      </w:r>
    </w:p>
    <w:p w14:paraId="150DDA8C" w14:textId="77777777" w:rsidR="00CD0D2A" w:rsidRDefault="00CD0D2A" w:rsidP="0049542A">
      <w:pPr>
        <w:spacing w:line="360" w:lineRule="auto"/>
        <w:jc w:val="center"/>
      </w:pPr>
      <w:r w:rsidRPr="00CD0D2A">
        <w:rPr>
          <w:noProof/>
        </w:rPr>
        <w:drawing>
          <wp:inline distT="0" distB="0" distL="0" distR="0" wp14:anchorId="2074CE5C" wp14:editId="3C1D6661">
            <wp:extent cx="3600000" cy="2750400"/>
            <wp:effectExtent l="0" t="0" r="635" b="0"/>
            <wp:docPr id="13954625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462598" name=""/>
                    <pic:cNvPicPr/>
                  </pic:nvPicPr>
                  <pic:blipFill>
                    <a:blip r:embed="rId15"/>
                    <a:stretch>
                      <a:fillRect/>
                    </a:stretch>
                  </pic:blipFill>
                  <pic:spPr>
                    <a:xfrm>
                      <a:off x="0" y="0"/>
                      <a:ext cx="3600000" cy="2750400"/>
                    </a:xfrm>
                    <a:prstGeom prst="rect">
                      <a:avLst/>
                    </a:prstGeom>
                  </pic:spPr>
                </pic:pic>
              </a:graphicData>
            </a:graphic>
          </wp:inline>
        </w:drawing>
      </w:r>
    </w:p>
    <w:p w14:paraId="4F85F324" w14:textId="77777777" w:rsidR="00CD0D2A" w:rsidRDefault="00CD0D2A" w:rsidP="0049542A">
      <w:pPr>
        <w:spacing w:line="360" w:lineRule="auto"/>
        <w:jc w:val="center"/>
      </w:pPr>
      <w:r w:rsidRPr="00CD0D2A">
        <w:rPr>
          <w:noProof/>
        </w:rPr>
        <w:drawing>
          <wp:inline distT="0" distB="0" distL="0" distR="0" wp14:anchorId="4EED719A" wp14:editId="062BFD09">
            <wp:extent cx="3600000" cy="2750400"/>
            <wp:effectExtent l="0" t="0" r="635" b="0"/>
            <wp:docPr id="19299362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936228" name=""/>
                    <pic:cNvPicPr/>
                  </pic:nvPicPr>
                  <pic:blipFill>
                    <a:blip r:embed="rId16"/>
                    <a:stretch>
                      <a:fillRect/>
                    </a:stretch>
                  </pic:blipFill>
                  <pic:spPr>
                    <a:xfrm>
                      <a:off x="0" y="0"/>
                      <a:ext cx="3600000" cy="2750400"/>
                    </a:xfrm>
                    <a:prstGeom prst="rect">
                      <a:avLst/>
                    </a:prstGeom>
                  </pic:spPr>
                </pic:pic>
              </a:graphicData>
            </a:graphic>
          </wp:inline>
        </w:drawing>
      </w:r>
    </w:p>
    <w:p w14:paraId="60CD9474" w14:textId="77777777" w:rsidR="00D661C9" w:rsidRDefault="00D661C9" w:rsidP="002B2FB2">
      <w:pPr>
        <w:pStyle w:val="a8"/>
      </w:pPr>
    </w:p>
    <w:p w14:paraId="49C500F4" w14:textId="77777777" w:rsidR="000A09DA" w:rsidRDefault="00DC332B" w:rsidP="002B2FB2">
      <w:pPr>
        <w:pStyle w:val="a8"/>
      </w:pPr>
      <w:r>
        <w:rPr>
          <w:rFonts w:hint="eastAsia"/>
        </w:rPr>
        <w:lastRenderedPageBreak/>
        <w:t>之后对R0进行入侵检测的系统配置，使其E0/0接口输出方向丢弃与编号2004、子编号为0的特征匹配的ICMP ECHO请求报文</w:t>
      </w:r>
      <w:r w:rsidR="000A09DA">
        <w:rPr>
          <w:rFonts w:hint="eastAsia"/>
        </w:rPr>
        <w:t>。</w:t>
      </w:r>
    </w:p>
    <w:p w14:paraId="25C2702D" w14:textId="77777777" w:rsidR="00D661C9" w:rsidRDefault="00575BF1" w:rsidP="002B2FB2">
      <w:pPr>
        <w:pStyle w:val="a8"/>
      </w:pPr>
      <w:r>
        <w:rPr>
          <w:rFonts w:hint="eastAsia"/>
        </w:rPr>
        <w:t>首先确定特征库存储位置并指定入侵检测规则</w:t>
      </w:r>
      <w:r w:rsidR="000A09DA">
        <w:rPr>
          <w:rFonts w:hint="eastAsia"/>
        </w:rPr>
        <w:t>，其中</w:t>
      </w:r>
      <m:oMath>
        <m:r>
          <w:rPr>
            <w:rFonts w:ascii="Cambria Math" w:hAnsi="Cambria Math" w:hint="eastAsia"/>
          </w:rPr>
          <m:t>ip</m:t>
        </m:r>
        <m:r>
          <m:rPr>
            <m:sty m:val="p"/>
          </m:rPr>
          <w:rPr>
            <w:rFonts w:ascii="Cambria Math" w:hAnsi="Cambria Math" w:hint="eastAsia"/>
          </w:rPr>
          <m:t xml:space="preserve"> </m:t>
        </m:r>
        <m:r>
          <w:rPr>
            <w:rFonts w:ascii="Cambria Math" w:hAnsi="Cambria Math" w:hint="eastAsia"/>
          </w:rPr>
          <m:t>ips</m:t>
        </m:r>
        <m:r>
          <m:rPr>
            <m:sty m:val="p"/>
          </m:rPr>
          <w:rPr>
            <w:rFonts w:ascii="Cambria Math" w:hAnsi="Cambria Math" w:hint="eastAsia"/>
          </w:rPr>
          <m:t xml:space="preserve"> </m:t>
        </m:r>
        <m:r>
          <w:rPr>
            <w:rFonts w:ascii="Cambria Math" w:hAnsi="Cambria Math" w:hint="eastAsia"/>
          </w:rPr>
          <m:t>name</m:t>
        </m:r>
        <m:r>
          <m:rPr>
            <m:sty m:val="p"/>
          </m:rPr>
          <w:rPr>
            <w:rFonts w:ascii="Cambria Math" w:hAnsi="Cambria Math" w:hint="eastAsia"/>
          </w:rPr>
          <m:t xml:space="preserve"> </m:t>
        </m:r>
        <m:r>
          <w:rPr>
            <w:rFonts w:ascii="Cambria Math" w:hAnsi="Cambria Math" w:hint="eastAsia"/>
          </w:rPr>
          <m:t>ips</m:t>
        </m:r>
        <m:r>
          <m:rPr>
            <m:sty m:val="p"/>
          </m:rPr>
          <w:rPr>
            <w:rFonts w:ascii="Cambria Math" w:eastAsia="微软雅黑" w:hAnsi="Cambria Math" w:cs="微软雅黑" w:hint="eastAsia"/>
          </w:rPr>
          <m:t>-</m:t>
        </m:r>
        <m:r>
          <w:rPr>
            <w:rFonts w:ascii="Cambria Math" w:hAnsi="Cambria Math"/>
          </w:rPr>
          <m:t>na</m:t>
        </m:r>
        <m:r>
          <w:rPr>
            <w:rFonts w:ascii="Cambria Math" w:hAnsi="Cambria Math" w:hint="eastAsia"/>
          </w:rPr>
          <m:t>me</m:t>
        </m:r>
        <m:r>
          <m:rPr>
            <m:sty m:val="p"/>
          </m:rPr>
          <w:rPr>
            <w:rFonts w:ascii="Cambria Math" w:hAnsi="Cambria Math" w:hint="eastAsia"/>
          </w:rPr>
          <m:t xml:space="preserve"> [</m:t>
        </m:r>
        <m:r>
          <w:rPr>
            <w:rFonts w:ascii="Cambria Math" w:hAnsi="Cambria Math" w:hint="eastAsia"/>
          </w:rPr>
          <m:t>list</m:t>
        </m:r>
        <m:r>
          <m:rPr>
            <m:sty m:val="p"/>
          </m:rPr>
          <w:rPr>
            <w:rFonts w:ascii="Cambria Math" w:hAnsi="Cambria Math" w:hint="eastAsia"/>
          </w:rPr>
          <m:t xml:space="preserve"> </m:t>
        </m:r>
        <m:r>
          <w:rPr>
            <w:rFonts w:ascii="Cambria Math" w:hAnsi="Cambria Math" w:hint="eastAsia"/>
          </w:rPr>
          <m:t>acl</m:t>
        </m:r>
        <m:r>
          <m:rPr>
            <m:sty m:val="p"/>
          </m:rPr>
          <w:rPr>
            <w:rFonts w:ascii="Cambria Math" w:hAnsi="Cambria Math" w:hint="eastAsia"/>
          </w:rPr>
          <m:t>]</m:t>
        </m:r>
      </m:oMath>
      <w:r w:rsidR="000A09DA">
        <w:rPr>
          <w:rFonts w:hint="eastAsia"/>
        </w:rPr>
        <w:t>指令即对应全局模式下，指定名字为al的入侵检测规则。</w:t>
      </w:r>
    </w:p>
    <w:p w14:paraId="2F563887" w14:textId="77777777" w:rsidR="00B14401" w:rsidRPr="000A09DA" w:rsidRDefault="000A09DA" w:rsidP="00B14401">
      <w:pPr>
        <w:spacing w:line="360" w:lineRule="auto"/>
        <w:jc w:val="center"/>
      </w:pPr>
      <w:r w:rsidRPr="000A09DA">
        <w:rPr>
          <w:noProof/>
        </w:rPr>
        <w:drawing>
          <wp:inline distT="0" distB="0" distL="0" distR="0" wp14:anchorId="6096FECF" wp14:editId="1BBA426A">
            <wp:extent cx="3599058" cy="1584960"/>
            <wp:effectExtent l="0" t="0" r="1905" b="0"/>
            <wp:docPr id="16902844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84433" name=""/>
                    <pic:cNvPicPr/>
                  </pic:nvPicPr>
                  <pic:blipFill rotWithShape="1">
                    <a:blip r:embed="rId17"/>
                    <a:srcRect r="34264" b="24592"/>
                    <a:stretch/>
                  </pic:blipFill>
                  <pic:spPr bwMode="auto">
                    <a:xfrm>
                      <a:off x="0" y="0"/>
                      <a:ext cx="3600000" cy="1585375"/>
                    </a:xfrm>
                    <a:prstGeom prst="rect">
                      <a:avLst/>
                    </a:prstGeom>
                    <a:ln>
                      <a:noFill/>
                    </a:ln>
                    <a:extLst>
                      <a:ext uri="{53640926-AAD7-44D8-BBD7-CCE9431645EC}">
                        <a14:shadowObscured xmlns:a14="http://schemas.microsoft.com/office/drawing/2010/main"/>
                      </a:ext>
                    </a:extLst>
                  </pic:spPr>
                </pic:pic>
              </a:graphicData>
            </a:graphic>
          </wp:inline>
        </w:drawing>
      </w:r>
    </w:p>
    <w:p w14:paraId="19C36624" w14:textId="77777777" w:rsidR="00D661C9" w:rsidRDefault="000A09DA" w:rsidP="002B2FB2">
      <w:pPr>
        <w:pStyle w:val="a8"/>
      </w:pPr>
      <w:r>
        <w:rPr>
          <w:rFonts w:hint="eastAsia"/>
        </w:rPr>
        <w:t>之后开启日志功能，首先将事件记录在日志服务器中作为指定的事件通知方法；之后指定日志服务器的IP地址，由于之前指定的事件通知方法是将事件记录在日志服务器中，因此此处需要指定日志服务器的IP地址；最后指定日志信息中标记的日期和时间，此处我使用当前时间2024.05.27 20:30:00。</w:t>
      </w:r>
    </w:p>
    <w:p w14:paraId="78323769" w14:textId="77777777" w:rsidR="00D661C9" w:rsidRDefault="000A09DA" w:rsidP="00B14401">
      <w:pPr>
        <w:spacing w:line="360" w:lineRule="auto"/>
        <w:jc w:val="center"/>
      </w:pPr>
      <w:r w:rsidRPr="000A09DA">
        <w:rPr>
          <w:noProof/>
        </w:rPr>
        <w:drawing>
          <wp:inline distT="0" distB="0" distL="0" distR="0" wp14:anchorId="53928F9C" wp14:editId="389C28DE">
            <wp:extent cx="3600000" cy="1173600"/>
            <wp:effectExtent l="0" t="0" r="635" b="7620"/>
            <wp:docPr id="6857734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773435" name=""/>
                    <pic:cNvPicPr/>
                  </pic:nvPicPr>
                  <pic:blipFill>
                    <a:blip r:embed="rId18"/>
                    <a:stretch>
                      <a:fillRect/>
                    </a:stretch>
                  </pic:blipFill>
                  <pic:spPr>
                    <a:xfrm>
                      <a:off x="0" y="0"/>
                      <a:ext cx="3600000" cy="1173600"/>
                    </a:xfrm>
                    <a:prstGeom prst="rect">
                      <a:avLst/>
                    </a:prstGeom>
                  </pic:spPr>
                </pic:pic>
              </a:graphicData>
            </a:graphic>
          </wp:inline>
        </w:drawing>
      </w:r>
    </w:p>
    <w:p w14:paraId="3984AA29" w14:textId="77777777" w:rsidR="00B14401" w:rsidRDefault="00B14401" w:rsidP="002B2FB2">
      <w:pPr>
        <w:pStyle w:val="a8"/>
      </w:pPr>
      <w:r>
        <w:rPr>
          <w:rFonts w:hint="eastAsia"/>
        </w:rPr>
        <w:t>之后配置每一类特征，首先释放所有类别的特征库，之后指定需要加载的特征库类别，此处指定</w:t>
      </w:r>
      <w:proofErr w:type="spellStart"/>
      <w:r>
        <w:rPr>
          <w:rFonts w:hint="eastAsia"/>
        </w:rPr>
        <w:t>ios_ips</w:t>
      </w:r>
      <w:proofErr w:type="spellEnd"/>
      <w:r>
        <w:rPr>
          <w:rFonts w:hint="eastAsia"/>
        </w:rPr>
        <w:t>类别中的basic子类别</w:t>
      </w:r>
    </w:p>
    <w:p w14:paraId="3180B9D7" w14:textId="77777777" w:rsidR="00D661C9" w:rsidRDefault="00B14401" w:rsidP="00B14401">
      <w:pPr>
        <w:spacing w:line="360" w:lineRule="auto"/>
        <w:jc w:val="center"/>
      </w:pPr>
      <w:r w:rsidRPr="00B14401">
        <w:rPr>
          <w:noProof/>
        </w:rPr>
        <w:drawing>
          <wp:inline distT="0" distB="0" distL="0" distR="0" wp14:anchorId="59D89447" wp14:editId="64BD5A82">
            <wp:extent cx="3600000" cy="2754000"/>
            <wp:effectExtent l="0" t="0" r="635" b="8255"/>
            <wp:docPr id="8504826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82600" name=""/>
                    <pic:cNvPicPr/>
                  </pic:nvPicPr>
                  <pic:blipFill>
                    <a:blip r:embed="rId19"/>
                    <a:stretch>
                      <a:fillRect/>
                    </a:stretch>
                  </pic:blipFill>
                  <pic:spPr>
                    <a:xfrm>
                      <a:off x="0" y="0"/>
                      <a:ext cx="3600000" cy="2754000"/>
                    </a:xfrm>
                    <a:prstGeom prst="rect">
                      <a:avLst/>
                    </a:prstGeom>
                  </pic:spPr>
                </pic:pic>
              </a:graphicData>
            </a:graphic>
          </wp:inline>
        </w:drawing>
      </w:r>
    </w:p>
    <w:p w14:paraId="326649DE" w14:textId="77777777" w:rsidR="00D661C9" w:rsidRDefault="005A48A4" w:rsidP="002B2FB2">
      <w:pPr>
        <w:pStyle w:val="a8"/>
      </w:pPr>
      <w:r>
        <w:rPr>
          <w:rFonts w:hint="eastAsia"/>
        </w:rPr>
        <w:lastRenderedPageBreak/>
        <w:t>之后需要将规则作用到路由器接口</w:t>
      </w:r>
      <w:r w:rsidR="00863BBB">
        <w:rPr>
          <w:rFonts w:hint="eastAsia"/>
        </w:rPr>
        <w:t>，此处将al规则配置到E0/0的输出方向上。</w:t>
      </w:r>
    </w:p>
    <w:p w14:paraId="192C9E8B" w14:textId="77777777" w:rsidR="00D661C9" w:rsidRDefault="00863BBB" w:rsidP="009C2AD0">
      <w:pPr>
        <w:spacing w:line="360" w:lineRule="auto"/>
        <w:jc w:val="center"/>
      </w:pPr>
      <w:r w:rsidRPr="00863BBB">
        <w:rPr>
          <w:noProof/>
        </w:rPr>
        <w:drawing>
          <wp:inline distT="0" distB="0" distL="0" distR="0" wp14:anchorId="4F460A96" wp14:editId="4D1102C5">
            <wp:extent cx="4320000" cy="1324800"/>
            <wp:effectExtent l="0" t="0" r="4445" b="8890"/>
            <wp:docPr id="3823478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47858" name=""/>
                    <pic:cNvPicPr/>
                  </pic:nvPicPr>
                  <pic:blipFill>
                    <a:blip r:embed="rId20"/>
                    <a:stretch>
                      <a:fillRect/>
                    </a:stretch>
                  </pic:blipFill>
                  <pic:spPr>
                    <a:xfrm>
                      <a:off x="0" y="0"/>
                      <a:ext cx="4320000" cy="1324800"/>
                    </a:xfrm>
                    <a:prstGeom prst="rect">
                      <a:avLst/>
                    </a:prstGeom>
                  </pic:spPr>
                </pic:pic>
              </a:graphicData>
            </a:graphic>
          </wp:inline>
        </w:drawing>
      </w:r>
    </w:p>
    <w:p w14:paraId="5FCB0C9E" w14:textId="77777777" w:rsidR="009C2AD0" w:rsidRDefault="009C2AD0" w:rsidP="009C2AD0">
      <w:pPr>
        <w:spacing w:line="360" w:lineRule="auto"/>
        <w:jc w:val="center"/>
      </w:pPr>
    </w:p>
    <w:p w14:paraId="0BAFE63D" w14:textId="77777777" w:rsidR="00823FFA" w:rsidRDefault="00F829CA" w:rsidP="002B2FB2">
      <w:pPr>
        <w:pStyle w:val="a8"/>
      </w:pPr>
      <w:r>
        <w:rPr>
          <w:rFonts w:hint="eastAsia"/>
        </w:rPr>
        <w:t>最后还需要重新定义特征。首先重新配置标号为2004、子编号为0的特征状态；之后重新配置发生事件时的动作，即</w:t>
      </w:r>
      <w:r w:rsidR="00BA186A">
        <w:rPr>
          <w:rFonts w:hint="eastAsia"/>
        </w:rPr>
        <w:t>检测到</w:t>
      </w:r>
      <w:r>
        <w:rPr>
          <w:rFonts w:hint="eastAsia"/>
        </w:rPr>
        <w:t>与编号2004、子编号0特征匹配的信息流</w:t>
      </w:r>
    </w:p>
    <w:p w14:paraId="762067A8" w14:textId="77777777" w:rsidR="00D661C9" w:rsidRDefault="006F2162" w:rsidP="009C2AD0">
      <w:pPr>
        <w:spacing w:line="360" w:lineRule="auto"/>
        <w:jc w:val="center"/>
      </w:pPr>
      <w:r w:rsidRPr="006F2162">
        <w:rPr>
          <w:noProof/>
        </w:rPr>
        <w:drawing>
          <wp:inline distT="0" distB="0" distL="0" distR="0" wp14:anchorId="20A41716" wp14:editId="52166076">
            <wp:extent cx="4320000" cy="3578400"/>
            <wp:effectExtent l="0" t="0" r="4445" b="3175"/>
            <wp:docPr id="3946168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16895" name=""/>
                    <pic:cNvPicPr/>
                  </pic:nvPicPr>
                  <pic:blipFill>
                    <a:blip r:embed="rId21"/>
                    <a:stretch>
                      <a:fillRect/>
                    </a:stretch>
                  </pic:blipFill>
                  <pic:spPr>
                    <a:xfrm>
                      <a:off x="0" y="0"/>
                      <a:ext cx="4320000" cy="3578400"/>
                    </a:xfrm>
                    <a:prstGeom prst="rect">
                      <a:avLst/>
                    </a:prstGeom>
                  </pic:spPr>
                </pic:pic>
              </a:graphicData>
            </a:graphic>
          </wp:inline>
        </w:drawing>
      </w:r>
    </w:p>
    <w:p w14:paraId="54358C65" w14:textId="77777777" w:rsidR="009C2AD0" w:rsidRDefault="009C2AD0" w:rsidP="009C2AD0">
      <w:pPr>
        <w:spacing w:line="360" w:lineRule="auto"/>
        <w:jc w:val="center"/>
      </w:pPr>
    </w:p>
    <w:p w14:paraId="2557DBFB" w14:textId="77777777" w:rsidR="00E33123" w:rsidRDefault="00E33123" w:rsidP="009C2AD0">
      <w:pPr>
        <w:spacing w:line="360" w:lineRule="auto"/>
        <w:jc w:val="center"/>
      </w:pPr>
    </w:p>
    <w:p w14:paraId="369EE521" w14:textId="77777777" w:rsidR="00D661C9" w:rsidRDefault="00AD4D78" w:rsidP="002B2FB2">
      <w:pPr>
        <w:pStyle w:val="a8"/>
      </w:pPr>
      <w:r>
        <w:rPr>
          <w:rFonts w:hint="eastAsia"/>
        </w:rPr>
        <w:t>最后验证PC0与PC2之间的连通性。可以发现，PC0可以ping通PC2，但PC2无法ping通PC0</w:t>
      </w:r>
    </w:p>
    <w:p w14:paraId="08C8FEA1" w14:textId="77777777" w:rsidR="00D661C9" w:rsidRDefault="009C2AD0" w:rsidP="009C2AD0">
      <w:pPr>
        <w:spacing w:line="360" w:lineRule="auto"/>
        <w:jc w:val="center"/>
      </w:pPr>
      <w:r w:rsidRPr="009C2AD0">
        <w:rPr>
          <w:noProof/>
        </w:rPr>
        <w:lastRenderedPageBreak/>
        <w:drawing>
          <wp:inline distT="0" distB="0" distL="0" distR="0" wp14:anchorId="3F7F74EB" wp14:editId="17B54459">
            <wp:extent cx="3600000" cy="2750400"/>
            <wp:effectExtent l="0" t="0" r="635" b="0"/>
            <wp:docPr id="20168101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810149" name=""/>
                    <pic:cNvPicPr/>
                  </pic:nvPicPr>
                  <pic:blipFill>
                    <a:blip r:embed="rId22"/>
                    <a:stretch>
                      <a:fillRect/>
                    </a:stretch>
                  </pic:blipFill>
                  <pic:spPr>
                    <a:xfrm>
                      <a:off x="0" y="0"/>
                      <a:ext cx="3600000" cy="2750400"/>
                    </a:xfrm>
                    <a:prstGeom prst="rect">
                      <a:avLst/>
                    </a:prstGeom>
                  </pic:spPr>
                </pic:pic>
              </a:graphicData>
            </a:graphic>
          </wp:inline>
        </w:drawing>
      </w:r>
    </w:p>
    <w:p w14:paraId="21DD1F96" w14:textId="77777777" w:rsidR="00B97EC6" w:rsidRDefault="00884AC2" w:rsidP="00C949B6">
      <w:pPr>
        <w:spacing w:line="360" w:lineRule="auto"/>
        <w:jc w:val="center"/>
      </w:pPr>
      <w:r w:rsidRPr="00884AC2">
        <w:rPr>
          <w:noProof/>
        </w:rPr>
        <w:drawing>
          <wp:inline distT="0" distB="0" distL="0" distR="0" wp14:anchorId="200BD02B" wp14:editId="003DC031">
            <wp:extent cx="3600000" cy="2754000"/>
            <wp:effectExtent l="0" t="0" r="635" b="8255"/>
            <wp:docPr id="17903688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368812" name=""/>
                    <pic:cNvPicPr/>
                  </pic:nvPicPr>
                  <pic:blipFill>
                    <a:blip r:embed="rId23"/>
                    <a:stretch>
                      <a:fillRect/>
                    </a:stretch>
                  </pic:blipFill>
                  <pic:spPr>
                    <a:xfrm>
                      <a:off x="0" y="0"/>
                      <a:ext cx="3600000" cy="2754000"/>
                    </a:xfrm>
                    <a:prstGeom prst="rect">
                      <a:avLst/>
                    </a:prstGeom>
                  </pic:spPr>
                </pic:pic>
              </a:graphicData>
            </a:graphic>
          </wp:inline>
        </w:drawing>
      </w:r>
    </w:p>
    <w:p w14:paraId="3B1180B4" w14:textId="77777777" w:rsidR="007B33A6" w:rsidRDefault="007B33A6" w:rsidP="00C949B6">
      <w:pPr>
        <w:spacing w:line="360" w:lineRule="auto"/>
        <w:jc w:val="center"/>
      </w:pPr>
    </w:p>
    <w:p w14:paraId="2983509C" w14:textId="77777777" w:rsidR="00B97EC6" w:rsidRDefault="00CB64D8" w:rsidP="002B2FB2">
      <w:pPr>
        <w:pStyle w:val="a8"/>
      </w:pPr>
      <w:r>
        <w:rPr>
          <w:rFonts w:hint="eastAsia"/>
        </w:rPr>
        <w:t>之后查看日志服务器，可以发现日志服务器记录了与编号2004、子编号0特征匹配的信息流</w:t>
      </w:r>
    </w:p>
    <w:p w14:paraId="2DB834A2" w14:textId="77777777" w:rsidR="003F4F08" w:rsidRDefault="00BF3A39" w:rsidP="00BF3A39">
      <w:pPr>
        <w:spacing w:line="360" w:lineRule="auto"/>
      </w:pPr>
      <w:r>
        <w:rPr>
          <w:noProof/>
        </w:rPr>
        <mc:AlternateContent>
          <mc:Choice Requires="wps">
            <w:drawing>
              <wp:anchor distT="0" distB="0" distL="114300" distR="114300" simplePos="0" relativeHeight="251660288" behindDoc="0" locked="0" layoutInCell="1" allowOverlap="1" wp14:anchorId="5C02BE9D" wp14:editId="70576A52">
                <wp:simplePos x="0" y="0"/>
                <wp:positionH relativeFrom="column">
                  <wp:posOffset>4411980</wp:posOffset>
                </wp:positionH>
                <wp:positionV relativeFrom="paragraph">
                  <wp:posOffset>1203960</wp:posOffset>
                </wp:positionV>
                <wp:extent cx="617220" cy="525780"/>
                <wp:effectExtent l="0" t="0" r="11430" b="26670"/>
                <wp:wrapNone/>
                <wp:docPr id="155538362" name="矩形 1"/>
                <wp:cNvGraphicFramePr/>
                <a:graphic xmlns:a="http://schemas.openxmlformats.org/drawingml/2006/main">
                  <a:graphicData uri="http://schemas.microsoft.com/office/word/2010/wordprocessingShape">
                    <wps:wsp>
                      <wps:cNvSpPr/>
                      <wps:spPr>
                        <a:xfrm>
                          <a:off x="0" y="0"/>
                          <a:ext cx="617220" cy="525780"/>
                        </a:xfrm>
                        <a:prstGeom prst="rect">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76DE8BC" id="矩形 1" o:spid="_x0000_s1026" style="position:absolute;left:0;text-align:left;margin-left:347.4pt;margin-top:94.8pt;width:48.6pt;height:4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" filled="f" strokecolor="#c00000" strokeweight="1.5pt"/>
            </w:pict>
          </mc:Fallback>
        </mc:AlternateContent>
      </w:r>
      <w:r w:rsidR="007B33A6" w:rsidRPr="007B33A6">
        <w:rPr>
          <w:noProof/>
        </w:rPr>
        <w:drawing>
          <wp:inline distT="0" distB="0" distL="0" distR="0" wp14:anchorId="6496B97B" wp14:editId="0556A0E5">
            <wp:extent cx="5274310" cy="2113915"/>
            <wp:effectExtent l="0" t="0" r="2540" b="635"/>
            <wp:docPr id="16075467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46754" name=""/>
                    <pic:cNvPicPr/>
                  </pic:nvPicPr>
                  <pic:blipFill>
                    <a:blip r:embed="rId24"/>
                    <a:stretch>
                      <a:fillRect/>
                    </a:stretch>
                  </pic:blipFill>
                  <pic:spPr>
                    <a:xfrm>
                      <a:off x="0" y="0"/>
                      <a:ext cx="5274310" cy="2113915"/>
                    </a:xfrm>
                    <a:prstGeom prst="rect">
                      <a:avLst/>
                    </a:prstGeom>
                  </pic:spPr>
                </pic:pic>
              </a:graphicData>
            </a:graphic>
          </wp:inline>
        </w:drawing>
      </w:r>
    </w:p>
    <w:p w14:paraId="0EC7FB07" w14:textId="77777777" w:rsidR="003F4F08" w:rsidRDefault="00E06632" w:rsidP="002B2FB2">
      <w:pPr>
        <w:pStyle w:val="a8"/>
      </w:pPr>
      <w:r>
        <w:rPr>
          <w:rFonts w:hint="eastAsia"/>
        </w:rPr>
        <w:lastRenderedPageBreak/>
        <w:t>由实验现象可知，入侵检测成功，并成功防御了与编号2004、子编号0特征匹配的out方向的信息流。</w:t>
      </w:r>
    </w:p>
    <w:p w14:paraId="28F5FCA8" w14:textId="77777777" w:rsidR="00B97EC6" w:rsidRDefault="00B97EC6" w:rsidP="00DD1C6E">
      <w:pPr>
        <w:spacing w:line="360" w:lineRule="auto"/>
      </w:pPr>
    </w:p>
    <w:p w14:paraId="7FEA8CF3" w14:textId="77777777" w:rsidR="00986F87" w:rsidRDefault="00000000">
      <w:pPr>
        <w:pStyle w:val="2"/>
        <w:rPr>
          <w:rFonts w:ascii="宋体" w:eastAsia="宋体" w:hAnsi="宋体"/>
          <w:b w:val="0"/>
          <w:i w:val="0"/>
        </w:rPr>
      </w:pPr>
      <w:r>
        <w:rPr>
          <w:rFonts w:ascii="宋体" w:eastAsia="宋体" w:hAnsi="宋体" w:hint="eastAsia"/>
          <w:b w:val="0"/>
          <w:i w:val="0"/>
        </w:rPr>
        <w:t>三、思考与总结</w:t>
      </w:r>
    </w:p>
    <w:p w14:paraId="642E30E6" w14:textId="77777777" w:rsidR="00986F87" w:rsidRDefault="00000000" w:rsidP="002B2FB2">
      <w:pPr>
        <w:pStyle w:val="a8"/>
        <w:numPr>
          <w:ilvl w:val="0"/>
          <w:numId w:val="3"/>
        </w:numPr>
        <w:ind w:firstLineChars="0"/>
      </w:pPr>
      <w:r>
        <w:rPr>
          <w:rFonts w:hint="eastAsia"/>
        </w:rPr>
        <w:t>实验过程中你遇到什么问题，如何解决的？通过该实验有何收获？</w:t>
      </w:r>
    </w:p>
    <w:p w14:paraId="5B16D3AD" w14:textId="77777777" w:rsidR="00986F87" w:rsidRDefault="007B36E9" w:rsidP="00D91672">
      <w:pPr>
        <w:spacing w:line="360" w:lineRule="auto"/>
        <w:ind w:firstLine="420"/>
        <w:rPr>
          <w:rFonts w:ascii="宋体" w:eastAsia="宋体" w:hAnsi="宋体" w:cs="宋体"/>
          <w:kern w:val="0"/>
          <w:sz w:val="24"/>
          <w:szCs w:val="24"/>
        </w:rPr>
      </w:pPr>
      <w:r w:rsidRPr="007B36E9">
        <w:rPr>
          <w:rFonts w:ascii="宋体" w:eastAsia="宋体" w:hAnsi="宋体" w:cs="宋体" w:hint="eastAsia"/>
          <w:kern w:val="0"/>
          <w:sz w:val="24"/>
          <w:szCs w:val="24"/>
        </w:rPr>
        <w:t>本次实验按照实验指导进行，一切顺利</w:t>
      </w:r>
      <w:r>
        <w:rPr>
          <w:rFonts w:ascii="宋体" w:eastAsia="宋体" w:hAnsi="宋体" w:cs="宋体" w:hint="eastAsia"/>
          <w:kern w:val="0"/>
          <w:sz w:val="24"/>
          <w:szCs w:val="24"/>
        </w:rPr>
        <w:t>，现象正常</w:t>
      </w:r>
      <w:r w:rsidRPr="007B36E9">
        <w:rPr>
          <w:rFonts w:ascii="宋体" w:eastAsia="宋体" w:hAnsi="宋体" w:cs="宋体" w:hint="eastAsia"/>
          <w:kern w:val="0"/>
          <w:sz w:val="24"/>
          <w:szCs w:val="24"/>
        </w:rPr>
        <w:t>。</w:t>
      </w:r>
    </w:p>
    <w:p w14:paraId="15C371D0" w14:textId="77777777" w:rsidR="007B36E9" w:rsidRPr="007B36E9" w:rsidRDefault="00D91672" w:rsidP="00D91672">
      <w:pPr>
        <w:spacing w:line="360" w:lineRule="auto"/>
        <w:ind w:firstLine="420"/>
        <w:rPr>
          <w:rFonts w:ascii="宋体" w:eastAsia="宋体" w:hAnsi="宋体" w:cs="宋体"/>
          <w:kern w:val="0"/>
          <w:sz w:val="24"/>
          <w:szCs w:val="24"/>
        </w:rPr>
      </w:pPr>
      <w:r w:rsidRPr="00D91672">
        <w:rPr>
          <w:rFonts w:ascii="宋体" w:eastAsia="宋体" w:hAnsi="宋体" w:cs="宋体" w:hint="eastAsia"/>
          <w:kern w:val="0"/>
          <w:sz w:val="24"/>
          <w:szCs w:val="24"/>
        </w:rPr>
        <w:t>通过本次实验，我对</w:t>
      </w:r>
      <w:r>
        <w:rPr>
          <w:rFonts w:ascii="宋体" w:eastAsia="宋体" w:hAnsi="宋体" w:cs="宋体" w:hint="eastAsia"/>
          <w:kern w:val="0"/>
          <w:sz w:val="24"/>
          <w:szCs w:val="24"/>
        </w:rPr>
        <w:t>入侵检测系统方法</w:t>
      </w:r>
      <w:r w:rsidRPr="00D91672">
        <w:rPr>
          <w:rFonts w:ascii="宋体" w:eastAsia="宋体" w:hAnsi="宋体" w:cs="宋体"/>
          <w:kern w:val="0"/>
          <w:sz w:val="24"/>
          <w:szCs w:val="24"/>
        </w:rPr>
        <w:t>有了基本的认识，同时对其配置有了基本的掌握，并通过实验对</w:t>
      </w:r>
      <w:r>
        <w:rPr>
          <w:rFonts w:ascii="宋体" w:eastAsia="宋体" w:hAnsi="宋体" w:cs="宋体" w:hint="eastAsia"/>
          <w:kern w:val="0"/>
          <w:sz w:val="24"/>
          <w:szCs w:val="24"/>
        </w:rPr>
        <w:t>具体的配置流程、配置命令</w:t>
      </w:r>
      <w:r w:rsidRPr="00D91672">
        <w:rPr>
          <w:rFonts w:ascii="宋体" w:eastAsia="宋体" w:hAnsi="宋体" w:cs="宋体"/>
          <w:kern w:val="0"/>
          <w:sz w:val="24"/>
          <w:szCs w:val="24"/>
        </w:rPr>
        <w:t>的理解有所增进。</w:t>
      </w:r>
    </w:p>
    <w:p w14:paraId="05F1E380" w14:textId="77777777" w:rsidR="00986F87" w:rsidRDefault="00986F87">
      <w:pPr>
        <w:spacing w:line="360" w:lineRule="auto"/>
      </w:pPr>
    </w:p>
    <w:p w14:paraId="2BB15C0D" w14:textId="77777777" w:rsidR="00986F87" w:rsidRDefault="00000000" w:rsidP="002B2FB2">
      <w:pPr>
        <w:pStyle w:val="a8"/>
        <w:numPr>
          <w:ilvl w:val="0"/>
          <w:numId w:val="3"/>
        </w:numPr>
        <w:ind w:firstLineChars="0"/>
      </w:pPr>
      <w:r>
        <w:t>ping是一个双向通信过程，为什么配置入侵检测规则后，PC0可以ping通PC2</w:t>
      </w:r>
      <w:r>
        <w:rPr>
          <w:rFonts w:hint="eastAsia"/>
        </w:rPr>
        <w:t>？</w:t>
      </w:r>
    </w:p>
    <w:p w14:paraId="4E251B30" w14:textId="77777777" w:rsidR="00961B7D" w:rsidRDefault="00961B7D" w:rsidP="00961B7D">
      <w:pPr>
        <w:spacing w:line="360" w:lineRule="auto"/>
        <w:ind w:left="420" w:firstLine="420"/>
        <w:rPr>
          <w:rFonts w:ascii="宋体" w:eastAsia="宋体" w:hAnsi="宋体" w:cs="宋体"/>
          <w:kern w:val="0"/>
          <w:sz w:val="24"/>
          <w:szCs w:val="24"/>
        </w:rPr>
      </w:pPr>
      <w:r w:rsidRPr="00961B7D">
        <w:rPr>
          <w:rFonts w:ascii="宋体" w:eastAsia="宋体" w:hAnsi="宋体" w:cs="宋体" w:hint="eastAsia"/>
          <w:kern w:val="0"/>
          <w:sz w:val="24"/>
          <w:szCs w:val="24"/>
        </w:rPr>
        <w:t>因为在</w:t>
      </w:r>
      <w:r>
        <w:rPr>
          <w:rFonts w:ascii="宋体" w:eastAsia="宋体" w:hAnsi="宋体" w:cs="宋体" w:hint="eastAsia"/>
          <w:kern w:val="0"/>
          <w:sz w:val="24"/>
          <w:szCs w:val="24"/>
        </w:rPr>
        <w:t>入侵检测规则配置时，将al规则（</w:t>
      </w:r>
      <w:r w:rsidRPr="00961B7D">
        <w:rPr>
          <w:rFonts w:ascii="宋体" w:eastAsia="宋体" w:hAnsi="宋体" w:cs="宋体" w:hint="eastAsia"/>
          <w:kern w:val="0"/>
          <w:sz w:val="24"/>
          <w:szCs w:val="24"/>
        </w:rPr>
        <w:t>与编号</w:t>
      </w:r>
      <w:r w:rsidRPr="00961B7D">
        <w:rPr>
          <w:rFonts w:ascii="宋体" w:eastAsia="宋体" w:hAnsi="宋体" w:cs="宋体"/>
          <w:kern w:val="0"/>
          <w:sz w:val="24"/>
          <w:szCs w:val="24"/>
        </w:rPr>
        <w:t>2004、子编号为0的特征匹配的ICMP ECHO请求报文</w:t>
      </w:r>
      <w:r>
        <w:rPr>
          <w:rFonts w:ascii="宋体" w:eastAsia="宋体" w:hAnsi="宋体" w:cs="宋体" w:hint="eastAsia"/>
          <w:kern w:val="0"/>
          <w:sz w:val="24"/>
          <w:szCs w:val="24"/>
        </w:rPr>
        <w:t>）配置到了R1端口E0/0的out方向，即单向入侵检测。</w:t>
      </w:r>
    </w:p>
    <w:p w14:paraId="0090F0AF" w14:textId="77777777" w:rsidR="00961B7D" w:rsidRPr="00961B7D" w:rsidRDefault="00961B7D" w:rsidP="00961B7D">
      <w:pPr>
        <w:spacing w:line="360" w:lineRule="auto"/>
        <w:ind w:left="420" w:firstLine="420"/>
        <w:rPr>
          <w:rFonts w:ascii="宋体" w:eastAsia="宋体" w:hAnsi="宋体" w:cs="宋体"/>
          <w:kern w:val="0"/>
          <w:sz w:val="24"/>
          <w:szCs w:val="24"/>
        </w:rPr>
      </w:pPr>
      <w:r>
        <w:rPr>
          <w:rFonts w:ascii="宋体" w:eastAsia="宋体" w:hAnsi="宋体" w:cs="宋体" w:hint="eastAsia"/>
          <w:kern w:val="0"/>
          <w:sz w:val="24"/>
          <w:szCs w:val="24"/>
        </w:rPr>
        <w:t>在PC0 ping PC2的时候，ICMP ECHO请求报文的方向是 PC0 -&gt; E0/0 -&gt; E0/1 -&gt; PC2，此时ICMP ECHO从E0/0进入，因此报文并不会被丢弃。相反，在PC2 ping PC0的时候，ICMP ECHO请求报文的方向是 PC2 -&gt; E0/1 -&gt; E0/0 -&gt; PC0，因此ICMP报文从E0/0端口输出，报文会被丢弃，因此无法ping通</w:t>
      </w:r>
    </w:p>
    <w:p w14:paraId="536E20CC" w14:textId="77777777" w:rsidR="00F45CD3" w:rsidRPr="00961B7D" w:rsidRDefault="00F45CD3" w:rsidP="00F45CD3">
      <w:pPr>
        <w:spacing w:line="360" w:lineRule="auto"/>
        <w:rPr>
          <w:rFonts w:ascii="宋体" w:eastAsia="宋体" w:hAnsi="宋体" w:cs="宋体"/>
          <w:kern w:val="0"/>
          <w:sz w:val="24"/>
          <w:szCs w:val="24"/>
        </w:rPr>
      </w:pPr>
    </w:p>
    <w:p w14:paraId="42ED06EE" w14:textId="77777777" w:rsidR="00F45CD3" w:rsidRPr="00961B7D" w:rsidRDefault="00F45CD3" w:rsidP="00F45CD3">
      <w:pPr>
        <w:spacing w:line="360" w:lineRule="auto"/>
        <w:rPr>
          <w:rFonts w:ascii="宋体" w:eastAsia="宋体" w:hAnsi="宋体" w:cs="宋体"/>
          <w:kern w:val="0"/>
          <w:sz w:val="24"/>
          <w:szCs w:val="24"/>
        </w:rPr>
      </w:pPr>
    </w:p>
    <w:p w14:paraId="1A2FAF15" w14:textId="77777777" w:rsidR="00986F87" w:rsidRDefault="00000000">
      <w:pPr>
        <w:pStyle w:val="1"/>
        <w:pageBreakBefore/>
        <w:jc w:val="center"/>
        <w:rPr>
          <w:rFonts w:ascii="宋体" w:eastAsia="宋体" w:hAnsi="宋体"/>
          <w:iCs/>
          <w:sz w:val="36"/>
          <w:szCs w:val="36"/>
        </w:rPr>
      </w:pPr>
      <w:bookmarkStart w:id="0" w:name="_Hlk103412805"/>
      <w:r>
        <w:rPr>
          <w:rFonts w:ascii="宋体" w:eastAsia="宋体" w:hAnsi="宋体" w:hint="eastAsia"/>
          <w:iCs/>
          <w:sz w:val="36"/>
          <w:szCs w:val="36"/>
        </w:rPr>
        <w:lastRenderedPageBreak/>
        <w:t>实验</w:t>
      </w:r>
      <w:r>
        <w:rPr>
          <w:rFonts w:ascii="宋体" w:eastAsia="宋体" w:hAnsi="宋体"/>
          <w:iCs/>
          <w:sz w:val="36"/>
          <w:szCs w:val="36"/>
        </w:rPr>
        <w:t>2</w:t>
      </w:r>
      <w:r>
        <w:rPr>
          <w:rFonts w:ascii="宋体" w:eastAsia="宋体" w:hAnsi="宋体" w:hint="eastAsia"/>
          <w:iCs/>
          <w:sz w:val="36"/>
          <w:szCs w:val="36"/>
        </w:rPr>
        <w:t>.</w:t>
      </w:r>
      <w:r>
        <w:rPr>
          <w:rFonts w:asciiTheme="minorHAnsi" w:hAnsiTheme="minorHAnsi" w:cstheme="minorBidi" w:hint="eastAsia"/>
          <w:b w:val="0"/>
          <w:bCs w:val="0"/>
          <w:color w:val="auto"/>
          <w:kern w:val="2"/>
          <w:sz w:val="21"/>
          <w:szCs w:val="22"/>
        </w:rPr>
        <w:t xml:space="preserve"> </w:t>
      </w:r>
      <w:r>
        <w:rPr>
          <w:rFonts w:ascii="Times New Roman" w:eastAsia="宋体" w:hAnsi="Times New Roman" w:cs="Times New Roman" w:hint="eastAsia"/>
          <w:iCs/>
          <w:sz w:val="36"/>
          <w:szCs w:val="36"/>
        </w:rPr>
        <w:t>入侵检测系统实验二</w:t>
      </w:r>
    </w:p>
    <w:p w14:paraId="325C6B35" w14:textId="77777777" w:rsidR="00986F87" w:rsidRDefault="00000000">
      <w:pPr>
        <w:pStyle w:val="2"/>
        <w:rPr>
          <w:rFonts w:ascii="宋体" w:eastAsia="宋体" w:hAnsi="宋体"/>
          <w:b w:val="0"/>
          <w:i w:val="0"/>
        </w:rPr>
      </w:pPr>
      <w:r>
        <w:rPr>
          <w:rFonts w:ascii="宋体" w:eastAsia="宋体" w:hAnsi="宋体" w:hint="eastAsia"/>
          <w:b w:val="0"/>
          <w:i w:val="0"/>
        </w:rPr>
        <w:t>一、实验目的</w:t>
      </w:r>
    </w:p>
    <w:p w14:paraId="1E899B09" w14:textId="77777777" w:rsidR="00986F87" w:rsidRDefault="00000000">
      <w:pPr>
        <w:keepNext/>
        <w:keepLines/>
        <w:numPr>
          <w:ilvl w:val="0"/>
          <w:numId w:val="4"/>
        </w:numPr>
        <w:spacing w:before="140" w:after="140"/>
        <w:outlineLvl w:val="1"/>
        <w:rPr>
          <w:rFonts w:ascii="宋体" w:eastAsia="宋体" w:hAnsi="宋体" w:cs="Times New Roman"/>
          <w:kern w:val="44"/>
          <w:sz w:val="24"/>
          <w:szCs w:val="24"/>
        </w:rPr>
      </w:pPr>
      <w:r>
        <w:rPr>
          <w:rFonts w:ascii="宋体" w:eastAsia="宋体" w:hAnsi="宋体" w:cs="Times New Roman" w:hint="eastAsia"/>
          <w:kern w:val="44"/>
          <w:sz w:val="24"/>
          <w:szCs w:val="24"/>
        </w:rPr>
        <w:t>验证对特定信息流实施入侵检测的过程。</w:t>
      </w:r>
    </w:p>
    <w:p w14:paraId="200D6663" w14:textId="77777777" w:rsidR="00986F87" w:rsidRDefault="00000000">
      <w:pPr>
        <w:keepNext/>
        <w:keepLines/>
        <w:numPr>
          <w:ilvl w:val="0"/>
          <w:numId w:val="4"/>
        </w:numPr>
        <w:spacing w:before="140" w:after="140"/>
        <w:outlineLvl w:val="1"/>
        <w:rPr>
          <w:rFonts w:ascii="宋体" w:eastAsia="宋体" w:hAnsi="宋体" w:cs="Times New Roman"/>
          <w:kern w:val="44"/>
          <w:sz w:val="24"/>
          <w:szCs w:val="24"/>
        </w:rPr>
      </w:pPr>
      <w:r>
        <w:rPr>
          <w:rFonts w:ascii="宋体" w:eastAsia="宋体" w:hAnsi="宋体" w:cs="Times New Roman" w:hint="eastAsia"/>
          <w:kern w:val="44"/>
          <w:sz w:val="24"/>
          <w:szCs w:val="24"/>
        </w:rPr>
        <w:t>验证指定信息流的入侵检测配置过程。</w:t>
      </w:r>
    </w:p>
    <w:p w14:paraId="3D1DADB2" w14:textId="77777777" w:rsidR="00986F87" w:rsidRDefault="00000000">
      <w:pPr>
        <w:pStyle w:val="2"/>
        <w:rPr>
          <w:rFonts w:ascii="宋体" w:eastAsia="宋体" w:hAnsi="宋体"/>
          <w:b w:val="0"/>
          <w:i w:val="0"/>
        </w:rPr>
      </w:pPr>
      <w:r>
        <w:rPr>
          <w:rFonts w:ascii="宋体" w:eastAsia="宋体" w:hAnsi="宋体" w:hint="eastAsia"/>
          <w:b w:val="0"/>
          <w:i w:val="0"/>
        </w:rPr>
        <w:t>二、实验任务</w:t>
      </w:r>
    </w:p>
    <w:p w14:paraId="369D5550" w14:textId="77777777" w:rsidR="00986F87" w:rsidRDefault="00000000" w:rsidP="002B2FB2">
      <w:pPr>
        <w:pStyle w:val="a8"/>
        <w:numPr>
          <w:ilvl w:val="0"/>
          <w:numId w:val="5"/>
        </w:numPr>
        <w:ind w:firstLineChars="0"/>
      </w:pPr>
      <w:r>
        <w:rPr>
          <w:rFonts w:hint="eastAsia"/>
        </w:rPr>
        <w:t xml:space="preserve"> 使用自己的语言简述该实验的实验原理。</w:t>
      </w:r>
    </w:p>
    <w:p w14:paraId="4CDEBB1F" w14:textId="77777777" w:rsidR="00986F87" w:rsidRDefault="00FF599B" w:rsidP="002B2FB2">
      <w:pPr>
        <w:pStyle w:val="a8"/>
      </w:pPr>
      <w:r>
        <w:rPr>
          <w:rFonts w:hint="eastAsia"/>
        </w:rPr>
        <w:t>通过使用</w:t>
      </w:r>
      <w:r w:rsidR="00714AC8">
        <w:rPr>
          <w:rFonts w:hint="eastAsia"/>
        </w:rPr>
        <w:t xml:space="preserve">编号为 </w:t>
      </w:r>
      <m:oMath>
        <m:r>
          <w:rPr>
            <w:rFonts w:ascii="Cambria Math" w:hAnsi="Cambria Math" w:hint="eastAsia"/>
          </w:rPr>
          <m:t>X</m:t>
        </m:r>
      </m:oMath>
      <w:r w:rsidR="00714AC8">
        <w:rPr>
          <w:rFonts w:hint="eastAsia"/>
        </w:rPr>
        <w:t xml:space="preserve"> </w:t>
      </w:r>
      <w:r>
        <w:rPr>
          <w:rFonts w:hint="eastAsia"/>
        </w:rPr>
        <w:t>扩展分组过滤器来指定某一特定的</w:t>
      </w:r>
      <w:r w:rsidR="00714AC8">
        <w:rPr>
          <w:rFonts w:hint="eastAsia"/>
        </w:rPr>
        <w:t>信息流类别，并将该拓展分组过滤器与入侵检测规则绑定在一起，这意味着入侵检测规则仅适用于编号为</w:t>
      </w:r>
      <w:r w:rsidR="00B10C67">
        <w:rPr>
          <w:rFonts w:hint="eastAsia"/>
        </w:rPr>
        <w:t xml:space="preserve"> </w:t>
      </w:r>
      <m:oMath>
        <m:r>
          <w:rPr>
            <w:rFonts w:ascii="Cambria Math" w:hAnsi="Cambria Math" w:hint="eastAsia"/>
          </w:rPr>
          <m:t>X</m:t>
        </m:r>
      </m:oMath>
      <w:r w:rsidR="00B10C67">
        <w:rPr>
          <w:rFonts w:hint="eastAsia"/>
        </w:rPr>
        <w:t xml:space="preserve"> </w:t>
      </w:r>
      <w:r w:rsidR="008E6C17">
        <w:rPr>
          <w:rFonts w:hint="eastAsia"/>
        </w:rPr>
        <w:t xml:space="preserve">的扩展分组过滤允许的IP数据包。即发现符合编号为 </w:t>
      </w:r>
      <m:oMath>
        <m:r>
          <w:rPr>
            <w:rFonts w:ascii="Cambria Math" w:hAnsi="Cambria Math" w:hint="eastAsia"/>
          </w:rPr>
          <m:t>X</m:t>
        </m:r>
      </m:oMath>
      <w:r w:rsidR="008E6C17">
        <w:rPr>
          <w:rFonts w:hint="eastAsia"/>
        </w:rPr>
        <w:t xml:space="preserve"> 扩展分组过滤器的IP报文，就丢弃该报文，并向日志服务器发送警告信息</w:t>
      </w:r>
    </w:p>
    <w:p w14:paraId="17BD8508" w14:textId="77777777" w:rsidR="00986F87" w:rsidRDefault="00986F87" w:rsidP="002B2FB2">
      <w:pPr>
        <w:pStyle w:val="a8"/>
      </w:pPr>
    </w:p>
    <w:p w14:paraId="5CA5458B" w14:textId="77777777" w:rsidR="00986F87" w:rsidRDefault="00000000" w:rsidP="002B2FB2">
      <w:pPr>
        <w:pStyle w:val="a8"/>
        <w:numPr>
          <w:ilvl w:val="0"/>
          <w:numId w:val="5"/>
        </w:numPr>
        <w:ind w:firstLineChars="0"/>
      </w:pPr>
      <w:r>
        <w:rPr>
          <w:rFonts w:hint="eastAsia"/>
        </w:rPr>
        <w:t>实验步骤</w:t>
      </w:r>
    </w:p>
    <w:p w14:paraId="4B69C3D5" w14:textId="77777777" w:rsidR="00986F87" w:rsidRDefault="00084E2E" w:rsidP="002B2FB2">
      <w:pPr>
        <w:pStyle w:val="a8"/>
      </w:pPr>
      <w:r>
        <w:rPr>
          <w:rFonts w:hint="eastAsia"/>
        </w:rPr>
        <w:t>首先给出实验所用的拓扑图，由于该实验在实验一的基础上完成，因此拓扑图相同</w:t>
      </w:r>
    </w:p>
    <w:p w14:paraId="338A9028" w14:textId="77777777" w:rsidR="00912758" w:rsidRDefault="00084E2E" w:rsidP="00084E2E">
      <w:pPr>
        <w:spacing w:line="360" w:lineRule="auto"/>
        <w:jc w:val="center"/>
      </w:pPr>
      <w:r w:rsidRPr="00FE7EED">
        <w:rPr>
          <w:noProof/>
        </w:rPr>
        <w:drawing>
          <wp:inline distT="0" distB="0" distL="0" distR="0" wp14:anchorId="6767124F" wp14:editId="7836457A">
            <wp:extent cx="4145280" cy="2069146"/>
            <wp:effectExtent l="0" t="0" r="7620" b="7620"/>
            <wp:docPr id="9456445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728186" name=""/>
                    <pic:cNvPicPr/>
                  </pic:nvPicPr>
                  <pic:blipFill>
                    <a:blip r:embed="rId7"/>
                    <a:stretch>
                      <a:fillRect/>
                    </a:stretch>
                  </pic:blipFill>
                  <pic:spPr>
                    <a:xfrm>
                      <a:off x="0" y="0"/>
                      <a:ext cx="4158090" cy="2075540"/>
                    </a:xfrm>
                    <a:prstGeom prst="rect">
                      <a:avLst/>
                    </a:prstGeom>
                  </pic:spPr>
                </pic:pic>
              </a:graphicData>
            </a:graphic>
          </wp:inline>
        </w:drawing>
      </w:r>
    </w:p>
    <w:p w14:paraId="65C916D6" w14:textId="77777777" w:rsidR="00084E2E" w:rsidRDefault="00084E2E" w:rsidP="002B2FB2">
      <w:pPr>
        <w:pStyle w:val="a8"/>
      </w:pPr>
    </w:p>
    <w:p w14:paraId="6E7DF471" w14:textId="77777777" w:rsidR="00084E2E" w:rsidRDefault="0016306D" w:rsidP="002B2FB2">
      <w:pPr>
        <w:pStyle w:val="a8"/>
      </w:pPr>
      <w:r>
        <w:rPr>
          <w:rFonts w:hint="eastAsia"/>
        </w:rPr>
        <w:t>之后继续配置R0</w:t>
      </w:r>
      <w:r w:rsidR="00554D77">
        <w:rPr>
          <w:rFonts w:hint="eastAsia"/>
        </w:rPr>
        <w:t>，编号为101的扩展分组过滤器允许继续传输源IP为192.1.2.12（即PC2 IP）、目的IP为192.1.1.10（即PC0 IP）的IP分组。之后绑定编号为101的扩展分组过滤器，即只对编号为101的扩展分组过滤器允许继续传输的IP分组实施al</w:t>
      </w:r>
      <w:r w:rsidR="00A6483F">
        <w:rPr>
          <w:rFonts w:hint="eastAsia"/>
        </w:rPr>
        <w:t>入侵检测</w:t>
      </w:r>
      <w:r w:rsidR="00554D77">
        <w:rPr>
          <w:rFonts w:hint="eastAsia"/>
        </w:rPr>
        <w:t>规则，</w:t>
      </w:r>
      <w:r w:rsidR="00A6483F">
        <w:rPr>
          <w:rFonts w:hint="eastAsia"/>
        </w:rPr>
        <w:t>换句话说，</w:t>
      </w:r>
      <w:r w:rsidR="00554D77">
        <w:rPr>
          <w:rFonts w:hint="eastAsia"/>
        </w:rPr>
        <w:t>只对PC2发送给PC0的IP分组实施al规则。</w:t>
      </w:r>
    </w:p>
    <w:p w14:paraId="7117980C" w14:textId="77777777" w:rsidR="00084E2E" w:rsidRDefault="0016306D" w:rsidP="0016306D">
      <w:pPr>
        <w:spacing w:line="360" w:lineRule="auto"/>
        <w:jc w:val="center"/>
      </w:pPr>
      <w:r w:rsidRPr="0016306D">
        <w:rPr>
          <w:noProof/>
        </w:rPr>
        <w:lastRenderedPageBreak/>
        <w:drawing>
          <wp:inline distT="0" distB="0" distL="0" distR="0" wp14:anchorId="55143EEC" wp14:editId="04BEC944">
            <wp:extent cx="3600000" cy="1339200"/>
            <wp:effectExtent l="0" t="0" r="635" b="0"/>
            <wp:docPr id="6181268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26888" name=""/>
                    <pic:cNvPicPr/>
                  </pic:nvPicPr>
                  <pic:blipFill>
                    <a:blip r:embed="rId25"/>
                    <a:stretch>
                      <a:fillRect/>
                    </a:stretch>
                  </pic:blipFill>
                  <pic:spPr>
                    <a:xfrm>
                      <a:off x="0" y="0"/>
                      <a:ext cx="3600000" cy="1339200"/>
                    </a:xfrm>
                    <a:prstGeom prst="rect">
                      <a:avLst/>
                    </a:prstGeom>
                  </pic:spPr>
                </pic:pic>
              </a:graphicData>
            </a:graphic>
          </wp:inline>
        </w:drawing>
      </w:r>
    </w:p>
    <w:p w14:paraId="3130EE16" w14:textId="77777777" w:rsidR="00084E2E" w:rsidRDefault="00084E2E" w:rsidP="002B2FB2">
      <w:pPr>
        <w:pStyle w:val="a8"/>
      </w:pPr>
    </w:p>
    <w:p w14:paraId="3D2A80DC" w14:textId="77777777" w:rsidR="00084E2E" w:rsidRDefault="00A6483F" w:rsidP="002B2FB2">
      <w:pPr>
        <w:pStyle w:val="a8"/>
      </w:pPr>
      <w:r>
        <w:rPr>
          <w:rFonts w:hint="eastAsia"/>
        </w:rPr>
        <w:t>之后测试连通性。可以发现，PC2无法联通PC0，而PC0可以联通PC2，这说明入侵检测规则运作成功，阻止了源IP 192.1.2.12，目的IP 192.1.1.10的IP分组；之后再次测试PC3对PC0的连通性，发现ping通，说明al规则仅阻止了源IP 192.1.2.12，目的IP 192.1.1.10的IP分组，</w:t>
      </w:r>
      <w:r w:rsidR="003B2B19">
        <w:rPr>
          <w:rFonts w:hint="eastAsia"/>
        </w:rPr>
        <w:t>其余分组仍然成功传输，</w:t>
      </w:r>
      <w:r>
        <w:rPr>
          <w:rFonts w:hint="eastAsia"/>
        </w:rPr>
        <w:t>与预期相同</w:t>
      </w:r>
    </w:p>
    <w:p w14:paraId="229E3A9C" w14:textId="77777777" w:rsidR="00084E2E" w:rsidRDefault="00A6483F" w:rsidP="00A6483F">
      <w:pPr>
        <w:spacing w:line="360" w:lineRule="auto"/>
        <w:jc w:val="center"/>
      </w:pPr>
      <w:r w:rsidRPr="00A6483F">
        <w:rPr>
          <w:noProof/>
        </w:rPr>
        <w:drawing>
          <wp:inline distT="0" distB="0" distL="0" distR="0" wp14:anchorId="263BEDE7" wp14:editId="6422733C">
            <wp:extent cx="3600000" cy="2754000"/>
            <wp:effectExtent l="0" t="0" r="635" b="8255"/>
            <wp:docPr id="7535581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558122" name=""/>
                    <pic:cNvPicPr/>
                  </pic:nvPicPr>
                  <pic:blipFill>
                    <a:blip r:embed="rId26"/>
                    <a:stretch>
                      <a:fillRect/>
                    </a:stretch>
                  </pic:blipFill>
                  <pic:spPr>
                    <a:xfrm>
                      <a:off x="0" y="0"/>
                      <a:ext cx="3600000" cy="2754000"/>
                    </a:xfrm>
                    <a:prstGeom prst="rect">
                      <a:avLst/>
                    </a:prstGeom>
                  </pic:spPr>
                </pic:pic>
              </a:graphicData>
            </a:graphic>
          </wp:inline>
        </w:drawing>
      </w:r>
    </w:p>
    <w:p w14:paraId="2B3B3F7A" w14:textId="77777777" w:rsidR="00084E2E" w:rsidRDefault="00A6483F" w:rsidP="00A6483F">
      <w:pPr>
        <w:spacing w:line="360" w:lineRule="auto"/>
        <w:jc w:val="center"/>
      </w:pPr>
      <w:r w:rsidRPr="00A6483F">
        <w:rPr>
          <w:noProof/>
        </w:rPr>
        <w:drawing>
          <wp:inline distT="0" distB="0" distL="0" distR="0" wp14:anchorId="18ABA71B" wp14:editId="0C367647">
            <wp:extent cx="3600000" cy="2750400"/>
            <wp:effectExtent l="0" t="0" r="635" b="0"/>
            <wp:docPr id="10476777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677704" name=""/>
                    <pic:cNvPicPr/>
                  </pic:nvPicPr>
                  <pic:blipFill>
                    <a:blip r:embed="rId27"/>
                    <a:stretch>
                      <a:fillRect/>
                    </a:stretch>
                  </pic:blipFill>
                  <pic:spPr>
                    <a:xfrm>
                      <a:off x="0" y="0"/>
                      <a:ext cx="3600000" cy="2750400"/>
                    </a:xfrm>
                    <a:prstGeom prst="rect">
                      <a:avLst/>
                    </a:prstGeom>
                  </pic:spPr>
                </pic:pic>
              </a:graphicData>
            </a:graphic>
          </wp:inline>
        </w:drawing>
      </w:r>
    </w:p>
    <w:p w14:paraId="1AFEE5C4" w14:textId="77777777" w:rsidR="00084E2E" w:rsidRDefault="00A6483F" w:rsidP="00A6483F">
      <w:pPr>
        <w:spacing w:line="360" w:lineRule="auto"/>
        <w:jc w:val="center"/>
      </w:pPr>
      <w:r w:rsidRPr="00A6483F">
        <w:rPr>
          <w:noProof/>
        </w:rPr>
        <w:lastRenderedPageBreak/>
        <w:drawing>
          <wp:inline distT="0" distB="0" distL="0" distR="0" wp14:anchorId="20642F80" wp14:editId="3E7F13B2">
            <wp:extent cx="3600000" cy="2754000"/>
            <wp:effectExtent l="0" t="0" r="635" b="8255"/>
            <wp:docPr id="8389608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960845" name=""/>
                    <pic:cNvPicPr/>
                  </pic:nvPicPr>
                  <pic:blipFill>
                    <a:blip r:embed="rId28"/>
                    <a:stretch>
                      <a:fillRect/>
                    </a:stretch>
                  </pic:blipFill>
                  <pic:spPr>
                    <a:xfrm>
                      <a:off x="0" y="0"/>
                      <a:ext cx="3600000" cy="2754000"/>
                    </a:xfrm>
                    <a:prstGeom prst="rect">
                      <a:avLst/>
                    </a:prstGeom>
                  </pic:spPr>
                </pic:pic>
              </a:graphicData>
            </a:graphic>
          </wp:inline>
        </w:drawing>
      </w:r>
    </w:p>
    <w:p w14:paraId="3FC15DC1" w14:textId="77777777" w:rsidR="00912758" w:rsidRDefault="00912758" w:rsidP="002B2FB2">
      <w:pPr>
        <w:pStyle w:val="a8"/>
      </w:pPr>
    </w:p>
    <w:p w14:paraId="78368EE0" w14:textId="77777777" w:rsidR="00B10C67" w:rsidRDefault="00B10C67" w:rsidP="002B2FB2">
      <w:pPr>
        <w:pStyle w:val="a8"/>
      </w:pPr>
      <w:r>
        <w:rPr>
          <w:rFonts w:hint="eastAsia"/>
        </w:rPr>
        <w:t>之后查看日志服务器，发现仅有从192.1.2.12 -&gt; 192.1.1.10的</w:t>
      </w:r>
      <w:r w:rsidR="008E6C17">
        <w:rPr>
          <w:rFonts w:hint="eastAsia"/>
        </w:rPr>
        <w:t>事件记录，而PC3到PC0虽然同样通过E0/0的out，但并没有被记录，说明</w:t>
      </w:r>
      <w:r w:rsidR="0060474A">
        <w:rPr>
          <w:rFonts w:hint="eastAsia"/>
        </w:rPr>
        <w:t>扩展分组过滤器结合入侵检测规则，使规则al仅适用于从192.1.2.12 -&gt; 192.1.1.10的特定信息流了</w:t>
      </w:r>
    </w:p>
    <w:p w14:paraId="60141871" w14:textId="77777777" w:rsidR="00B10C67" w:rsidRDefault="00B10C67" w:rsidP="00B10C67">
      <w:pPr>
        <w:spacing w:line="360" w:lineRule="auto"/>
      </w:pPr>
      <w:r>
        <w:rPr>
          <w:noProof/>
        </w:rPr>
        <mc:AlternateContent>
          <mc:Choice Requires="wps">
            <w:drawing>
              <wp:anchor distT="0" distB="0" distL="114300" distR="114300" simplePos="0" relativeHeight="251661312" behindDoc="0" locked="0" layoutInCell="1" allowOverlap="1" wp14:anchorId="2C237778" wp14:editId="67AB0E55">
                <wp:simplePos x="0" y="0"/>
                <wp:positionH relativeFrom="column">
                  <wp:posOffset>4076700</wp:posOffset>
                </wp:positionH>
                <wp:positionV relativeFrom="paragraph">
                  <wp:posOffset>1005840</wp:posOffset>
                </wp:positionV>
                <wp:extent cx="1089660" cy="952500"/>
                <wp:effectExtent l="0" t="0" r="15240" b="19050"/>
                <wp:wrapNone/>
                <wp:docPr id="1618976361" name="矩形 2"/>
                <wp:cNvGraphicFramePr/>
                <a:graphic xmlns:a="http://schemas.openxmlformats.org/drawingml/2006/main">
                  <a:graphicData uri="http://schemas.microsoft.com/office/word/2010/wordprocessingShape">
                    <wps:wsp>
                      <wps:cNvSpPr/>
                      <wps:spPr>
                        <a:xfrm>
                          <a:off x="0" y="0"/>
                          <a:ext cx="1089660" cy="952500"/>
                        </a:xfrm>
                        <a:prstGeom prst="rect">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66413573" id="矩形 2" o:spid="_x0000_s1026" style="position:absolute;left:0;text-align:left;margin-left:321pt;margin-top:79.2pt;width:85.8pt;height: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" filled="f" strokecolor="#c00000" strokeweight="1.5pt"/>
            </w:pict>
          </mc:Fallback>
        </mc:AlternateContent>
      </w:r>
      <w:r w:rsidRPr="00B10C67">
        <w:rPr>
          <w:noProof/>
        </w:rPr>
        <w:drawing>
          <wp:inline distT="0" distB="0" distL="0" distR="0" wp14:anchorId="2851C79E" wp14:editId="6463D216">
            <wp:extent cx="5274310" cy="2362835"/>
            <wp:effectExtent l="0" t="0" r="2540" b="0"/>
            <wp:docPr id="12165021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02140" name=""/>
                    <pic:cNvPicPr/>
                  </pic:nvPicPr>
                  <pic:blipFill>
                    <a:blip r:embed="rId29"/>
                    <a:stretch>
                      <a:fillRect/>
                    </a:stretch>
                  </pic:blipFill>
                  <pic:spPr>
                    <a:xfrm>
                      <a:off x="0" y="0"/>
                      <a:ext cx="5274310" cy="2362835"/>
                    </a:xfrm>
                    <a:prstGeom prst="rect">
                      <a:avLst/>
                    </a:prstGeom>
                  </pic:spPr>
                </pic:pic>
              </a:graphicData>
            </a:graphic>
          </wp:inline>
        </w:drawing>
      </w:r>
    </w:p>
    <w:p w14:paraId="7DFA84A2" w14:textId="77777777" w:rsidR="00B10C67" w:rsidRDefault="00B10C67" w:rsidP="002B2FB2">
      <w:pPr>
        <w:pStyle w:val="a8"/>
      </w:pPr>
    </w:p>
    <w:p w14:paraId="0EBF3609" w14:textId="77777777" w:rsidR="00986F87" w:rsidRDefault="00000000">
      <w:pPr>
        <w:pStyle w:val="2"/>
        <w:rPr>
          <w:rFonts w:ascii="宋体" w:eastAsia="宋体" w:hAnsi="宋体"/>
          <w:b w:val="0"/>
          <w:i w:val="0"/>
        </w:rPr>
      </w:pPr>
      <w:r>
        <w:rPr>
          <w:rFonts w:ascii="宋体" w:eastAsia="宋体" w:hAnsi="宋体" w:hint="eastAsia"/>
          <w:b w:val="0"/>
          <w:i w:val="0"/>
        </w:rPr>
        <w:t>三、思考与总结</w:t>
      </w:r>
    </w:p>
    <w:p w14:paraId="5888C26C" w14:textId="77777777" w:rsidR="00986F87" w:rsidRDefault="00000000" w:rsidP="002B2FB2">
      <w:pPr>
        <w:pStyle w:val="a8"/>
        <w:numPr>
          <w:ilvl w:val="0"/>
          <w:numId w:val="6"/>
        </w:numPr>
        <w:ind w:firstLineChars="0"/>
      </w:pPr>
      <w:r>
        <w:t>改变</w:t>
      </w:r>
      <w:r>
        <w:rPr>
          <w:rFonts w:hint="eastAsia"/>
        </w:rPr>
        <w:t>命令</w:t>
      </w:r>
      <w:r>
        <w:t xml:space="preserve">access-list 101 permit </w:t>
      </w:r>
      <w:proofErr w:type="spellStart"/>
      <w:r>
        <w:t>ip</w:t>
      </w:r>
      <w:proofErr w:type="spellEnd"/>
      <w:r>
        <w:t xml:space="preserve"> host 192.1.2.12 host 192.1.1.10</w:t>
      </w:r>
      <w:r>
        <w:rPr>
          <w:rFonts w:hint="eastAsia"/>
        </w:rPr>
        <w:t>与</w:t>
      </w:r>
      <w:r>
        <w:t xml:space="preserve">access-list 101 deny </w:t>
      </w:r>
      <w:proofErr w:type="spellStart"/>
      <w:r>
        <w:t>ip</w:t>
      </w:r>
      <w:proofErr w:type="spellEnd"/>
      <w:r>
        <w:t xml:space="preserve"> any </w:t>
      </w:r>
      <w:proofErr w:type="spellStart"/>
      <w:r>
        <w:t>any</w:t>
      </w:r>
      <w:proofErr w:type="spellEnd"/>
      <w:r>
        <w:t>的顺序会有什么</w:t>
      </w:r>
      <w:r>
        <w:rPr>
          <w:rFonts w:hint="eastAsia"/>
        </w:rPr>
        <w:t>结果</w:t>
      </w:r>
      <w:r>
        <w:t>？</w:t>
      </w:r>
    </w:p>
    <w:p w14:paraId="11978A32" w14:textId="77777777" w:rsidR="00986F87" w:rsidRDefault="006C4D73" w:rsidP="002B2FB2">
      <w:pPr>
        <w:pStyle w:val="a8"/>
      </w:pPr>
      <w:r>
        <w:rPr>
          <w:rFonts w:hint="eastAsia"/>
        </w:rPr>
        <w:t>由于先配置的命令的优先级更高，因此如果</w:t>
      </w:r>
      <w:r>
        <w:t>改变</w:t>
      </w:r>
      <w:r>
        <w:rPr>
          <w:rFonts w:hint="eastAsia"/>
        </w:rPr>
        <w:t>命令</w:t>
      </w:r>
      <w:r>
        <w:t xml:space="preserve">access-list 101 permit </w:t>
      </w:r>
      <w:proofErr w:type="spellStart"/>
      <w:r>
        <w:t>ip</w:t>
      </w:r>
      <w:proofErr w:type="spellEnd"/>
      <w:r>
        <w:t xml:space="preserve"> host 192.1.2.12 host 192.1.1.10</w:t>
      </w:r>
      <w:r>
        <w:rPr>
          <w:rFonts w:hint="eastAsia"/>
        </w:rPr>
        <w:t>与</w:t>
      </w:r>
      <w:r>
        <w:t xml:space="preserve">access-list 101 deny </w:t>
      </w:r>
      <w:proofErr w:type="spellStart"/>
      <w:r>
        <w:t>ip</w:t>
      </w:r>
      <w:proofErr w:type="spellEnd"/>
      <w:r>
        <w:t xml:space="preserve"> </w:t>
      </w:r>
      <w:r>
        <w:lastRenderedPageBreak/>
        <w:t xml:space="preserve">any </w:t>
      </w:r>
      <w:proofErr w:type="spellStart"/>
      <w:r>
        <w:t>any</w:t>
      </w:r>
      <w:proofErr w:type="spellEnd"/>
      <w:r>
        <w:t>的顺序</w:t>
      </w:r>
      <w:r>
        <w:rPr>
          <w:rFonts w:hint="eastAsia"/>
        </w:rPr>
        <w:t>，则该扩展分组过滤器相当于只会执行</w:t>
      </w:r>
      <m:oMath>
        <m:r>
          <w:rPr>
            <w:rFonts w:ascii="Cambria Math" w:hAnsi="Cambria Math" w:hint="eastAsia"/>
          </w:rPr>
          <m:t>deny any</m:t>
        </m:r>
      </m:oMath>
      <w:r w:rsidR="00096738">
        <w:rPr>
          <w:rFonts w:hint="eastAsia"/>
        </w:rPr>
        <w:t>，该扩展分组过滤器并不会指定任何</w:t>
      </w:r>
      <w:r w:rsidR="00A707BB">
        <w:rPr>
          <w:rFonts w:hint="eastAsia"/>
        </w:rPr>
        <w:t>信息</w:t>
      </w:r>
      <w:r w:rsidR="00096738">
        <w:rPr>
          <w:rFonts w:hint="eastAsia"/>
        </w:rPr>
        <w:t>流</w:t>
      </w:r>
      <w:r w:rsidR="00A707BB">
        <w:rPr>
          <w:rFonts w:hint="eastAsia"/>
        </w:rPr>
        <w:t>，因此al规则作用不到任何信息流</w:t>
      </w:r>
      <w:r w:rsidR="00074855">
        <w:rPr>
          <w:rFonts w:hint="eastAsia"/>
        </w:rPr>
        <w:t>上</w:t>
      </w:r>
      <w:r w:rsidR="00096738">
        <w:rPr>
          <w:rFonts w:hint="eastAsia"/>
        </w:rPr>
        <w:t>。</w:t>
      </w:r>
    </w:p>
    <w:p w14:paraId="7D9D5549" w14:textId="77777777" w:rsidR="00096738" w:rsidRDefault="00096738" w:rsidP="002B2FB2">
      <w:pPr>
        <w:pStyle w:val="a8"/>
      </w:pPr>
      <w:r>
        <w:rPr>
          <w:rFonts w:hint="eastAsia"/>
        </w:rPr>
        <w:t>从实验结果而言，此时PC2、PC3都可以ping通PC0，即al规则失效</w:t>
      </w:r>
      <w:r w:rsidR="00A707BB">
        <w:rPr>
          <w:rFonts w:hint="eastAsia"/>
        </w:rPr>
        <w:t>。</w:t>
      </w:r>
    </w:p>
    <w:p w14:paraId="17DDC968" w14:textId="77777777" w:rsidR="00096738" w:rsidRPr="000E50A5" w:rsidRDefault="000E50A5" w:rsidP="000E50A5">
      <w:pPr>
        <w:spacing w:line="360" w:lineRule="auto"/>
        <w:jc w:val="center"/>
        <w:rPr>
          <w:rFonts w:ascii="Times New Roman" w:hAnsi="Times New Roman" w:cs="Times New Roman"/>
        </w:rPr>
      </w:pPr>
      <w:r w:rsidRPr="000E50A5">
        <w:rPr>
          <w:rFonts w:ascii="Times New Roman" w:hAnsi="Times New Roman" w:cs="Times New Roman"/>
          <w:noProof/>
        </w:rPr>
        <w:drawing>
          <wp:inline distT="0" distB="0" distL="0" distR="0" wp14:anchorId="647F8017" wp14:editId="0A61D3FE">
            <wp:extent cx="3600000" cy="2754000"/>
            <wp:effectExtent l="0" t="0" r="635" b="8255"/>
            <wp:docPr id="12731308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130882" name=""/>
                    <pic:cNvPicPr/>
                  </pic:nvPicPr>
                  <pic:blipFill>
                    <a:blip r:embed="rId30"/>
                    <a:stretch>
                      <a:fillRect/>
                    </a:stretch>
                  </pic:blipFill>
                  <pic:spPr>
                    <a:xfrm>
                      <a:off x="0" y="0"/>
                      <a:ext cx="3600000" cy="2754000"/>
                    </a:xfrm>
                    <a:prstGeom prst="rect">
                      <a:avLst/>
                    </a:prstGeom>
                  </pic:spPr>
                </pic:pic>
              </a:graphicData>
            </a:graphic>
          </wp:inline>
        </w:drawing>
      </w:r>
      <w:r w:rsidRPr="000E50A5">
        <w:rPr>
          <w:rFonts w:ascii="Times New Roman" w:hAnsi="Times New Roman" w:cs="Times New Roman"/>
          <w:noProof/>
        </w:rPr>
        <w:drawing>
          <wp:inline distT="0" distB="0" distL="0" distR="0" wp14:anchorId="660E5E62" wp14:editId="5047CEC3">
            <wp:extent cx="3600000" cy="2754000"/>
            <wp:effectExtent l="0" t="0" r="635" b="8255"/>
            <wp:docPr id="9091765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176519" name=""/>
                    <pic:cNvPicPr/>
                  </pic:nvPicPr>
                  <pic:blipFill>
                    <a:blip r:embed="rId31"/>
                    <a:stretch>
                      <a:fillRect/>
                    </a:stretch>
                  </pic:blipFill>
                  <pic:spPr>
                    <a:xfrm>
                      <a:off x="0" y="0"/>
                      <a:ext cx="3600000" cy="2754000"/>
                    </a:xfrm>
                    <a:prstGeom prst="rect">
                      <a:avLst/>
                    </a:prstGeom>
                  </pic:spPr>
                </pic:pic>
              </a:graphicData>
            </a:graphic>
          </wp:inline>
        </w:drawing>
      </w:r>
    </w:p>
    <w:p w14:paraId="3284663C" w14:textId="77777777" w:rsidR="00986F87" w:rsidRDefault="00986F87" w:rsidP="002B2FB2">
      <w:pPr>
        <w:pStyle w:val="a8"/>
      </w:pPr>
    </w:p>
    <w:p w14:paraId="1C52E244" w14:textId="77777777" w:rsidR="00986F87" w:rsidRDefault="00000000" w:rsidP="002B2FB2">
      <w:pPr>
        <w:pStyle w:val="a8"/>
        <w:numPr>
          <w:ilvl w:val="0"/>
          <w:numId w:val="6"/>
        </w:numPr>
        <w:ind w:firstLineChars="0"/>
      </w:pPr>
      <w:r>
        <w:rPr>
          <w:rFonts w:hint="eastAsia"/>
        </w:rPr>
        <w:t>实验过程中还遇到什么问题，如何解决的？通过该实验有何收获？</w:t>
      </w:r>
    </w:p>
    <w:p w14:paraId="32BF15B5" w14:textId="77777777" w:rsidR="00986F87" w:rsidRDefault="005F2540" w:rsidP="002B2FB2">
      <w:pPr>
        <w:pStyle w:val="a8"/>
      </w:pPr>
      <w:r>
        <w:rPr>
          <w:rFonts w:hint="eastAsia"/>
        </w:rPr>
        <w:t>该实验比较简短，所有实验在实验指导下均顺利完成。</w:t>
      </w:r>
    </w:p>
    <w:p w14:paraId="67B093C6" w14:textId="77777777" w:rsidR="005F2540" w:rsidRPr="000A39B5" w:rsidRDefault="005F2540" w:rsidP="002B2FB2">
      <w:pPr>
        <w:pStyle w:val="a8"/>
      </w:pPr>
      <w:r>
        <w:rPr>
          <w:rFonts w:hint="eastAsia"/>
        </w:rPr>
        <w:t>通过本次实验，我对</w:t>
      </w:r>
      <w:r w:rsidR="00D7506C">
        <w:rPr>
          <w:rFonts w:hint="eastAsia"/>
        </w:rPr>
        <w:t>入侵检测</w:t>
      </w:r>
      <w:r>
        <w:rPr>
          <w:rFonts w:hint="eastAsia"/>
        </w:rPr>
        <w:t>方式有了</w:t>
      </w:r>
      <w:r w:rsidR="00D7506C">
        <w:rPr>
          <w:rFonts w:hint="eastAsia"/>
        </w:rPr>
        <w:t>更加深刻</w:t>
      </w:r>
      <w:r>
        <w:rPr>
          <w:rFonts w:hint="eastAsia"/>
        </w:rPr>
        <w:t>的认识，同时对</w:t>
      </w:r>
      <w:r w:rsidR="00D7506C">
        <w:rPr>
          <w:rFonts w:hint="eastAsia"/>
        </w:rPr>
        <w:t>扩展分组过滤器绑定入侵检测规则</w:t>
      </w:r>
      <w:r>
        <w:rPr>
          <w:rFonts w:hint="eastAsia"/>
        </w:rPr>
        <w:t>有了基本的掌握，并通过实验</w:t>
      </w:r>
      <w:r w:rsidR="00210B5E">
        <w:rPr>
          <w:rFonts w:hint="eastAsia"/>
        </w:rPr>
        <w:t>对过滤特定数据流</w:t>
      </w:r>
      <w:r>
        <w:rPr>
          <w:rFonts w:hint="eastAsia"/>
        </w:rPr>
        <w:t>的理解有所增进。</w:t>
      </w:r>
    </w:p>
    <w:bookmarkEnd w:id="0"/>
    <w:p w14:paraId="7C21F6A8" w14:textId="77777777" w:rsidR="00986F87" w:rsidRPr="00D7506C" w:rsidRDefault="00986F87">
      <w:pPr>
        <w:spacing w:line="360" w:lineRule="auto"/>
        <w:rPr>
          <w:rFonts w:ascii="宋体" w:eastAsia="宋体" w:hAnsi="宋体"/>
          <w:sz w:val="24"/>
          <w:szCs w:val="24"/>
        </w:rPr>
      </w:pPr>
    </w:p>
    <w:sectPr w:rsidR="00986F87" w:rsidRPr="00D750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舒体">
    <w:altName w:val="宋体"/>
    <w:panose1 w:val="02010601030101010101"/>
    <w:charset w:val="86"/>
    <w:family w:val="auto"/>
    <w:pitch w:val="variable"/>
    <w:sig w:usb0="00000003" w:usb1="080E0000" w:usb2="00000010" w:usb3="00000000" w:csb0="00040000" w:csb1="00000000"/>
  </w:font>
  <w:font w:name="仿宋_GB2312">
    <w:altName w:val="仿宋"/>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E0FF9"/>
    <w:multiLevelType w:val="multilevel"/>
    <w:tmpl w:val="1FFE0FF9"/>
    <w:lvl w:ilvl="0">
      <w:start w:val="1"/>
      <w:numFmt w:val="decimal"/>
      <w:lvlText w:val="%1."/>
      <w:lvlJc w:val="left"/>
      <w:pPr>
        <w:ind w:left="927"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15:restartNumberingAfterBreak="0">
    <w:nsid w:val="308C23FF"/>
    <w:multiLevelType w:val="multilevel"/>
    <w:tmpl w:val="308C23FF"/>
    <w:lvl w:ilvl="0">
      <w:start w:val="1"/>
      <w:numFmt w:val="decimal"/>
      <w:lvlText w:val="%1."/>
      <w:lvlJc w:val="left"/>
      <w:pPr>
        <w:ind w:left="927"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332428A7"/>
    <w:multiLevelType w:val="multilevel"/>
    <w:tmpl w:val="332428A7"/>
    <w:lvl w:ilvl="0">
      <w:start w:val="1"/>
      <w:numFmt w:val="decimal"/>
      <w:lvlText w:val="%1."/>
      <w:lvlJc w:val="left"/>
      <w:pPr>
        <w:tabs>
          <w:tab w:val="left" w:pos="720"/>
        </w:tabs>
        <w:ind w:left="720" w:hanging="360"/>
      </w:pPr>
      <w:rPr>
        <w:rFont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3" w15:restartNumberingAfterBreak="0">
    <w:nsid w:val="3E126E2B"/>
    <w:multiLevelType w:val="hybridMultilevel"/>
    <w:tmpl w:val="549670A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405114A1"/>
    <w:multiLevelType w:val="multilevel"/>
    <w:tmpl w:val="405114A1"/>
    <w:lvl w:ilvl="0">
      <w:start w:val="1"/>
      <w:numFmt w:val="decimal"/>
      <w:lvlText w:val="%1."/>
      <w:lvlJc w:val="left"/>
      <w:pPr>
        <w:ind w:left="927"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5DFC61CB"/>
    <w:multiLevelType w:val="hybridMultilevel"/>
    <w:tmpl w:val="FF2E3DE2"/>
    <w:lvl w:ilvl="0" w:tplc="04090001">
      <w:start w:val="1"/>
      <w:numFmt w:val="bullet"/>
      <w:lvlText w:val=""/>
      <w:lvlJc w:val="left"/>
      <w:pPr>
        <w:ind w:left="1007" w:hanging="440"/>
      </w:pPr>
      <w:rPr>
        <w:rFonts w:ascii="Wingdings" w:hAnsi="Wingdings" w:hint="default"/>
      </w:rPr>
    </w:lvl>
    <w:lvl w:ilvl="1" w:tplc="04090003" w:tentative="1">
      <w:start w:val="1"/>
      <w:numFmt w:val="bullet"/>
      <w:lvlText w:val=""/>
      <w:lvlJc w:val="left"/>
      <w:pPr>
        <w:ind w:left="1447" w:hanging="440"/>
      </w:pPr>
      <w:rPr>
        <w:rFonts w:ascii="Wingdings" w:hAnsi="Wingdings" w:hint="default"/>
      </w:rPr>
    </w:lvl>
    <w:lvl w:ilvl="2" w:tplc="04090005" w:tentative="1">
      <w:start w:val="1"/>
      <w:numFmt w:val="bullet"/>
      <w:lvlText w:val=""/>
      <w:lvlJc w:val="left"/>
      <w:pPr>
        <w:ind w:left="1887" w:hanging="440"/>
      </w:pPr>
      <w:rPr>
        <w:rFonts w:ascii="Wingdings" w:hAnsi="Wingdings" w:hint="default"/>
      </w:rPr>
    </w:lvl>
    <w:lvl w:ilvl="3" w:tplc="04090001" w:tentative="1">
      <w:start w:val="1"/>
      <w:numFmt w:val="bullet"/>
      <w:lvlText w:val=""/>
      <w:lvlJc w:val="left"/>
      <w:pPr>
        <w:ind w:left="2327" w:hanging="440"/>
      </w:pPr>
      <w:rPr>
        <w:rFonts w:ascii="Wingdings" w:hAnsi="Wingdings" w:hint="default"/>
      </w:rPr>
    </w:lvl>
    <w:lvl w:ilvl="4" w:tplc="04090003" w:tentative="1">
      <w:start w:val="1"/>
      <w:numFmt w:val="bullet"/>
      <w:lvlText w:val=""/>
      <w:lvlJc w:val="left"/>
      <w:pPr>
        <w:ind w:left="2767" w:hanging="440"/>
      </w:pPr>
      <w:rPr>
        <w:rFonts w:ascii="Wingdings" w:hAnsi="Wingdings" w:hint="default"/>
      </w:rPr>
    </w:lvl>
    <w:lvl w:ilvl="5" w:tplc="04090005" w:tentative="1">
      <w:start w:val="1"/>
      <w:numFmt w:val="bullet"/>
      <w:lvlText w:val=""/>
      <w:lvlJc w:val="left"/>
      <w:pPr>
        <w:ind w:left="3207" w:hanging="440"/>
      </w:pPr>
      <w:rPr>
        <w:rFonts w:ascii="Wingdings" w:hAnsi="Wingdings" w:hint="default"/>
      </w:rPr>
    </w:lvl>
    <w:lvl w:ilvl="6" w:tplc="04090001" w:tentative="1">
      <w:start w:val="1"/>
      <w:numFmt w:val="bullet"/>
      <w:lvlText w:val=""/>
      <w:lvlJc w:val="left"/>
      <w:pPr>
        <w:ind w:left="3647" w:hanging="440"/>
      </w:pPr>
      <w:rPr>
        <w:rFonts w:ascii="Wingdings" w:hAnsi="Wingdings" w:hint="default"/>
      </w:rPr>
    </w:lvl>
    <w:lvl w:ilvl="7" w:tplc="04090003" w:tentative="1">
      <w:start w:val="1"/>
      <w:numFmt w:val="bullet"/>
      <w:lvlText w:val=""/>
      <w:lvlJc w:val="left"/>
      <w:pPr>
        <w:ind w:left="4087" w:hanging="440"/>
      </w:pPr>
      <w:rPr>
        <w:rFonts w:ascii="Wingdings" w:hAnsi="Wingdings" w:hint="default"/>
      </w:rPr>
    </w:lvl>
    <w:lvl w:ilvl="8" w:tplc="04090005" w:tentative="1">
      <w:start w:val="1"/>
      <w:numFmt w:val="bullet"/>
      <w:lvlText w:val=""/>
      <w:lvlJc w:val="left"/>
      <w:pPr>
        <w:ind w:left="4527" w:hanging="440"/>
      </w:pPr>
      <w:rPr>
        <w:rFonts w:ascii="Wingdings" w:hAnsi="Wingdings" w:hint="default"/>
      </w:rPr>
    </w:lvl>
  </w:abstractNum>
  <w:abstractNum w:abstractNumId="6" w15:restartNumberingAfterBreak="0">
    <w:nsid w:val="741640F4"/>
    <w:multiLevelType w:val="multilevel"/>
    <w:tmpl w:val="741640F4"/>
    <w:lvl w:ilvl="0">
      <w:start w:val="1"/>
      <w:numFmt w:val="decimal"/>
      <w:lvlText w:val="%1."/>
      <w:lvlJc w:val="left"/>
      <w:pPr>
        <w:ind w:left="927"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15:restartNumberingAfterBreak="0">
    <w:nsid w:val="7E030F61"/>
    <w:multiLevelType w:val="multilevel"/>
    <w:tmpl w:val="7E030F61"/>
    <w:lvl w:ilvl="0">
      <w:start w:val="1"/>
      <w:numFmt w:val="decimal"/>
      <w:lvlText w:val="%1."/>
      <w:lvlJc w:val="left"/>
      <w:pPr>
        <w:ind w:left="927"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16cid:durableId="595868402">
    <w:abstractNumId w:val="2"/>
  </w:num>
  <w:num w:numId="2" w16cid:durableId="711655488">
    <w:abstractNumId w:val="1"/>
  </w:num>
  <w:num w:numId="3" w16cid:durableId="1084377585">
    <w:abstractNumId w:val="6"/>
  </w:num>
  <w:num w:numId="4" w16cid:durableId="1345594812">
    <w:abstractNumId w:val="7"/>
  </w:num>
  <w:num w:numId="5" w16cid:durableId="1049916698">
    <w:abstractNumId w:val="0"/>
  </w:num>
  <w:num w:numId="6" w16cid:durableId="1328899448">
    <w:abstractNumId w:val="4"/>
  </w:num>
  <w:num w:numId="7" w16cid:durableId="2019887379">
    <w:abstractNumId w:val="5"/>
  </w:num>
  <w:num w:numId="8" w16cid:durableId="21259983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GQ5ZWRmZGVlYTg3MDI0N2UwODgyODBlMDlhOGQxZGMifQ=="/>
  </w:docVars>
  <w:rsids>
    <w:rsidRoot w:val="00831502"/>
    <w:rsid w:val="00074855"/>
    <w:rsid w:val="00084E2E"/>
    <w:rsid w:val="000946DB"/>
    <w:rsid w:val="00096738"/>
    <w:rsid w:val="000A09DA"/>
    <w:rsid w:val="000C4195"/>
    <w:rsid w:val="000E50A5"/>
    <w:rsid w:val="0011162B"/>
    <w:rsid w:val="0011407F"/>
    <w:rsid w:val="00155902"/>
    <w:rsid w:val="0016306D"/>
    <w:rsid w:val="00164AD6"/>
    <w:rsid w:val="001B55D8"/>
    <w:rsid w:val="001C19D8"/>
    <w:rsid w:val="001D773D"/>
    <w:rsid w:val="001F6A93"/>
    <w:rsid w:val="00210B5E"/>
    <w:rsid w:val="00262827"/>
    <w:rsid w:val="00290771"/>
    <w:rsid w:val="002B2FB2"/>
    <w:rsid w:val="002D04BF"/>
    <w:rsid w:val="0031600F"/>
    <w:rsid w:val="00330A14"/>
    <w:rsid w:val="0033220B"/>
    <w:rsid w:val="00344446"/>
    <w:rsid w:val="00374C23"/>
    <w:rsid w:val="003B2B19"/>
    <w:rsid w:val="003F4F08"/>
    <w:rsid w:val="00453D78"/>
    <w:rsid w:val="0049542A"/>
    <w:rsid w:val="004A625D"/>
    <w:rsid w:val="004B51F7"/>
    <w:rsid w:val="00510C34"/>
    <w:rsid w:val="00554D77"/>
    <w:rsid w:val="00575BF1"/>
    <w:rsid w:val="00592AFA"/>
    <w:rsid w:val="005A48A4"/>
    <w:rsid w:val="005A6971"/>
    <w:rsid w:val="005C1810"/>
    <w:rsid w:val="005F2540"/>
    <w:rsid w:val="0060474A"/>
    <w:rsid w:val="006C4D73"/>
    <w:rsid w:val="006C67F1"/>
    <w:rsid w:val="006F2162"/>
    <w:rsid w:val="00703946"/>
    <w:rsid w:val="00714AC8"/>
    <w:rsid w:val="007174A1"/>
    <w:rsid w:val="007249F3"/>
    <w:rsid w:val="007A0796"/>
    <w:rsid w:val="007A2397"/>
    <w:rsid w:val="007B33A6"/>
    <w:rsid w:val="007B36E9"/>
    <w:rsid w:val="007F5056"/>
    <w:rsid w:val="00805887"/>
    <w:rsid w:val="00823FFA"/>
    <w:rsid w:val="00831502"/>
    <w:rsid w:val="0086095B"/>
    <w:rsid w:val="00863BBB"/>
    <w:rsid w:val="00870664"/>
    <w:rsid w:val="00884AC2"/>
    <w:rsid w:val="008D2ACD"/>
    <w:rsid w:val="008E6C17"/>
    <w:rsid w:val="0090337B"/>
    <w:rsid w:val="00912758"/>
    <w:rsid w:val="00914338"/>
    <w:rsid w:val="00961B7D"/>
    <w:rsid w:val="00986F87"/>
    <w:rsid w:val="009B4A3E"/>
    <w:rsid w:val="009B4AFD"/>
    <w:rsid w:val="009C2AD0"/>
    <w:rsid w:val="00A106A0"/>
    <w:rsid w:val="00A6483F"/>
    <w:rsid w:val="00A707BB"/>
    <w:rsid w:val="00A751F6"/>
    <w:rsid w:val="00AA0DFD"/>
    <w:rsid w:val="00AD4D78"/>
    <w:rsid w:val="00AE1381"/>
    <w:rsid w:val="00AE7343"/>
    <w:rsid w:val="00B10C67"/>
    <w:rsid w:val="00B110F5"/>
    <w:rsid w:val="00B14401"/>
    <w:rsid w:val="00B56743"/>
    <w:rsid w:val="00B97710"/>
    <w:rsid w:val="00B97EC6"/>
    <w:rsid w:val="00BA186A"/>
    <w:rsid w:val="00BA1BDE"/>
    <w:rsid w:val="00BB339D"/>
    <w:rsid w:val="00BC7F62"/>
    <w:rsid w:val="00BF3A39"/>
    <w:rsid w:val="00C04D1B"/>
    <w:rsid w:val="00C10AF2"/>
    <w:rsid w:val="00C3217A"/>
    <w:rsid w:val="00C362B0"/>
    <w:rsid w:val="00C74C97"/>
    <w:rsid w:val="00C91D2C"/>
    <w:rsid w:val="00C949B6"/>
    <w:rsid w:val="00CA2FB5"/>
    <w:rsid w:val="00CB64D8"/>
    <w:rsid w:val="00CD0D2A"/>
    <w:rsid w:val="00D220A4"/>
    <w:rsid w:val="00D232F8"/>
    <w:rsid w:val="00D5746B"/>
    <w:rsid w:val="00D661C9"/>
    <w:rsid w:val="00D7506C"/>
    <w:rsid w:val="00D91672"/>
    <w:rsid w:val="00DC332B"/>
    <w:rsid w:val="00DC63ED"/>
    <w:rsid w:val="00DD1C6E"/>
    <w:rsid w:val="00E06632"/>
    <w:rsid w:val="00E33123"/>
    <w:rsid w:val="00E6071A"/>
    <w:rsid w:val="00E62140"/>
    <w:rsid w:val="00E7421E"/>
    <w:rsid w:val="00E84B11"/>
    <w:rsid w:val="00E87575"/>
    <w:rsid w:val="00EC4420"/>
    <w:rsid w:val="00F27786"/>
    <w:rsid w:val="00F45CD3"/>
    <w:rsid w:val="00F57BBB"/>
    <w:rsid w:val="00F829CA"/>
    <w:rsid w:val="00F82F6E"/>
    <w:rsid w:val="00FA61AE"/>
    <w:rsid w:val="00FD48B7"/>
    <w:rsid w:val="00FE1AEE"/>
    <w:rsid w:val="00FE7EED"/>
    <w:rsid w:val="00FF599B"/>
    <w:rsid w:val="141A7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C8874F0"/>
  <w15:docId w15:val="{6BDBB81E-4B18-4837-A6E4-C38AF379E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autoRedefine/>
    <w:uiPriority w:val="99"/>
    <w:qFormat/>
    <w:pPr>
      <w:autoSpaceDE w:val="0"/>
      <w:autoSpaceDN w:val="0"/>
      <w:adjustRightInd w:val="0"/>
      <w:jc w:val="left"/>
      <w:outlineLvl w:val="0"/>
    </w:pPr>
    <w:rPr>
      <w:rFonts w:ascii="Arial" w:hAnsi="Arial" w:cs="Arial"/>
      <w:b/>
      <w:bCs/>
      <w:color w:val="000000"/>
      <w:kern w:val="0"/>
      <w:sz w:val="32"/>
      <w:szCs w:val="32"/>
    </w:rPr>
  </w:style>
  <w:style w:type="paragraph" w:styleId="2">
    <w:name w:val="heading 2"/>
    <w:basedOn w:val="a"/>
    <w:next w:val="a"/>
    <w:link w:val="20"/>
    <w:autoRedefine/>
    <w:uiPriority w:val="99"/>
    <w:qFormat/>
    <w:pPr>
      <w:autoSpaceDE w:val="0"/>
      <w:autoSpaceDN w:val="0"/>
      <w:adjustRightInd w:val="0"/>
      <w:jc w:val="left"/>
      <w:outlineLvl w:val="1"/>
    </w:pPr>
    <w:rPr>
      <w:rFonts w:ascii="Arial" w:hAnsi="Arial" w:cs="Arial"/>
      <w:b/>
      <w:bCs/>
      <w:i/>
      <w:iCs/>
      <w:color w:val="000000"/>
      <w:kern w:val="0"/>
      <w:sz w:val="28"/>
      <w:szCs w:val="28"/>
    </w:rPr>
  </w:style>
  <w:style w:type="paragraph" w:styleId="3">
    <w:name w:val="heading 3"/>
    <w:basedOn w:val="a"/>
    <w:next w:val="a"/>
    <w:link w:val="30"/>
    <w:autoRedefine/>
    <w:uiPriority w:val="99"/>
    <w:qFormat/>
    <w:pPr>
      <w:autoSpaceDE w:val="0"/>
      <w:autoSpaceDN w:val="0"/>
      <w:adjustRightInd w:val="0"/>
      <w:jc w:val="left"/>
      <w:outlineLvl w:val="2"/>
    </w:pPr>
    <w:rPr>
      <w:rFonts w:ascii="Arial" w:hAnsi="Arial" w:cs="Arial"/>
      <w:b/>
      <w:bCs/>
      <w:color w:val="000000"/>
      <w:kern w:val="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autoRedefine/>
    <w:uiPriority w:val="99"/>
    <w:unhideWhenUsed/>
    <w:qFormat/>
    <w:pPr>
      <w:tabs>
        <w:tab w:val="center" w:pos="4153"/>
        <w:tab w:val="right" w:pos="8306"/>
      </w:tabs>
      <w:snapToGrid w:val="0"/>
      <w:jc w:val="left"/>
    </w:pPr>
    <w:rPr>
      <w:sz w:val="18"/>
      <w:szCs w:val="18"/>
    </w:rPr>
  </w:style>
  <w:style w:type="paragraph" w:styleId="a5">
    <w:name w:val="header"/>
    <w:basedOn w:val="a"/>
    <w:link w:val="a6"/>
    <w:autoRedefine/>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6">
    <w:name w:val="页眉 字符"/>
    <w:basedOn w:val="a0"/>
    <w:link w:val="a5"/>
    <w:autoRedefine/>
    <w:uiPriority w:val="99"/>
    <w:qFormat/>
    <w:rPr>
      <w:sz w:val="18"/>
      <w:szCs w:val="18"/>
    </w:rPr>
  </w:style>
  <w:style w:type="character" w:customStyle="1" w:styleId="a4">
    <w:name w:val="页脚 字符"/>
    <w:basedOn w:val="a0"/>
    <w:link w:val="a3"/>
    <w:autoRedefine/>
    <w:uiPriority w:val="99"/>
    <w:qFormat/>
    <w:rPr>
      <w:sz w:val="18"/>
      <w:szCs w:val="18"/>
    </w:rPr>
  </w:style>
  <w:style w:type="character" w:customStyle="1" w:styleId="10">
    <w:name w:val="标题 1 字符"/>
    <w:basedOn w:val="a0"/>
    <w:link w:val="1"/>
    <w:autoRedefine/>
    <w:uiPriority w:val="99"/>
    <w:qFormat/>
    <w:rPr>
      <w:rFonts w:ascii="Arial" w:hAnsi="Arial" w:cs="Arial"/>
      <w:b/>
      <w:bCs/>
      <w:color w:val="000000"/>
      <w:kern w:val="0"/>
      <w:sz w:val="32"/>
      <w:szCs w:val="32"/>
    </w:rPr>
  </w:style>
  <w:style w:type="character" w:customStyle="1" w:styleId="20">
    <w:name w:val="标题 2 字符"/>
    <w:basedOn w:val="a0"/>
    <w:link w:val="2"/>
    <w:autoRedefine/>
    <w:uiPriority w:val="99"/>
    <w:qFormat/>
    <w:rPr>
      <w:rFonts w:ascii="Arial" w:hAnsi="Arial" w:cs="Arial"/>
      <w:b/>
      <w:bCs/>
      <w:i/>
      <w:iCs/>
      <w:color w:val="000000"/>
      <w:kern w:val="0"/>
      <w:sz w:val="28"/>
      <w:szCs w:val="28"/>
    </w:rPr>
  </w:style>
  <w:style w:type="character" w:customStyle="1" w:styleId="30">
    <w:name w:val="标题 3 字符"/>
    <w:basedOn w:val="a0"/>
    <w:link w:val="3"/>
    <w:autoRedefine/>
    <w:uiPriority w:val="99"/>
    <w:qFormat/>
    <w:rPr>
      <w:rFonts w:ascii="Arial" w:hAnsi="Arial" w:cs="Arial"/>
      <w:b/>
      <w:bCs/>
      <w:color w:val="000000"/>
      <w:kern w:val="0"/>
      <w:sz w:val="26"/>
      <w:szCs w:val="26"/>
    </w:rPr>
  </w:style>
  <w:style w:type="paragraph" w:customStyle="1" w:styleId="reader-word-layer">
    <w:name w:val="reader-word-layer"/>
    <w:basedOn w:val="a"/>
    <w:autoRedefine/>
    <w:qFormat/>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autoRedefine/>
    <w:uiPriority w:val="34"/>
    <w:qFormat/>
    <w:rsid w:val="002B2FB2"/>
    <w:pPr>
      <w:widowControl/>
      <w:spacing w:line="360" w:lineRule="auto"/>
      <w:ind w:firstLineChars="200" w:firstLine="48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96598D-BA19-454D-9C0D-51BE528DD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12</Pages>
  <Words>482</Words>
  <Characters>2748</Characters>
  <Application>Microsoft Office Word</Application>
  <DocSecurity>0</DocSecurity>
  <Lines>22</Lines>
  <Paragraphs>6</Paragraphs>
  <ScaleCrop>false</ScaleCrop>
  <Company>ICOS</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iCura</dc:creator>
  <cp:lastModifiedBy>ZF Han</cp:lastModifiedBy>
  <cp:revision>75</cp:revision>
  <dcterms:created xsi:type="dcterms:W3CDTF">2022-06-09T01:06:00Z</dcterms:created>
  <dcterms:modified xsi:type="dcterms:W3CDTF">2025-01-06T19:15:00Z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D17C28497ACB47D49316EFA6C3EB7B7E_12</vt:lpwstr>
  </property>
</Properties>
</file>