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F8" w:rsidRDefault="00B66CEC" w:rsidP="00B66CEC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Intro</w:t>
      </w:r>
      <w:r>
        <w:t>duction</w:t>
      </w:r>
    </w:p>
    <w:p w:rsidR="00B66CEC" w:rsidRPr="00B66CEC" w:rsidRDefault="00EB0D95" w:rsidP="00EB0D95">
      <w:pPr>
        <w:ind w:firstLine="360"/>
      </w:pPr>
      <w:r>
        <w:rPr>
          <w:rFonts w:hint="eastAsia"/>
        </w:rPr>
        <w:t>本文致力于研究</w:t>
      </w:r>
      <w:r>
        <w:rPr>
          <w:rFonts w:ascii="NimbusRomNo9L-Regu" w:hAnsi="NimbusRomNo9L-Regu" w:cs="NimbusRomNo9L-Regu" w:hint="eastAsia"/>
          <w:kern w:val="0"/>
          <w:szCs w:val="24"/>
        </w:rPr>
        <w:t>图像描述（</w:t>
      </w:r>
      <w:r>
        <w:rPr>
          <w:rFonts w:ascii="NimbusRomNo9L-Regu" w:hAnsi="NimbusRomNo9L-Regu" w:cs="NimbusRomNo9L-Regu" w:hint="eastAsia"/>
          <w:kern w:val="0"/>
          <w:szCs w:val="24"/>
        </w:rPr>
        <w:t>Image Caption</w:t>
      </w:r>
      <w:r>
        <w:rPr>
          <w:rFonts w:ascii="NimbusRomNo9L-Regu" w:hAnsi="NimbusRomNo9L-Regu" w:cs="NimbusRomNo9L-Regu" w:hint="eastAsia"/>
          <w:kern w:val="0"/>
          <w:szCs w:val="24"/>
        </w:rPr>
        <w:t>）问题，即给定输入图像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，输出描述该图像的（中文）</w:t>
      </w:r>
      <w:r>
        <w:rPr>
          <w:rFonts w:ascii="NimbusRomNo9L-Regu" w:hAnsi="NimbusRomNo9L-Regu" w:cs="NimbusRomNo9L-Regu" w:hint="eastAsia"/>
          <w:kern w:val="0"/>
          <w:szCs w:val="24"/>
        </w:rPr>
        <w:t>语句。我们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的模型借鉴了</w:t>
      </w:r>
      <w:r w:rsidR="00331066" w:rsidRPr="0035435C">
        <w:rPr>
          <w:rFonts w:cs="Times New Roman"/>
          <w:kern w:val="0"/>
          <w:szCs w:val="24"/>
        </w:rPr>
        <w:t>Vinyals et al. [1]</w:t>
      </w:r>
      <w:r w:rsidR="00331066">
        <w:rPr>
          <w:rFonts w:cs="Times New Roman" w:hint="eastAsia"/>
          <w:kern w:val="0"/>
          <w:szCs w:val="24"/>
        </w:rPr>
        <w:t>的工作，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分别采用</w:t>
      </w:r>
      <w:r>
        <w:rPr>
          <w:rFonts w:ascii="NimbusRomNo9L-Regu" w:hAnsi="NimbusRomNo9L-Regu" w:cs="NimbusRomNo9L-Regu" w:hint="eastAsia"/>
          <w:kern w:val="0"/>
          <w:szCs w:val="24"/>
        </w:rPr>
        <w:t>LSTM (Long Short Term Memory</w:t>
      </w:r>
      <w:r>
        <w:rPr>
          <w:rFonts w:ascii="NimbusRomNo9L-Regu" w:hAnsi="NimbusRomNo9L-Regu" w:cs="NimbusRomNo9L-Regu"/>
          <w:kern w:val="0"/>
          <w:szCs w:val="24"/>
        </w:rPr>
        <w:t xml:space="preserve"> unit</w:t>
      </w:r>
      <w:r>
        <w:rPr>
          <w:rFonts w:ascii="NimbusRomNo9L-Regu" w:hAnsi="NimbusRomNo9L-Regu" w:cs="NimbusRomNo9L-Regu" w:hint="eastAsia"/>
          <w:kern w:val="0"/>
          <w:szCs w:val="24"/>
        </w:rPr>
        <w:t xml:space="preserve">) </w:t>
      </w:r>
      <w:r>
        <w:rPr>
          <w:rFonts w:ascii="NimbusRomNo9L-Regu" w:hAnsi="NimbusRomNo9L-Regu" w:cs="NimbusRomNo9L-Regu" w:hint="eastAsia"/>
          <w:kern w:val="0"/>
          <w:szCs w:val="24"/>
        </w:rPr>
        <w:t>和</w:t>
      </w:r>
      <w:r>
        <w:rPr>
          <w:rFonts w:ascii="NimbusRomNo9L-Regu" w:hAnsi="NimbusRomNo9L-Regu" w:cs="NimbusRomNo9L-Regu" w:hint="eastAsia"/>
          <w:kern w:val="0"/>
          <w:szCs w:val="24"/>
        </w:rPr>
        <w:t>GRU</w:t>
      </w:r>
      <w:r>
        <w:rPr>
          <w:rFonts w:ascii="NimbusRomNo9L-Regu" w:hAnsi="NimbusRomNo9L-Regu" w:cs="NimbusRomNo9L-Regu"/>
          <w:kern w:val="0"/>
          <w:szCs w:val="24"/>
        </w:rPr>
        <w:t xml:space="preserve"> (</w:t>
      </w:r>
      <w:r>
        <w:t>Gated Recurrent Unit</w:t>
      </w:r>
      <w:r>
        <w:rPr>
          <w:rFonts w:ascii="NimbusRomNo9L-Regu" w:hAnsi="NimbusRomNo9L-Regu" w:cs="NimbusRomNo9L-Regu"/>
          <w:kern w:val="0"/>
          <w:szCs w:val="24"/>
        </w:rPr>
        <w:t xml:space="preserve"> )</w:t>
      </w:r>
      <w:r>
        <w:rPr>
          <w:rFonts w:ascii="NimbusRomNo9L-Regu" w:hAnsi="NimbusRomNo9L-Regu" w:cs="NimbusRomNo9L-Regu" w:hint="eastAsia"/>
          <w:kern w:val="0"/>
          <w:szCs w:val="24"/>
        </w:rPr>
        <w:t>作为模型的核心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，以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8000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张图片作为训练集，各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1000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张图片作为验证集和测试集，实现了对图像的中文描述任务。</w:t>
      </w:r>
    </w:p>
    <w:p w:rsidR="00413473" w:rsidRDefault="00214D00" w:rsidP="00214D00">
      <w:pPr>
        <w:pStyle w:val="a3"/>
        <w:jc w:val="left"/>
      </w:pPr>
      <w:r>
        <w:t xml:space="preserve">2. </w:t>
      </w:r>
      <w:r w:rsidR="0035435C">
        <w:rPr>
          <w:rFonts w:hint="eastAsia"/>
        </w:rPr>
        <w:t>Method</w:t>
      </w:r>
    </w:p>
    <w:p w:rsidR="00214D00" w:rsidRPr="000118D9" w:rsidRDefault="00214D00" w:rsidP="00214D00">
      <w:pPr>
        <w:rPr>
          <w:b/>
          <w:sz w:val="28"/>
          <w:szCs w:val="28"/>
        </w:rPr>
      </w:pPr>
      <w:r w:rsidRPr="000118D9">
        <w:rPr>
          <w:rFonts w:hint="eastAsia"/>
          <w:b/>
          <w:sz w:val="28"/>
          <w:szCs w:val="28"/>
        </w:rPr>
        <w:t>2.1 Model</w:t>
      </w:r>
    </w:p>
    <w:p w:rsidR="004764CC" w:rsidRDefault="0035435C" w:rsidP="0035435C">
      <w:pPr>
        <w:rPr>
          <w:rFonts w:ascii="NimbusRomNo9L-Regu" w:hAnsi="NimbusRomNo9L-Regu" w:cs="NimbusRomNo9L-Regu"/>
          <w:kern w:val="0"/>
          <w:szCs w:val="24"/>
        </w:rPr>
      </w:pPr>
      <w:r>
        <w:tab/>
      </w:r>
      <w:r>
        <w:rPr>
          <w:rFonts w:hint="eastAsia"/>
        </w:rPr>
        <w:t>本文所实现的模型基于</w:t>
      </w:r>
      <w:r>
        <w:rPr>
          <w:rFonts w:hint="eastAsia"/>
        </w:rPr>
        <w:t xml:space="preserve"> </w:t>
      </w:r>
      <w:r w:rsidRPr="0035435C">
        <w:rPr>
          <w:rFonts w:cs="Times New Roman"/>
          <w:kern w:val="0"/>
          <w:szCs w:val="24"/>
        </w:rPr>
        <w:t>Vinyals et al. [1]</w:t>
      </w:r>
      <w:r>
        <w:rPr>
          <w:rFonts w:ascii="NimbusRomNo9L-Regu" w:hAnsi="NimbusRomNo9L-Regu" w:cs="NimbusRomNo9L-Regu"/>
          <w:kern w:val="0"/>
          <w:szCs w:val="24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4"/>
        </w:rPr>
        <w:t>的文章</w:t>
      </w:r>
      <w:r w:rsidR="004764CC">
        <w:rPr>
          <w:rFonts w:ascii="NimbusRomNo9L-Regu" w:hAnsi="NimbusRomNo9L-Regu" w:cs="NimbusRomNo9L-Regu" w:hint="eastAsia"/>
          <w:kern w:val="0"/>
          <w:szCs w:val="24"/>
        </w:rPr>
        <w:t>。</w:t>
      </w:r>
    </w:p>
    <w:p w:rsidR="009A47AE" w:rsidRDefault="0035435C" w:rsidP="0035435C">
      <w:pPr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/>
          <w:kern w:val="0"/>
          <w:szCs w:val="24"/>
        </w:rPr>
        <w:tab/>
      </w:r>
      <w:r w:rsidR="004764CC">
        <w:rPr>
          <w:rFonts w:ascii="NimbusRomNo9L-Regu" w:hAnsi="NimbusRomNo9L-Regu" w:cs="NimbusRomNo9L-Regu" w:hint="eastAsia"/>
          <w:kern w:val="0"/>
          <w:szCs w:val="24"/>
        </w:rPr>
        <w:t>I</w:t>
      </w:r>
      <w:r w:rsidR="004764CC">
        <w:rPr>
          <w:rFonts w:ascii="NimbusRomNo9L-Regu" w:hAnsi="NimbusRomNo9L-Regu" w:cs="NimbusRomNo9L-Regu"/>
          <w:kern w:val="0"/>
          <w:szCs w:val="24"/>
        </w:rPr>
        <w:t>mage Caption</w:t>
      </w:r>
      <w:r w:rsidR="004764CC">
        <w:rPr>
          <w:rFonts w:ascii="NimbusRomNo9L-Regu" w:hAnsi="NimbusRomNo9L-Regu" w:cs="NimbusRomNo9L-Regu" w:hint="eastAsia"/>
          <w:kern w:val="0"/>
          <w:szCs w:val="24"/>
        </w:rPr>
        <w:t>本质上是一种时间序列预测，</w:t>
      </w:r>
      <w:r w:rsidR="00214D00">
        <w:rPr>
          <w:rFonts w:ascii="NimbusRomNo9L-Regu" w:hAnsi="NimbusRomNo9L-Regu" w:cs="NimbusRomNo9L-Regu"/>
          <w:kern w:val="0"/>
          <w:szCs w:val="24"/>
        </w:rPr>
        <w:tab/>
      </w:r>
      <w:r w:rsidR="00214D00">
        <w:rPr>
          <w:rFonts w:ascii="NimbusRomNo9L-Regu" w:hAnsi="NimbusRomNo9L-Regu" w:cs="NimbusRomNo9L-Regu" w:hint="eastAsia"/>
          <w:kern w:val="0"/>
          <w:szCs w:val="24"/>
        </w:rPr>
        <w:t>为了根据输入图像和句子估计模型参数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，</w:t>
      </w:r>
      <w:r w:rsidR="00214D00">
        <w:rPr>
          <w:rFonts w:ascii="NimbusRomNo9L-Regu" w:hAnsi="NimbusRomNo9L-Regu" w:cs="NimbusRomNo9L-Regu" w:hint="eastAsia"/>
          <w:kern w:val="0"/>
          <w:szCs w:val="24"/>
        </w:rPr>
        <w:t>用下式最大似然估计估计参数</w:t>
      </w:r>
      <m:oMath>
        <m:r>
          <w:rPr>
            <w:rFonts w:ascii="Cambria Math" w:hAnsi="Cambria Math" w:cs="NimbusRomNo9L-Regu"/>
            <w:kern w:val="0"/>
            <w:szCs w:val="24"/>
          </w:rPr>
          <m:t>θ</m:t>
        </m:r>
      </m:oMath>
      <w:r w:rsidR="00214D00">
        <w:rPr>
          <w:rFonts w:ascii="NimbusRomNo9L-Regu" w:hAnsi="NimbusRomNo9L-Regu" w:cs="NimbusRomNo9L-Regu" w:hint="eastAsia"/>
          <w:kern w:val="0"/>
          <w:szCs w:val="24"/>
        </w:rPr>
        <w:t>，</w:t>
      </w:r>
    </w:p>
    <w:p w:rsidR="00214D00" w:rsidRPr="00214D00" w:rsidRDefault="009C4BCE" w:rsidP="0035435C">
      <w:pPr>
        <w:rPr>
          <w:rFonts w:ascii="NimbusRomNo9L-Regu" w:hAnsi="NimbusRomNo9L-Regu" w:cs="NimbusRomNo9L-Regu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kern w:val="0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NimbusRomNo9L-Regu"/>
                  <w:kern w:val="0"/>
                  <w:szCs w:val="24"/>
                </w:rPr>
                <m:t>*</m:t>
              </m:r>
            </m:sup>
          </m:sSup>
          <m:r>
            <w:rPr>
              <w:rFonts w:ascii="Cambria Math" w:hAnsi="Cambria Math" w:cs="NimbusRomNo9L-Regu"/>
              <w:kern w:val="0"/>
              <w:szCs w:val="24"/>
            </w:rPr>
            <m:t>=</m:t>
          </m:r>
          <m:func>
            <m:funcPr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I,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S</m:t>
                      </m:r>
                    </m:e>
                  </m:acc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log⁡</m:t>
                  </m:r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θ,I</m:t>
                      </m:r>
                    </m:e>
                  </m:d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 w:cs="NimbusRomNo9L-Regu"/>
              <w:kern w:val="0"/>
              <w:szCs w:val="24"/>
            </w:rPr>
            <m:t>,</m:t>
          </m:r>
        </m:oMath>
      </m:oMathPara>
    </w:p>
    <w:p w:rsidR="00214D00" w:rsidRDefault="00214D00" w:rsidP="0035435C">
      <w:pPr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其中</w:t>
      </w:r>
      <m:oMath>
        <m:r>
          <w:rPr>
            <w:rFonts w:ascii="Cambria Math" w:hAnsi="Cambria Math" w:cs="NimbusRomNo9L-Regu"/>
            <w:kern w:val="0"/>
            <w:szCs w:val="24"/>
          </w:rPr>
          <m:t>I</m:t>
        </m:r>
      </m:oMath>
      <w:r>
        <w:rPr>
          <w:rFonts w:ascii="NimbusRomNo9L-Regu" w:hAnsi="NimbusRomNo9L-Regu" w:cs="NimbusRomNo9L-Regu" w:hint="eastAsia"/>
          <w:kern w:val="0"/>
          <w:szCs w:val="24"/>
        </w:rPr>
        <w:t>为输入图像，</w:t>
      </w:r>
      <m:oMath>
        <m:acc>
          <m:accPr>
            <m:chr m:val="⃑"/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acc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</m:acc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为</w:t>
      </w:r>
      <w:r w:rsidR="00F85423">
        <w:rPr>
          <w:rFonts w:ascii="NimbusRomNo9L-Regu" w:hAnsi="NimbusRomNo9L-Regu" w:cs="NimbusRomNo9L-Regu" w:hint="eastAsia"/>
          <w:kern w:val="0"/>
          <w:szCs w:val="24"/>
        </w:rPr>
        <w:t>训练标注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的句子。其中，由于该问题是一个时间序列预测问题，因此同一句话的不同字之间并不独立，所以在时间</w:t>
      </w:r>
      <m:oMath>
        <m:r>
          <w:rPr>
            <w:rFonts w:ascii="Cambria Math" w:hAnsi="Cambria Math" w:cs="NimbusRomNo9L-Regu"/>
            <w:kern w:val="0"/>
            <w:szCs w:val="24"/>
          </w:rPr>
          <m:t>t</m:t>
        </m:r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的输出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 w:cs="NimbusRomNo9L-Regu"/>
                <w:kern w:val="0"/>
                <w:szCs w:val="24"/>
              </w:rPr>
              <m:t>t</m:t>
            </m:r>
          </m:sub>
        </m:sSub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与之前的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 w:cs="NimbusRomNo9L-Regu"/>
                <w:kern w:val="0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RomNo9L-Regu"/>
            <w:kern w:val="0"/>
            <w:szCs w:val="24"/>
          </w:rPr>
          <m:t>, i=1,2,…, t-1</m:t>
        </m:r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 xml:space="preserve"> 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都有关，因此</w:t>
      </w:r>
    </w:p>
    <w:p w:rsidR="00A94256" w:rsidRPr="00F85423" w:rsidRDefault="009C4BCE" w:rsidP="0035435C">
      <w:pPr>
        <w:rPr>
          <w:rFonts w:ascii="NimbusRomNo9L-Regu" w:hAnsi="NimbusRomNo9L-Regu" w:cs="NimbusRomNo9L-Regu"/>
          <w:kern w:val="0"/>
          <w:szCs w:val="24"/>
        </w:rPr>
      </w:pPr>
      <m:oMathPara>
        <m:oMath>
          <m:func>
            <m:funcPr>
              <m:ctrlPr>
                <w:rPr>
                  <w:rFonts w:ascii="Cambria Math" w:hAnsi="Cambria Math" w:cs="NimbusRomNo9L-Regu"/>
                  <w:kern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NimbusRomNo9L-Regu"/>
                  <w:kern w:val="0"/>
                  <w:szCs w:val="24"/>
                </w:rPr>
                <m:t>(p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S</m:t>
                      </m:r>
                    </m:e>
                  </m:acc>
                </m:e>
                <m:e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NimbusRomNo9L-Regu"/>
                  <w:kern w:val="0"/>
                  <w:szCs w:val="24"/>
                </w:rPr>
                <m:t>)</m:t>
              </m:r>
            </m:e>
          </m:func>
          <m:r>
            <w:rPr>
              <w:rFonts w:ascii="Cambria Math" w:hAnsi="Cambria Math" w:cs="NimbusRomNo9L-Regu"/>
              <w:kern w:val="0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NimbusRomNo9L-Regu"/>
                  <w:kern w:val="0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NimbusRomNo9L-Regu"/>
                  <w:kern w:val="0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NimbusRomNo9L-Regu"/>
                      <w:kern w:val="0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log(p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NimbusRomNo9L-Regu" w:hint="eastAsia"/>
              <w:kern w:val="0"/>
              <w:szCs w:val="24"/>
            </w:rPr>
            <m:t>,</m:t>
          </m:r>
        </m:oMath>
      </m:oMathPara>
    </w:p>
    <w:p w:rsidR="00C5717E" w:rsidRDefault="00F85423" w:rsidP="0035435C">
      <w:pPr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为了表述简洁，这里舍去了模型参数</w:t>
      </w:r>
      <m:oMath>
        <m:r>
          <w:rPr>
            <w:rFonts w:ascii="Cambria Math" w:hAnsi="Cambria Math" w:cs="NimbusRomNo9L-Regu"/>
            <w:kern w:val="0"/>
            <w:szCs w:val="24"/>
          </w:rPr>
          <m:t>θ</m:t>
        </m:r>
      </m:oMath>
      <w:r>
        <w:rPr>
          <w:rFonts w:ascii="NimbusRomNo9L-Regu" w:hAnsi="NimbusRomNo9L-Regu" w:cs="NimbusRomNo9L-Regu" w:hint="eastAsia"/>
          <w:kern w:val="0"/>
          <w:szCs w:val="24"/>
        </w:rPr>
        <w:t>。我们的目标就是找到最大化</w:t>
      </w:r>
      <w:r w:rsidR="004F7C50">
        <w:rPr>
          <w:rFonts w:ascii="NimbusRomNo9L-Regu" w:hAnsi="NimbusRomNo9L-Regu" w:cs="NimbusRomNo9L-Regu" w:hint="eastAsia"/>
          <w:kern w:val="0"/>
          <w:szCs w:val="24"/>
        </w:rPr>
        <w:t>后验概率</w:t>
      </w:r>
      <m:oMath>
        <m:r>
          <w:rPr>
            <w:rFonts w:ascii="Cambria Math" w:hAnsi="Cambria Math" w:cs="NimbusRomNo9L-Regu"/>
            <w:kern w:val="0"/>
            <w:szCs w:val="24"/>
          </w:rPr>
          <m:t>p</m:t>
        </m:r>
        <m:d>
          <m:d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NimbusRomNo9L-Regu"/>
                    <w:i/>
                    <w:kern w:val="0"/>
                    <w:szCs w:val="24"/>
                  </w:rPr>
                </m:ctrlPr>
              </m:accPr>
              <m:e>
                <m:r>
                  <w:rPr>
                    <w:rFonts w:ascii="Cambria Math" w:hAnsi="Cambria Math" w:cs="NimbusRomNo9L-Regu"/>
                    <w:kern w:val="0"/>
                    <w:szCs w:val="24"/>
                  </w:rPr>
                  <m:t>S</m:t>
                </m:r>
              </m:e>
            </m:acc>
          </m:e>
          <m:e>
            <m:r>
              <w:rPr>
                <w:rFonts w:ascii="Cambria Math" w:hAnsi="Cambria Math" w:cs="NimbusRomNo9L-Regu"/>
                <w:kern w:val="0"/>
                <w:szCs w:val="24"/>
              </w:rPr>
              <m:t>I</m:t>
            </m:r>
          </m:e>
        </m:d>
      </m:oMath>
      <w:r w:rsidR="004F7C50">
        <w:rPr>
          <w:rFonts w:ascii="NimbusRomNo9L-Regu" w:hAnsi="NimbusRomNo9L-Regu" w:cs="NimbusRomNo9L-Regu" w:hint="eastAsia"/>
          <w:kern w:val="0"/>
          <w:szCs w:val="24"/>
        </w:rPr>
        <w:t>的</w:t>
      </w:r>
      <m:oMath>
        <m:acc>
          <m:accPr>
            <m:chr m:val="⃑"/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acc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</m:acc>
      </m:oMath>
      <w:r w:rsidR="004F7C50">
        <w:rPr>
          <w:rFonts w:ascii="NimbusRomNo9L-Regu" w:hAnsi="NimbusRomNo9L-Regu" w:cs="NimbusRomNo9L-Regu" w:hint="eastAsia"/>
          <w:kern w:val="0"/>
          <w:szCs w:val="24"/>
        </w:rPr>
        <w:t>。</w:t>
      </w:r>
    </w:p>
    <w:p w:rsidR="00F85423" w:rsidRDefault="00F24BAA" w:rsidP="00C5717E">
      <w:pPr>
        <w:ind w:firstLine="420"/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为了实现这种预测模型，我们分别采用了两种递归神经网络</w:t>
      </w:r>
      <w:r>
        <w:rPr>
          <w:rFonts w:ascii="NimbusRomNo9L-Regu" w:hAnsi="NimbusRomNo9L-Regu" w:cs="NimbusRomNo9L-Regu" w:hint="eastAsia"/>
          <w:kern w:val="0"/>
          <w:szCs w:val="24"/>
        </w:rPr>
        <w:t>(RNN)</w:t>
      </w:r>
      <w:r>
        <w:rPr>
          <w:rFonts w:ascii="NimbusRomNo9L-Regu" w:hAnsi="NimbusRomNo9L-Regu" w:cs="NimbusRomNo9L-Regu" w:hint="eastAsia"/>
          <w:kern w:val="0"/>
          <w:szCs w:val="24"/>
        </w:rPr>
        <w:t>：</w:t>
      </w:r>
      <w:r>
        <w:rPr>
          <w:rFonts w:ascii="NimbusRomNo9L-Regu" w:hAnsi="NimbusRomNo9L-Regu" w:cs="NimbusRomNo9L-Regu" w:hint="eastAsia"/>
          <w:kern w:val="0"/>
          <w:szCs w:val="24"/>
        </w:rPr>
        <w:t>LSTM (Long Short Term Memory</w:t>
      </w:r>
      <w:r>
        <w:rPr>
          <w:rFonts w:ascii="NimbusRomNo9L-Regu" w:hAnsi="NimbusRomNo9L-Regu" w:cs="NimbusRomNo9L-Regu"/>
          <w:kern w:val="0"/>
          <w:szCs w:val="24"/>
        </w:rPr>
        <w:t xml:space="preserve"> unit</w:t>
      </w:r>
      <w:r>
        <w:rPr>
          <w:rFonts w:ascii="NimbusRomNo9L-Regu" w:hAnsi="NimbusRomNo9L-Regu" w:cs="NimbusRomNo9L-Regu" w:hint="eastAsia"/>
          <w:kern w:val="0"/>
          <w:szCs w:val="24"/>
        </w:rPr>
        <w:t xml:space="preserve">) </w:t>
      </w:r>
      <w:r w:rsidR="00700D70">
        <w:rPr>
          <w:rFonts w:ascii="NimbusRomNo9L-Regu" w:hAnsi="NimbusRomNo9L-Regu" w:cs="NimbusRomNo9L-Regu"/>
          <w:kern w:val="0"/>
          <w:szCs w:val="24"/>
        </w:rPr>
        <w:t>[2]</w:t>
      </w:r>
      <w:r>
        <w:rPr>
          <w:rFonts w:ascii="NimbusRomNo9L-Regu" w:hAnsi="NimbusRomNo9L-Regu" w:cs="NimbusRomNo9L-Regu" w:hint="eastAsia"/>
          <w:kern w:val="0"/>
          <w:szCs w:val="24"/>
        </w:rPr>
        <w:t>和</w:t>
      </w:r>
      <w:r>
        <w:rPr>
          <w:rFonts w:ascii="NimbusRomNo9L-Regu" w:hAnsi="NimbusRomNo9L-Regu" w:cs="NimbusRomNo9L-Regu" w:hint="eastAsia"/>
          <w:kern w:val="0"/>
          <w:szCs w:val="24"/>
        </w:rPr>
        <w:t>GRU</w:t>
      </w:r>
      <w:r>
        <w:rPr>
          <w:rFonts w:ascii="NimbusRomNo9L-Regu" w:hAnsi="NimbusRomNo9L-Regu" w:cs="NimbusRomNo9L-Regu"/>
          <w:kern w:val="0"/>
          <w:szCs w:val="24"/>
        </w:rPr>
        <w:t xml:space="preserve"> (</w:t>
      </w:r>
      <w:r>
        <w:t>Gated Recurrent Unit</w:t>
      </w:r>
      <w:r>
        <w:rPr>
          <w:rFonts w:ascii="NimbusRomNo9L-Regu" w:hAnsi="NimbusRomNo9L-Regu" w:cs="NimbusRomNo9L-Regu"/>
          <w:kern w:val="0"/>
          <w:szCs w:val="24"/>
        </w:rPr>
        <w:t xml:space="preserve"> )</w:t>
      </w:r>
      <w:r w:rsidR="00700D70">
        <w:rPr>
          <w:rFonts w:ascii="NimbusRomNo9L-Regu" w:hAnsi="NimbusRomNo9L-Regu" w:cs="NimbusRomNo9L-Regu"/>
          <w:kern w:val="0"/>
          <w:szCs w:val="24"/>
        </w:rPr>
        <w:t xml:space="preserve"> [3]</w:t>
      </w:r>
      <w:r>
        <w:rPr>
          <w:rFonts w:ascii="NimbusRomNo9L-Regu" w:hAnsi="NimbusRomNo9L-Regu" w:cs="NimbusRomNo9L-Regu" w:hint="eastAsia"/>
          <w:kern w:val="0"/>
          <w:szCs w:val="24"/>
        </w:rPr>
        <w:t>来对句子进行预测。</w:t>
      </w:r>
    </w:p>
    <w:p w:rsidR="00BF709A" w:rsidRDefault="00F96ADB" w:rsidP="00BF7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 w:rsidR="00BF709A">
        <w:rPr>
          <w:rFonts w:hint="eastAsia"/>
          <w:b/>
          <w:sz w:val="28"/>
          <w:szCs w:val="28"/>
        </w:rPr>
        <w:t xml:space="preserve"> </w:t>
      </w:r>
      <w:r w:rsidR="00BF709A">
        <w:rPr>
          <w:b/>
          <w:sz w:val="28"/>
          <w:szCs w:val="28"/>
        </w:rPr>
        <w:t>LSTM</w:t>
      </w:r>
    </w:p>
    <w:p w:rsidR="00BF709A" w:rsidRDefault="00BF709A" w:rsidP="00BF709A">
      <w:r>
        <w:tab/>
      </w:r>
      <w:r w:rsidR="0092180A">
        <w:rPr>
          <w:rFonts w:hint="eastAsia"/>
        </w:rPr>
        <w:t>不同于简单的</w:t>
      </w:r>
      <w:r w:rsidR="0092180A">
        <w:rPr>
          <w:rFonts w:hint="eastAsia"/>
        </w:rPr>
        <w:t>RNN</w:t>
      </w:r>
      <w:r w:rsidR="0092180A">
        <w:rPr>
          <w:rFonts w:hint="eastAsia"/>
        </w:rPr>
        <w:t>，</w:t>
      </w:r>
      <w:r w:rsidR="0092180A">
        <w:rPr>
          <w:rFonts w:hint="eastAsia"/>
        </w:rPr>
        <w:t>LSTM</w:t>
      </w:r>
      <w:r w:rsidR="0092180A">
        <w:rPr>
          <w:rFonts w:hint="eastAsia"/>
        </w:rPr>
        <w:t>引入了记忆单元（</w:t>
      </w:r>
      <w:r w:rsidR="0092180A">
        <w:rPr>
          <w:rFonts w:hint="eastAsia"/>
        </w:rPr>
        <w:t>memory cell</w:t>
      </w:r>
      <w:r w:rsidR="0092180A">
        <w:rPr>
          <w:rFonts w:hint="eastAsia"/>
        </w:rPr>
        <w:t>）</w:t>
      </w:r>
      <w:r w:rsidR="0092180A">
        <w:rPr>
          <w:rFonts w:hint="eastAsia"/>
        </w:rPr>
        <w:t>c</w:t>
      </w:r>
      <w:r w:rsidR="0092180A">
        <w:rPr>
          <w:rFonts w:hint="eastAsia"/>
        </w:rPr>
        <w:t>，</w:t>
      </w:r>
    </w:p>
    <w:p w:rsidR="0092180A" w:rsidRPr="0092180A" w:rsidRDefault="0092180A" w:rsidP="00BF70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92180A" w:rsidRDefault="00F96ADB" w:rsidP="00BF70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时刻的输入，</w:t>
      </w:r>
      <m:oMath>
        <m:r>
          <w:rPr>
            <w:rFonts w:ascii="Cambria Math" w:hAnsi="Cambria Math"/>
          </w:rPr>
          <m:t>W</m:t>
        </m:r>
      </m:oMath>
      <w:r w:rsidR="0092180A">
        <w:rPr>
          <w:rFonts w:hint="eastAsia"/>
        </w:rPr>
        <w:t>为要训练的权重矩阵，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2180A">
        <w:rPr>
          <w:rFonts w:hint="eastAsia"/>
        </w:rPr>
        <w:t>是</w:t>
      </w:r>
      <m:oMath>
        <m:r>
          <w:rPr>
            <w:rFonts w:ascii="Cambria Math" w:hAnsi="Cambria Math"/>
          </w:rPr>
          <m:t>t</m:t>
        </m:r>
      </m:oMath>
      <w:r w:rsidR="00E04B57">
        <w:rPr>
          <w:rFonts w:hint="eastAsia"/>
        </w:rPr>
        <w:t>时刻的忘记门</w:t>
      </w:r>
      <w:r w:rsidR="00171955">
        <w:rPr>
          <w:rFonts w:hint="eastAsia"/>
        </w:rPr>
        <w:t>（</w:t>
      </w:r>
      <w:r w:rsidR="00453D8E">
        <w:rPr>
          <w:rFonts w:hint="eastAsia"/>
        </w:rPr>
        <w:t>forget gate</w:t>
      </w:r>
      <w:r w:rsidR="00171955">
        <w:rPr>
          <w:rFonts w:hint="eastAsia"/>
        </w:rPr>
        <w:t>）</w:t>
      </w:r>
      <w:r w:rsidR="00E04B5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4B57">
        <w:rPr>
          <w:rFonts w:hint="eastAsia"/>
        </w:rPr>
        <w:t>是输入门</w:t>
      </w:r>
      <w:r w:rsidR="00453D8E">
        <w:rPr>
          <w:rFonts w:hint="eastAsia"/>
        </w:rPr>
        <w:t>（</w:t>
      </w:r>
      <w:r w:rsidR="00453D8E">
        <w:rPr>
          <w:rFonts w:hint="eastAsia"/>
        </w:rPr>
        <w:t>input gate</w:t>
      </w:r>
      <w:r w:rsidR="00453D8E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453D8E">
        <w:rPr>
          <w:rFonts w:hint="eastAsia"/>
        </w:rPr>
        <w:t>是</w:t>
      </w:r>
      <m:oMath>
        <m:r>
          <w:rPr>
            <w:rFonts w:ascii="Cambria Math" w:hAnsi="Cambria Math"/>
          </w:rPr>
          <m:t>t-1</m:t>
        </m:r>
      </m:oMath>
      <w:r w:rsidR="00453D8E">
        <w:rPr>
          <w:rFonts w:hint="eastAsia"/>
        </w:rPr>
        <w:t>时刻的隐状态变量，表达式如下：</w:t>
      </w:r>
    </w:p>
    <w:p w:rsidR="00453D8E" w:rsidRPr="00453D8E" w:rsidRDefault="00453D8E" w:rsidP="00BF709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53D8E" w:rsidRPr="00453D8E" w:rsidRDefault="00453D8E" w:rsidP="00453D8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53D8E" w:rsidRPr="00453D8E" w:rsidRDefault="00453D8E" w:rsidP="00BF70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453D8E" w:rsidRDefault="00453D8E" w:rsidP="00BF70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是输出门（</w:t>
      </w:r>
      <w:r>
        <w:rPr>
          <w:rFonts w:hint="eastAsia"/>
        </w:rPr>
        <w:t>output gate</w:t>
      </w:r>
      <w:r>
        <w:rPr>
          <w:rFonts w:hint="eastAsia"/>
        </w:rPr>
        <w:t>），表达式如下：</w:t>
      </w:r>
    </w:p>
    <w:p w:rsidR="00453D8E" w:rsidRPr="00C14DB5" w:rsidRDefault="00453D8E" w:rsidP="00BF70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14DB5" w:rsidRDefault="00C14DB5" w:rsidP="00BF709A">
      <w:r>
        <w:rPr>
          <w:rFonts w:hint="eastAsia"/>
        </w:rPr>
        <w:lastRenderedPageBreak/>
        <w:t>最后，由于每一个字的生成本质上是一个多分类问题，因此最终的输出概率为</w:t>
      </w:r>
    </w:p>
    <w:p w:rsidR="00C14DB5" w:rsidRPr="00F96ADB" w:rsidRDefault="00C14DB5" w:rsidP="00BF70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F96ADB" w:rsidRDefault="00F85E2C" w:rsidP="00F96A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2.3</w:t>
      </w:r>
      <w:bookmarkStart w:id="0" w:name="_GoBack"/>
      <w:bookmarkEnd w:id="0"/>
      <w:r w:rsidR="00F96ADB">
        <w:rPr>
          <w:rFonts w:hint="eastAsia"/>
          <w:b/>
          <w:sz w:val="28"/>
          <w:szCs w:val="28"/>
        </w:rPr>
        <w:t xml:space="preserve"> </w:t>
      </w:r>
      <w:r w:rsidR="00F96ADB">
        <w:rPr>
          <w:rFonts w:hint="eastAsia"/>
          <w:b/>
          <w:sz w:val="28"/>
          <w:szCs w:val="28"/>
        </w:rPr>
        <w:t>GRU</w:t>
      </w:r>
    </w:p>
    <w:p w:rsidR="00F96ADB" w:rsidRDefault="00F96ADB" w:rsidP="00F96ADB">
      <w:r>
        <w:tab/>
      </w:r>
      <w:r>
        <w:rPr>
          <w:rFonts w:hint="eastAsia"/>
        </w:rPr>
        <w:t>GRU</w:t>
      </w:r>
      <w:r>
        <w:rPr>
          <w:rFonts w:hint="eastAsia"/>
        </w:rPr>
        <w:t>与</w:t>
      </w:r>
      <w:r>
        <w:rPr>
          <w:rFonts w:hint="eastAsia"/>
        </w:rPr>
        <w:t>LSTM</w:t>
      </w:r>
      <w:r>
        <w:rPr>
          <w:rFonts w:hint="eastAsia"/>
        </w:rPr>
        <w:t>很像，都有用来控制记忆的门，不同之处在于</w:t>
      </w:r>
      <w:r>
        <w:rPr>
          <w:rFonts w:hint="eastAsia"/>
        </w:rPr>
        <w:t>GRU</w:t>
      </w:r>
      <w:r>
        <w:rPr>
          <w:rFonts w:hint="eastAsia"/>
        </w:rPr>
        <w:t>不像</w:t>
      </w:r>
      <w:r>
        <w:rPr>
          <w:rFonts w:hint="eastAsia"/>
        </w:rPr>
        <w:t>LSTM</w:t>
      </w:r>
      <w:r>
        <w:rPr>
          <w:rFonts w:hint="eastAsia"/>
        </w:rPr>
        <w:t>那样有一个记忆单元。</w:t>
      </w:r>
    </w:p>
    <w:p w:rsidR="00F96ADB" w:rsidRDefault="00F96ADB" w:rsidP="00F96ADB">
      <w:r>
        <w:tab/>
      </w:r>
      <w:r w:rsidR="00E37AB4">
        <w:rPr>
          <w:rFonts w:hint="eastAsia"/>
        </w:rPr>
        <w:t>GRU</w:t>
      </w:r>
      <w:r w:rsidR="00E37AB4">
        <w:rPr>
          <w:rFonts w:hint="eastAsia"/>
        </w:rPr>
        <w:t>的</w:t>
      </w:r>
      <m:oMath>
        <m:r>
          <w:rPr>
            <w:rFonts w:ascii="Cambria Math" w:hAnsi="Cambria Math"/>
          </w:rPr>
          <m:t>t</m:t>
        </m:r>
      </m:oMath>
      <w:r w:rsidR="00E37AB4">
        <w:rPr>
          <w:rFonts w:hint="eastAsia"/>
        </w:rPr>
        <w:t>时刻</w:t>
      </w:r>
      <w:r w:rsidR="00E37AB4">
        <w:rPr>
          <w:rFonts w:hint="eastAsia"/>
        </w:rPr>
        <w:t>隐状态变量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37AB4">
        <w:rPr>
          <w:rFonts w:hint="eastAsia"/>
        </w:rPr>
        <w:t>表达式如下：</w:t>
      </w:r>
    </w:p>
    <w:p w:rsidR="00E37AB4" w:rsidRPr="00E37AB4" w:rsidRDefault="00E37AB4" w:rsidP="00F96A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37AB4" w:rsidRDefault="00E37AB4" w:rsidP="00F96ADB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是更新门（</w:t>
      </w:r>
      <w:r>
        <w:rPr>
          <w:rFonts w:hint="eastAsia"/>
        </w:rPr>
        <w:t>update gate</w:t>
      </w:r>
      <w:r>
        <w:rPr>
          <w:rFonts w:hint="eastAsia"/>
        </w:rPr>
        <w:t>）</w:t>
      </w:r>
      <w:r w:rsidR="00AF096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0967">
        <w:rPr>
          <w:rFonts w:hint="eastAsia"/>
        </w:rPr>
        <w:t>是候选隐状态，表达式如下：</w:t>
      </w:r>
    </w:p>
    <w:p w:rsidR="00AF0967" w:rsidRPr="00AF0967" w:rsidRDefault="00AF0967" w:rsidP="00F96A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F0967" w:rsidRPr="00AF0967" w:rsidRDefault="00AF0967" w:rsidP="00F96A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AF0967" w:rsidRDefault="00AF0967" w:rsidP="00F96A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是重置门（</w:t>
      </w:r>
      <w:r>
        <w:rPr>
          <w:rFonts w:hint="eastAsia"/>
        </w:rPr>
        <w:t>reset gate</w:t>
      </w:r>
      <w:r>
        <w:rPr>
          <w:rFonts w:hint="eastAsia"/>
        </w:rPr>
        <w:t>），用下式计算</w:t>
      </w:r>
    </w:p>
    <w:p w:rsidR="00AF0967" w:rsidRPr="004C12C2" w:rsidRDefault="00AF0967" w:rsidP="00F96A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C12C2" w:rsidRDefault="004C12C2" w:rsidP="00F96ADB">
      <w:r>
        <w:rPr>
          <w:rFonts w:hint="eastAsia"/>
        </w:rPr>
        <w:t>最终输出概率为</w:t>
      </w:r>
    </w:p>
    <w:p w:rsidR="004C12C2" w:rsidRPr="00F96ADB" w:rsidRDefault="004C12C2" w:rsidP="004C1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C12C2" w:rsidRPr="007977D3" w:rsidRDefault="007A2762" w:rsidP="003B2B6C">
      <w:pPr>
        <w:ind w:firstLine="420"/>
        <w:rPr>
          <w:rFonts w:hint="eastAsia"/>
        </w:rPr>
      </w:pPr>
      <w:r>
        <w:rPr>
          <w:rFonts w:hint="eastAsia"/>
        </w:rPr>
        <w:t>可见，二者的结构有很多相似之处，比如</w:t>
      </w:r>
      <w:r>
        <w:rPr>
          <w:rFonts w:hint="eastAsia"/>
        </w:rPr>
        <w:t>GRU</w:t>
      </w:r>
      <w:r>
        <w:rPr>
          <w:rFonts w:hint="eastAsia"/>
        </w:rPr>
        <w:t>里的重置门类似于</w:t>
      </w:r>
      <w:r>
        <w:rPr>
          <w:rFonts w:hint="eastAsia"/>
        </w:rPr>
        <w:t>LSTM</w:t>
      </w:r>
      <w:r>
        <w:rPr>
          <w:rFonts w:hint="eastAsia"/>
        </w:rPr>
        <w:t>的忘记门。最大的不同在于计算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时刻隐状态变量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LSTM</w:t>
      </w:r>
      <w:r>
        <w:rPr>
          <w:rFonts w:hint="eastAsia"/>
        </w:rPr>
        <w:t>是直接将记忆单元与输出门相乘，而</w:t>
      </w:r>
      <w:r>
        <w:rPr>
          <w:rFonts w:hint="eastAsia"/>
        </w:rPr>
        <w:t>GRU</w:t>
      </w:r>
      <w:r>
        <w:rPr>
          <w:rFonts w:hint="eastAsia"/>
        </w:rPr>
        <w:t>是利用</w:t>
      </w:r>
      <w:r w:rsidR="007977D3">
        <w:rPr>
          <w:rFonts w:hint="eastAsia"/>
        </w:rPr>
        <w:t>更新门求</w:t>
      </w:r>
      <m:oMath>
        <m:r>
          <w:rPr>
            <w:rFonts w:ascii="Cambria Math" w:hAnsi="Cambria Math"/>
          </w:rPr>
          <m:t>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 w:rsidR="007977D3">
        <w:rPr>
          <w:rFonts w:hint="eastAsia"/>
        </w:rPr>
        <w:t>时刻隐状态变量</w:t>
      </w:r>
      <w:r w:rsidR="007977D3">
        <w:rPr>
          <w:rFonts w:hint="eastAsia"/>
        </w:rPr>
        <w:t>与候选隐状态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77D3">
        <w:rPr>
          <w:rFonts w:hint="eastAsia"/>
        </w:rPr>
        <w:t>的加权平均。</w:t>
      </w:r>
    </w:p>
    <w:p w:rsidR="00214D00" w:rsidRPr="000118D9" w:rsidRDefault="000118D9" w:rsidP="0035435C">
      <w:pPr>
        <w:rPr>
          <w:rFonts w:ascii="NimbusRomNo9L-Regu" w:hAnsi="NimbusRomNo9L-Regu" w:cs="NimbusRomNo9L-Regu"/>
          <w:kern w:val="0"/>
          <w:sz w:val="28"/>
          <w:szCs w:val="28"/>
        </w:rPr>
      </w:pPr>
      <w:r w:rsidRPr="000118D9">
        <w:rPr>
          <w:rFonts w:hint="eastAsia"/>
          <w:b/>
          <w:sz w:val="28"/>
          <w:szCs w:val="28"/>
        </w:rPr>
        <w:t>2.1 Procedure</w:t>
      </w:r>
    </w:p>
    <w:p w:rsidR="0035435C" w:rsidRDefault="008E15CF" w:rsidP="008E15CF">
      <w:pPr>
        <w:ind w:firstLine="420"/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I</w:t>
      </w:r>
      <w:r>
        <w:rPr>
          <w:rFonts w:ascii="NimbusRomNo9L-Regu" w:hAnsi="NimbusRomNo9L-Regu" w:cs="NimbusRomNo9L-Regu"/>
          <w:kern w:val="0"/>
          <w:szCs w:val="24"/>
        </w:rPr>
        <w:t>mage Captio</w:t>
      </w:r>
      <w:r>
        <w:rPr>
          <w:rFonts w:ascii="NimbusRomNo9L-Regu" w:hAnsi="NimbusRomNo9L-Regu" w:cs="NimbusRomNo9L-Regu" w:hint="eastAsia"/>
          <w:kern w:val="0"/>
          <w:szCs w:val="24"/>
        </w:rPr>
        <w:t>n</w:t>
      </w:r>
      <w:r>
        <w:rPr>
          <w:rFonts w:ascii="NimbusRomNo9L-Regu" w:hAnsi="NimbusRomNo9L-Regu" w:cs="NimbusRomNo9L-Regu" w:hint="eastAsia"/>
          <w:kern w:val="0"/>
          <w:szCs w:val="24"/>
        </w:rPr>
        <w:t>经过如下流程实现句子预测：</w:t>
      </w:r>
    </w:p>
    <w:p w:rsidR="008E15CF" w:rsidRDefault="008E15CF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利用卷积神经网络</w:t>
      </w:r>
      <w:r>
        <w:rPr>
          <w:rFonts w:hint="eastAsia"/>
        </w:rPr>
        <w:t>(CNN</w:t>
      </w:r>
      <w:r>
        <w:t>)</w:t>
      </w:r>
      <w:r>
        <w:rPr>
          <w:rFonts w:hint="eastAsia"/>
        </w:rPr>
        <w:t>对输入图像编码</w:t>
      </w:r>
      <w:r w:rsidR="00581ECA">
        <w:rPr>
          <w:rFonts w:hint="eastAsia"/>
        </w:rPr>
        <w:t>，得到图像特征</w:t>
      </w:r>
      <w:r w:rsidR="00CC3618">
        <w:rPr>
          <w:rFonts w:hint="eastAsia"/>
        </w:rPr>
        <w:t>，之后通过一个全连接层，降低维数</w:t>
      </w:r>
      <w:r w:rsidR="00995C54">
        <w:rPr>
          <w:rFonts w:hint="eastAsia"/>
        </w:rPr>
        <w:t>；</w:t>
      </w:r>
    </w:p>
    <w:p w:rsidR="00865F01" w:rsidRDefault="00373AE5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对训练集的句子进行预处理以及单字编码，得到字典</w:t>
      </w:r>
      <w:r w:rsidR="00634BDE">
        <w:rPr>
          <w:rFonts w:hint="eastAsia"/>
        </w:rPr>
        <w:t>，并用其将</w:t>
      </w:r>
      <w:r w:rsidR="000118D9">
        <w:rPr>
          <w:rFonts w:hint="eastAsia"/>
        </w:rPr>
        <w:t>所有数据集</w:t>
      </w:r>
      <w:r w:rsidR="00634BDE">
        <w:rPr>
          <w:rFonts w:hint="eastAsia"/>
        </w:rPr>
        <w:t>的句子转换为数值向量；</w:t>
      </w:r>
    </w:p>
    <w:p w:rsidR="00634BDE" w:rsidRDefault="00634BDE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Embedding</w:t>
      </w:r>
      <w:r>
        <w:rPr>
          <w:rFonts w:hint="eastAsia"/>
        </w:rPr>
        <w:t>层对数值向量做“</w:t>
      </w:r>
      <w:r>
        <w:rPr>
          <w:rFonts w:hint="eastAsia"/>
        </w:rPr>
        <w:t>Word Embedding</w:t>
      </w:r>
      <w:r>
        <w:rPr>
          <w:rFonts w:hint="eastAsia"/>
        </w:rPr>
        <w:t>”，将</w:t>
      </w:r>
      <w:r w:rsidR="00CC3618">
        <w:rPr>
          <w:rFonts w:hint="eastAsia"/>
        </w:rPr>
        <w:t>字映射到向量空间，向量维数等于图像特征降维后的维数；</w:t>
      </w:r>
    </w:p>
    <w:p w:rsidR="00CC3618" w:rsidRDefault="00CC3618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LSTM/</w:t>
      </w:r>
      <w:r>
        <w:t>GRU</w:t>
      </w:r>
      <w:r w:rsidR="00604B61">
        <w:rPr>
          <w:rFonts w:hint="eastAsia"/>
        </w:rPr>
        <w:t>，首先输入图像特征，放弃第一个输出，之后依次输入词向量，</w:t>
      </w:r>
      <w:r w:rsidR="009A47AE">
        <w:rPr>
          <w:rFonts w:hint="eastAsia"/>
        </w:rPr>
        <w:t>将输出导入全连接层映射到字典空间</w:t>
      </w:r>
      <w:r w:rsidR="000118D9">
        <w:rPr>
          <w:rFonts w:hint="eastAsia"/>
        </w:rPr>
        <w:t>；</w:t>
      </w:r>
      <w:r w:rsidR="000118D9">
        <w:t xml:space="preserve"> </w:t>
      </w:r>
    </w:p>
    <w:p w:rsidR="009A47AE" w:rsidRDefault="009A47AE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训练网络后，</w:t>
      </w:r>
      <w:r w:rsidR="000118D9">
        <w:rPr>
          <w:rFonts w:hint="eastAsia"/>
        </w:rPr>
        <w:t>采用</w:t>
      </w:r>
      <w:r w:rsidR="000118D9">
        <w:rPr>
          <w:rFonts w:hint="eastAsia"/>
        </w:rPr>
        <w:t>beamsearch</w:t>
      </w:r>
      <w:r w:rsidR="000118D9">
        <w:rPr>
          <w:rFonts w:hint="eastAsia"/>
        </w:rPr>
        <w:t>保留前</w:t>
      </w:r>
      <w:r w:rsidR="000118D9">
        <w:rPr>
          <w:rFonts w:hint="eastAsia"/>
        </w:rPr>
        <w:t>K</w:t>
      </w:r>
      <w:r w:rsidR="000118D9">
        <w:rPr>
          <w:rFonts w:hint="eastAsia"/>
        </w:rPr>
        <w:t>个最大后验概率的句子直至搜索结束，取后验概率最大的句子作为</w:t>
      </w:r>
      <w:r w:rsidR="000118D9">
        <w:rPr>
          <w:rFonts w:hint="eastAsia"/>
        </w:rPr>
        <w:t>caption</w:t>
      </w:r>
      <w:r w:rsidR="000118D9">
        <w:rPr>
          <w:rFonts w:hint="eastAsia"/>
        </w:rPr>
        <w:t>的句子。</w:t>
      </w:r>
    </w:p>
    <w:p w:rsidR="00B07CD4" w:rsidRDefault="005720E9" w:rsidP="00331066">
      <w:pPr>
        <w:ind w:left="420"/>
      </w:pPr>
      <w:r>
        <w:rPr>
          <w:rFonts w:hint="eastAsia"/>
        </w:rPr>
        <w:t>该模型的结构图如图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720E9" w:rsidRDefault="005720E9" w:rsidP="005720E9">
      <w:r>
        <w:rPr>
          <w:noProof/>
        </w:rPr>
        <w:lastRenderedPageBreak/>
        <w:drawing>
          <wp:inline distT="0" distB="0" distL="0" distR="0">
            <wp:extent cx="5274310" cy="4234768"/>
            <wp:effectExtent l="0" t="0" r="2540" b="0"/>
            <wp:docPr id="3" name="图片 3" descr="C:\Users\Zohar Li\AppData\Local\Microsoft\Windows\INetCache\Content.Word\show_and_tel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ohar Li\AppData\Local\Microsoft\Windows\INetCache\Content.Word\show_and_tell_archite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9" w:rsidRDefault="005720E9" w:rsidP="005720E9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1. </w:t>
      </w:r>
      <w:r w:rsidR="00C816E3">
        <w:rPr>
          <w:rFonts w:hint="eastAsia"/>
          <w:sz w:val="21"/>
          <w:szCs w:val="21"/>
        </w:rPr>
        <w:t>神经</w:t>
      </w:r>
      <w:r>
        <w:rPr>
          <w:rFonts w:hint="eastAsia"/>
          <w:sz w:val="21"/>
          <w:szCs w:val="21"/>
        </w:rPr>
        <w:t>网络结构图</w:t>
      </w:r>
      <w:r>
        <w:rPr>
          <w:rStyle w:val="ab"/>
          <w:sz w:val="21"/>
          <w:szCs w:val="21"/>
        </w:rPr>
        <w:footnoteReference w:id="1"/>
      </w:r>
    </w:p>
    <w:p w:rsidR="00331066" w:rsidRDefault="00331066" w:rsidP="00331066">
      <w:pPr>
        <w:pStyle w:val="a3"/>
        <w:jc w:val="left"/>
        <w:rPr>
          <w:szCs w:val="32"/>
        </w:rPr>
      </w:pPr>
      <w:r>
        <w:rPr>
          <w:rFonts w:hint="eastAsia"/>
          <w:szCs w:val="32"/>
        </w:rPr>
        <w:t>Reference</w:t>
      </w:r>
    </w:p>
    <w:p w:rsidR="00331066" w:rsidRDefault="00331066" w:rsidP="00331066">
      <w:pPr>
        <w:pStyle w:val="a7"/>
        <w:numPr>
          <w:ilvl w:val="0"/>
          <w:numId w:val="3"/>
        </w:numPr>
        <w:ind w:firstLineChars="0"/>
      </w:pPr>
      <w:r w:rsidRPr="00331066">
        <w:t>Vinyals, O., Toshev, A., Bengio, S., &amp; Erhan, D. (2015). Show and tell: A neural image caption generator. In Proceedings of the IEEE Conference on Computer Vision and Pattern Recognition (pp. 3156-3164).</w:t>
      </w:r>
    </w:p>
    <w:p w:rsidR="00700D70" w:rsidRDefault="00700D70" w:rsidP="00331066">
      <w:pPr>
        <w:pStyle w:val="a7"/>
        <w:numPr>
          <w:ilvl w:val="0"/>
          <w:numId w:val="3"/>
        </w:numPr>
        <w:ind w:firstLineChars="0"/>
      </w:pPr>
      <w:r>
        <w:t xml:space="preserve">Hochreiter, S., &amp; Schmidhuber, J. (1997). Long short-term memory. </w:t>
      </w:r>
      <w:r>
        <w:rPr>
          <w:i/>
          <w:iCs/>
        </w:rPr>
        <w:t>Neural computation</w:t>
      </w:r>
      <w:r>
        <w:t xml:space="preserve">, </w:t>
      </w:r>
      <w:r>
        <w:rPr>
          <w:i/>
          <w:iCs/>
        </w:rPr>
        <w:t>9</w:t>
      </w:r>
      <w:r>
        <w:t>(8), 1735-1780.</w:t>
      </w:r>
    </w:p>
    <w:p w:rsidR="00700D70" w:rsidRPr="00331066" w:rsidRDefault="00700D70" w:rsidP="00331066">
      <w:pPr>
        <w:pStyle w:val="a7"/>
        <w:numPr>
          <w:ilvl w:val="0"/>
          <w:numId w:val="3"/>
        </w:numPr>
        <w:ind w:firstLineChars="0"/>
      </w:pPr>
      <w:r>
        <w:t xml:space="preserve">Chung, J., Gulcehre, C., Cho, K., &amp; Bengio, Y. (2014). Empirical evaluation of gated recurrent neural networks on sequence modeling. </w:t>
      </w:r>
      <w:r>
        <w:rPr>
          <w:i/>
          <w:iCs/>
        </w:rPr>
        <w:t>arXiv preprint arXiv:1412.3555</w:t>
      </w:r>
      <w:r>
        <w:t>.</w:t>
      </w:r>
    </w:p>
    <w:sectPr w:rsidR="00700D70" w:rsidRPr="0033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CE" w:rsidRDefault="009C4BCE" w:rsidP="005720E9">
      <w:r>
        <w:separator/>
      </w:r>
    </w:p>
  </w:endnote>
  <w:endnote w:type="continuationSeparator" w:id="0">
    <w:p w:rsidR="009C4BCE" w:rsidRDefault="009C4BCE" w:rsidP="0057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CE" w:rsidRDefault="009C4BCE" w:rsidP="005720E9">
      <w:r>
        <w:separator/>
      </w:r>
    </w:p>
  </w:footnote>
  <w:footnote w:type="continuationSeparator" w:id="0">
    <w:p w:rsidR="009C4BCE" w:rsidRDefault="009C4BCE" w:rsidP="005720E9">
      <w:r>
        <w:continuationSeparator/>
      </w:r>
    </w:p>
  </w:footnote>
  <w:footnote w:id="1">
    <w:p w:rsidR="005720E9" w:rsidRDefault="005720E9">
      <w:pPr>
        <w:pStyle w:val="a9"/>
      </w:pPr>
      <w:r>
        <w:rPr>
          <w:rStyle w:val="ab"/>
        </w:rPr>
        <w:footnoteRef/>
      </w:r>
      <w:r>
        <w:t xml:space="preserve"> </w:t>
      </w:r>
      <w:r w:rsidRPr="005720E9">
        <w:t>Vinyals, O., Toshev, A., Bengio, S., &amp; Erhan, D. (2015). Show and tell: A neural image caption generator. In Proceedings of the IEEE Conference on Computer Vision and Pattern Recognition (pp. 3156-3164).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AF2"/>
    <w:multiLevelType w:val="hybridMultilevel"/>
    <w:tmpl w:val="9F3C51A8"/>
    <w:lvl w:ilvl="0" w:tplc="994C9FA2">
      <w:start w:val="1"/>
      <w:numFmt w:val="decimal"/>
      <w:lvlText w:val="%1）"/>
      <w:lvlJc w:val="left"/>
      <w:pPr>
        <w:ind w:left="780" w:hanging="360"/>
      </w:pPr>
      <w:rPr>
        <w:rFonts w:ascii="NimbusRomNo9L-Regu" w:hAnsi="NimbusRomNo9L-Regu" w:cs="NimbusRomNo9L-Regu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53E58"/>
    <w:multiLevelType w:val="hybridMultilevel"/>
    <w:tmpl w:val="DCEC08BA"/>
    <w:lvl w:ilvl="0" w:tplc="38B61C0C">
      <w:start w:val="1"/>
      <w:numFmt w:val="decimal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D00F0"/>
    <w:multiLevelType w:val="hybridMultilevel"/>
    <w:tmpl w:val="D7BA8A50"/>
    <w:lvl w:ilvl="0" w:tplc="56BC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28"/>
    <w:rsid w:val="000118D9"/>
    <w:rsid w:val="00171955"/>
    <w:rsid w:val="00214D00"/>
    <w:rsid w:val="002B059A"/>
    <w:rsid w:val="00331066"/>
    <w:rsid w:val="0035435C"/>
    <w:rsid w:val="00373AE5"/>
    <w:rsid w:val="00392126"/>
    <w:rsid w:val="003B2B6C"/>
    <w:rsid w:val="003F268F"/>
    <w:rsid w:val="00413473"/>
    <w:rsid w:val="00453D8E"/>
    <w:rsid w:val="004764CC"/>
    <w:rsid w:val="004C12C2"/>
    <w:rsid w:val="004F7C50"/>
    <w:rsid w:val="00515803"/>
    <w:rsid w:val="005720E9"/>
    <w:rsid w:val="00581ECA"/>
    <w:rsid w:val="00604B61"/>
    <w:rsid w:val="00634BDE"/>
    <w:rsid w:val="00700D70"/>
    <w:rsid w:val="007916F8"/>
    <w:rsid w:val="007977D3"/>
    <w:rsid w:val="007A2762"/>
    <w:rsid w:val="00865F01"/>
    <w:rsid w:val="008C27B8"/>
    <w:rsid w:val="008E15CF"/>
    <w:rsid w:val="0092180A"/>
    <w:rsid w:val="00995C54"/>
    <w:rsid w:val="009A47AE"/>
    <w:rsid w:val="009C4BCE"/>
    <w:rsid w:val="00A94256"/>
    <w:rsid w:val="00AD6FE1"/>
    <w:rsid w:val="00AF0967"/>
    <w:rsid w:val="00B07CD4"/>
    <w:rsid w:val="00B40D3F"/>
    <w:rsid w:val="00B57A0C"/>
    <w:rsid w:val="00B66CEC"/>
    <w:rsid w:val="00BF709A"/>
    <w:rsid w:val="00C14DB5"/>
    <w:rsid w:val="00C5717E"/>
    <w:rsid w:val="00C66A28"/>
    <w:rsid w:val="00C816E3"/>
    <w:rsid w:val="00CC3618"/>
    <w:rsid w:val="00CD0145"/>
    <w:rsid w:val="00D65B27"/>
    <w:rsid w:val="00E04B57"/>
    <w:rsid w:val="00E37AB4"/>
    <w:rsid w:val="00EB0D95"/>
    <w:rsid w:val="00F24BAA"/>
    <w:rsid w:val="00F85423"/>
    <w:rsid w:val="00F85E2C"/>
    <w:rsid w:val="00F96ADB"/>
    <w:rsid w:val="00FE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CD9"/>
  <w15:chartTrackingRefBased/>
  <w15:docId w15:val="{EF588185-9BC6-443D-8C65-66C02B5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5B27"/>
    <w:pPr>
      <w:widowControl w:val="0"/>
      <w:jc w:val="both"/>
    </w:pPr>
    <w:rPr>
      <w:rFonts w:ascii="Times New Roman" w:hAnsi="Times New Roman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0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59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0D3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E0950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14D0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E0950"/>
    <w:pPr>
      <w:keepNext/>
      <w:keepLines/>
      <w:spacing w:before="240" w:after="64" w:line="320" w:lineRule="auto"/>
      <w:outlineLvl w:val="7"/>
    </w:pPr>
    <w:rPr>
      <w:rFonts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E0950"/>
    <w:pPr>
      <w:keepNext/>
      <w:keepLines/>
      <w:spacing w:before="240" w:after="64" w:line="320" w:lineRule="auto"/>
      <w:outlineLvl w:val="8"/>
    </w:pPr>
    <w:rPr>
      <w:rFonts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59A"/>
    <w:rPr>
      <w:rFonts w:ascii="Times New Roman" w:hAnsi="Times New Roman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B40D3F"/>
    <w:rPr>
      <w:rFonts w:ascii="Times New Roman" w:hAnsi="Times New Roman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E0950"/>
    <w:rPr>
      <w:rFonts w:asciiTheme="majorHAnsi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E0950"/>
    <w:rPr>
      <w:rFonts w:ascii="Times New Roman" w:hAnsi="Times New Roman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E0950"/>
    <w:rPr>
      <w:rFonts w:ascii="Times New Roman" w:hAnsi="Times New Roman" w:cstheme="majorBidi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FE0950"/>
    <w:pPr>
      <w:spacing w:before="240" w:after="60"/>
      <w:jc w:val="center"/>
      <w:outlineLvl w:val="0"/>
    </w:pPr>
    <w:rPr>
      <w:rFonts w:cstheme="majorBidi"/>
      <w:b/>
      <w:bCs/>
      <w:sz w:val="32"/>
    </w:rPr>
  </w:style>
  <w:style w:type="character" w:customStyle="1" w:styleId="a4">
    <w:name w:val="标题 字符"/>
    <w:basedOn w:val="a0"/>
    <w:link w:val="a3"/>
    <w:uiPriority w:val="10"/>
    <w:rsid w:val="00FE0950"/>
    <w:rPr>
      <w:rFonts w:ascii="Times New Roman" w:hAnsi="Times New Roman" w:cstheme="majorBidi"/>
      <w:b/>
      <w:bCs/>
    </w:rPr>
  </w:style>
  <w:style w:type="paragraph" w:styleId="a5">
    <w:name w:val="Subtitle"/>
    <w:basedOn w:val="a"/>
    <w:next w:val="a"/>
    <w:link w:val="a6"/>
    <w:uiPriority w:val="11"/>
    <w:qFormat/>
    <w:rsid w:val="00FE0950"/>
    <w:pPr>
      <w:spacing w:before="240" w:after="60" w:line="312" w:lineRule="auto"/>
      <w:jc w:val="center"/>
      <w:outlineLvl w:val="1"/>
    </w:pPr>
    <w:rPr>
      <w:b/>
      <w:bCs/>
      <w:kern w:val="28"/>
      <w:sz w:val="32"/>
    </w:rPr>
  </w:style>
  <w:style w:type="character" w:customStyle="1" w:styleId="a6">
    <w:name w:val="副标题 字符"/>
    <w:basedOn w:val="a0"/>
    <w:link w:val="a5"/>
    <w:uiPriority w:val="11"/>
    <w:rsid w:val="00FE0950"/>
    <w:rPr>
      <w:rFonts w:ascii="Times New Roman" w:hAnsi="Times New Roman" w:cstheme="minorBidi"/>
      <w:b/>
      <w:bCs/>
      <w:kern w:val="28"/>
    </w:rPr>
  </w:style>
  <w:style w:type="character" w:customStyle="1" w:styleId="30">
    <w:name w:val="标题 3 字符"/>
    <w:basedOn w:val="a0"/>
    <w:link w:val="3"/>
    <w:uiPriority w:val="9"/>
    <w:rsid w:val="0035435C"/>
    <w:rPr>
      <w:rFonts w:ascii="Times New Roman" w:hAnsi="Times New Roman" w:cstheme="minorBidi"/>
      <w:b/>
      <w:bCs/>
    </w:rPr>
  </w:style>
  <w:style w:type="paragraph" w:styleId="a7">
    <w:name w:val="List Paragraph"/>
    <w:basedOn w:val="a"/>
    <w:uiPriority w:val="34"/>
    <w:qFormat/>
    <w:rsid w:val="008E15CF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214D00"/>
    <w:rPr>
      <w:rFonts w:ascii="Times New Roman" w:hAnsi="Times New Roman" w:cstheme="minorBidi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214D00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5720E9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5720E9"/>
    <w:rPr>
      <w:rFonts w:ascii="Times New Roman" w:hAnsi="Times New Roman" w:cstheme="minorBidi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5720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DABD-FDD7-40F6-B08A-CD8ECF0A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Lee</dc:creator>
  <cp:keywords/>
  <dc:description/>
  <cp:lastModifiedBy>Frank Lee</cp:lastModifiedBy>
  <cp:revision>16</cp:revision>
  <dcterms:created xsi:type="dcterms:W3CDTF">2017-06-06T07:13:00Z</dcterms:created>
  <dcterms:modified xsi:type="dcterms:W3CDTF">2017-06-08T07:37:00Z</dcterms:modified>
</cp:coreProperties>
</file>