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13181" w:rsidRDefault="00213181" w:rsidP="00CE6204">
      <w:pPr>
        <w:pStyle w:val="papertitle"/>
        <w:widowControl w:val="0"/>
        <w:adjustRightInd w:val="0"/>
        <w:snapToGrid w:val="0"/>
        <w:spacing w:after="0"/>
      </w:pPr>
      <w:bookmarkStart w:id="0" w:name="_GoBack"/>
      <w:bookmarkEnd w:id="0"/>
      <w:r>
        <w:t xml:space="preserve">Paper Title </w:t>
      </w:r>
    </w:p>
    <w:p w:rsidR="00213181" w:rsidRDefault="00213181" w:rsidP="00CE6204">
      <w:pPr>
        <w:pStyle w:val="papersubtitle"/>
        <w:widowControl w:val="0"/>
      </w:pPr>
      <w:r>
        <w:t xml:space="preserve">Subtitle as needed </w:t>
      </w:r>
    </w:p>
    <w:p w:rsidR="00D41274" w:rsidRPr="00D45A96" w:rsidRDefault="00D41274" w:rsidP="00CE6204">
      <w:pPr>
        <w:pStyle w:val="IEEEAuthorName"/>
        <w:widowControl w:val="0"/>
        <w:rPr>
          <w:szCs w:val="22"/>
        </w:rPr>
      </w:pPr>
      <w:r w:rsidRPr="00D45A96">
        <w:rPr>
          <w:szCs w:val="22"/>
        </w:rPr>
        <w:t>First Author</w:t>
      </w:r>
      <w:r w:rsidR="005431ED" w:rsidRPr="005431ED">
        <w:rPr>
          <w:szCs w:val="22"/>
          <w:vertAlign w:val="superscript"/>
        </w:rPr>
        <w:t>*</w:t>
      </w:r>
      <w:r w:rsidRPr="00D45A96">
        <w:rPr>
          <w:szCs w:val="22"/>
          <w:vertAlign w:val="superscript"/>
        </w:rPr>
        <w:t>1</w:t>
      </w:r>
      <w:r w:rsidRPr="00D45A96">
        <w:rPr>
          <w:szCs w:val="22"/>
        </w:rPr>
        <w:t>, Second Author</w:t>
      </w:r>
      <w:r w:rsidRPr="00D45A96">
        <w:rPr>
          <w:szCs w:val="22"/>
          <w:vertAlign w:val="superscript"/>
        </w:rPr>
        <w:t>2</w:t>
      </w:r>
      <w:r w:rsidRPr="00D45A96">
        <w:rPr>
          <w:szCs w:val="22"/>
        </w:rPr>
        <w:t>, Third Author</w:t>
      </w:r>
      <w:r w:rsidRPr="00D45A96">
        <w:rPr>
          <w:szCs w:val="22"/>
          <w:vertAlign w:val="superscript"/>
        </w:rPr>
        <w:t>3</w:t>
      </w:r>
    </w:p>
    <w:p w:rsidR="00D41274" w:rsidRPr="00D45602" w:rsidRDefault="00D41274" w:rsidP="00CE6204">
      <w:pPr>
        <w:pStyle w:val="IEEEAuthorAffiliation"/>
        <w:widowControl w:val="0"/>
        <w:rPr>
          <w:i w:val="0"/>
          <w:szCs w:val="20"/>
        </w:rPr>
      </w:pPr>
      <w:r w:rsidRPr="00D45602">
        <w:rPr>
          <w:i w:val="0"/>
          <w:szCs w:val="20"/>
        </w:rPr>
        <w:t>First-Third Department, First-Third University</w:t>
      </w:r>
      <w:r w:rsidR="007256FA">
        <w:rPr>
          <w:rFonts w:eastAsia="SimSun" w:hint="eastAsia"/>
          <w:i w:val="0"/>
          <w:szCs w:val="20"/>
          <w:lang w:eastAsia="zh-CN"/>
        </w:rPr>
        <w:t>/Affiliation</w:t>
      </w:r>
      <w:r w:rsidRPr="00D45602">
        <w:rPr>
          <w:i w:val="0"/>
          <w:szCs w:val="20"/>
        </w:rPr>
        <w:br w:type="textWrapping" w:clear="all"/>
        <w:t>Address Including Country</w:t>
      </w:r>
      <w:r w:rsidR="00585769" w:rsidRPr="00D45602">
        <w:rPr>
          <w:i w:val="0"/>
          <w:szCs w:val="20"/>
        </w:rPr>
        <w:t xml:space="preserve"> Name</w:t>
      </w:r>
    </w:p>
    <w:p w:rsidR="00D41274" w:rsidRDefault="005431ED" w:rsidP="00CE6204">
      <w:pPr>
        <w:pStyle w:val="IEEEAuthorEmail"/>
        <w:widowControl w:val="0"/>
        <w:rPr>
          <w:rFonts w:ascii="Times New Roman" w:eastAsia="SimSun" w:hAnsi="Times New Roman" w:hint="eastAsia"/>
          <w:sz w:val="20"/>
          <w:szCs w:val="20"/>
          <w:lang w:eastAsia="zh-CN"/>
        </w:rPr>
      </w:pPr>
      <w:bookmarkStart w:id="1" w:name="OLE_LINK3"/>
      <w:bookmarkStart w:id="2" w:name="OLE_LINK4"/>
      <w:r>
        <w:rPr>
          <w:rFonts w:ascii="Times New Roman" w:hAnsi="Times New Roman"/>
          <w:sz w:val="20"/>
          <w:szCs w:val="20"/>
          <w:vertAlign w:val="superscript"/>
        </w:rPr>
        <w:t>*</w:t>
      </w:r>
      <w:hyperlink r:id="rId8" w:history="1">
        <w:r w:rsidR="00D45602" w:rsidRPr="0087717B">
          <w:rPr>
            <w:rStyle w:val="Hyperlink"/>
            <w:rFonts w:ascii="Times New Roman" w:hAnsi="Times New Roman"/>
            <w:color w:val="auto"/>
            <w:sz w:val="20"/>
            <w:szCs w:val="20"/>
            <w:u w:val="none"/>
            <w:vertAlign w:val="superscript"/>
          </w:rPr>
          <w:t>1</w:t>
        </w:r>
        <w:r w:rsidR="00D45602" w:rsidRPr="0087717B">
          <w:rPr>
            <w:rStyle w:val="Hyperlink"/>
            <w:rFonts w:ascii="Times New Roman" w:hAnsi="Times New Roman"/>
            <w:color w:val="auto"/>
            <w:sz w:val="20"/>
            <w:szCs w:val="20"/>
            <w:u w:val="none"/>
          </w:rPr>
          <w:t>first.author@first-third.edu</w:t>
        </w:r>
      </w:hyperlink>
      <w:bookmarkEnd w:id="1"/>
      <w:bookmarkEnd w:id="2"/>
      <w:r w:rsidR="0087717B" w:rsidRPr="0087717B">
        <w:rPr>
          <w:rFonts w:ascii="Times New Roman" w:eastAsia="SimSun" w:hAnsi="Times New Roman" w:hint="eastAsia"/>
          <w:sz w:val="20"/>
          <w:szCs w:val="20"/>
          <w:lang w:eastAsia="zh-CN"/>
        </w:rPr>
        <w:t>;</w:t>
      </w:r>
      <w:r w:rsidR="0087717B" w:rsidRPr="00C20697">
        <w:rPr>
          <w:rFonts w:ascii="Times New Roman" w:eastAsia="SimSun" w:hAnsi="Times New Roman" w:hint="eastAsia"/>
          <w:sz w:val="20"/>
          <w:szCs w:val="20"/>
          <w:lang w:eastAsia="zh-CN"/>
        </w:rPr>
        <w:t xml:space="preserve"> </w:t>
      </w:r>
      <w:hyperlink r:id="rId9" w:history="1">
        <w:r w:rsidR="00C20697" w:rsidRPr="00C20697">
          <w:rPr>
            <w:rStyle w:val="Hyperlink"/>
            <w:rFonts w:ascii="Times New Roman" w:hAnsi="Times New Roman"/>
            <w:color w:val="auto"/>
            <w:sz w:val="20"/>
            <w:szCs w:val="20"/>
            <w:u w:val="none"/>
            <w:vertAlign w:val="superscript"/>
          </w:rPr>
          <w:t>2</w:t>
        </w:r>
        <w:r w:rsidR="00C20697" w:rsidRPr="00C20697">
          <w:rPr>
            <w:rStyle w:val="Hyperlink"/>
            <w:rFonts w:ascii="Times New Roman" w:hAnsi="Times New Roman"/>
            <w:color w:val="auto"/>
            <w:sz w:val="20"/>
            <w:szCs w:val="20"/>
            <w:u w:val="none"/>
          </w:rPr>
          <w:t>second.author@first-third.edu</w:t>
        </w:r>
      </w:hyperlink>
      <w:r w:rsidR="0087717B" w:rsidRPr="0087717B">
        <w:rPr>
          <w:rFonts w:ascii="Times New Roman" w:eastAsia="SimSun" w:hAnsi="Times New Roman" w:hint="eastAsia"/>
          <w:sz w:val="20"/>
          <w:szCs w:val="20"/>
          <w:lang w:eastAsia="zh-CN"/>
        </w:rPr>
        <w:t xml:space="preserve">; </w:t>
      </w:r>
      <w:r w:rsidR="00D41274" w:rsidRPr="0087717B">
        <w:rPr>
          <w:rFonts w:ascii="Times New Roman" w:hAnsi="Times New Roman"/>
          <w:sz w:val="20"/>
          <w:szCs w:val="20"/>
          <w:vertAlign w:val="superscript"/>
        </w:rPr>
        <w:t>3</w:t>
      </w:r>
      <w:r w:rsidR="004E78E3" w:rsidRPr="0087717B">
        <w:rPr>
          <w:rFonts w:ascii="Times New Roman" w:hAnsi="Times New Roman"/>
          <w:sz w:val="20"/>
          <w:szCs w:val="20"/>
        </w:rPr>
        <w:t>third.author@first-third.edu</w:t>
      </w:r>
    </w:p>
    <w:p w:rsidR="00BE5648" w:rsidRPr="00BE5648" w:rsidRDefault="00BE5648" w:rsidP="00CE6204">
      <w:pPr>
        <w:pStyle w:val="IEEEAuthorAffiliation"/>
        <w:widowControl w:val="0"/>
        <w:adjustRightInd w:val="0"/>
        <w:snapToGrid w:val="0"/>
        <w:spacing w:after="0"/>
        <w:rPr>
          <w:rFonts w:eastAsia="SimSun" w:hint="eastAsia"/>
          <w:i w:val="0"/>
          <w:sz w:val="16"/>
          <w:szCs w:val="16"/>
          <w:lang w:eastAsia="zh-CN"/>
        </w:rPr>
      </w:pPr>
    </w:p>
    <w:p w:rsidR="00BE5648" w:rsidRPr="00BE5648" w:rsidRDefault="00BE5648" w:rsidP="00CE6204">
      <w:pPr>
        <w:widowControl w:val="0"/>
        <w:adjustRightInd w:val="0"/>
        <w:snapToGrid w:val="0"/>
        <w:jc w:val="center"/>
        <w:rPr>
          <w:rFonts w:hint="eastAsia"/>
          <w:sz w:val="16"/>
          <w:szCs w:val="16"/>
          <w:lang w:val="en-GB"/>
        </w:rPr>
      </w:pPr>
    </w:p>
    <w:p w:rsidR="00BE5648" w:rsidRPr="00BE5648" w:rsidRDefault="00BE5648" w:rsidP="00CE6204">
      <w:pPr>
        <w:widowControl w:val="0"/>
        <w:rPr>
          <w:lang w:val="en-GB"/>
        </w:rPr>
        <w:sectPr w:rsidR="00BE5648" w:rsidRPr="00BE5648" w:rsidSect="0058460B">
          <w:headerReference w:type="default" r:id="rId10"/>
          <w:footerReference w:type="default" r:id="rId11"/>
          <w:pgSz w:w="11906" w:h="16838" w:code="9"/>
          <w:pgMar w:top="1418" w:right="851" w:bottom="1418" w:left="851" w:header="709" w:footer="709" w:gutter="0"/>
          <w:pgNumType w:fmt="numberInDash"/>
          <w:cols w:space="708"/>
          <w:docGrid w:linePitch="360"/>
        </w:sectPr>
      </w:pPr>
    </w:p>
    <w:p w:rsidR="00A32BFA" w:rsidRPr="00BB1311" w:rsidRDefault="00D41274" w:rsidP="00CE6204">
      <w:pPr>
        <w:pStyle w:val="IEEEParagraph"/>
        <w:widowControl w:val="0"/>
        <w:spacing w:after="120"/>
        <w:ind w:firstLine="0"/>
        <w:rPr>
          <w:rFonts w:hint="eastAsia"/>
          <w:b/>
          <w:sz w:val="18"/>
          <w:szCs w:val="18"/>
        </w:rPr>
      </w:pPr>
      <w:r w:rsidRPr="00BB1311">
        <w:rPr>
          <w:b/>
          <w:i/>
          <w:sz w:val="18"/>
          <w:szCs w:val="18"/>
        </w:rPr>
        <w:t>Ab</w:t>
      </w:r>
      <w:r w:rsidR="0064799C" w:rsidRPr="00BB1311">
        <w:rPr>
          <w:b/>
          <w:i/>
          <w:sz w:val="18"/>
          <w:szCs w:val="18"/>
        </w:rPr>
        <w:t>s</w:t>
      </w:r>
      <w:r w:rsidRPr="00BB1311">
        <w:rPr>
          <w:b/>
          <w:i/>
          <w:sz w:val="18"/>
          <w:szCs w:val="18"/>
        </w:rPr>
        <w:t>tract</w:t>
      </w:r>
      <w:r w:rsidR="003C4773" w:rsidRPr="00BB1311">
        <w:rPr>
          <w:rFonts w:hint="eastAsia"/>
          <w:b/>
          <w:i/>
          <w:sz w:val="18"/>
          <w:szCs w:val="18"/>
        </w:rPr>
        <w:t>-</w:t>
      </w:r>
      <w:r w:rsidR="0064799C" w:rsidRPr="00BB1311">
        <w:rPr>
          <w:b/>
          <w:sz w:val="18"/>
          <w:szCs w:val="18"/>
        </w:rPr>
        <w:t>This</w:t>
      </w:r>
      <w:r w:rsidRPr="00BB1311">
        <w:rPr>
          <w:b/>
          <w:sz w:val="18"/>
          <w:szCs w:val="18"/>
        </w:rPr>
        <w:t xml:space="preserve"> document gives formatting instructions for authors preparing </w:t>
      </w:r>
      <w:r w:rsidR="00FA6751" w:rsidRPr="00BB1311">
        <w:rPr>
          <w:b/>
          <w:sz w:val="18"/>
          <w:szCs w:val="18"/>
        </w:rPr>
        <w:t>paper</w:t>
      </w:r>
      <w:r w:rsidRPr="00BB1311">
        <w:rPr>
          <w:b/>
          <w:sz w:val="18"/>
          <w:szCs w:val="18"/>
        </w:rPr>
        <w:t>s for publication in</w:t>
      </w:r>
      <w:r w:rsidR="00C523A4" w:rsidRPr="00BB1311">
        <w:rPr>
          <w:rFonts w:hint="eastAsia"/>
          <w:b/>
          <w:sz w:val="18"/>
          <w:szCs w:val="18"/>
        </w:rPr>
        <w:t xml:space="preserve"> the journal</w:t>
      </w:r>
      <w:r w:rsidRPr="00BB1311">
        <w:rPr>
          <w:b/>
          <w:sz w:val="18"/>
          <w:szCs w:val="18"/>
        </w:rPr>
        <w:t xml:space="preserve">. The authors must follow the instructions given in the document for the </w:t>
      </w:r>
      <w:r w:rsidR="00FA6751" w:rsidRPr="00BB1311">
        <w:rPr>
          <w:b/>
          <w:sz w:val="18"/>
          <w:szCs w:val="18"/>
        </w:rPr>
        <w:t>paper</w:t>
      </w:r>
      <w:r w:rsidRPr="00BB1311">
        <w:rPr>
          <w:b/>
          <w:sz w:val="18"/>
          <w:szCs w:val="18"/>
        </w:rPr>
        <w:t>s to be published. You can use this document as both an instruction set and as a template into which you can type your own text.</w:t>
      </w:r>
    </w:p>
    <w:p w:rsidR="00A32BFA" w:rsidRPr="00BB1311" w:rsidRDefault="003C4773" w:rsidP="00CE6204">
      <w:pPr>
        <w:pStyle w:val="IEEEParagraph"/>
        <w:widowControl w:val="0"/>
        <w:spacing w:after="120"/>
        <w:ind w:firstLine="289"/>
        <w:rPr>
          <w:rFonts w:hint="eastAsia"/>
          <w:b/>
          <w:i/>
          <w:sz w:val="18"/>
          <w:szCs w:val="18"/>
        </w:rPr>
      </w:pPr>
      <w:r w:rsidRPr="00BB1311">
        <w:rPr>
          <w:b/>
          <w:i/>
          <w:sz w:val="18"/>
          <w:szCs w:val="18"/>
        </w:rPr>
        <w:t>Keywords</w:t>
      </w:r>
      <w:r w:rsidRPr="00BB1311">
        <w:rPr>
          <w:rFonts w:hint="eastAsia"/>
          <w:b/>
          <w:i/>
          <w:sz w:val="18"/>
          <w:szCs w:val="18"/>
        </w:rPr>
        <w:t>-</w:t>
      </w:r>
      <w:r w:rsidR="00411152" w:rsidRPr="00BB1311">
        <w:rPr>
          <w:rFonts w:hint="eastAsia"/>
          <w:b/>
          <w:i/>
          <w:sz w:val="18"/>
          <w:szCs w:val="18"/>
        </w:rPr>
        <w:t xml:space="preserve"> </w:t>
      </w:r>
      <w:r w:rsidR="00583871" w:rsidRPr="00BB1311">
        <w:rPr>
          <w:rFonts w:hint="eastAsia"/>
          <w:b/>
          <w:i/>
          <w:sz w:val="18"/>
          <w:szCs w:val="18"/>
        </w:rPr>
        <w:t>Initials in Capitals;</w:t>
      </w:r>
      <w:r w:rsidR="00A432AF" w:rsidRPr="00BB1311">
        <w:rPr>
          <w:rFonts w:hint="eastAsia"/>
          <w:b/>
          <w:i/>
          <w:sz w:val="18"/>
          <w:szCs w:val="18"/>
        </w:rPr>
        <w:t xml:space="preserve"> </w:t>
      </w:r>
      <w:r w:rsidR="00E26181" w:rsidRPr="00BB1311">
        <w:rPr>
          <w:b/>
          <w:i/>
          <w:sz w:val="18"/>
          <w:szCs w:val="18"/>
        </w:rPr>
        <w:t>Separate</w:t>
      </w:r>
      <w:r w:rsidR="00A432AF" w:rsidRPr="00BB1311">
        <w:rPr>
          <w:rFonts w:hint="eastAsia"/>
          <w:b/>
          <w:i/>
          <w:sz w:val="18"/>
          <w:szCs w:val="18"/>
        </w:rPr>
        <w:t xml:space="preserve"> with Semicolons</w:t>
      </w:r>
    </w:p>
    <w:p w:rsidR="00AD335D" w:rsidRPr="001C57AC" w:rsidRDefault="00CC6922" w:rsidP="00CE6204">
      <w:pPr>
        <w:pStyle w:val="IEEEHeading1"/>
        <w:widowControl w:val="0"/>
        <w:spacing w:before="240" w:after="120"/>
      </w:pPr>
      <w:r w:rsidRPr="001C57AC">
        <w:rPr>
          <w:u w:color="82C42A"/>
        </w:rPr>
        <w:t>introduction</w:t>
      </w:r>
    </w:p>
    <w:p w:rsidR="00DD7F83" w:rsidRPr="00471A5D" w:rsidRDefault="00DD7F83" w:rsidP="00CE6204">
      <w:pPr>
        <w:pStyle w:val="IEEEParagraph"/>
        <w:widowControl w:val="0"/>
        <w:spacing w:after="120"/>
        <w:ind w:firstLine="289"/>
        <w:rPr>
          <w:sz w:val="20"/>
          <w:szCs w:val="20"/>
        </w:rPr>
      </w:pPr>
      <w:r w:rsidRPr="00471A5D">
        <w:rPr>
          <w:sz w:val="20"/>
          <w:szCs w:val="20"/>
        </w:rPr>
        <w:t>This document is a template.</w:t>
      </w:r>
      <w:r w:rsidR="003F3A61" w:rsidRPr="00471A5D">
        <w:rPr>
          <w:sz w:val="20"/>
          <w:szCs w:val="20"/>
        </w:rPr>
        <w:t xml:space="preserve"> </w:t>
      </w:r>
      <w:r w:rsidRPr="00471A5D">
        <w:rPr>
          <w:sz w:val="20"/>
          <w:szCs w:val="20"/>
        </w:rPr>
        <w:t xml:space="preserve">An electronic copy can be downloaded from the </w:t>
      </w:r>
      <w:r w:rsidR="00533FB3" w:rsidRPr="00471A5D">
        <w:rPr>
          <w:rFonts w:hint="eastAsia"/>
          <w:sz w:val="20"/>
          <w:szCs w:val="20"/>
        </w:rPr>
        <w:t>journal</w:t>
      </w:r>
      <w:r w:rsidR="00727C47">
        <w:rPr>
          <w:sz w:val="20"/>
          <w:szCs w:val="20"/>
        </w:rPr>
        <w:t xml:space="preserve"> website.</w:t>
      </w:r>
      <w:r w:rsidR="003F3A61" w:rsidRPr="00471A5D">
        <w:rPr>
          <w:sz w:val="20"/>
          <w:szCs w:val="20"/>
        </w:rPr>
        <w:t xml:space="preserve"> </w:t>
      </w:r>
      <w:r w:rsidRPr="00471A5D">
        <w:rPr>
          <w:sz w:val="20"/>
          <w:szCs w:val="20"/>
        </w:rPr>
        <w:t xml:space="preserve">For questions on </w:t>
      </w:r>
      <w:r w:rsidR="00FA6751" w:rsidRPr="00471A5D">
        <w:rPr>
          <w:sz w:val="20"/>
          <w:szCs w:val="20"/>
        </w:rPr>
        <w:t>paper</w:t>
      </w:r>
      <w:r w:rsidRPr="00471A5D">
        <w:rPr>
          <w:sz w:val="20"/>
          <w:szCs w:val="20"/>
        </w:rPr>
        <w:t xml:space="preserve"> guidelines, please contact the publications committee as indicated on the </w:t>
      </w:r>
      <w:r w:rsidR="00533FB3" w:rsidRPr="00471A5D">
        <w:rPr>
          <w:rFonts w:hint="eastAsia"/>
          <w:sz w:val="20"/>
          <w:szCs w:val="20"/>
        </w:rPr>
        <w:t>journal</w:t>
      </w:r>
      <w:r w:rsidRPr="00471A5D">
        <w:rPr>
          <w:sz w:val="20"/>
          <w:szCs w:val="20"/>
        </w:rPr>
        <w:t xml:space="preserve"> website. Information about final </w:t>
      </w:r>
      <w:r w:rsidR="00FA6751" w:rsidRPr="00471A5D">
        <w:rPr>
          <w:sz w:val="20"/>
          <w:szCs w:val="20"/>
        </w:rPr>
        <w:t>paper</w:t>
      </w:r>
      <w:r w:rsidRPr="00471A5D">
        <w:rPr>
          <w:sz w:val="20"/>
          <w:szCs w:val="20"/>
        </w:rPr>
        <w:t xml:space="preserve"> submission is available </w:t>
      </w:r>
      <w:r w:rsidR="00834EFD" w:rsidRPr="00471A5D">
        <w:rPr>
          <w:sz w:val="20"/>
          <w:szCs w:val="20"/>
        </w:rPr>
        <w:t>from</w:t>
      </w:r>
      <w:r w:rsidRPr="00471A5D">
        <w:rPr>
          <w:sz w:val="20"/>
          <w:szCs w:val="20"/>
        </w:rPr>
        <w:t xml:space="preserve"> the </w:t>
      </w:r>
      <w:r w:rsidR="00533FB3" w:rsidRPr="00471A5D">
        <w:rPr>
          <w:rFonts w:hint="eastAsia"/>
          <w:sz w:val="20"/>
          <w:szCs w:val="20"/>
        </w:rPr>
        <w:t>journal</w:t>
      </w:r>
      <w:r w:rsidR="00533FB3" w:rsidRPr="00471A5D">
        <w:rPr>
          <w:sz w:val="20"/>
          <w:szCs w:val="20"/>
        </w:rPr>
        <w:t xml:space="preserve"> </w:t>
      </w:r>
      <w:r w:rsidRPr="00471A5D">
        <w:rPr>
          <w:sz w:val="20"/>
          <w:szCs w:val="20"/>
        </w:rPr>
        <w:t>website.</w:t>
      </w:r>
    </w:p>
    <w:p w:rsidR="00081EBE" w:rsidRPr="00BB1311" w:rsidRDefault="00CC6922" w:rsidP="00CE6204">
      <w:pPr>
        <w:pStyle w:val="IEEEHeading1"/>
        <w:widowControl w:val="0"/>
        <w:spacing w:before="240" w:after="120"/>
        <w:ind w:left="289" w:hanging="289"/>
        <w:rPr>
          <w:u w:color="82C42A"/>
        </w:rPr>
      </w:pPr>
      <w:r w:rsidRPr="001C57AC">
        <w:rPr>
          <w:u w:color="82C42A"/>
        </w:rPr>
        <w:t>page</w:t>
      </w:r>
      <w:r w:rsidRPr="00BB1311">
        <w:rPr>
          <w:u w:color="82C42A"/>
        </w:rPr>
        <w:t xml:space="preserve"> layout</w:t>
      </w:r>
    </w:p>
    <w:p w:rsidR="003C4773" w:rsidRPr="00BB1311" w:rsidRDefault="00FA6751" w:rsidP="00CE6204">
      <w:pPr>
        <w:pStyle w:val="IEEEParagraph"/>
        <w:widowControl w:val="0"/>
        <w:spacing w:after="120"/>
        <w:ind w:firstLine="289"/>
        <w:rPr>
          <w:rFonts w:hint="eastAsia"/>
          <w:sz w:val="20"/>
          <w:szCs w:val="20"/>
        </w:rPr>
      </w:pPr>
      <w:r w:rsidRPr="00471A5D">
        <w:rPr>
          <w:sz w:val="20"/>
          <w:szCs w:val="20"/>
        </w:rPr>
        <w:t xml:space="preserve">An easy way to comply with the </w:t>
      </w:r>
      <w:r w:rsidR="00533FB3" w:rsidRPr="00471A5D">
        <w:rPr>
          <w:rFonts w:hint="eastAsia"/>
          <w:sz w:val="20"/>
          <w:szCs w:val="20"/>
        </w:rPr>
        <w:t>journal</w:t>
      </w:r>
      <w:r w:rsidR="00533FB3" w:rsidRPr="00471A5D">
        <w:rPr>
          <w:sz w:val="20"/>
          <w:szCs w:val="20"/>
        </w:rPr>
        <w:t xml:space="preserve"> </w:t>
      </w:r>
      <w:r w:rsidRPr="00471A5D">
        <w:rPr>
          <w:sz w:val="20"/>
          <w:szCs w:val="20"/>
        </w:rPr>
        <w:t>paper formatting requirements is to use th</w:t>
      </w:r>
      <w:r w:rsidR="004E1BD8" w:rsidRPr="00471A5D">
        <w:rPr>
          <w:sz w:val="20"/>
          <w:szCs w:val="20"/>
        </w:rPr>
        <w:t>is document as a</w:t>
      </w:r>
      <w:r w:rsidRPr="00471A5D">
        <w:rPr>
          <w:sz w:val="20"/>
          <w:szCs w:val="20"/>
        </w:rPr>
        <w:t xml:space="preserve"> template</w:t>
      </w:r>
      <w:r w:rsidR="004E1BD8" w:rsidRPr="00471A5D">
        <w:rPr>
          <w:sz w:val="20"/>
          <w:szCs w:val="20"/>
        </w:rPr>
        <w:t xml:space="preserve"> and simply type your text into it</w:t>
      </w:r>
      <w:r w:rsidRPr="00BB1311">
        <w:rPr>
          <w:sz w:val="20"/>
          <w:szCs w:val="20"/>
        </w:rPr>
        <w:t>.</w:t>
      </w:r>
    </w:p>
    <w:p w:rsidR="00DD7F83" w:rsidRDefault="0027227B" w:rsidP="003D7B9A">
      <w:pPr>
        <w:pStyle w:val="IEEEHeading2"/>
        <w:widowControl w:val="0"/>
        <w:spacing w:before="180" w:after="120"/>
      </w:pPr>
      <w:r>
        <w:t>Page Layout</w:t>
      </w:r>
    </w:p>
    <w:p w:rsidR="0027227B" w:rsidRPr="00471A5D" w:rsidRDefault="008E5996" w:rsidP="00CE6204">
      <w:pPr>
        <w:pStyle w:val="IEEEParagraph"/>
        <w:widowControl w:val="0"/>
        <w:spacing w:after="60"/>
        <w:ind w:firstLine="289"/>
        <w:rPr>
          <w:sz w:val="20"/>
          <w:szCs w:val="20"/>
        </w:rPr>
      </w:pPr>
      <w:r w:rsidRPr="00471A5D">
        <w:rPr>
          <w:sz w:val="20"/>
          <w:szCs w:val="20"/>
        </w:rPr>
        <w:t>Your paper</w:t>
      </w:r>
      <w:r w:rsidR="0027227B" w:rsidRPr="00471A5D">
        <w:rPr>
          <w:sz w:val="20"/>
          <w:szCs w:val="20"/>
        </w:rPr>
        <w:t xml:space="preserve"> must use a page size corresponding to A4 which </w:t>
      </w:r>
      <w:r w:rsidR="00585769" w:rsidRPr="00471A5D">
        <w:rPr>
          <w:sz w:val="20"/>
          <w:szCs w:val="20"/>
        </w:rPr>
        <w:t>is 210mm (8.27") wide and 297mm (11.69"</w:t>
      </w:r>
      <w:r w:rsidR="0027227B" w:rsidRPr="00471A5D">
        <w:rPr>
          <w:sz w:val="20"/>
          <w:szCs w:val="20"/>
        </w:rPr>
        <w:t>) long. The margins must be set as follows:</w:t>
      </w:r>
    </w:p>
    <w:p w:rsidR="00D72CA0" w:rsidRDefault="00C939B4" w:rsidP="00CE6204">
      <w:pPr>
        <w:pStyle w:val="IEEEParagraph"/>
        <w:widowControl w:val="0"/>
        <w:spacing w:after="60"/>
        <w:ind w:firstLine="289"/>
        <w:rPr>
          <w:rFonts w:hint="eastAsia"/>
          <w:sz w:val="20"/>
          <w:szCs w:val="20"/>
        </w:rPr>
      </w:pPr>
      <w:r w:rsidRPr="00D72CA0">
        <w:rPr>
          <w:sz w:val="20"/>
          <w:szCs w:val="20"/>
        </w:rPr>
        <w:t xml:space="preserve">Top = </w:t>
      </w:r>
      <w:r w:rsidR="005113F5" w:rsidRPr="00D72CA0">
        <w:rPr>
          <w:sz w:val="20"/>
          <w:szCs w:val="20"/>
        </w:rPr>
        <w:t xml:space="preserve">Bottom </w:t>
      </w:r>
      <w:r w:rsidR="005113F5">
        <w:rPr>
          <w:sz w:val="20"/>
          <w:szCs w:val="20"/>
        </w:rPr>
        <w:t>=</w:t>
      </w:r>
      <w:r w:rsidRPr="00D72CA0">
        <w:rPr>
          <w:rFonts w:hint="eastAsia"/>
          <w:sz w:val="20"/>
          <w:szCs w:val="20"/>
        </w:rPr>
        <w:t>2</w:t>
      </w:r>
      <w:r w:rsidR="00340FB5">
        <w:rPr>
          <w:rFonts w:hint="eastAsia"/>
          <w:sz w:val="20"/>
          <w:szCs w:val="20"/>
        </w:rPr>
        <w:t>5</w:t>
      </w:r>
      <w:r w:rsidR="008E5996" w:rsidRPr="00D72CA0">
        <w:rPr>
          <w:sz w:val="20"/>
          <w:szCs w:val="20"/>
        </w:rPr>
        <w:t xml:space="preserve">mm </w:t>
      </w:r>
      <w:r w:rsidR="00042B73">
        <w:rPr>
          <w:rFonts w:hint="eastAsia"/>
          <w:sz w:val="20"/>
          <w:szCs w:val="20"/>
        </w:rPr>
        <w:t>=</w:t>
      </w:r>
      <w:r w:rsidR="00042B73" w:rsidRPr="00042B73">
        <w:rPr>
          <w:sz w:val="20"/>
          <w:szCs w:val="20"/>
        </w:rPr>
        <w:t>0</w:t>
      </w:r>
      <w:r w:rsidR="00042B73" w:rsidRPr="00BB1311">
        <w:rPr>
          <w:sz w:val="20"/>
          <w:szCs w:val="20"/>
        </w:rPr>
        <w:t>.</w:t>
      </w:r>
      <w:r w:rsidR="00340FB5">
        <w:rPr>
          <w:rFonts w:hint="eastAsia"/>
          <w:sz w:val="20"/>
          <w:szCs w:val="20"/>
        </w:rPr>
        <w:t>98</w:t>
      </w:r>
      <w:r w:rsidR="00042B73" w:rsidRPr="00042B73">
        <w:rPr>
          <w:sz w:val="20"/>
          <w:szCs w:val="20"/>
        </w:rPr>
        <w:t>"</w:t>
      </w:r>
    </w:p>
    <w:p w:rsidR="008E5996" w:rsidRDefault="008E5996" w:rsidP="00CE6204">
      <w:pPr>
        <w:pStyle w:val="IEEEParagraph"/>
        <w:widowControl w:val="0"/>
        <w:spacing w:after="60"/>
        <w:ind w:firstLine="289"/>
        <w:rPr>
          <w:rFonts w:hint="eastAsia"/>
          <w:sz w:val="20"/>
          <w:szCs w:val="20"/>
        </w:rPr>
      </w:pPr>
      <w:r w:rsidRPr="00471A5D">
        <w:rPr>
          <w:sz w:val="20"/>
          <w:szCs w:val="20"/>
        </w:rPr>
        <w:t>Left =</w:t>
      </w:r>
      <w:r w:rsidR="00556082" w:rsidRPr="00556082">
        <w:rPr>
          <w:rFonts w:hint="eastAsia"/>
          <w:sz w:val="20"/>
          <w:szCs w:val="20"/>
        </w:rPr>
        <w:t xml:space="preserve"> </w:t>
      </w:r>
      <w:r w:rsidR="00556082">
        <w:rPr>
          <w:rFonts w:hint="eastAsia"/>
          <w:sz w:val="20"/>
          <w:szCs w:val="20"/>
        </w:rPr>
        <w:t>Right=</w:t>
      </w:r>
      <w:r w:rsidR="00E571D6">
        <w:rPr>
          <w:rFonts w:hint="eastAsia"/>
          <w:sz w:val="20"/>
          <w:szCs w:val="20"/>
        </w:rPr>
        <w:t>1</w:t>
      </w:r>
      <w:r w:rsidR="00340FB5">
        <w:rPr>
          <w:rFonts w:hint="eastAsia"/>
          <w:sz w:val="20"/>
          <w:szCs w:val="20"/>
        </w:rPr>
        <w:t>5</w:t>
      </w:r>
      <w:r w:rsidR="00E571D6">
        <w:rPr>
          <w:rFonts w:hint="eastAsia"/>
          <w:sz w:val="20"/>
          <w:szCs w:val="20"/>
        </w:rPr>
        <w:t>mm</w:t>
      </w:r>
      <w:r w:rsidR="00E571D6">
        <w:rPr>
          <w:sz w:val="20"/>
          <w:szCs w:val="20"/>
        </w:rPr>
        <w:t xml:space="preserve"> </w:t>
      </w:r>
      <w:r w:rsidR="00042B73">
        <w:rPr>
          <w:rFonts w:hint="eastAsia"/>
          <w:sz w:val="20"/>
          <w:szCs w:val="20"/>
        </w:rPr>
        <w:t>=</w:t>
      </w:r>
      <w:r w:rsidR="00DD0A6A">
        <w:rPr>
          <w:sz w:val="20"/>
          <w:szCs w:val="20"/>
        </w:rPr>
        <w:t>0.59</w:t>
      </w:r>
      <w:r w:rsidR="00DD0A6A" w:rsidRPr="00616CD7">
        <w:rPr>
          <w:sz w:val="20"/>
          <w:szCs w:val="20"/>
        </w:rPr>
        <w:t>"</w:t>
      </w:r>
    </w:p>
    <w:p w:rsidR="00D72CA0" w:rsidRDefault="00D72CA0" w:rsidP="00CE6204">
      <w:pPr>
        <w:pStyle w:val="IEEEParagraph"/>
        <w:widowControl w:val="0"/>
        <w:spacing w:after="120"/>
        <w:ind w:firstLine="289"/>
        <w:rPr>
          <w:rFonts w:hint="eastAsia"/>
          <w:sz w:val="20"/>
          <w:szCs w:val="20"/>
        </w:rPr>
      </w:pPr>
      <w:r>
        <w:rPr>
          <w:rFonts w:hint="eastAsia"/>
          <w:sz w:val="20"/>
          <w:szCs w:val="20"/>
        </w:rPr>
        <w:t>Header=</w:t>
      </w:r>
      <w:r w:rsidR="005113F5" w:rsidRPr="005113F5">
        <w:rPr>
          <w:rFonts w:hint="eastAsia"/>
          <w:sz w:val="20"/>
          <w:szCs w:val="20"/>
        </w:rPr>
        <w:t xml:space="preserve"> </w:t>
      </w:r>
      <w:r w:rsidR="005113F5">
        <w:rPr>
          <w:rFonts w:hint="eastAsia"/>
          <w:sz w:val="20"/>
          <w:szCs w:val="20"/>
        </w:rPr>
        <w:t>Footer</w:t>
      </w:r>
      <w:r w:rsidR="005113F5" w:rsidRPr="00D72CA0">
        <w:rPr>
          <w:sz w:val="20"/>
          <w:szCs w:val="20"/>
        </w:rPr>
        <w:t xml:space="preserve"> </w:t>
      </w:r>
      <w:r w:rsidR="005113F5">
        <w:rPr>
          <w:sz w:val="20"/>
          <w:szCs w:val="20"/>
        </w:rPr>
        <w:t>=</w:t>
      </w:r>
      <w:r w:rsidRPr="00D72CA0">
        <w:rPr>
          <w:sz w:val="20"/>
          <w:szCs w:val="20"/>
        </w:rPr>
        <w:t>12</w:t>
      </w:r>
      <w:r w:rsidRPr="00BB1311">
        <w:rPr>
          <w:sz w:val="20"/>
          <w:szCs w:val="20"/>
        </w:rPr>
        <w:t>.</w:t>
      </w:r>
      <w:r w:rsidRPr="001C57AC">
        <w:rPr>
          <w:sz w:val="20"/>
          <w:szCs w:val="20"/>
        </w:rPr>
        <w:t>5</w:t>
      </w:r>
      <w:r w:rsidRPr="00D72CA0">
        <w:rPr>
          <w:sz w:val="20"/>
          <w:szCs w:val="20"/>
        </w:rPr>
        <w:t>mm</w:t>
      </w:r>
      <w:r w:rsidR="00042B73">
        <w:rPr>
          <w:rFonts w:hint="eastAsia"/>
          <w:sz w:val="20"/>
          <w:szCs w:val="20"/>
        </w:rPr>
        <w:t>=</w:t>
      </w:r>
      <w:bookmarkStart w:id="3" w:name="OLE_LINK1"/>
      <w:bookmarkStart w:id="4" w:name="OLE_LINK2"/>
      <w:r w:rsidR="00616CD7" w:rsidRPr="00616CD7">
        <w:rPr>
          <w:sz w:val="20"/>
          <w:szCs w:val="20"/>
        </w:rPr>
        <w:t>0.49"</w:t>
      </w:r>
      <w:bookmarkEnd w:id="3"/>
      <w:bookmarkEnd w:id="4"/>
    </w:p>
    <w:p w:rsidR="008E5996" w:rsidRPr="00471A5D" w:rsidRDefault="0058460B" w:rsidP="00CE6204">
      <w:pPr>
        <w:pStyle w:val="IEEEParagraph"/>
        <w:widowControl w:val="0"/>
        <w:spacing w:after="60"/>
        <w:ind w:firstLine="289"/>
        <w:rPr>
          <w:sz w:val="20"/>
          <w:szCs w:val="20"/>
        </w:rPr>
      </w:pPr>
      <w:r>
        <w:rPr>
          <w:rFonts w:hint="eastAsia"/>
          <w:sz w:val="20"/>
          <w:szCs w:val="20"/>
        </w:rPr>
        <w:t>Do not use two-column format.</w:t>
      </w:r>
    </w:p>
    <w:p w:rsidR="008E5996" w:rsidRPr="00BB1311" w:rsidRDefault="00A30ADD" w:rsidP="00CE6204">
      <w:pPr>
        <w:pStyle w:val="IEEEHeading1"/>
        <w:widowControl w:val="0"/>
        <w:spacing w:before="240" w:after="120"/>
        <w:ind w:left="289" w:hanging="289"/>
        <w:rPr>
          <w:u w:color="82C42A"/>
        </w:rPr>
      </w:pPr>
      <w:r w:rsidRPr="00BB1311">
        <w:rPr>
          <w:u w:color="82C42A"/>
        </w:rPr>
        <w:t>page style</w:t>
      </w:r>
    </w:p>
    <w:p w:rsidR="008E5996" w:rsidRPr="00471A5D" w:rsidRDefault="008E5996" w:rsidP="00CE6204">
      <w:pPr>
        <w:pStyle w:val="IEEEParagraph"/>
        <w:widowControl w:val="0"/>
        <w:spacing w:after="120"/>
        <w:ind w:firstLine="289"/>
        <w:rPr>
          <w:sz w:val="20"/>
          <w:szCs w:val="20"/>
        </w:rPr>
      </w:pPr>
      <w:r w:rsidRPr="00471A5D">
        <w:rPr>
          <w:sz w:val="20"/>
          <w:szCs w:val="20"/>
        </w:rPr>
        <w:t>All paragraphs must be indented</w:t>
      </w:r>
      <w:r w:rsidR="007256FA">
        <w:rPr>
          <w:sz w:val="20"/>
          <w:szCs w:val="20"/>
        </w:rPr>
        <w:t xml:space="preserve">. </w:t>
      </w:r>
      <w:r w:rsidR="00A03E75" w:rsidRPr="00471A5D">
        <w:rPr>
          <w:sz w:val="20"/>
          <w:szCs w:val="20"/>
        </w:rPr>
        <w:t>All paragraphs must be justified, i</w:t>
      </w:r>
      <w:r w:rsidR="00285ECD" w:rsidRPr="00471A5D">
        <w:rPr>
          <w:sz w:val="20"/>
          <w:szCs w:val="20"/>
        </w:rPr>
        <w:t>.</w:t>
      </w:r>
      <w:r w:rsidR="00A03E75" w:rsidRPr="00471A5D">
        <w:rPr>
          <w:sz w:val="20"/>
          <w:szCs w:val="20"/>
        </w:rPr>
        <w:t>e. both left-justified and right-justified.</w:t>
      </w:r>
    </w:p>
    <w:p w:rsidR="00C06BB4" w:rsidRPr="00471A5D" w:rsidRDefault="00C06BB4" w:rsidP="00CE6204">
      <w:pPr>
        <w:pStyle w:val="IEEEHeading2"/>
        <w:widowControl w:val="0"/>
        <w:numPr>
          <w:ilvl w:val="0"/>
          <w:numId w:val="4"/>
        </w:numPr>
        <w:spacing w:before="180" w:after="120"/>
        <w:ind w:left="289" w:hanging="289"/>
        <w:rPr>
          <w:szCs w:val="20"/>
        </w:rPr>
      </w:pPr>
      <w:r w:rsidRPr="00471A5D">
        <w:rPr>
          <w:szCs w:val="20"/>
        </w:rPr>
        <w:t>Text Font of Entire Document</w:t>
      </w:r>
    </w:p>
    <w:p w:rsidR="00C06BB4" w:rsidRPr="00471A5D" w:rsidRDefault="00C06BB4" w:rsidP="00CE6204">
      <w:pPr>
        <w:pStyle w:val="IEEEParagraph"/>
        <w:widowControl w:val="0"/>
        <w:spacing w:after="120"/>
        <w:ind w:firstLine="289"/>
        <w:rPr>
          <w:sz w:val="20"/>
          <w:szCs w:val="20"/>
        </w:rPr>
      </w:pPr>
      <w:r w:rsidRPr="00471A5D">
        <w:rPr>
          <w:sz w:val="20"/>
          <w:szCs w:val="20"/>
        </w:rPr>
        <w:t>The entire document should be in Times New Roman or Times font. Type 3 font</w:t>
      </w:r>
      <w:r w:rsidR="00AF792B" w:rsidRPr="00471A5D">
        <w:rPr>
          <w:sz w:val="20"/>
          <w:szCs w:val="20"/>
        </w:rPr>
        <w:t>s</w:t>
      </w:r>
      <w:r w:rsidRPr="00471A5D">
        <w:rPr>
          <w:sz w:val="20"/>
          <w:szCs w:val="20"/>
        </w:rPr>
        <w:t xml:space="preserve"> must not be used. Other font types may be </w:t>
      </w:r>
      <w:r w:rsidR="001928F2" w:rsidRPr="00471A5D">
        <w:rPr>
          <w:sz w:val="20"/>
          <w:szCs w:val="20"/>
        </w:rPr>
        <w:t xml:space="preserve">used </w:t>
      </w:r>
      <w:r w:rsidR="001928F2">
        <w:rPr>
          <w:sz w:val="20"/>
          <w:szCs w:val="20"/>
        </w:rPr>
        <w:t>if</w:t>
      </w:r>
      <w:r w:rsidR="00983522">
        <w:rPr>
          <w:sz w:val="20"/>
          <w:szCs w:val="20"/>
        </w:rPr>
        <w:t xml:space="preserve"> </w:t>
      </w:r>
      <w:r w:rsidRPr="00471A5D">
        <w:rPr>
          <w:sz w:val="20"/>
          <w:szCs w:val="20"/>
        </w:rPr>
        <w:t>needed for special purposes.</w:t>
      </w:r>
    </w:p>
    <w:p w:rsidR="00C06BB4" w:rsidRPr="00471A5D" w:rsidRDefault="00C06BB4" w:rsidP="00CE6204">
      <w:pPr>
        <w:pStyle w:val="IEEEParagraph"/>
        <w:widowControl w:val="0"/>
        <w:spacing w:after="120"/>
        <w:ind w:firstLine="289"/>
        <w:rPr>
          <w:sz w:val="20"/>
          <w:szCs w:val="20"/>
        </w:rPr>
      </w:pPr>
      <w:r w:rsidRPr="00471A5D">
        <w:rPr>
          <w:sz w:val="20"/>
          <w:szCs w:val="20"/>
        </w:rPr>
        <w:t>Recommended font size</w:t>
      </w:r>
      <w:r w:rsidR="00A03E75" w:rsidRPr="00471A5D">
        <w:rPr>
          <w:sz w:val="20"/>
          <w:szCs w:val="20"/>
        </w:rPr>
        <w:t xml:space="preserve">s are shown in </w:t>
      </w:r>
      <w:r w:rsidR="00224C61" w:rsidRPr="00471A5D">
        <w:rPr>
          <w:sz w:val="20"/>
          <w:szCs w:val="20"/>
        </w:rPr>
        <w:t>T</w:t>
      </w:r>
      <w:r w:rsidR="00A03E75" w:rsidRPr="00471A5D">
        <w:rPr>
          <w:sz w:val="20"/>
          <w:szCs w:val="20"/>
        </w:rPr>
        <w:t>able 1.</w:t>
      </w:r>
    </w:p>
    <w:p w:rsidR="00542C85" w:rsidRDefault="007069BE" w:rsidP="00CE6204">
      <w:pPr>
        <w:pStyle w:val="IEEEHeading2"/>
        <w:widowControl w:val="0"/>
        <w:numPr>
          <w:ilvl w:val="0"/>
          <w:numId w:val="4"/>
        </w:numPr>
        <w:spacing w:before="180" w:after="120"/>
        <w:ind w:left="289" w:hanging="289"/>
        <w:rPr>
          <w:rFonts w:hint="eastAsia"/>
          <w:szCs w:val="20"/>
        </w:rPr>
      </w:pPr>
      <w:r w:rsidRPr="00471A5D">
        <w:rPr>
          <w:szCs w:val="20"/>
        </w:rPr>
        <w:t>Title a</w:t>
      </w:r>
      <w:r w:rsidR="00542C85" w:rsidRPr="00471A5D">
        <w:rPr>
          <w:szCs w:val="20"/>
        </w:rPr>
        <w:t>nd Author Details</w:t>
      </w:r>
    </w:p>
    <w:p w:rsidR="0033605C" w:rsidRDefault="0033605C" w:rsidP="00CE6204">
      <w:pPr>
        <w:pStyle w:val="IEEEParagraph"/>
        <w:widowControl w:val="0"/>
        <w:spacing w:after="120"/>
        <w:ind w:firstLine="289"/>
        <w:rPr>
          <w:rFonts w:hint="eastAsia"/>
          <w:sz w:val="20"/>
          <w:szCs w:val="20"/>
        </w:rPr>
      </w:pPr>
      <w:r w:rsidRPr="0033605C">
        <w:rPr>
          <w:sz w:val="20"/>
          <w:szCs w:val="20"/>
        </w:rPr>
        <w:t xml:space="preserve">Title must be in 24 </w:t>
      </w:r>
      <w:r w:rsidRPr="00BB1311">
        <w:rPr>
          <w:sz w:val="20"/>
          <w:szCs w:val="20"/>
        </w:rPr>
        <w:t>pt</w:t>
      </w:r>
      <w:r w:rsidRPr="001C57AC">
        <w:rPr>
          <w:sz w:val="20"/>
          <w:szCs w:val="20"/>
        </w:rPr>
        <w:t xml:space="preserve"> </w:t>
      </w:r>
      <w:r w:rsidRPr="0033605C">
        <w:rPr>
          <w:sz w:val="20"/>
          <w:szCs w:val="20"/>
        </w:rPr>
        <w:t xml:space="preserve">Regular font. </w:t>
      </w:r>
      <w:r>
        <w:rPr>
          <w:rFonts w:hint="eastAsia"/>
          <w:sz w:val="20"/>
          <w:szCs w:val="20"/>
        </w:rPr>
        <w:t xml:space="preserve">Subtitle must be in 14 </w:t>
      </w:r>
      <w:r w:rsidRPr="00BB1311">
        <w:rPr>
          <w:rFonts w:hint="eastAsia"/>
          <w:sz w:val="20"/>
          <w:szCs w:val="20"/>
        </w:rPr>
        <w:t>pt</w:t>
      </w:r>
      <w:r w:rsidRPr="001C57AC">
        <w:rPr>
          <w:rFonts w:hint="eastAsia"/>
          <w:sz w:val="20"/>
          <w:szCs w:val="20"/>
        </w:rPr>
        <w:t xml:space="preserve"> </w:t>
      </w:r>
      <w:r>
        <w:rPr>
          <w:rFonts w:hint="eastAsia"/>
          <w:sz w:val="20"/>
          <w:szCs w:val="20"/>
        </w:rPr>
        <w:t>Regular font.</w:t>
      </w:r>
      <w:r w:rsidRPr="0033605C">
        <w:rPr>
          <w:sz w:val="20"/>
          <w:szCs w:val="20"/>
        </w:rPr>
        <w:t xml:space="preserve"> Author name</w:t>
      </w:r>
      <w:r w:rsidR="00D45A96">
        <w:rPr>
          <w:rFonts w:hint="eastAsia"/>
          <w:sz w:val="20"/>
          <w:szCs w:val="20"/>
        </w:rPr>
        <w:t xml:space="preserve"> must in 11 </w:t>
      </w:r>
      <w:r w:rsidR="00D45A96" w:rsidRPr="00BB1311">
        <w:rPr>
          <w:rFonts w:hint="eastAsia"/>
          <w:sz w:val="20"/>
          <w:szCs w:val="20"/>
        </w:rPr>
        <w:t>pt</w:t>
      </w:r>
      <w:r w:rsidR="00D45A96" w:rsidRPr="001C57AC">
        <w:rPr>
          <w:rFonts w:hint="eastAsia"/>
          <w:sz w:val="20"/>
          <w:szCs w:val="20"/>
        </w:rPr>
        <w:t xml:space="preserve"> </w:t>
      </w:r>
      <w:r w:rsidR="00D45A96">
        <w:rPr>
          <w:rFonts w:hint="eastAsia"/>
          <w:sz w:val="20"/>
          <w:szCs w:val="20"/>
        </w:rPr>
        <w:t>Regular font. A</w:t>
      </w:r>
      <w:r>
        <w:rPr>
          <w:rFonts w:hint="eastAsia"/>
          <w:sz w:val="20"/>
          <w:szCs w:val="20"/>
        </w:rPr>
        <w:t>uthor affiliation and Email address</w:t>
      </w:r>
      <w:r>
        <w:rPr>
          <w:sz w:val="20"/>
          <w:szCs w:val="20"/>
        </w:rPr>
        <w:t xml:space="preserve"> must be in 1</w:t>
      </w:r>
      <w:r>
        <w:rPr>
          <w:rFonts w:hint="eastAsia"/>
          <w:sz w:val="20"/>
          <w:szCs w:val="20"/>
        </w:rPr>
        <w:t>0</w:t>
      </w:r>
      <w:r w:rsidRPr="0033605C">
        <w:rPr>
          <w:sz w:val="20"/>
          <w:szCs w:val="20"/>
        </w:rPr>
        <w:t xml:space="preserve"> </w:t>
      </w:r>
      <w:r w:rsidRPr="00BB1311">
        <w:rPr>
          <w:sz w:val="20"/>
          <w:szCs w:val="20"/>
        </w:rPr>
        <w:t>pt</w:t>
      </w:r>
      <w:r w:rsidRPr="001C57AC">
        <w:rPr>
          <w:sz w:val="20"/>
          <w:szCs w:val="20"/>
        </w:rPr>
        <w:t xml:space="preserve"> </w:t>
      </w:r>
      <w:r w:rsidR="00CE6204">
        <w:rPr>
          <w:rFonts w:hint="eastAsia"/>
          <w:sz w:val="20"/>
          <w:szCs w:val="20"/>
        </w:rPr>
        <w:t>R</w:t>
      </w:r>
      <w:r w:rsidRPr="0033605C">
        <w:rPr>
          <w:sz w:val="20"/>
          <w:szCs w:val="20"/>
        </w:rPr>
        <w:t xml:space="preserve">egular font.  </w:t>
      </w:r>
    </w:p>
    <w:p w:rsidR="0090576D" w:rsidRPr="00471A5D" w:rsidRDefault="0090576D" w:rsidP="00CE6204">
      <w:pPr>
        <w:pStyle w:val="IEEEParagraph"/>
        <w:widowControl w:val="0"/>
        <w:spacing w:after="120"/>
        <w:ind w:firstLine="289"/>
        <w:rPr>
          <w:sz w:val="20"/>
          <w:szCs w:val="20"/>
        </w:rPr>
      </w:pPr>
      <w:r w:rsidRPr="00471A5D">
        <w:rPr>
          <w:sz w:val="20"/>
          <w:szCs w:val="20"/>
        </w:rPr>
        <w:t xml:space="preserve">All </w:t>
      </w:r>
      <w:r w:rsidRPr="00BB1311">
        <w:rPr>
          <w:sz w:val="20"/>
          <w:szCs w:val="20"/>
        </w:rPr>
        <w:t>title</w:t>
      </w:r>
      <w:r w:rsidRPr="001C57AC">
        <w:rPr>
          <w:sz w:val="20"/>
          <w:szCs w:val="20"/>
        </w:rPr>
        <w:t xml:space="preserve"> </w:t>
      </w:r>
      <w:r w:rsidRPr="00471A5D">
        <w:rPr>
          <w:sz w:val="20"/>
          <w:szCs w:val="20"/>
        </w:rPr>
        <w:t>and author details must be in single-column format and must be centered.</w:t>
      </w:r>
    </w:p>
    <w:p w:rsidR="0090576D" w:rsidRPr="0090576D" w:rsidRDefault="0090576D" w:rsidP="00CE6204">
      <w:pPr>
        <w:pStyle w:val="IEEEParagraph"/>
        <w:widowControl w:val="0"/>
        <w:spacing w:after="120"/>
        <w:ind w:firstLine="289"/>
        <w:rPr>
          <w:rFonts w:hint="eastAsia"/>
          <w:sz w:val="20"/>
          <w:szCs w:val="20"/>
        </w:rPr>
      </w:pPr>
      <w:r w:rsidRPr="00471A5D">
        <w:rPr>
          <w:sz w:val="20"/>
          <w:szCs w:val="20"/>
        </w:rPr>
        <w:t>Every word in a title must be capitalized except for short minor words such as “a”, “an”, “and”, “as”, “at”, “by”, “for”, “from”, “if”, “in”, “into”, “on”, “or”, “of”, “the”, “to”, “with”.</w:t>
      </w:r>
    </w:p>
    <w:p w:rsidR="00BE5648" w:rsidRDefault="009A2BB5" w:rsidP="00CE6204">
      <w:pPr>
        <w:pStyle w:val="IEEETableCaption"/>
        <w:widowControl w:val="0"/>
        <w:rPr>
          <w:rFonts w:hint="eastAsia"/>
        </w:rPr>
      </w:pPr>
      <w:r w:rsidRPr="001C57AC">
        <w:rPr>
          <w:u w:color="82C42A"/>
        </w:rPr>
        <w:t>table</w:t>
      </w:r>
      <w:r w:rsidRPr="001C57AC">
        <w:t xml:space="preserve"> </w:t>
      </w:r>
      <w:r w:rsidR="005769C7">
        <w:rPr>
          <w:rFonts w:hint="eastAsia"/>
        </w:rPr>
        <w:t>1</w:t>
      </w:r>
      <w:r>
        <w:rPr>
          <w:rFonts w:hint="eastAsia"/>
        </w:rPr>
        <w:t xml:space="preserve"> </w:t>
      </w:r>
      <w:r w:rsidRPr="001C57AC">
        <w:rPr>
          <w:u w:color="82C42A"/>
        </w:rPr>
        <w:t>font</w:t>
      </w:r>
      <w:r w:rsidRPr="001C57AC">
        <w:t xml:space="preserve"> </w:t>
      </w:r>
      <w:r>
        <w:t>sizes for papers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95"/>
        <w:gridCol w:w="1654"/>
        <w:gridCol w:w="1013"/>
        <w:gridCol w:w="1509"/>
      </w:tblGrid>
      <w:tr w:rsidR="00273D2C" w:rsidRPr="003C4773" w:rsidTr="004E4B9E">
        <w:trPr>
          <w:trHeight w:val="197"/>
          <w:jc w:val="center"/>
        </w:trPr>
        <w:tc>
          <w:tcPr>
            <w:tcW w:w="1595" w:type="dxa"/>
            <w:vMerge w:val="restart"/>
            <w:vAlign w:val="center"/>
          </w:tcPr>
          <w:p w:rsidR="00273D2C" w:rsidRPr="003C4773" w:rsidRDefault="00273D2C" w:rsidP="00CE6204">
            <w:pPr>
              <w:pStyle w:val="IEEETableHeaderLeft-Justified"/>
              <w:widowControl w:val="0"/>
              <w:jc w:val="center"/>
              <w:rPr>
                <w:sz w:val="16"/>
                <w:szCs w:val="16"/>
              </w:rPr>
            </w:pPr>
            <w:r w:rsidRPr="003C4773">
              <w:rPr>
                <w:sz w:val="16"/>
                <w:szCs w:val="16"/>
              </w:rPr>
              <w:t>Font Size</w:t>
            </w:r>
          </w:p>
        </w:tc>
        <w:tc>
          <w:tcPr>
            <w:tcW w:w="4176" w:type="dxa"/>
            <w:gridSpan w:val="3"/>
            <w:vAlign w:val="center"/>
          </w:tcPr>
          <w:p w:rsidR="00273D2C" w:rsidRPr="003C4773" w:rsidRDefault="00273D2C" w:rsidP="00CE6204">
            <w:pPr>
              <w:pStyle w:val="IEEETableHeaderCentered"/>
              <w:widowControl w:val="0"/>
              <w:rPr>
                <w:sz w:val="16"/>
                <w:szCs w:val="16"/>
              </w:rPr>
            </w:pPr>
            <w:r w:rsidRPr="003C4773">
              <w:rPr>
                <w:sz w:val="16"/>
                <w:szCs w:val="16"/>
              </w:rPr>
              <w:t>Appearance (in Time New Roman or Times)</w:t>
            </w:r>
          </w:p>
        </w:tc>
      </w:tr>
      <w:tr w:rsidR="00273D2C" w:rsidRPr="003C4773" w:rsidTr="004E4B9E">
        <w:trPr>
          <w:trHeight w:val="158"/>
          <w:jc w:val="center"/>
        </w:trPr>
        <w:tc>
          <w:tcPr>
            <w:tcW w:w="1595" w:type="dxa"/>
            <w:vMerge/>
            <w:vAlign w:val="center"/>
          </w:tcPr>
          <w:p w:rsidR="00273D2C" w:rsidRPr="003C4773" w:rsidRDefault="00273D2C" w:rsidP="00CE6204">
            <w:pPr>
              <w:pStyle w:val="IEEETableCell"/>
              <w:widowControl w:val="0"/>
              <w:jc w:val="center"/>
              <w:rPr>
                <w:b/>
                <w:bCs/>
                <w:sz w:val="16"/>
                <w:szCs w:val="16"/>
              </w:rPr>
            </w:pPr>
          </w:p>
        </w:tc>
        <w:tc>
          <w:tcPr>
            <w:tcW w:w="1654" w:type="dxa"/>
            <w:vAlign w:val="center"/>
          </w:tcPr>
          <w:p w:rsidR="00273D2C" w:rsidRPr="003C4773" w:rsidRDefault="00273D2C" w:rsidP="00CE6204">
            <w:pPr>
              <w:pStyle w:val="IEEETableHeaderLeft-Justified"/>
              <w:widowControl w:val="0"/>
              <w:jc w:val="center"/>
              <w:rPr>
                <w:sz w:val="16"/>
                <w:szCs w:val="16"/>
              </w:rPr>
            </w:pPr>
            <w:r w:rsidRPr="003C4773">
              <w:rPr>
                <w:sz w:val="16"/>
                <w:szCs w:val="16"/>
              </w:rPr>
              <w:t>Regular</w:t>
            </w:r>
          </w:p>
        </w:tc>
        <w:tc>
          <w:tcPr>
            <w:tcW w:w="1013" w:type="dxa"/>
            <w:vAlign w:val="center"/>
          </w:tcPr>
          <w:p w:rsidR="00273D2C" w:rsidRPr="003C4773" w:rsidRDefault="00273D2C" w:rsidP="00CE6204">
            <w:pPr>
              <w:pStyle w:val="IEEETableHeaderLeft-Justified"/>
              <w:widowControl w:val="0"/>
              <w:jc w:val="center"/>
              <w:rPr>
                <w:sz w:val="16"/>
                <w:szCs w:val="16"/>
              </w:rPr>
            </w:pPr>
            <w:r w:rsidRPr="003C4773">
              <w:rPr>
                <w:sz w:val="16"/>
                <w:szCs w:val="16"/>
              </w:rPr>
              <w:t>Bold</w:t>
            </w:r>
          </w:p>
        </w:tc>
        <w:tc>
          <w:tcPr>
            <w:tcW w:w="1509" w:type="dxa"/>
            <w:vAlign w:val="center"/>
          </w:tcPr>
          <w:p w:rsidR="00273D2C" w:rsidRPr="003C4773" w:rsidRDefault="00273D2C" w:rsidP="00CE6204">
            <w:pPr>
              <w:pStyle w:val="IEEETableHeaderLeft-Justified"/>
              <w:widowControl w:val="0"/>
              <w:jc w:val="center"/>
              <w:rPr>
                <w:sz w:val="16"/>
                <w:szCs w:val="16"/>
              </w:rPr>
            </w:pPr>
            <w:r w:rsidRPr="003C4773">
              <w:rPr>
                <w:sz w:val="16"/>
                <w:szCs w:val="16"/>
              </w:rPr>
              <w:t>Italic</w:t>
            </w:r>
          </w:p>
        </w:tc>
      </w:tr>
      <w:tr w:rsidR="00273D2C" w:rsidRPr="003C4773" w:rsidTr="004E4B9E">
        <w:trPr>
          <w:trHeight w:val="713"/>
          <w:jc w:val="center"/>
        </w:trPr>
        <w:tc>
          <w:tcPr>
            <w:tcW w:w="1595" w:type="dxa"/>
            <w:vAlign w:val="center"/>
          </w:tcPr>
          <w:p w:rsidR="00273D2C" w:rsidRPr="003C4773" w:rsidRDefault="00273D2C" w:rsidP="00CE6204">
            <w:pPr>
              <w:pStyle w:val="IEEETableCell"/>
              <w:widowControl w:val="0"/>
              <w:jc w:val="center"/>
              <w:rPr>
                <w:sz w:val="16"/>
                <w:szCs w:val="16"/>
              </w:rPr>
            </w:pPr>
            <w:r w:rsidRPr="003C4773">
              <w:rPr>
                <w:sz w:val="16"/>
                <w:szCs w:val="16"/>
              </w:rPr>
              <w:t>8</w:t>
            </w:r>
          </w:p>
        </w:tc>
        <w:tc>
          <w:tcPr>
            <w:tcW w:w="1654" w:type="dxa"/>
            <w:vAlign w:val="center"/>
          </w:tcPr>
          <w:p w:rsidR="00331F84" w:rsidRPr="00204D94" w:rsidRDefault="00273D2C" w:rsidP="00CE6204">
            <w:pPr>
              <w:pStyle w:val="IEEETableCell"/>
              <w:widowControl w:val="0"/>
              <w:jc w:val="center"/>
              <w:rPr>
                <w:sz w:val="16"/>
                <w:szCs w:val="16"/>
                <w:u w:color="82C42A"/>
              </w:rPr>
            </w:pPr>
            <w:r w:rsidRPr="001C57AC">
              <w:rPr>
                <w:sz w:val="16"/>
                <w:szCs w:val="16"/>
                <w:u w:color="82C42A"/>
              </w:rPr>
              <w:t>table</w:t>
            </w:r>
            <w:r w:rsidRPr="00204D94">
              <w:rPr>
                <w:sz w:val="16"/>
                <w:szCs w:val="16"/>
                <w:u w:color="82C42A"/>
              </w:rPr>
              <w:t xml:space="preserve"> caption (in Small Caps),</w:t>
            </w:r>
          </w:p>
          <w:p w:rsidR="00CD4F3F" w:rsidRPr="00204D94" w:rsidRDefault="00273D2C" w:rsidP="00CE6204">
            <w:pPr>
              <w:pStyle w:val="IEEETableCell"/>
              <w:widowControl w:val="0"/>
              <w:jc w:val="center"/>
              <w:rPr>
                <w:sz w:val="16"/>
                <w:szCs w:val="16"/>
                <w:u w:color="82C42A"/>
              </w:rPr>
            </w:pPr>
            <w:r w:rsidRPr="001C57AC">
              <w:rPr>
                <w:sz w:val="16"/>
                <w:szCs w:val="16"/>
                <w:u w:color="82C42A"/>
              </w:rPr>
              <w:t>figure</w:t>
            </w:r>
            <w:r w:rsidRPr="00204D94">
              <w:rPr>
                <w:sz w:val="16"/>
                <w:szCs w:val="16"/>
                <w:u w:color="82C42A"/>
              </w:rPr>
              <w:t xml:space="preserve"> caption</w:t>
            </w:r>
          </w:p>
        </w:tc>
        <w:tc>
          <w:tcPr>
            <w:tcW w:w="1013" w:type="dxa"/>
            <w:vAlign w:val="center"/>
          </w:tcPr>
          <w:p w:rsidR="00273D2C" w:rsidRPr="003C4773" w:rsidRDefault="00273D2C" w:rsidP="00CE6204">
            <w:pPr>
              <w:pStyle w:val="IEEETableCell"/>
              <w:widowControl w:val="0"/>
              <w:jc w:val="center"/>
              <w:rPr>
                <w:sz w:val="16"/>
                <w:szCs w:val="16"/>
              </w:rPr>
            </w:pPr>
          </w:p>
        </w:tc>
        <w:tc>
          <w:tcPr>
            <w:tcW w:w="1509" w:type="dxa"/>
            <w:vAlign w:val="center"/>
          </w:tcPr>
          <w:p w:rsidR="00273D2C" w:rsidRPr="003C4773" w:rsidRDefault="00273D2C" w:rsidP="00CE6204">
            <w:pPr>
              <w:pStyle w:val="IEEETableCell"/>
              <w:widowControl w:val="0"/>
              <w:jc w:val="center"/>
              <w:rPr>
                <w:sz w:val="16"/>
                <w:szCs w:val="16"/>
              </w:rPr>
            </w:pPr>
          </w:p>
        </w:tc>
      </w:tr>
      <w:tr w:rsidR="00273D2C" w:rsidRPr="003C4773" w:rsidTr="004E4B9E">
        <w:trPr>
          <w:trHeight w:val="520"/>
          <w:jc w:val="center"/>
        </w:trPr>
        <w:tc>
          <w:tcPr>
            <w:tcW w:w="1595" w:type="dxa"/>
            <w:vAlign w:val="center"/>
          </w:tcPr>
          <w:p w:rsidR="00273D2C" w:rsidRPr="003C4773" w:rsidRDefault="00273D2C" w:rsidP="00CE6204">
            <w:pPr>
              <w:pStyle w:val="IEEETableCell"/>
              <w:widowControl w:val="0"/>
              <w:jc w:val="center"/>
              <w:rPr>
                <w:sz w:val="16"/>
                <w:szCs w:val="16"/>
              </w:rPr>
            </w:pPr>
            <w:r w:rsidRPr="003C4773">
              <w:rPr>
                <w:sz w:val="16"/>
                <w:szCs w:val="16"/>
              </w:rPr>
              <w:t>9</w:t>
            </w:r>
          </w:p>
        </w:tc>
        <w:tc>
          <w:tcPr>
            <w:tcW w:w="1654" w:type="dxa"/>
            <w:vAlign w:val="center"/>
          </w:tcPr>
          <w:p w:rsidR="00204D94" w:rsidRDefault="00204D94" w:rsidP="00CE6204">
            <w:pPr>
              <w:pStyle w:val="IEEETableCell"/>
              <w:widowControl w:val="0"/>
              <w:jc w:val="center"/>
              <w:rPr>
                <w:sz w:val="16"/>
                <w:szCs w:val="16"/>
                <w:lang w:val="en-US"/>
              </w:rPr>
            </w:pPr>
            <w:r w:rsidRPr="001C57AC">
              <w:rPr>
                <w:sz w:val="16"/>
                <w:szCs w:val="16"/>
                <w:u w:color="82C42A"/>
              </w:rPr>
              <w:t>reference</w:t>
            </w:r>
            <w:r w:rsidRPr="001C57AC">
              <w:rPr>
                <w:sz w:val="16"/>
                <w:szCs w:val="16"/>
              </w:rPr>
              <w:t xml:space="preserve"> </w:t>
            </w:r>
            <w:r w:rsidRPr="003C4773">
              <w:rPr>
                <w:sz w:val="16"/>
                <w:szCs w:val="16"/>
              </w:rPr>
              <w:t>item</w:t>
            </w:r>
            <w:r>
              <w:rPr>
                <w:sz w:val="16"/>
                <w:szCs w:val="16"/>
                <w:lang w:val="en-US"/>
              </w:rPr>
              <w:t>,</w:t>
            </w:r>
          </w:p>
          <w:p w:rsidR="00331F84" w:rsidRPr="00204D94" w:rsidRDefault="00204D94" w:rsidP="00CE6204">
            <w:pPr>
              <w:pStyle w:val="IEEETableCell"/>
              <w:widowControl w:val="0"/>
              <w:jc w:val="center"/>
              <w:rPr>
                <w:sz w:val="16"/>
                <w:szCs w:val="16"/>
                <w:lang w:val="en-US"/>
              </w:rPr>
            </w:pPr>
            <w:r>
              <w:rPr>
                <w:sz w:val="16"/>
                <w:szCs w:val="16"/>
                <w:lang w:val="en-US"/>
              </w:rPr>
              <w:t xml:space="preserve"> author bio.</w:t>
            </w:r>
          </w:p>
        </w:tc>
        <w:tc>
          <w:tcPr>
            <w:tcW w:w="1013" w:type="dxa"/>
            <w:vAlign w:val="center"/>
          </w:tcPr>
          <w:p w:rsidR="00273D2C" w:rsidRPr="003C4773" w:rsidRDefault="00273D2C" w:rsidP="00CE6204">
            <w:pPr>
              <w:pStyle w:val="IEEETableCell"/>
              <w:widowControl w:val="0"/>
              <w:jc w:val="center"/>
              <w:rPr>
                <w:sz w:val="16"/>
                <w:szCs w:val="16"/>
              </w:rPr>
            </w:pPr>
            <w:r w:rsidRPr="001C57AC">
              <w:rPr>
                <w:sz w:val="16"/>
                <w:szCs w:val="16"/>
                <w:u w:color="82C42A"/>
              </w:rPr>
              <w:t>abstract</w:t>
            </w:r>
            <w:r w:rsidRPr="001C57AC">
              <w:rPr>
                <w:sz w:val="16"/>
                <w:szCs w:val="16"/>
              </w:rPr>
              <w:t xml:space="preserve"> </w:t>
            </w:r>
            <w:r w:rsidRPr="003C4773">
              <w:rPr>
                <w:sz w:val="16"/>
                <w:szCs w:val="16"/>
              </w:rPr>
              <w:t>body</w:t>
            </w:r>
          </w:p>
        </w:tc>
        <w:tc>
          <w:tcPr>
            <w:tcW w:w="1509" w:type="dxa"/>
            <w:vAlign w:val="center"/>
          </w:tcPr>
          <w:p w:rsidR="00273D2C" w:rsidRPr="003C4773" w:rsidRDefault="00273D2C" w:rsidP="00CE6204">
            <w:pPr>
              <w:pStyle w:val="IEEETableCell"/>
              <w:widowControl w:val="0"/>
              <w:jc w:val="center"/>
              <w:rPr>
                <w:sz w:val="16"/>
                <w:szCs w:val="16"/>
              </w:rPr>
            </w:pPr>
            <w:r w:rsidRPr="001C57AC">
              <w:rPr>
                <w:sz w:val="16"/>
                <w:szCs w:val="16"/>
                <w:u w:color="82C42A"/>
              </w:rPr>
              <w:t>abstract</w:t>
            </w:r>
            <w:r w:rsidRPr="001C57AC">
              <w:rPr>
                <w:sz w:val="16"/>
                <w:szCs w:val="16"/>
              </w:rPr>
              <w:t xml:space="preserve"> </w:t>
            </w:r>
            <w:r w:rsidRPr="003C4773">
              <w:rPr>
                <w:sz w:val="16"/>
                <w:szCs w:val="16"/>
              </w:rPr>
              <w:t>heading (also in Bold)</w:t>
            </w:r>
            <w:r w:rsidR="001928F2">
              <w:rPr>
                <w:rFonts w:hint="eastAsia"/>
                <w:sz w:val="16"/>
                <w:szCs w:val="16"/>
              </w:rPr>
              <w:t>, keywords</w:t>
            </w:r>
          </w:p>
        </w:tc>
      </w:tr>
      <w:tr w:rsidR="00273D2C" w:rsidRPr="003C4773" w:rsidTr="004E4B9E">
        <w:trPr>
          <w:trHeight w:val="809"/>
          <w:jc w:val="center"/>
        </w:trPr>
        <w:tc>
          <w:tcPr>
            <w:tcW w:w="1595" w:type="dxa"/>
            <w:vAlign w:val="center"/>
          </w:tcPr>
          <w:p w:rsidR="00273D2C" w:rsidRPr="003C4773" w:rsidRDefault="00273D2C" w:rsidP="00CE6204">
            <w:pPr>
              <w:pStyle w:val="IEEETableCell"/>
              <w:widowControl w:val="0"/>
              <w:jc w:val="center"/>
              <w:rPr>
                <w:sz w:val="16"/>
                <w:szCs w:val="16"/>
              </w:rPr>
            </w:pPr>
            <w:r w:rsidRPr="003C4773">
              <w:rPr>
                <w:sz w:val="16"/>
                <w:szCs w:val="16"/>
              </w:rPr>
              <w:lastRenderedPageBreak/>
              <w:t>10</w:t>
            </w:r>
          </w:p>
        </w:tc>
        <w:tc>
          <w:tcPr>
            <w:tcW w:w="1654" w:type="dxa"/>
            <w:vAlign w:val="center"/>
          </w:tcPr>
          <w:p w:rsidR="00273D2C" w:rsidRPr="003C4773" w:rsidRDefault="00653296" w:rsidP="00CE6204">
            <w:pPr>
              <w:pStyle w:val="IEEETableCell"/>
              <w:widowControl w:val="0"/>
              <w:jc w:val="center"/>
              <w:rPr>
                <w:sz w:val="16"/>
                <w:szCs w:val="16"/>
              </w:rPr>
            </w:pPr>
            <w:r w:rsidRPr="001C57AC">
              <w:rPr>
                <w:sz w:val="16"/>
                <w:szCs w:val="16"/>
                <w:u w:color="82C42A"/>
              </w:rPr>
              <w:t>author</w:t>
            </w:r>
            <w:r w:rsidRPr="001C57AC">
              <w:rPr>
                <w:sz w:val="16"/>
                <w:szCs w:val="16"/>
              </w:rPr>
              <w:t xml:space="preserve"> </w:t>
            </w:r>
            <w:proofErr w:type="gramStart"/>
            <w:r>
              <w:rPr>
                <w:sz w:val="16"/>
                <w:szCs w:val="16"/>
              </w:rPr>
              <w:t>affiliatio</w:t>
            </w:r>
            <w:r>
              <w:rPr>
                <w:rFonts w:hint="eastAsia"/>
                <w:sz w:val="16"/>
                <w:szCs w:val="16"/>
              </w:rPr>
              <w:t xml:space="preserve">n, </w:t>
            </w:r>
            <w:r w:rsidR="001928F2" w:rsidRPr="003C4773">
              <w:rPr>
                <w:sz w:val="16"/>
                <w:szCs w:val="16"/>
              </w:rPr>
              <w:t xml:space="preserve"> </w:t>
            </w:r>
            <w:r w:rsidR="0033605C" w:rsidRPr="001C57AC">
              <w:rPr>
                <w:sz w:val="16"/>
                <w:szCs w:val="16"/>
                <w:u w:color="82C42A"/>
              </w:rPr>
              <w:t>author</w:t>
            </w:r>
            <w:proofErr w:type="gramEnd"/>
            <w:r w:rsidR="0033605C" w:rsidRPr="001C57AC">
              <w:rPr>
                <w:sz w:val="16"/>
                <w:szCs w:val="16"/>
              </w:rPr>
              <w:t xml:space="preserve"> </w:t>
            </w:r>
            <w:r w:rsidR="0033605C">
              <w:rPr>
                <w:sz w:val="16"/>
                <w:szCs w:val="16"/>
              </w:rPr>
              <w:t>email address</w:t>
            </w:r>
            <w:r w:rsidR="0033605C">
              <w:rPr>
                <w:rFonts w:hint="eastAsia"/>
                <w:sz w:val="16"/>
                <w:szCs w:val="16"/>
              </w:rPr>
              <w:t>,</w:t>
            </w:r>
            <w:r w:rsidR="0033605C" w:rsidRPr="003C4773">
              <w:rPr>
                <w:sz w:val="16"/>
                <w:szCs w:val="16"/>
              </w:rPr>
              <w:t xml:space="preserve"> </w:t>
            </w:r>
            <w:r w:rsidR="001928F2">
              <w:rPr>
                <w:rFonts w:hint="eastAsia"/>
                <w:sz w:val="16"/>
                <w:szCs w:val="16"/>
              </w:rPr>
              <w:t xml:space="preserve"> </w:t>
            </w:r>
            <w:r w:rsidR="00273D2C" w:rsidRPr="003C4773">
              <w:rPr>
                <w:sz w:val="16"/>
                <w:szCs w:val="16"/>
              </w:rPr>
              <w:t>level-1 heading (in Small Caps),</w:t>
            </w:r>
            <w:r>
              <w:rPr>
                <w:rFonts w:hint="eastAsia"/>
                <w:sz w:val="16"/>
                <w:szCs w:val="16"/>
              </w:rPr>
              <w:t xml:space="preserve"> </w:t>
            </w:r>
            <w:r w:rsidR="00273D2C" w:rsidRPr="003C4773">
              <w:rPr>
                <w:sz w:val="16"/>
                <w:szCs w:val="16"/>
              </w:rPr>
              <w:t>paragraph</w:t>
            </w:r>
          </w:p>
        </w:tc>
        <w:tc>
          <w:tcPr>
            <w:tcW w:w="1013" w:type="dxa"/>
            <w:vAlign w:val="center"/>
          </w:tcPr>
          <w:p w:rsidR="00273D2C" w:rsidRPr="003C4773" w:rsidRDefault="00273D2C" w:rsidP="00CE6204">
            <w:pPr>
              <w:pStyle w:val="IEEETableCell"/>
              <w:widowControl w:val="0"/>
              <w:jc w:val="center"/>
              <w:rPr>
                <w:sz w:val="16"/>
                <w:szCs w:val="16"/>
              </w:rPr>
            </w:pPr>
          </w:p>
        </w:tc>
        <w:tc>
          <w:tcPr>
            <w:tcW w:w="1509" w:type="dxa"/>
            <w:vAlign w:val="center"/>
          </w:tcPr>
          <w:p w:rsidR="00273D2C" w:rsidRPr="003C4773" w:rsidRDefault="00273D2C" w:rsidP="00CE6204">
            <w:pPr>
              <w:pStyle w:val="IEEETableCell"/>
              <w:widowControl w:val="0"/>
              <w:jc w:val="center"/>
              <w:rPr>
                <w:sz w:val="16"/>
                <w:szCs w:val="16"/>
              </w:rPr>
            </w:pPr>
            <w:r w:rsidRPr="001C57AC">
              <w:rPr>
                <w:sz w:val="16"/>
                <w:szCs w:val="16"/>
                <w:u w:color="82C42A"/>
              </w:rPr>
              <w:t>level</w:t>
            </w:r>
            <w:r w:rsidRPr="001C57AC">
              <w:rPr>
                <w:sz w:val="16"/>
                <w:szCs w:val="16"/>
              </w:rPr>
              <w:t>-</w:t>
            </w:r>
            <w:r w:rsidRPr="003C4773">
              <w:rPr>
                <w:sz w:val="16"/>
                <w:szCs w:val="16"/>
              </w:rPr>
              <w:t>2 heading,</w:t>
            </w:r>
          </w:p>
          <w:p w:rsidR="00273D2C" w:rsidRPr="003C4773" w:rsidRDefault="00273D2C" w:rsidP="00CE6204">
            <w:pPr>
              <w:pStyle w:val="IEEETableCell"/>
              <w:widowControl w:val="0"/>
              <w:jc w:val="center"/>
              <w:rPr>
                <w:sz w:val="16"/>
                <w:szCs w:val="16"/>
              </w:rPr>
            </w:pPr>
            <w:r w:rsidRPr="001C57AC">
              <w:rPr>
                <w:sz w:val="16"/>
                <w:szCs w:val="16"/>
                <w:u w:color="82C42A"/>
              </w:rPr>
              <w:t>level</w:t>
            </w:r>
            <w:r w:rsidRPr="001C57AC">
              <w:rPr>
                <w:sz w:val="16"/>
                <w:szCs w:val="16"/>
              </w:rPr>
              <w:t>-</w:t>
            </w:r>
            <w:r w:rsidR="00204D94">
              <w:rPr>
                <w:sz w:val="16"/>
                <w:szCs w:val="16"/>
              </w:rPr>
              <w:t>3 heading</w:t>
            </w:r>
          </w:p>
          <w:p w:rsidR="00273D2C" w:rsidRPr="003C4773" w:rsidRDefault="00273D2C" w:rsidP="00CE6204">
            <w:pPr>
              <w:pStyle w:val="IEEETableCell"/>
              <w:widowControl w:val="0"/>
              <w:jc w:val="center"/>
              <w:rPr>
                <w:sz w:val="16"/>
                <w:szCs w:val="16"/>
              </w:rPr>
            </w:pPr>
          </w:p>
        </w:tc>
      </w:tr>
      <w:tr w:rsidR="00273D2C" w:rsidRPr="003C4773" w:rsidTr="004E4B9E">
        <w:trPr>
          <w:trHeight w:val="197"/>
          <w:jc w:val="center"/>
        </w:trPr>
        <w:tc>
          <w:tcPr>
            <w:tcW w:w="1595" w:type="dxa"/>
            <w:vAlign w:val="center"/>
          </w:tcPr>
          <w:p w:rsidR="00273D2C" w:rsidRPr="003C4773" w:rsidRDefault="00273D2C" w:rsidP="00CE6204">
            <w:pPr>
              <w:pStyle w:val="IEEETableCell"/>
              <w:widowControl w:val="0"/>
              <w:jc w:val="center"/>
              <w:rPr>
                <w:sz w:val="16"/>
                <w:szCs w:val="16"/>
              </w:rPr>
            </w:pPr>
            <w:r w:rsidRPr="003C4773">
              <w:rPr>
                <w:sz w:val="16"/>
                <w:szCs w:val="16"/>
              </w:rPr>
              <w:t>1</w:t>
            </w:r>
            <w:r w:rsidR="00D45A96">
              <w:rPr>
                <w:rFonts w:hint="eastAsia"/>
                <w:sz w:val="16"/>
                <w:szCs w:val="16"/>
              </w:rPr>
              <w:t>1</w:t>
            </w:r>
          </w:p>
        </w:tc>
        <w:tc>
          <w:tcPr>
            <w:tcW w:w="1654" w:type="dxa"/>
            <w:vAlign w:val="center"/>
          </w:tcPr>
          <w:p w:rsidR="00273D2C" w:rsidRPr="003C4773" w:rsidRDefault="00D45A96" w:rsidP="00CE6204">
            <w:pPr>
              <w:pStyle w:val="IEEETableCell"/>
              <w:widowControl w:val="0"/>
              <w:jc w:val="center"/>
              <w:rPr>
                <w:sz w:val="16"/>
                <w:szCs w:val="16"/>
              </w:rPr>
            </w:pPr>
            <w:r w:rsidRPr="001C57AC">
              <w:rPr>
                <w:rFonts w:hint="eastAsia"/>
                <w:sz w:val="16"/>
                <w:szCs w:val="16"/>
                <w:u w:color="82C42A"/>
              </w:rPr>
              <w:t>author</w:t>
            </w:r>
            <w:r w:rsidRPr="001C57AC">
              <w:rPr>
                <w:rFonts w:hint="eastAsia"/>
                <w:sz w:val="16"/>
                <w:szCs w:val="16"/>
              </w:rPr>
              <w:t xml:space="preserve"> </w:t>
            </w:r>
            <w:r>
              <w:rPr>
                <w:rFonts w:hint="eastAsia"/>
                <w:sz w:val="16"/>
                <w:szCs w:val="16"/>
              </w:rPr>
              <w:t>name</w:t>
            </w:r>
          </w:p>
        </w:tc>
        <w:tc>
          <w:tcPr>
            <w:tcW w:w="1013" w:type="dxa"/>
            <w:vAlign w:val="center"/>
          </w:tcPr>
          <w:p w:rsidR="00273D2C" w:rsidRPr="003C4773" w:rsidRDefault="00273D2C" w:rsidP="00CE6204">
            <w:pPr>
              <w:pStyle w:val="IEEETableCell"/>
              <w:widowControl w:val="0"/>
              <w:jc w:val="center"/>
              <w:rPr>
                <w:sz w:val="16"/>
                <w:szCs w:val="16"/>
              </w:rPr>
            </w:pPr>
          </w:p>
        </w:tc>
        <w:tc>
          <w:tcPr>
            <w:tcW w:w="1509" w:type="dxa"/>
            <w:vAlign w:val="center"/>
          </w:tcPr>
          <w:p w:rsidR="00273D2C" w:rsidRPr="003C4773" w:rsidRDefault="00273D2C" w:rsidP="00CE6204">
            <w:pPr>
              <w:pStyle w:val="IEEETableCell"/>
              <w:widowControl w:val="0"/>
              <w:jc w:val="center"/>
              <w:rPr>
                <w:sz w:val="16"/>
                <w:szCs w:val="16"/>
              </w:rPr>
            </w:pPr>
          </w:p>
        </w:tc>
      </w:tr>
      <w:tr w:rsidR="00273D2C" w:rsidRPr="003C4773" w:rsidTr="004E4B9E">
        <w:trPr>
          <w:trHeight w:val="197"/>
          <w:jc w:val="center"/>
        </w:trPr>
        <w:tc>
          <w:tcPr>
            <w:tcW w:w="1595" w:type="dxa"/>
            <w:vAlign w:val="center"/>
          </w:tcPr>
          <w:p w:rsidR="00273D2C" w:rsidRPr="003C4773" w:rsidRDefault="00D45A96" w:rsidP="00CE6204">
            <w:pPr>
              <w:pStyle w:val="IEEETableCell"/>
              <w:widowControl w:val="0"/>
              <w:jc w:val="center"/>
              <w:rPr>
                <w:sz w:val="16"/>
                <w:szCs w:val="16"/>
              </w:rPr>
            </w:pPr>
            <w:r>
              <w:rPr>
                <w:rFonts w:hint="eastAsia"/>
                <w:sz w:val="16"/>
                <w:szCs w:val="16"/>
              </w:rPr>
              <w:t>14</w:t>
            </w:r>
          </w:p>
        </w:tc>
        <w:tc>
          <w:tcPr>
            <w:tcW w:w="1654" w:type="dxa"/>
            <w:vAlign w:val="center"/>
          </w:tcPr>
          <w:p w:rsidR="00273D2C" w:rsidRPr="001C57AC" w:rsidRDefault="00D45A96" w:rsidP="00CE6204">
            <w:pPr>
              <w:pStyle w:val="IEEETableCell"/>
              <w:widowControl w:val="0"/>
              <w:jc w:val="center"/>
              <w:rPr>
                <w:sz w:val="16"/>
                <w:szCs w:val="16"/>
              </w:rPr>
            </w:pPr>
            <w:r w:rsidRPr="001C57AC">
              <w:rPr>
                <w:rFonts w:hint="eastAsia"/>
                <w:sz w:val="16"/>
                <w:szCs w:val="16"/>
                <w:u w:color="82C42A"/>
              </w:rPr>
              <w:t>subtitle</w:t>
            </w:r>
          </w:p>
        </w:tc>
        <w:tc>
          <w:tcPr>
            <w:tcW w:w="1013" w:type="dxa"/>
            <w:vAlign w:val="center"/>
          </w:tcPr>
          <w:p w:rsidR="00273D2C" w:rsidRPr="003C4773" w:rsidRDefault="00273D2C" w:rsidP="00CE6204">
            <w:pPr>
              <w:pStyle w:val="IEEETableCell"/>
              <w:widowControl w:val="0"/>
              <w:jc w:val="center"/>
              <w:rPr>
                <w:sz w:val="16"/>
                <w:szCs w:val="16"/>
              </w:rPr>
            </w:pPr>
          </w:p>
        </w:tc>
        <w:tc>
          <w:tcPr>
            <w:tcW w:w="1509" w:type="dxa"/>
            <w:vAlign w:val="center"/>
          </w:tcPr>
          <w:p w:rsidR="00273D2C" w:rsidRPr="003C4773" w:rsidRDefault="00273D2C" w:rsidP="00CE6204">
            <w:pPr>
              <w:pStyle w:val="IEEETableCell"/>
              <w:widowControl w:val="0"/>
              <w:jc w:val="center"/>
              <w:rPr>
                <w:sz w:val="16"/>
                <w:szCs w:val="16"/>
              </w:rPr>
            </w:pPr>
          </w:p>
        </w:tc>
      </w:tr>
      <w:tr w:rsidR="00D45A96" w:rsidRPr="003C4773" w:rsidTr="004E4B9E">
        <w:trPr>
          <w:trHeight w:val="197"/>
          <w:jc w:val="center"/>
        </w:trPr>
        <w:tc>
          <w:tcPr>
            <w:tcW w:w="1595" w:type="dxa"/>
            <w:tcBorders>
              <w:top w:val="single" w:sz="4" w:space="0" w:color="auto"/>
              <w:left w:val="single" w:sz="4" w:space="0" w:color="auto"/>
              <w:bottom w:val="single" w:sz="4" w:space="0" w:color="auto"/>
              <w:right w:val="single" w:sz="4" w:space="0" w:color="auto"/>
            </w:tcBorders>
            <w:vAlign w:val="center"/>
          </w:tcPr>
          <w:p w:rsidR="00D45A96" w:rsidRPr="003C4773" w:rsidRDefault="00D45A96" w:rsidP="00CE6204">
            <w:pPr>
              <w:pStyle w:val="IEEETableCell"/>
              <w:widowControl w:val="0"/>
              <w:jc w:val="center"/>
              <w:rPr>
                <w:sz w:val="16"/>
                <w:szCs w:val="16"/>
              </w:rPr>
            </w:pPr>
            <w:r>
              <w:rPr>
                <w:rFonts w:hint="eastAsia"/>
                <w:sz w:val="16"/>
                <w:szCs w:val="16"/>
              </w:rPr>
              <w:t>24</w:t>
            </w:r>
          </w:p>
        </w:tc>
        <w:tc>
          <w:tcPr>
            <w:tcW w:w="1654" w:type="dxa"/>
            <w:tcBorders>
              <w:top w:val="single" w:sz="4" w:space="0" w:color="auto"/>
              <w:left w:val="single" w:sz="4" w:space="0" w:color="auto"/>
              <w:bottom w:val="single" w:sz="4" w:space="0" w:color="auto"/>
              <w:right w:val="single" w:sz="4" w:space="0" w:color="auto"/>
            </w:tcBorders>
            <w:vAlign w:val="center"/>
          </w:tcPr>
          <w:p w:rsidR="00D45A96" w:rsidRPr="001C57AC" w:rsidRDefault="00D45A96" w:rsidP="00CE6204">
            <w:pPr>
              <w:pStyle w:val="IEEETableCell"/>
              <w:widowControl w:val="0"/>
              <w:jc w:val="center"/>
              <w:rPr>
                <w:sz w:val="16"/>
                <w:szCs w:val="16"/>
              </w:rPr>
            </w:pPr>
            <w:r w:rsidRPr="001C57AC">
              <w:rPr>
                <w:rFonts w:hint="eastAsia"/>
                <w:sz w:val="16"/>
                <w:szCs w:val="16"/>
                <w:u w:color="82C42A"/>
              </w:rPr>
              <w:t>title</w:t>
            </w:r>
          </w:p>
        </w:tc>
        <w:tc>
          <w:tcPr>
            <w:tcW w:w="1013" w:type="dxa"/>
            <w:tcBorders>
              <w:top w:val="single" w:sz="4" w:space="0" w:color="auto"/>
              <w:left w:val="single" w:sz="4" w:space="0" w:color="auto"/>
              <w:bottom w:val="single" w:sz="4" w:space="0" w:color="auto"/>
              <w:right w:val="single" w:sz="4" w:space="0" w:color="auto"/>
            </w:tcBorders>
            <w:vAlign w:val="center"/>
          </w:tcPr>
          <w:p w:rsidR="00D45A96" w:rsidRPr="003C4773" w:rsidRDefault="00D45A96" w:rsidP="00CE6204">
            <w:pPr>
              <w:pStyle w:val="IEEETableCell"/>
              <w:widowControl w:val="0"/>
              <w:jc w:val="center"/>
              <w:rPr>
                <w:sz w:val="16"/>
                <w:szCs w:val="16"/>
              </w:rPr>
            </w:pPr>
          </w:p>
        </w:tc>
        <w:tc>
          <w:tcPr>
            <w:tcW w:w="1509" w:type="dxa"/>
            <w:tcBorders>
              <w:top w:val="single" w:sz="4" w:space="0" w:color="auto"/>
              <w:left w:val="single" w:sz="4" w:space="0" w:color="auto"/>
              <w:bottom w:val="single" w:sz="4" w:space="0" w:color="auto"/>
              <w:right w:val="single" w:sz="4" w:space="0" w:color="auto"/>
            </w:tcBorders>
            <w:vAlign w:val="center"/>
          </w:tcPr>
          <w:p w:rsidR="00D45A96" w:rsidRPr="003C4773" w:rsidRDefault="00D45A96" w:rsidP="00CE6204">
            <w:pPr>
              <w:pStyle w:val="IEEETableCell"/>
              <w:widowControl w:val="0"/>
              <w:jc w:val="center"/>
              <w:rPr>
                <w:sz w:val="16"/>
                <w:szCs w:val="16"/>
              </w:rPr>
            </w:pPr>
          </w:p>
        </w:tc>
      </w:tr>
    </w:tbl>
    <w:p w:rsidR="0076604D" w:rsidRPr="00471A5D" w:rsidRDefault="00654156" w:rsidP="00CE6204">
      <w:pPr>
        <w:pStyle w:val="IEEEParagraph"/>
        <w:widowControl w:val="0"/>
        <w:spacing w:before="120" w:after="120"/>
        <w:ind w:firstLine="289"/>
        <w:rPr>
          <w:sz w:val="20"/>
          <w:szCs w:val="20"/>
        </w:rPr>
      </w:pPr>
      <w:r w:rsidRPr="00471A5D">
        <w:rPr>
          <w:sz w:val="20"/>
          <w:szCs w:val="20"/>
        </w:rPr>
        <w:t>Author details must not show</w:t>
      </w:r>
      <w:r w:rsidR="0076604D" w:rsidRPr="00471A5D">
        <w:rPr>
          <w:sz w:val="20"/>
          <w:szCs w:val="20"/>
        </w:rPr>
        <w:t xml:space="preserve"> </w:t>
      </w:r>
      <w:r w:rsidRPr="00471A5D">
        <w:rPr>
          <w:sz w:val="20"/>
          <w:szCs w:val="20"/>
        </w:rPr>
        <w:t xml:space="preserve">any </w:t>
      </w:r>
      <w:r w:rsidR="0076604D" w:rsidRPr="00471A5D">
        <w:rPr>
          <w:sz w:val="20"/>
          <w:szCs w:val="20"/>
        </w:rPr>
        <w:t xml:space="preserve">professional title (e.g. Managing Director), </w:t>
      </w:r>
      <w:r w:rsidRPr="00471A5D">
        <w:rPr>
          <w:sz w:val="20"/>
          <w:szCs w:val="20"/>
        </w:rPr>
        <w:t xml:space="preserve">any </w:t>
      </w:r>
      <w:r w:rsidR="007256FA">
        <w:rPr>
          <w:sz w:val="20"/>
          <w:szCs w:val="20"/>
        </w:rPr>
        <w:t>academic title (e.g.</w:t>
      </w:r>
      <w:r w:rsidR="007256FA">
        <w:rPr>
          <w:rFonts w:hint="eastAsia"/>
          <w:sz w:val="20"/>
          <w:szCs w:val="20"/>
        </w:rPr>
        <w:t xml:space="preserve"> </w:t>
      </w:r>
      <w:r w:rsidR="00026439">
        <w:rPr>
          <w:sz w:val="20"/>
          <w:szCs w:val="20"/>
        </w:rPr>
        <w:t>Dr</w:t>
      </w:r>
      <w:r w:rsidR="00026439">
        <w:rPr>
          <w:rFonts w:hint="eastAsia"/>
          <w:sz w:val="20"/>
          <w:szCs w:val="20"/>
        </w:rPr>
        <w:t>.</w:t>
      </w:r>
      <w:r w:rsidR="0076604D" w:rsidRPr="00471A5D">
        <w:rPr>
          <w:sz w:val="20"/>
          <w:szCs w:val="20"/>
        </w:rPr>
        <w:t>)</w:t>
      </w:r>
      <w:r w:rsidR="009926BC" w:rsidRPr="00471A5D">
        <w:rPr>
          <w:sz w:val="20"/>
          <w:szCs w:val="20"/>
        </w:rPr>
        <w:t xml:space="preserve"> or</w:t>
      </w:r>
      <w:r w:rsidR="0076604D" w:rsidRPr="00471A5D">
        <w:rPr>
          <w:sz w:val="20"/>
          <w:szCs w:val="20"/>
        </w:rPr>
        <w:t xml:space="preserve"> </w:t>
      </w:r>
      <w:r w:rsidRPr="00471A5D">
        <w:rPr>
          <w:sz w:val="20"/>
          <w:szCs w:val="20"/>
        </w:rPr>
        <w:t xml:space="preserve">any </w:t>
      </w:r>
      <w:r w:rsidR="00554186" w:rsidRPr="00471A5D">
        <w:rPr>
          <w:sz w:val="20"/>
          <w:szCs w:val="20"/>
        </w:rPr>
        <w:t xml:space="preserve">membership </w:t>
      </w:r>
      <w:r w:rsidR="0076604D" w:rsidRPr="00471A5D">
        <w:rPr>
          <w:sz w:val="20"/>
          <w:szCs w:val="20"/>
        </w:rPr>
        <w:t>of any professional organization</w:t>
      </w:r>
      <w:r w:rsidR="004E4B9E">
        <w:rPr>
          <w:rFonts w:hint="eastAsia"/>
          <w:sz w:val="20"/>
          <w:szCs w:val="20"/>
        </w:rPr>
        <w:t>.</w:t>
      </w:r>
    </w:p>
    <w:p w:rsidR="009926BC" w:rsidRPr="00471A5D" w:rsidRDefault="009926BC" w:rsidP="00CE6204">
      <w:pPr>
        <w:pStyle w:val="IEEEParagraph"/>
        <w:widowControl w:val="0"/>
        <w:spacing w:after="120"/>
        <w:ind w:firstLine="289"/>
        <w:rPr>
          <w:sz w:val="20"/>
          <w:szCs w:val="20"/>
        </w:rPr>
      </w:pPr>
      <w:r w:rsidRPr="00471A5D">
        <w:rPr>
          <w:sz w:val="20"/>
          <w:szCs w:val="20"/>
        </w:rPr>
        <w:t xml:space="preserve">To avoid confusion, </w:t>
      </w:r>
      <w:r w:rsidR="001160D2" w:rsidRPr="00471A5D">
        <w:rPr>
          <w:sz w:val="20"/>
          <w:szCs w:val="20"/>
        </w:rPr>
        <w:t>the family name must be written as the last part of each author name (e.g. John A.K. Smith).</w:t>
      </w:r>
    </w:p>
    <w:p w:rsidR="00B94516" w:rsidRPr="00471A5D" w:rsidRDefault="00B94516" w:rsidP="00CE6204">
      <w:pPr>
        <w:pStyle w:val="IEEEParagraph"/>
        <w:widowControl w:val="0"/>
        <w:spacing w:after="120"/>
        <w:ind w:firstLine="289"/>
        <w:rPr>
          <w:sz w:val="20"/>
          <w:szCs w:val="20"/>
        </w:rPr>
      </w:pPr>
      <w:r w:rsidRPr="00471A5D">
        <w:rPr>
          <w:sz w:val="20"/>
          <w:szCs w:val="20"/>
        </w:rPr>
        <w:t>Each affiliation must include, at the very least, the name of the company and the name of the country where the author is based (e.g. Causal Productions Pty Ltd, Australia).</w:t>
      </w:r>
    </w:p>
    <w:p w:rsidR="00B94516" w:rsidRPr="00471A5D" w:rsidRDefault="00B94516" w:rsidP="00CE6204">
      <w:pPr>
        <w:pStyle w:val="IEEEParagraph"/>
        <w:widowControl w:val="0"/>
        <w:spacing w:after="120"/>
        <w:ind w:firstLine="289"/>
        <w:rPr>
          <w:sz w:val="20"/>
          <w:szCs w:val="20"/>
        </w:rPr>
      </w:pPr>
      <w:r w:rsidRPr="00471A5D">
        <w:rPr>
          <w:sz w:val="20"/>
          <w:szCs w:val="20"/>
        </w:rPr>
        <w:t>Email address is compulsory for the corresponding author.</w:t>
      </w:r>
    </w:p>
    <w:p w:rsidR="00A45FCE" w:rsidRPr="00471A5D" w:rsidRDefault="00A45FCE" w:rsidP="00CE6204">
      <w:pPr>
        <w:pStyle w:val="IEEEHeading2"/>
        <w:widowControl w:val="0"/>
        <w:numPr>
          <w:ilvl w:val="0"/>
          <w:numId w:val="4"/>
        </w:numPr>
        <w:spacing w:before="180" w:after="120"/>
        <w:ind w:left="289" w:hanging="289"/>
        <w:rPr>
          <w:szCs w:val="20"/>
        </w:rPr>
      </w:pPr>
      <w:r w:rsidRPr="00471A5D">
        <w:rPr>
          <w:szCs w:val="20"/>
        </w:rPr>
        <w:t>Section Headings</w:t>
      </w:r>
    </w:p>
    <w:p w:rsidR="00A45FCE" w:rsidRPr="00471A5D" w:rsidRDefault="00A45FCE" w:rsidP="00CE6204">
      <w:pPr>
        <w:pStyle w:val="IEEEParagraph"/>
        <w:widowControl w:val="0"/>
        <w:spacing w:after="120"/>
        <w:ind w:firstLine="289"/>
        <w:rPr>
          <w:sz w:val="20"/>
          <w:szCs w:val="20"/>
        </w:rPr>
      </w:pPr>
      <w:r w:rsidRPr="00471A5D">
        <w:rPr>
          <w:sz w:val="20"/>
          <w:szCs w:val="20"/>
        </w:rPr>
        <w:t>No more than 3 levels of headings should be used.</w:t>
      </w:r>
      <w:r w:rsidR="00026439">
        <w:rPr>
          <w:sz w:val="20"/>
          <w:szCs w:val="20"/>
        </w:rPr>
        <w:t xml:space="preserve"> </w:t>
      </w:r>
      <w:r w:rsidR="00901AE1" w:rsidRPr="00471A5D">
        <w:rPr>
          <w:sz w:val="20"/>
          <w:szCs w:val="20"/>
        </w:rPr>
        <w:t xml:space="preserve">All headings must be in 10pt </w:t>
      </w:r>
      <w:r w:rsidRPr="00471A5D">
        <w:rPr>
          <w:sz w:val="20"/>
          <w:szCs w:val="20"/>
        </w:rPr>
        <w:t>font.</w:t>
      </w:r>
      <w:r w:rsidR="003F3A61" w:rsidRPr="00471A5D">
        <w:rPr>
          <w:sz w:val="20"/>
          <w:szCs w:val="20"/>
        </w:rPr>
        <w:t xml:space="preserve"> </w:t>
      </w:r>
      <w:r w:rsidR="00C457CA" w:rsidRPr="00471A5D">
        <w:rPr>
          <w:sz w:val="20"/>
          <w:szCs w:val="20"/>
        </w:rPr>
        <w:t xml:space="preserve">Every word in a </w:t>
      </w:r>
      <w:r w:rsidR="00901AE1" w:rsidRPr="00471A5D">
        <w:rPr>
          <w:sz w:val="20"/>
          <w:szCs w:val="20"/>
        </w:rPr>
        <w:t>heading must be capitalized</w:t>
      </w:r>
      <w:r w:rsidR="00C457CA" w:rsidRPr="00471A5D">
        <w:rPr>
          <w:sz w:val="20"/>
          <w:szCs w:val="20"/>
        </w:rPr>
        <w:t xml:space="preserve"> except for s</w:t>
      </w:r>
      <w:r w:rsidR="001F47D2" w:rsidRPr="00471A5D">
        <w:rPr>
          <w:sz w:val="20"/>
          <w:szCs w:val="20"/>
        </w:rPr>
        <w:t xml:space="preserve">hort minor words as listed in </w:t>
      </w:r>
      <w:r w:rsidR="00703430" w:rsidRPr="00471A5D">
        <w:rPr>
          <w:sz w:val="20"/>
          <w:szCs w:val="20"/>
        </w:rPr>
        <w:t>S</w:t>
      </w:r>
      <w:r w:rsidR="001F47D2" w:rsidRPr="00471A5D">
        <w:rPr>
          <w:sz w:val="20"/>
          <w:szCs w:val="20"/>
        </w:rPr>
        <w:t>ection III</w:t>
      </w:r>
      <w:r w:rsidR="006E7574" w:rsidRPr="00471A5D">
        <w:rPr>
          <w:sz w:val="20"/>
          <w:szCs w:val="20"/>
        </w:rPr>
        <w:t>-</w:t>
      </w:r>
      <w:r w:rsidR="001F47D2" w:rsidRPr="00471A5D">
        <w:rPr>
          <w:sz w:val="20"/>
          <w:szCs w:val="20"/>
        </w:rPr>
        <w:t>B</w:t>
      </w:r>
      <w:r w:rsidR="00703430" w:rsidRPr="00471A5D">
        <w:rPr>
          <w:sz w:val="20"/>
          <w:szCs w:val="20"/>
        </w:rPr>
        <w:t>.</w:t>
      </w:r>
    </w:p>
    <w:p w:rsidR="00FB4E5D" w:rsidRPr="00FB4E5D" w:rsidRDefault="00A45FCE" w:rsidP="00CE6204">
      <w:pPr>
        <w:pStyle w:val="IEEEHeading3"/>
        <w:widowControl w:val="0"/>
        <w:spacing w:after="120"/>
        <w:ind w:firstLine="289"/>
        <w:rPr>
          <w:rFonts w:hint="eastAsia"/>
        </w:rPr>
      </w:pPr>
      <w:r w:rsidRPr="00AB18B7">
        <w:t>Level-1 Heading</w:t>
      </w:r>
      <w:r w:rsidRPr="00AB18B7">
        <w:rPr>
          <w:i w:val="0"/>
          <w:iCs/>
        </w:rPr>
        <w:t xml:space="preserve">: </w:t>
      </w:r>
    </w:p>
    <w:p w:rsidR="00A45FCE" w:rsidRPr="00BB1311" w:rsidRDefault="003F3A61" w:rsidP="00CE6204">
      <w:pPr>
        <w:pStyle w:val="IEEEParagraph"/>
        <w:widowControl w:val="0"/>
        <w:spacing w:after="120"/>
        <w:ind w:firstLine="289"/>
        <w:rPr>
          <w:sz w:val="20"/>
          <w:szCs w:val="20"/>
        </w:rPr>
      </w:pPr>
      <w:r w:rsidRPr="00BB1311">
        <w:rPr>
          <w:sz w:val="20"/>
          <w:szCs w:val="20"/>
        </w:rPr>
        <w:t xml:space="preserve"> </w:t>
      </w:r>
      <w:r w:rsidR="00A45FCE" w:rsidRPr="00BB1311">
        <w:rPr>
          <w:sz w:val="20"/>
          <w:szCs w:val="20"/>
        </w:rPr>
        <w:t>A level-1</w:t>
      </w:r>
      <w:r w:rsidR="00FB4E5D" w:rsidRPr="00BB1311">
        <w:rPr>
          <w:sz w:val="20"/>
          <w:szCs w:val="20"/>
        </w:rPr>
        <w:t xml:space="preserve"> heading must be in Small Caps,</w:t>
      </w:r>
      <w:r w:rsidR="00FB4E5D" w:rsidRPr="00BB1311">
        <w:rPr>
          <w:rFonts w:hint="eastAsia"/>
          <w:sz w:val="20"/>
          <w:szCs w:val="20"/>
        </w:rPr>
        <w:t xml:space="preserve"> </w:t>
      </w:r>
      <w:r w:rsidR="00A45FCE" w:rsidRPr="00BB1311">
        <w:rPr>
          <w:sz w:val="20"/>
          <w:szCs w:val="20"/>
        </w:rPr>
        <w:t>centere</w:t>
      </w:r>
      <w:r w:rsidR="0033605C" w:rsidRPr="00BB1311">
        <w:rPr>
          <w:sz w:val="20"/>
          <w:szCs w:val="20"/>
        </w:rPr>
        <w:t>d</w:t>
      </w:r>
      <w:r w:rsidR="00026439" w:rsidRPr="00BB1311">
        <w:rPr>
          <w:rFonts w:hint="eastAsia"/>
          <w:sz w:val="20"/>
          <w:szCs w:val="20"/>
        </w:rPr>
        <w:t>,</w:t>
      </w:r>
      <w:r w:rsidR="0033605C" w:rsidRPr="00BB1311">
        <w:rPr>
          <w:sz w:val="20"/>
          <w:szCs w:val="20"/>
        </w:rPr>
        <w:t xml:space="preserve"> and numbered using uppercase</w:t>
      </w:r>
      <w:r w:rsidR="0033605C" w:rsidRPr="00BB1311">
        <w:rPr>
          <w:rFonts w:hint="eastAsia"/>
          <w:sz w:val="20"/>
          <w:szCs w:val="20"/>
        </w:rPr>
        <w:t xml:space="preserve"> </w:t>
      </w:r>
      <w:r w:rsidR="000002E1" w:rsidRPr="00BB1311">
        <w:rPr>
          <w:sz w:val="20"/>
          <w:szCs w:val="20"/>
        </w:rPr>
        <w:t>R</w:t>
      </w:r>
      <w:r w:rsidR="00A45FCE" w:rsidRPr="00BB1311">
        <w:rPr>
          <w:sz w:val="20"/>
          <w:szCs w:val="20"/>
        </w:rPr>
        <w:t>oman numerals</w:t>
      </w:r>
      <w:r w:rsidR="00727C47" w:rsidRPr="00BB1311">
        <w:rPr>
          <w:sz w:val="20"/>
          <w:szCs w:val="20"/>
        </w:rPr>
        <w:t xml:space="preserve">. </w:t>
      </w:r>
      <w:r w:rsidR="00D216BE" w:rsidRPr="00BB1311">
        <w:rPr>
          <w:rFonts w:hint="eastAsia"/>
          <w:sz w:val="20"/>
          <w:szCs w:val="20"/>
        </w:rPr>
        <w:t>An example is given in</w:t>
      </w:r>
      <w:r w:rsidR="004E1BD8" w:rsidRPr="00BB1311">
        <w:rPr>
          <w:sz w:val="20"/>
          <w:szCs w:val="20"/>
        </w:rPr>
        <w:t xml:space="preserve"> </w:t>
      </w:r>
      <w:r w:rsidR="00DB16E0" w:rsidRPr="00BB1311">
        <w:rPr>
          <w:sz w:val="20"/>
          <w:szCs w:val="20"/>
        </w:rPr>
        <w:t>heading</w:t>
      </w:r>
      <w:r w:rsidR="00D216BE" w:rsidRPr="00BB1311">
        <w:rPr>
          <w:sz w:val="20"/>
          <w:szCs w:val="20"/>
        </w:rPr>
        <w:t xml:space="preserve"> “</w:t>
      </w:r>
      <w:r w:rsidR="004E1BD8" w:rsidRPr="00BB1311">
        <w:rPr>
          <w:sz w:val="20"/>
          <w:szCs w:val="20"/>
        </w:rPr>
        <w:t>I</w:t>
      </w:r>
      <w:r w:rsidR="00D216BE" w:rsidRPr="00BB1311">
        <w:rPr>
          <w:sz w:val="20"/>
          <w:szCs w:val="20"/>
        </w:rPr>
        <w:t>II.</w:t>
      </w:r>
      <w:r w:rsidR="00D216BE" w:rsidRPr="00BB1311">
        <w:rPr>
          <w:rFonts w:hint="eastAsia"/>
          <w:sz w:val="20"/>
          <w:szCs w:val="20"/>
        </w:rPr>
        <w:t xml:space="preserve"> </w:t>
      </w:r>
      <w:r w:rsidR="00D216BE" w:rsidRPr="00BB1311">
        <w:rPr>
          <w:sz w:val="20"/>
          <w:szCs w:val="20"/>
        </w:rPr>
        <w:t>Page</w:t>
      </w:r>
      <w:r w:rsidR="00D216BE" w:rsidRPr="00BB1311">
        <w:rPr>
          <w:rFonts w:hint="eastAsia"/>
          <w:sz w:val="20"/>
          <w:szCs w:val="20"/>
        </w:rPr>
        <w:t xml:space="preserve"> </w:t>
      </w:r>
      <w:r w:rsidR="00EC265C" w:rsidRPr="00BB1311">
        <w:rPr>
          <w:sz w:val="20"/>
          <w:szCs w:val="20"/>
        </w:rPr>
        <w:t>Style</w:t>
      </w:r>
      <w:r w:rsidR="00D216BE" w:rsidRPr="00BB1311">
        <w:rPr>
          <w:sz w:val="20"/>
          <w:szCs w:val="20"/>
        </w:rPr>
        <w:t>”</w:t>
      </w:r>
      <w:r w:rsidR="00D216BE" w:rsidRPr="00BB1311">
        <w:rPr>
          <w:rFonts w:hint="eastAsia"/>
          <w:sz w:val="20"/>
          <w:szCs w:val="20"/>
        </w:rPr>
        <w:t xml:space="preserve"> </w:t>
      </w:r>
      <w:r w:rsidR="004E1BD8" w:rsidRPr="00BB1311">
        <w:rPr>
          <w:sz w:val="20"/>
          <w:szCs w:val="20"/>
        </w:rPr>
        <w:t>of this document</w:t>
      </w:r>
      <w:r w:rsidR="00A45FCE" w:rsidRPr="00BB1311">
        <w:rPr>
          <w:sz w:val="20"/>
          <w:szCs w:val="20"/>
        </w:rPr>
        <w:t>.</w:t>
      </w:r>
      <w:r w:rsidR="0033605C" w:rsidRPr="00BB1311">
        <w:rPr>
          <w:sz w:val="20"/>
          <w:szCs w:val="20"/>
        </w:rPr>
        <w:t xml:space="preserve"> </w:t>
      </w:r>
      <w:r w:rsidR="0047429A" w:rsidRPr="00BB1311">
        <w:rPr>
          <w:sz w:val="20"/>
          <w:szCs w:val="20"/>
        </w:rPr>
        <w:t>The two level-1 headings which must not be numbered are “Acknowledgment” and “References”.</w:t>
      </w:r>
    </w:p>
    <w:p w:rsidR="00FB4E5D" w:rsidRPr="00FB4E5D" w:rsidRDefault="00A45FCE" w:rsidP="00CE6204">
      <w:pPr>
        <w:pStyle w:val="IEEEHeading3"/>
        <w:widowControl w:val="0"/>
        <w:spacing w:after="120"/>
        <w:ind w:firstLine="289"/>
        <w:rPr>
          <w:rFonts w:hint="eastAsia"/>
        </w:rPr>
      </w:pPr>
      <w:r w:rsidRPr="00AB18B7">
        <w:t>Level-2 Heading:</w:t>
      </w:r>
      <w:r w:rsidR="003F3A61" w:rsidRPr="00BE5648">
        <w:t xml:space="preserve"> </w:t>
      </w:r>
      <w:r w:rsidRPr="00BE5648">
        <w:t xml:space="preserve"> </w:t>
      </w:r>
    </w:p>
    <w:p w:rsidR="00A45FCE" w:rsidRPr="00BB1311" w:rsidRDefault="00A45FCE" w:rsidP="00CE6204">
      <w:pPr>
        <w:pStyle w:val="IEEEParagraph"/>
        <w:widowControl w:val="0"/>
        <w:spacing w:after="120"/>
        <w:ind w:firstLine="289"/>
        <w:rPr>
          <w:rFonts w:hint="eastAsia"/>
          <w:sz w:val="20"/>
          <w:szCs w:val="20"/>
        </w:rPr>
      </w:pPr>
      <w:r w:rsidRPr="00BB1311">
        <w:rPr>
          <w:sz w:val="20"/>
          <w:szCs w:val="20"/>
        </w:rPr>
        <w:t>A lev</w:t>
      </w:r>
      <w:r w:rsidR="00CC6922" w:rsidRPr="00BB1311">
        <w:rPr>
          <w:sz w:val="20"/>
          <w:szCs w:val="20"/>
        </w:rPr>
        <w:t>el-2 heading must be in Italic,</w:t>
      </w:r>
      <w:r w:rsidR="00CC6922" w:rsidRPr="00BB1311">
        <w:rPr>
          <w:rFonts w:hint="eastAsia"/>
          <w:sz w:val="20"/>
          <w:szCs w:val="20"/>
        </w:rPr>
        <w:t xml:space="preserve"> </w:t>
      </w:r>
      <w:r w:rsidRPr="00BB1311">
        <w:rPr>
          <w:sz w:val="20"/>
          <w:szCs w:val="20"/>
        </w:rPr>
        <w:t>left-justified and numbered using an uppercase alphabetic letter followed by a period.</w:t>
      </w:r>
      <w:r w:rsidR="004E1BD8" w:rsidRPr="00BB1311">
        <w:rPr>
          <w:sz w:val="20"/>
          <w:szCs w:val="20"/>
        </w:rPr>
        <w:t xml:space="preserve"> For example, see heading “C. Section Headings” above.</w:t>
      </w:r>
    </w:p>
    <w:p w:rsidR="00FB4E5D" w:rsidRPr="00BE5648" w:rsidRDefault="00A45FCE" w:rsidP="00CE6204">
      <w:pPr>
        <w:pStyle w:val="IEEEHeading3"/>
        <w:widowControl w:val="0"/>
        <w:spacing w:after="120"/>
        <w:ind w:firstLine="289"/>
        <w:rPr>
          <w:rFonts w:hint="eastAsia"/>
        </w:rPr>
      </w:pPr>
      <w:r w:rsidRPr="00BE5648">
        <w:t xml:space="preserve">Level-3 Heading: </w:t>
      </w:r>
      <w:r w:rsidR="003F3A61" w:rsidRPr="00BE5648">
        <w:t xml:space="preserve"> </w:t>
      </w:r>
    </w:p>
    <w:p w:rsidR="00A45FCE" w:rsidRPr="00BB1311" w:rsidRDefault="00A45FCE" w:rsidP="00CE6204">
      <w:pPr>
        <w:pStyle w:val="IEEEParagraph"/>
        <w:widowControl w:val="0"/>
        <w:spacing w:after="120"/>
        <w:ind w:firstLine="289"/>
        <w:rPr>
          <w:sz w:val="20"/>
          <w:szCs w:val="20"/>
        </w:rPr>
      </w:pPr>
      <w:r w:rsidRPr="00BB1311">
        <w:rPr>
          <w:sz w:val="20"/>
          <w:szCs w:val="20"/>
        </w:rPr>
        <w:t>A level-3 heading must be</w:t>
      </w:r>
      <w:r w:rsidR="00425A6A" w:rsidRPr="00BB1311">
        <w:rPr>
          <w:sz w:val="20"/>
          <w:szCs w:val="20"/>
        </w:rPr>
        <w:t xml:space="preserve"> indented, </w:t>
      </w:r>
      <w:r w:rsidR="00C72414" w:rsidRPr="00BB1311">
        <w:rPr>
          <w:sz w:val="20"/>
          <w:szCs w:val="20"/>
        </w:rPr>
        <w:t>in Italic</w:t>
      </w:r>
      <w:r w:rsidR="00425A6A" w:rsidRPr="00BB1311">
        <w:rPr>
          <w:sz w:val="20"/>
          <w:szCs w:val="20"/>
        </w:rPr>
        <w:t xml:space="preserve"> </w:t>
      </w:r>
      <w:r w:rsidRPr="00BB1311">
        <w:rPr>
          <w:sz w:val="20"/>
          <w:szCs w:val="20"/>
        </w:rPr>
        <w:t>an</w:t>
      </w:r>
      <w:r w:rsidR="00425A6A" w:rsidRPr="00BB1311">
        <w:rPr>
          <w:sz w:val="20"/>
          <w:szCs w:val="20"/>
        </w:rPr>
        <w:t>d numbered with an Arabic numeral</w:t>
      </w:r>
      <w:r w:rsidRPr="00BB1311">
        <w:rPr>
          <w:sz w:val="20"/>
          <w:szCs w:val="20"/>
        </w:rPr>
        <w:t xml:space="preserve"> followed by a right parenthesis. The level-3 </w:t>
      </w:r>
      <w:r w:rsidR="00FB4FB8" w:rsidRPr="00BB1311">
        <w:rPr>
          <w:sz w:val="20"/>
          <w:szCs w:val="20"/>
        </w:rPr>
        <w:t xml:space="preserve">heading must end with a colon. </w:t>
      </w:r>
      <w:r w:rsidRPr="00BB1311">
        <w:rPr>
          <w:sz w:val="20"/>
          <w:szCs w:val="20"/>
        </w:rPr>
        <w:t xml:space="preserve">The body of the level-3 section immediately follows the level-3 </w:t>
      </w:r>
      <w:r w:rsidR="007256FA" w:rsidRPr="00BB1311">
        <w:rPr>
          <w:sz w:val="20"/>
          <w:szCs w:val="20"/>
        </w:rPr>
        <w:t xml:space="preserve">heading in the same paragraph. </w:t>
      </w:r>
      <w:r w:rsidR="004E1BD8" w:rsidRPr="00BB1311">
        <w:rPr>
          <w:sz w:val="20"/>
          <w:szCs w:val="20"/>
        </w:rPr>
        <w:t xml:space="preserve">For example, this paragraph </w:t>
      </w:r>
      <w:r w:rsidR="00510E95" w:rsidRPr="00BB1311">
        <w:rPr>
          <w:sz w:val="20"/>
          <w:szCs w:val="20"/>
        </w:rPr>
        <w:t>begins with a level-3 heading.</w:t>
      </w:r>
    </w:p>
    <w:p w:rsidR="00510E95" w:rsidRPr="00471A5D" w:rsidRDefault="00510E95" w:rsidP="003911CA">
      <w:pPr>
        <w:pStyle w:val="IEEEHeading2"/>
        <w:widowControl w:val="0"/>
        <w:spacing w:before="180" w:after="120"/>
        <w:rPr>
          <w:szCs w:val="20"/>
          <w:lang w:val="en-GB"/>
        </w:rPr>
      </w:pPr>
      <w:r w:rsidRPr="00471A5D">
        <w:rPr>
          <w:szCs w:val="20"/>
          <w:lang w:val="en-GB"/>
        </w:rPr>
        <w:t>Figures and Tables</w:t>
      </w:r>
    </w:p>
    <w:p w:rsidR="00510E95" w:rsidRPr="00BB1311" w:rsidRDefault="000E3F84" w:rsidP="00CE6204">
      <w:pPr>
        <w:pStyle w:val="IEEEParagraph"/>
        <w:widowControl w:val="0"/>
        <w:spacing w:after="120"/>
        <w:ind w:firstLine="289"/>
        <w:rPr>
          <w:sz w:val="20"/>
          <w:szCs w:val="20"/>
        </w:rPr>
      </w:pPr>
      <w:r w:rsidRPr="00BB1311">
        <w:rPr>
          <w:sz w:val="20"/>
          <w:szCs w:val="20"/>
        </w:rPr>
        <w:t>Figures and tables m</w:t>
      </w:r>
      <w:r w:rsidR="004377ED">
        <w:rPr>
          <w:sz w:val="20"/>
          <w:szCs w:val="20"/>
        </w:rPr>
        <w:t>ust be centered</w:t>
      </w:r>
      <w:r w:rsidR="004377ED">
        <w:rPr>
          <w:rFonts w:hint="eastAsia"/>
          <w:sz w:val="20"/>
          <w:szCs w:val="20"/>
        </w:rPr>
        <w:t xml:space="preserve">. </w:t>
      </w:r>
    </w:p>
    <w:p w:rsidR="004E4B9E" w:rsidRDefault="004E4B9E" w:rsidP="00CE6204">
      <w:pPr>
        <w:pStyle w:val="IEEEFigureCaptionMulti-Lines"/>
        <w:widowControl w:val="0"/>
        <w:jc w:val="center"/>
        <w:rPr>
          <w:rFonts w:hint="eastAsia"/>
        </w:rPr>
      </w:pPr>
    </w:p>
    <w:p w:rsidR="004E4B9E" w:rsidRDefault="00CA068F" w:rsidP="00CE6204">
      <w:pPr>
        <w:pStyle w:val="IEEEFigureCaptionMulti-Lines"/>
        <w:widowControl w:val="0"/>
        <w:jc w:val="center"/>
        <w:rPr>
          <w:rFonts w:hint="eastAsia"/>
        </w:rPr>
      </w:pPr>
      <w:r w:rsidRPr="004E4B9E">
        <w:rPr>
          <w:noProof/>
        </w:rPr>
        <w:drawing>
          <wp:inline distT="0" distB="0" distL="0" distR="0">
            <wp:extent cx="2359660" cy="1803400"/>
            <wp:effectExtent l="0" t="0" r="0" b="0"/>
            <wp:docPr id="1" name="Picture 1" descr="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1"/>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359660" cy="1803400"/>
                    </a:xfrm>
                    <a:prstGeom prst="rect">
                      <a:avLst/>
                    </a:prstGeom>
                    <a:noFill/>
                    <a:ln>
                      <a:noFill/>
                    </a:ln>
                  </pic:spPr>
                </pic:pic>
              </a:graphicData>
            </a:graphic>
          </wp:inline>
        </w:drawing>
      </w:r>
    </w:p>
    <w:p w:rsidR="007B5A07" w:rsidRDefault="002F72D0" w:rsidP="00CE6204">
      <w:pPr>
        <w:pStyle w:val="IEEEFigureCaptionMulti-Lines"/>
        <w:widowControl w:val="0"/>
        <w:jc w:val="center"/>
      </w:pPr>
      <w:r>
        <w:t xml:space="preserve">Fig. </w:t>
      </w:r>
      <w:fldSimple w:instr=" SEQ Fig. \* ARABIC  \* MERGEFORMAT ">
        <w:r w:rsidR="00C939B4">
          <w:rPr>
            <w:noProof/>
          </w:rPr>
          <w:t>1</w:t>
        </w:r>
      </w:fldSimple>
      <w:r>
        <w:t xml:space="preserve">  A sample line graph using </w:t>
      </w:r>
      <w:r w:rsidR="0033605C" w:rsidRPr="001C57AC">
        <w:rPr>
          <w:u w:color="82C42A"/>
        </w:rPr>
        <w:t>colours</w:t>
      </w:r>
      <w:r w:rsidRPr="001C57AC">
        <w:t xml:space="preserve"> </w:t>
      </w:r>
      <w:r>
        <w:t>which contrast well both on screen and on a black-and-white hardcopy</w:t>
      </w:r>
    </w:p>
    <w:p w:rsidR="008D1045" w:rsidRPr="00BB1311" w:rsidRDefault="008D1045" w:rsidP="005E3026">
      <w:pPr>
        <w:pStyle w:val="IEEEParagraph"/>
        <w:widowControl w:val="0"/>
        <w:spacing w:after="60"/>
        <w:ind w:firstLine="289"/>
        <w:rPr>
          <w:sz w:val="20"/>
          <w:szCs w:val="20"/>
        </w:rPr>
      </w:pPr>
      <w:r w:rsidRPr="00BB1311">
        <w:rPr>
          <w:sz w:val="20"/>
          <w:szCs w:val="20"/>
        </w:rPr>
        <w:t>Please check all figures in your paper both on screen and on a black-and-white hardcopy.</w:t>
      </w:r>
      <w:r w:rsidR="00A16533" w:rsidRPr="00BB1311">
        <w:rPr>
          <w:sz w:val="20"/>
          <w:szCs w:val="20"/>
        </w:rPr>
        <w:t xml:space="preserve"> </w:t>
      </w:r>
      <w:r w:rsidRPr="00BB1311">
        <w:rPr>
          <w:sz w:val="20"/>
          <w:szCs w:val="20"/>
        </w:rPr>
        <w:t>When you check your paper on a black-and-white hardcopy, please ensure that:</w:t>
      </w:r>
    </w:p>
    <w:p w:rsidR="008D1045" w:rsidRPr="00471A5D" w:rsidRDefault="008D1045" w:rsidP="005E3026">
      <w:pPr>
        <w:pStyle w:val="IEEEParagraph"/>
        <w:widowControl w:val="0"/>
        <w:numPr>
          <w:ilvl w:val="0"/>
          <w:numId w:val="6"/>
        </w:numPr>
        <w:spacing w:after="60"/>
        <w:ind w:left="0" w:firstLine="289"/>
        <w:rPr>
          <w:sz w:val="20"/>
          <w:szCs w:val="20"/>
        </w:rPr>
      </w:pPr>
      <w:r w:rsidRPr="001C57AC">
        <w:rPr>
          <w:sz w:val="20"/>
          <w:szCs w:val="20"/>
          <w:u w:color="82C42A"/>
          <w:lang w:val="en-GB"/>
        </w:rPr>
        <w:t>the</w:t>
      </w:r>
      <w:r w:rsidRPr="001C57AC">
        <w:rPr>
          <w:sz w:val="20"/>
          <w:szCs w:val="20"/>
          <w:lang w:val="en-GB"/>
        </w:rPr>
        <w:t xml:space="preserve"> </w:t>
      </w:r>
      <w:r w:rsidR="0087717B" w:rsidRPr="001C57AC">
        <w:rPr>
          <w:sz w:val="20"/>
          <w:szCs w:val="20"/>
          <w:u w:color="82C42A"/>
          <w:lang w:val="en-GB"/>
        </w:rPr>
        <w:t>colours</w:t>
      </w:r>
      <w:r w:rsidRPr="001C57AC">
        <w:rPr>
          <w:sz w:val="20"/>
          <w:szCs w:val="20"/>
          <w:lang w:val="en-GB"/>
        </w:rPr>
        <w:t xml:space="preserve"> </w:t>
      </w:r>
      <w:r w:rsidRPr="00471A5D">
        <w:rPr>
          <w:sz w:val="20"/>
          <w:szCs w:val="20"/>
          <w:lang w:val="en-GB"/>
        </w:rPr>
        <w:t>used in each figure contrast well</w:t>
      </w:r>
      <w:r w:rsidR="00E26181">
        <w:rPr>
          <w:sz w:val="20"/>
          <w:szCs w:val="20"/>
          <w:lang w:val="en-US"/>
        </w:rPr>
        <w:t>;</w:t>
      </w:r>
    </w:p>
    <w:p w:rsidR="008D1045" w:rsidRPr="00471A5D" w:rsidRDefault="008D1045" w:rsidP="005E3026">
      <w:pPr>
        <w:pStyle w:val="IEEEParagraph"/>
        <w:widowControl w:val="0"/>
        <w:numPr>
          <w:ilvl w:val="0"/>
          <w:numId w:val="6"/>
        </w:numPr>
        <w:spacing w:after="60"/>
        <w:ind w:left="0" w:firstLine="289"/>
        <w:rPr>
          <w:sz w:val="20"/>
          <w:szCs w:val="20"/>
        </w:rPr>
      </w:pPr>
      <w:r w:rsidRPr="001C57AC">
        <w:rPr>
          <w:sz w:val="20"/>
          <w:szCs w:val="20"/>
          <w:u w:color="82C42A"/>
          <w:lang w:val="en-GB"/>
        </w:rPr>
        <w:t>the</w:t>
      </w:r>
      <w:r w:rsidRPr="001C57AC">
        <w:rPr>
          <w:sz w:val="20"/>
          <w:szCs w:val="20"/>
          <w:lang w:val="en-GB"/>
        </w:rPr>
        <w:t xml:space="preserve"> </w:t>
      </w:r>
      <w:r w:rsidRPr="00471A5D">
        <w:rPr>
          <w:sz w:val="20"/>
          <w:szCs w:val="20"/>
          <w:lang w:val="en-GB"/>
        </w:rPr>
        <w:t>image used in each figure is clear</w:t>
      </w:r>
      <w:r w:rsidR="00E26181">
        <w:rPr>
          <w:sz w:val="20"/>
          <w:szCs w:val="20"/>
          <w:lang w:val="en-GB"/>
        </w:rPr>
        <w:t>;</w:t>
      </w:r>
    </w:p>
    <w:p w:rsidR="008D1045" w:rsidRPr="00471A5D" w:rsidRDefault="008D1045" w:rsidP="005E3026">
      <w:pPr>
        <w:pStyle w:val="IEEEParagraph"/>
        <w:widowControl w:val="0"/>
        <w:numPr>
          <w:ilvl w:val="0"/>
          <w:numId w:val="6"/>
        </w:numPr>
        <w:spacing w:after="60"/>
        <w:ind w:left="0" w:firstLine="289"/>
        <w:rPr>
          <w:sz w:val="20"/>
          <w:szCs w:val="20"/>
        </w:rPr>
      </w:pPr>
      <w:r w:rsidRPr="001C57AC">
        <w:rPr>
          <w:sz w:val="20"/>
          <w:szCs w:val="20"/>
          <w:u w:color="82C42A"/>
          <w:lang w:val="en-GB"/>
        </w:rPr>
        <w:t>all</w:t>
      </w:r>
      <w:r w:rsidRPr="001C57AC">
        <w:rPr>
          <w:sz w:val="20"/>
          <w:szCs w:val="20"/>
          <w:lang w:val="en-GB"/>
        </w:rPr>
        <w:t xml:space="preserve"> </w:t>
      </w:r>
      <w:r w:rsidRPr="00471A5D">
        <w:rPr>
          <w:sz w:val="20"/>
          <w:szCs w:val="20"/>
          <w:lang w:val="en-GB"/>
        </w:rPr>
        <w:t>text labels in each figure are legible.</w:t>
      </w:r>
    </w:p>
    <w:p w:rsidR="002F72D0" w:rsidRPr="00471A5D" w:rsidRDefault="002F72D0" w:rsidP="00CE6204">
      <w:pPr>
        <w:pStyle w:val="IEEEHeading2"/>
        <w:widowControl w:val="0"/>
        <w:numPr>
          <w:ilvl w:val="0"/>
          <w:numId w:val="1"/>
        </w:numPr>
        <w:spacing w:before="180" w:after="120"/>
        <w:ind w:left="289" w:hanging="289"/>
        <w:rPr>
          <w:szCs w:val="20"/>
        </w:rPr>
      </w:pPr>
      <w:r w:rsidRPr="00471A5D">
        <w:rPr>
          <w:szCs w:val="20"/>
        </w:rPr>
        <w:t>Figure Captions</w:t>
      </w:r>
    </w:p>
    <w:p w:rsidR="002F72D0" w:rsidRPr="00BB1311" w:rsidRDefault="002F72D0" w:rsidP="00CE6204">
      <w:pPr>
        <w:pStyle w:val="IEEEParagraph"/>
        <w:widowControl w:val="0"/>
        <w:spacing w:after="120"/>
        <w:ind w:firstLine="289"/>
        <w:rPr>
          <w:rFonts w:hint="eastAsia"/>
          <w:sz w:val="20"/>
          <w:szCs w:val="20"/>
        </w:rPr>
      </w:pPr>
      <w:r w:rsidRPr="00BB1311">
        <w:rPr>
          <w:sz w:val="20"/>
          <w:szCs w:val="20"/>
        </w:rPr>
        <w:t>Figures must</w:t>
      </w:r>
      <w:r w:rsidR="00425A6A" w:rsidRPr="00BB1311">
        <w:rPr>
          <w:sz w:val="20"/>
          <w:szCs w:val="20"/>
        </w:rPr>
        <w:t xml:space="preserve"> be numbered using Arabic numeral</w:t>
      </w:r>
      <w:r w:rsidR="00A16533" w:rsidRPr="00BB1311">
        <w:rPr>
          <w:sz w:val="20"/>
          <w:szCs w:val="20"/>
        </w:rPr>
        <w:t xml:space="preserve">s. </w:t>
      </w:r>
      <w:r w:rsidRPr="00BB1311">
        <w:rPr>
          <w:sz w:val="20"/>
          <w:szCs w:val="20"/>
        </w:rPr>
        <w:t xml:space="preserve">Figure captions must be in 8 pt </w:t>
      </w:r>
      <w:r w:rsidR="00A16533" w:rsidRPr="00BB1311">
        <w:rPr>
          <w:sz w:val="20"/>
          <w:szCs w:val="20"/>
        </w:rPr>
        <w:t xml:space="preserve">Regular font. </w:t>
      </w:r>
      <w:r w:rsidRPr="00BB1311">
        <w:rPr>
          <w:sz w:val="20"/>
          <w:szCs w:val="20"/>
        </w:rPr>
        <w:t xml:space="preserve">Captions of a single line </w:t>
      </w:r>
      <w:r w:rsidRPr="00BB1311">
        <w:rPr>
          <w:sz w:val="20"/>
          <w:szCs w:val="20"/>
        </w:rPr>
        <w:lastRenderedPageBreak/>
        <w:t>(e.g. Fig. 2) must be centered whereas multi-line captions mu</w:t>
      </w:r>
      <w:r w:rsidR="004377ED">
        <w:rPr>
          <w:sz w:val="20"/>
          <w:szCs w:val="20"/>
        </w:rPr>
        <w:t>st be justified</w:t>
      </w:r>
      <w:r w:rsidR="004377ED">
        <w:rPr>
          <w:rFonts w:hint="eastAsia"/>
          <w:sz w:val="20"/>
          <w:szCs w:val="20"/>
        </w:rPr>
        <w:t>.</w:t>
      </w:r>
      <w:r w:rsidR="00A16533" w:rsidRPr="00BB1311">
        <w:rPr>
          <w:sz w:val="20"/>
          <w:szCs w:val="20"/>
        </w:rPr>
        <w:t xml:space="preserve"> </w:t>
      </w:r>
      <w:r w:rsidRPr="00BB1311">
        <w:rPr>
          <w:sz w:val="20"/>
          <w:szCs w:val="20"/>
        </w:rPr>
        <w:t>Captions with figure numbers must be placed after their associated figures, as shown in</w:t>
      </w:r>
      <w:r w:rsidR="0087717B" w:rsidRPr="00BB1311">
        <w:rPr>
          <w:sz w:val="20"/>
          <w:szCs w:val="20"/>
        </w:rPr>
        <w:t xml:space="preserve"> </w:t>
      </w:r>
      <w:r w:rsidRPr="00BB1311">
        <w:rPr>
          <w:sz w:val="20"/>
          <w:szCs w:val="20"/>
        </w:rPr>
        <w:t>Fig. 1.</w:t>
      </w:r>
    </w:p>
    <w:p w:rsidR="00DD71E8" w:rsidRDefault="00DD71E8" w:rsidP="00CE6204">
      <w:pPr>
        <w:pStyle w:val="IEEEFigure"/>
        <w:widowControl w:val="0"/>
        <w:spacing w:before="120"/>
      </w:pPr>
    </w:p>
    <w:p w:rsidR="00901EAB" w:rsidRPr="00471A5D" w:rsidRDefault="00901EAB" w:rsidP="00901EAB">
      <w:pPr>
        <w:pStyle w:val="IEEEHeading2"/>
        <w:widowControl w:val="0"/>
        <w:numPr>
          <w:ilvl w:val="0"/>
          <w:numId w:val="1"/>
        </w:numPr>
        <w:spacing w:before="180" w:after="120"/>
        <w:ind w:left="289" w:hanging="289"/>
        <w:rPr>
          <w:szCs w:val="20"/>
        </w:rPr>
      </w:pPr>
      <w:r w:rsidRPr="00471A5D">
        <w:rPr>
          <w:szCs w:val="20"/>
        </w:rPr>
        <w:t>Table Captions</w:t>
      </w:r>
    </w:p>
    <w:p w:rsidR="00901EAB" w:rsidRPr="00BB1311" w:rsidRDefault="00901EAB" w:rsidP="00901EAB">
      <w:pPr>
        <w:pStyle w:val="IEEEParagraph"/>
        <w:widowControl w:val="0"/>
        <w:spacing w:after="120"/>
        <w:ind w:firstLine="289"/>
        <w:rPr>
          <w:sz w:val="20"/>
          <w:szCs w:val="20"/>
        </w:rPr>
      </w:pPr>
      <w:r w:rsidRPr="00BB1311">
        <w:rPr>
          <w:sz w:val="20"/>
          <w:szCs w:val="20"/>
        </w:rPr>
        <w:t xml:space="preserve">Tables must be numbered using uppercase Roman numerals. Table captions must be centred and in 8 pt Regular font with Small Caps. </w:t>
      </w:r>
      <w:r w:rsidRPr="00471A5D">
        <w:rPr>
          <w:sz w:val="20"/>
          <w:szCs w:val="20"/>
        </w:rPr>
        <w:t>Every word in a table caption must be capitalized except for short minor words as listed in Section III-B</w:t>
      </w:r>
      <w:r w:rsidRPr="00BB1311">
        <w:rPr>
          <w:sz w:val="20"/>
          <w:szCs w:val="20"/>
        </w:rPr>
        <w:t>. Captions with table numbers must be placed before their associated tables, as shown in Table 1.</w:t>
      </w:r>
    </w:p>
    <w:p w:rsidR="00D377C8" w:rsidRPr="00471A5D" w:rsidRDefault="00D377C8" w:rsidP="00CE6204">
      <w:pPr>
        <w:pStyle w:val="IEEEHeading2"/>
        <w:widowControl w:val="0"/>
        <w:spacing w:before="180" w:after="120"/>
        <w:rPr>
          <w:szCs w:val="20"/>
        </w:rPr>
      </w:pPr>
      <w:r w:rsidRPr="00471A5D">
        <w:rPr>
          <w:szCs w:val="20"/>
        </w:rPr>
        <w:t>Page Numbers, Headers and Footers</w:t>
      </w:r>
    </w:p>
    <w:p w:rsidR="00151B8E" w:rsidRPr="00471A5D" w:rsidRDefault="00D377C8" w:rsidP="00CE6204">
      <w:pPr>
        <w:pStyle w:val="IEEEParagraph"/>
        <w:widowControl w:val="0"/>
        <w:spacing w:after="120"/>
        <w:ind w:firstLine="289"/>
        <w:rPr>
          <w:sz w:val="20"/>
          <w:szCs w:val="20"/>
        </w:rPr>
      </w:pPr>
      <w:r w:rsidRPr="00471A5D">
        <w:rPr>
          <w:sz w:val="20"/>
          <w:szCs w:val="20"/>
        </w:rPr>
        <w:t>Page numbers, headers</w:t>
      </w:r>
      <w:r w:rsidR="00FB4FB8">
        <w:rPr>
          <w:rFonts w:hint="eastAsia"/>
          <w:sz w:val="20"/>
          <w:szCs w:val="20"/>
        </w:rPr>
        <w:t>,</w:t>
      </w:r>
      <w:r w:rsidRPr="00471A5D">
        <w:rPr>
          <w:sz w:val="20"/>
          <w:szCs w:val="20"/>
        </w:rPr>
        <w:t xml:space="preserve"> and footers must not be used.</w:t>
      </w:r>
    </w:p>
    <w:p w:rsidR="005B47D7" w:rsidRPr="00471A5D" w:rsidRDefault="005B47D7" w:rsidP="00CE6204">
      <w:pPr>
        <w:pStyle w:val="IEEEHeading2"/>
        <w:widowControl w:val="0"/>
        <w:spacing w:before="180" w:after="120"/>
        <w:rPr>
          <w:szCs w:val="20"/>
        </w:rPr>
      </w:pPr>
      <w:r w:rsidRPr="00471A5D">
        <w:rPr>
          <w:szCs w:val="20"/>
        </w:rPr>
        <w:t>Links and Bookmarks</w:t>
      </w:r>
    </w:p>
    <w:p w:rsidR="00E571D6" w:rsidRPr="00BB1311" w:rsidRDefault="005B47D7" w:rsidP="00CE6204">
      <w:pPr>
        <w:pStyle w:val="IEEEParagraph"/>
        <w:widowControl w:val="0"/>
        <w:spacing w:after="120"/>
        <w:ind w:firstLine="289"/>
        <w:rPr>
          <w:rFonts w:hint="eastAsia"/>
          <w:sz w:val="20"/>
          <w:szCs w:val="20"/>
        </w:rPr>
      </w:pPr>
      <w:r w:rsidRPr="00BB1311">
        <w:rPr>
          <w:sz w:val="20"/>
          <w:szCs w:val="20"/>
        </w:rPr>
        <w:t>All hypertext links and section bookmarks will be removed from papers during the processing of paper</w:t>
      </w:r>
      <w:r w:rsidR="00361FC9" w:rsidRPr="00BB1311">
        <w:rPr>
          <w:sz w:val="20"/>
          <w:szCs w:val="20"/>
        </w:rPr>
        <w:t>s for publication.</w:t>
      </w:r>
      <w:r w:rsidRPr="00BB1311">
        <w:rPr>
          <w:sz w:val="20"/>
          <w:szCs w:val="20"/>
        </w:rPr>
        <w:t xml:space="preserve"> If you need to refer to an Internet email add</w:t>
      </w:r>
      <w:r w:rsidR="00410A5D" w:rsidRPr="00BB1311">
        <w:rPr>
          <w:sz w:val="20"/>
          <w:szCs w:val="20"/>
        </w:rPr>
        <w:t>ress</w:t>
      </w:r>
      <w:r w:rsidR="000B36A3" w:rsidRPr="00BB1311">
        <w:rPr>
          <w:sz w:val="20"/>
          <w:szCs w:val="20"/>
        </w:rPr>
        <w:t xml:space="preserve"> or URL in your paper, you must </w:t>
      </w:r>
      <w:r w:rsidRPr="00BB1311">
        <w:rPr>
          <w:sz w:val="20"/>
          <w:szCs w:val="20"/>
        </w:rPr>
        <w:t>type out the address or URL fully in Regular font.</w:t>
      </w:r>
    </w:p>
    <w:p w:rsidR="0062033E" w:rsidRPr="001C57AC" w:rsidRDefault="00A30ADD" w:rsidP="00CE6204">
      <w:pPr>
        <w:pStyle w:val="IEEEHeading1"/>
        <w:widowControl w:val="0"/>
        <w:spacing w:before="240" w:after="120"/>
        <w:ind w:left="289" w:hanging="289"/>
        <w:rPr>
          <w:lang w:val="en-US"/>
        </w:rPr>
      </w:pPr>
      <w:r w:rsidRPr="001C57AC">
        <w:rPr>
          <w:u w:color="82C42A"/>
          <w:lang w:val="en-US"/>
        </w:rPr>
        <w:t>conclusions</w:t>
      </w:r>
    </w:p>
    <w:p w:rsidR="0062033E" w:rsidRPr="00BB1311" w:rsidRDefault="00E65018" w:rsidP="00CE6204">
      <w:pPr>
        <w:pStyle w:val="IEEEParagraph"/>
        <w:widowControl w:val="0"/>
        <w:spacing w:after="120"/>
        <w:ind w:firstLine="289"/>
        <w:rPr>
          <w:sz w:val="20"/>
          <w:szCs w:val="20"/>
        </w:rPr>
      </w:pPr>
      <w:r w:rsidRPr="00BB1311">
        <w:rPr>
          <w:sz w:val="20"/>
          <w:szCs w:val="20"/>
        </w:rPr>
        <w:t xml:space="preserve">The </w:t>
      </w:r>
      <w:r w:rsidR="00ED61CB" w:rsidRPr="00BB1311">
        <w:rPr>
          <w:sz w:val="20"/>
          <w:szCs w:val="20"/>
        </w:rPr>
        <w:t>version of this template is V</w:t>
      </w:r>
      <w:r w:rsidR="00987B4D">
        <w:rPr>
          <w:rFonts w:hint="eastAsia"/>
          <w:sz w:val="20"/>
          <w:szCs w:val="20"/>
        </w:rPr>
        <w:t>3</w:t>
      </w:r>
      <w:r w:rsidR="00FB4FB8" w:rsidRPr="00BB1311">
        <w:rPr>
          <w:sz w:val="20"/>
          <w:szCs w:val="20"/>
        </w:rPr>
        <w:t xml:space="preserve">. </w:t>
      </w:r>
      <w:r w:rsidR="0062033E" w:rsidRPr="00BB1311">
        <w:rPr>
          <w:sz w:val="20"/>
          <w:szCs w:val="20"/>
        </w:rPr>
        <w:t>Most of the formatting instructions in this document have been compiled by Causal Productions from La</w:t>
      </w:r>
      <w:r w:rsidR="00A75671" w:rsidRPr="00BB1311">
        <w:rPr>
          <w:sz w:val="20"/>
          <w:szCs w:val="20"/>
        </w:rPr>
        <w:t>T</w:t>
      </w:r>
      <w:r w:rsidR="0062033E" w:rsidRPr="00BB1311">
        <w:rPr>
          <w:sz w:val="20"/>
          <w:szCs w:val="20"/>
        </w:rPr>
        <w:t>e</w:t>
      </w:r>
      <w:r w:rsidR="00A75671" w:rsidRPr="00BB1311">
        <w:rPr>
          <w:sz w:val="20"/>
          <w:szCs w:val="20"/>
        </w:rPr>
        <w:t>X</w:t>
      </w:r>
      <w:r w:rsidR="00A17836" w:rsidRPr="00BB1311">
        <w:rPr>
          <w:sz w:val="20"/>
          <w:szCs w:val="20"/>
        </w:rPr>
        <w:t xml:space="preserve"> style files.</w:t>
      </w:r>
      <w:r w:rsidR="00A17836" w:rsidRPr="00BB1311">
        <w:rPr>
          <w:rFonts w:hint="eastAsia"/>
          <w:sz w:val="20"/>
          <w:szCs w:val="20"/>
        </w:rPr>
        <w:t xml:space="preserve"> </w:t>
      </w:r>
      <w:r w:rsidR="002C1A7F" w:rsidRPr="00BB1311">
        <w:rPr>
          <w:sz w:val="20"/>
          <w:szCs w:val="20"/>
        </w:rPr>
        <w:t>Causal Productions offers</w:t>
      </w:r>
      <w:r w:rsidR="00C65F3F" w:rsidRPr="00BB1311">
        <w:rPr>
          <w:sz w:val="20"/>
          <w:szCs w:val="20"/>
        </w:rPr>
        <w:t xml:space="preserve"> </w:t>
      </w:r>
      <w:r w:rsidR="00ED61CB" w:rsidRPr="00BB1311">
        <w:rPr>
          <w:sz w:val="20"/>
          <w:szCs w:val="20"/>
        </w:rPr>
        <w:t xml:space="preserve">both </w:t>
      </w:r>
      <w:r w:rsidR="00C65F3F" w:rsidRPr="00BB1311">
        <w:rPr>
          <w:sz w:val="20"/>
          <w:szCs w:val="20"/>
        </w:rPr>
        <w:t>A4</w:t>
      </w:r>
      <w:r w:rsidR="002C1A7F" w:rsidRPr="00BB1311">
        <w:rPr>
          <w:sz w:val="20"/>
          <w:szCs w:val="20"/>
        </w:rPr>
        <w:t xml:space="preserve"> template</w:t>
      </w:r>
      <w:r w:rsidR="00C65F3F" w:rsidRPr="00BB1311">
        <w:rPr>
          <w:sz w:val="20"/>
          <w:szCs w:val="20"/>
        </w:rPr>
        <w:t>s</w:t>
      </w:r>
      <w:r w:rsidR="00ED61CB" w:rsidRPr="00BB1311">
        <w:rPr>
          <w:sz w:val="20"/>
          <w:szCs w:val="20"/>
        </w:rPr>
        <w:t xml:space="preserve"> and US Letter templates</w:t>
      </w:r>
      <w:r w:rsidR="002C1A7F" w:rsidRPr="00BB1311">
        <w:rPr>
          <w:sz w:val="20"/>
          <w:szCs w:val="20"/>
        </w:rPr>
        <w:t xml:space="preserve"> </w:t>
      </w:r>
      <w:r w:rsidR="00A75671" w:rsidRPr="00BB1311">
        <w:rPr>
          <w:sz w:val="20"/>
          <w:szCs w:val="20"/>
        </w:rPr>
        <w:t>for</w:t>
      </w:r>
      <w:r w:rsidR="002C1A7F" w:rsidRPr="00BB1311">
        <w:rPr>
          <w:sz w:val="20"/>
          <w:szCs w:val="20"/>
        </w:rPr>
        <w:t xml:space="preserve"> La</w:t>
      </w:r>
      <w:r w:rsidR="00A75671" w:rsidRPr="00BB1311">
        <w:rPr>
          <w:sz w:val="20"/>
          <w:szCs w:val="20"/>
        </w:rPr>
        <w:t>T</w:t>
      </w:r>
      <w:r w:rsidR="002C1A7F" w:rsidRPr="00BB1311">
        <w:rPr>
          <w:sz w:val="20"/>
          <w:szCs w:val="20"/>
        </w:rPr>
        <w:t>e</w:t>
      </w:r>
      <w:r w:rsidR="00A75671" w:rsidRPr="00BB1311">
        <w:rPr>
          <w:sz w:val="20"/>
          <w:szCs w:val="20"/>
        </w:rPr>
        <w:t>X</w:t>
      </w:r>
      <w:r w:rsidR="00C65F3F" w:rsidRPr="00BB1311">
        <w:rPr>
          <w:sz w:val="20"/>
          <w:szCs w:val="20"/>
        </w:rPr>
        <w:t xml:space="preserve"> and Micr</w:t>
      </w:r>
      <w:r w:rsidR="00ED61CB" w:rsidRPr="00BB1311">
        <w:rPr>
          <w:sz w:val="20"/>
          <w:szCs w:val="20"/>
        </w:rPr>
        <w:t>osoft Word</w:t>
      </w:r>
      <w:r w:rsidR="006B47CA" w:rsidRPr="00BB1311">
        <w:rPr>
          <w:sz w:val="20"/>
          <w:szCs w:val="20"/>
        </w:rPr>
        <w:t>.</w:t>
      </w:r>
      <w:r w:rsidR="00E571D6" w:rsidRPr="00BB1311">
        <w:rPr>
          <w:sz w:val="20"/>
          <w:szCs w:val="20"/>
        </w:rPr>
        <w:t xml:space="preserve"> </w:t>
      </w:r>
      <w:r w:rsidR="0062033E" w:rsidRPr="00BB1311">
        <w:rPr>
          <w:sz w:val="20"/>
          <w:szCs w:val="20"/>
        </w:rPr>
        <w:t xml:space="preserve">Causal Productions has </w:t>
      </w:r>
      <w:r w:rsidR="005D7B9E" w:rsidRPr="00BB1311">
        <w:rPr>
          <w:sz w:val="20"/>
          <w:szCs w:val="20"/>
        </w:rPr>
        <w:t xml:space="preserve">used </w:t>
      </w:r>
      <w:r w:rsidR="0062033E" w:rsidRPr="00BB1311">
        <w:rPr>
          <w:sz w:val="20"/>
          <w:szCs w:val="20"/>
        </w:rPr>
        <w:t>its best ef</w:t>
      </w:r>
      <w:r w:rsidR="00A75671" w:rsidRPr="00BB1311">
        <w:rPr>
          <w:sz w:val="20"/>
          <w:szCs w:val="20"/>
        </w:rPr>
        <w:t>forts to ensure that the</w:t>
      </w:r>
      <w:r w:rsidR="0062033E" w:rsidRPr="00BB1311">
        <w:rPr>
          <w:sz w:val="20"/>
          <w:szCs w:val="20"/>
        </w:rPr>
        <w:t xml:space="preserve"> templates</w:t>
      </w:r>
      <w:r w:rsidR="00502E89" w:rsidRPr="00BB1311">
        <w:rPr>
          <w:sz w:val="20"/>
          <w:szCs w:val="20"/>
        </w:rPr>
        <w:t xml:space="preserve"> have the same appearance</w:t>
      </w:r>
      <w:r w:rsidR="0062033E" w:rsidRPr="00BB1311">
        <w:rPr>
          <w:sz w:val="20"/>
          <w:szCs w:val="20"/>
        </w:rPr>
        <w:t>.</w:t>
      </w:r>
    </w:p>
    <w:p w:rsidR="003950A4" w:rsidRPr="001C57AC" w:rsidRDefault="00CC6922" w:rsidP="00CE6204">
      <w:pPr>
        <w:pStyle w:val="IEEEHeading1"/>
        <w:widowControl w:val="0"/>
        <w:numPr>
          <w:ilvl w:val="0"/>
          <w:numId w:val="0"/>
        </w:numPr>
        <w:spacing w:before="240" w:after="120"/>
        <w:rPr>
          <w:szCs w:val="20"/>
          <w:lang w:val="en-US"/>
        </w:rPr>
      </w:pPr>
      <w:r w:rsidRPr="001C57AC">
        <w:rPr>
          <w:szCs w:val="20"/>
          <w:u w:color="82C42A"/>
          <w:lang w:val="en-US"/>
        </w:rPr>
        <w:t>acknowledgment</w:t>
      </w:r>
    </w:p>
    <w:p w:rsidR="00471A5D" w:rsidRPr="00ED180B" w:rsidRDefault="0062033E" w:rsidP="00CE6204">
      <w:pPr>
        <w:pStyle w:val="IEEEParagraph"/>
        <w:widowControl w:val="0"/>
        <w:spacing w:after="120"/>
        <w:ind w:firstLine="289"/>
        <w:rPr>
          <w:rFonts w:hint="eastAsia"/>
          <w:sz w:val="20"/>
          <w:szCs w:val="20"/>
          <w:lang w:val="en-GB"/>
        </w:rPr>
      </w:pPr>
      <w:r w:rsidRPr="00471A5D">
        <w:rPr>
          <w:sz w:val="20"/>
          <w:szCs w:val="20"/>
          <w:lang w:val="en-GB"/>
        </w:rPr>
        <w:t xml:space="preserve">The </w:t>
      </w:r>
      <w:r w:rsidR="002C1A7F" w:rsidRPr="00471A5D">
        <w:rPr>
          <w:sz w:val="20"/>
          <w:szCs w:val="20"/>
          <w:lang w:val="en-GB"/>
        </w:rPr>
        <w:t xml:space="preserve">heading of the </w:t>
      </w:r>
      <w:r w:rsidR="00074AC8" w:rsidRPr="00471A5D">
        <w:rPr>
          <w:sz w:val="20"/>
          <w:szCs w:val="20"/>
          <w:lang w:val="en-GB"/>
        </w:rPr>
        <w:t>A</w:t>
      </w:r>
      <w:r w:rsidRPr="00471A5D">
        <w:rPr>
          <w:sz w:val="20"/>
          <w:szCs w:val="20"/>
          <w:lang w:val="en-GB"/>
        </w:rPr>
        <w:t>cknowledg</w:t>
      </w:r>
      <w:r w:rsidR="000C013C" w:rsidRPr="00471A5D">
        <w:rPr>
          <w:sz w:val="20"/>
          <w:szCs w:val="20"/>
          <w:lang w:val="en-GB"/>
        </w:rPr>
        <w:t>me</w:t>
      </w:r>
      <w:r w:rsidRPr="00471A5D">
        <w:rPr>
          <w:sz w:val="20"/>
          <w:szCs w:val="20"/>
          <w:lang w:val="en-GB"/>
        </w:rPr>
        <w:t xml:space="preserve">nt </w:t>
      </w:r>
      <w:r w:rsidR="00074AC8" w:rsidRPr="00471A5D">
        <w:rPr>
          <w:sz w:val="20"/>
          <w:szCs w:val="20"/>
          <w:lang w:val="en-GB"/>
        </w:rPr>
        <w:t xml:space="preserve">section </w:t>
      </w:r>
      <w:r w:rsidR="00A75671" w:rsidRPr="00471A5D">
        <w:rPr>
          <w:sz w:val="20"/>
          <w:szCs w:val="20"/>
          <w:lang w:val="en-GB"/>
        </w:rPr>
        <w:t xml:space="preserve">and </w:t>
      </w:r>
      <w:r w:rsidR="00074AC8" w:rsidRPr="00471A5D">
        <w:rPr>
          <w:sz w:val="20"/>
          <w:szCs w:val="20"/>
          <w:lang w:val="en-GB"/>
        </w:rPr>
        <w:t>the R</w:t>
      </w:r>
      <w:r w:rsidR="00A75671" w:rsidRPr="00471A5D">
        <w:rPr>
          <w:sz w:val="20"/>
          <w:szCs w:val="20"/>
          <w:lang w:val="en-GB"/>
        </w:rPr>
        <w:t xml:space="preserve">eferences </w:t>
      </w:r>
      <w:r w:rsidR="002C1A7F" w:rsidRPr="00471A5D">
        <w:rPr>
          <w:sz w:val="20"/>
          <w:szCs w:val="20"/>
          <w:lang w:val="en-GB"/>
        </w:rPr>
        <w:t xml:space="preserve">section </w:t>
      </w:r>
      <w:r w:rsidRPr="00471A5D">
        <w:rPr>
          <w:sz w:val="20"/>
          <w:szCs w:val="20"/>
          <w:lang w:val="en-GB"/>
        </w:rPr>
        <w:t>must</w:t>
      </w:r>
      <w:r w:rsidR="002C559D" w:rsidRPr="00471A5D">
        <w:rPr>
          <w:sz w:val="20"/>
          <w:szCs w:val="20"/>
          <w:lang w:val="en-GB"/>
        </w:rPr>
        <w:t xml:space="preserve"> not be nu</w:t>
      </w:r>
      <w:r w:rsidR="002C559D" w:rsidRPr="00ED180B">
        <w:rPr>
          <w:sz w:val="20"/>
          <w:szCs w:val="20"/>
          <w:lang w:val="en-GB"/>
        </w:rPr>
        <w:t>mbered.</w:t>
      </w:r>
    </w:p>
    <w:p w:rsidR="00471A5D" w:rsidRPr="00ED180B" w:rsidRDefault="00471A5D" w:rsidP="00CE6204">
      <w:pPr>
        <w:pStyle w:val="BodyText"/>
        <w:widowControl w:val="0"/>
        <w:adjustRightInd w:val="0"/>
        <w:snapToGrid w:val="0"/>
        <w:spacing w:line="240" w:lineRule="auto"/>
        <w:ind w:firstLine="289"/>
        <w:rPr>
          <w:rFonts w:eastAsia="MS Mincho"/>
        </w:rPr>
      </w:pPr>
      <w:r w:rsidRPr="00ED180B">
        <w:rPr>
          <w:rFonts w:eastAsia="MS Mincho"/>
        </w:rPr>
        <w:t>The template will number citations consecutively within brackets</w:t>
      </w:r>
      <w:r w:rsidR="00753D2F" w:rsidRPr="00F27D00">
        <w:rPr>
          <w:rFonts w:hint="eastAsia"/>
          <w:lang w:eastAsia="zh-CN"/>
        </w:rPr>
        <w:t xml:space="preserve"> </w:t>
      </w:r>
      <w:r w:rsidRPr="00753D2F">
        <w:rPr>
          <w:rFonts w:eastAsia="MS Mincho"/>
        </w:rPr>
        <w:t>[1]</w:t>
      </w:r>
      <w:r w:rsidRPr="00ED180B">
        <w:rPr>
          <w:rFonts w:eastAsia="MS Mincho"/>
        </w:rPr>
        <w:t>. The sentence punctuation follows the bracket</w:t>
      </w:r>
      <w:r w:rsidR="00753D2F" w:rsidRPr="00F27D00">
        <w:rPr>
          <w:rFonts w:hint="eastAsia"/>
          <w:lang w:eastAsia="zh-CN"/>
        </w:rPr>
        <w:t xml:space="preserve"> </w:t>
      </w:r>
      <w:r w:rsidRPr="00753D2F">
        <w:rPr>
          <w:rFonts w:eastAsia="MS Mincho"/>
        </w:rPr>
        <w:t>[2]</w:t>
      </w:r>
      <w:r w:rsidRPr="00ED180B">
        <w:rPr>
          <w:rFonts w:eastAsia="MS Mincho"/>
        </w:rPr>
        <w:t>. Refer simply to the reference number, as in</w:t>
      </w:r>
      <w:r w:rsidR="00753D2F" w:rsidRPr="00F27D00">
        <w:rPr>
          <w:rFonts w:hint="eastAsia"/>
          <w:lang w:eastAsia="zh-CN"/>
        </w:rPr>
        <w:t xml:space="preserve"> </w:t>
      </w:r>
      <w:r w:rsidRPr="00753D2F">
        <w:rPr>
          <w:rFonts w:eastAsia="MS Mincho"/>
        </w:rPr>
        <w:t>[3</w:t>
      </w:r>
      <w:r w:rsidRPr="00753D2F">
        <w:rPr>
          <w:rFonts w:eastAsia="MS Mincho"/>
          <w:u w:color="82C42A"/>
        </w:rPr>
        <w:t>]</w:t>
      </w:r>
      <w:r w:rsidRPr="00ED180B">
        <w:rPr>
          <w:rFonts w:eastAsia="MS Mincho"/>
        </w:rPr>
        <w:t>—do not use “Ref.</w:t>
      </w:r>
      <w:r w:rsidR="00753D2F" w:rsidRPr="00F27D00">
        <w:rPr>
          <w:rFonts w:hint="eastAsia"/>
          <w:lang w:eastAsia="zh-CN"/>
        </w:rPr>
        <w:t xml:space="preserve"> </w:t>
      </w:r>
      <w:r w:rsidRPr="00753D2F">
        <w:rPr>
          <w:rFonts w:eastAsia="MS Mincho"/>
        </w:rPr>
        <w:t>[3]</w:t>
      </w:r>
      <w:r w:rsidRPr="00ED180B">
        <w:rPr>
          <w:rFonts w:eastAsia="MS Mincho"/>
        </w:rPr>
        <w:t>” or “reference</w:t>
      </w:r>
      <w:r w:rsidR="00753D2F" w:rsidRPr="00F27D00">
        <w:rPr>
          <w:rFonts w:hint="eastAsia"/>
          <w:lang w:eastAsia="zh-CN"/>
        </w:rPr>
        <w:t xml:space="preserve"> </w:t>
      </w:r>
      <w:r w:rsidRPr="00753D2F">
        <w:rPr>
          <w:rFonts w:eastAsia="MS Mincho"/>
        </w:rPr>
        <w:t>[3]</w:t>
      </w:r>
      <w:r w:rsidRPr="00ED180B">
        <w:rPr>
          <w:rFonts w:eastAsia="MS Mincho"/>
        </w:rPr>
        <w:t>” except at the beginning of a sentence: “Reference</w:t>
      </w:r>
      <w:r w:rsidR="00753D2F" w:rsidRPr="00F27D00">
        <w:rPr>
          <w:rFonts w:hint="eastAsia"/>
          <w:lang w:eastAsia="zh-CN"/>
        </w:rPr>
        <w:t xml:space="preserve"> </w:t>
      </w:r>
      <w:r w:rsidRPr="00753D2F">
        <w:rPr>
          <w:rFonts w:eastAsia="MS Mincho"/>
        </w:rPr>
        <w:t>[3]</w:t>
      </w:r>
      <w:r w:rsidRPr="00651AA7">
        <w:rPr>
          <w:rFonts w:eastAsia="MS Mincho"/>
          <w:vertAlign w:val="superscript"/>
        </w:rPr>
        <w:t xml:space="preserve"> </w:t>
      </w:r>
      <w:r w:rsidRPr="00ED180B">
        <w:rPr>
          <w:rFonts w:eastAsia="MS Mincho"/>
        </w:rPr>
        <w:t>was the first . . .”</w:t>
      </w:r>
    </w:p>
    <w:p w:rsidR="00471A5D" w:rsidRPr="00ED180B" w:rsidRDefault="00471A5D" w:rsidP="00CE6204">
      <w:pPr>
        <w:pStyle w:val="BodyText"/>
        <w:widowControl w:val="0"/>
        <w:adjustRightInd w:val="0"/>
        <w:snapToGrid w:val="0"/>
        <w:spacing w:line="240" w:lineRule="auto"/>
        <w:ind w:firstLine="289"/>
        <w:rPr>
          <w:rFonts w:eastAsia="MS Mincho"/>
        </w:rPr>
      </w:pPr>
      <w:r w:rsidRPr="00ED180B">
        <w:rPr>
          <w:rFonts w:eastAsia="MS Mincho"/>
        </w:rPr>
        <w:t>Number footnotes separately in superscripts. Place the actual footnote at the bottom of the column in which it was cited. Do not put footnotes in the reference list. Use letters for table footnotes.</w:t>
      </w:r>
    </w:p>
    <w:p w:rsidR="00471A5D" w:rsidRPr="00BD2809" w:rsidRDefault="00471A5D" w:rsidP="00CE6204">
      <w:pPr>
        <w:pStyle w:val="BodyText"/>
        <w:widowControl w:val="0"/>
        <w:adjustRightInd w:val="0"/>
        <w:snapToGrid w:val="0"/>
        <w:spacing w:line="240" w:lineRule="auto"/>
        <w:ind w:firstLine="289"/>
        <w:rPr>
          <w:rFonts w:eastAsia="MS Mincho"/>
        </w:rPr>
      </w:pPr>
      <w:r w:rsidRPr="00BD2809">
        <w:rPr>
          <w:rFonts w:eastAsia="MS Mincho"/>
        </w:rPr>
        <w:t>Unless there are six authors or more give all authors' names; do not use “et al.</w:t>
      </w:r>
      <w:r w:rsidR="00494200" w:rsidRPr="00BD2809">
        <w:rPr>
          <w:rFonts w:eastAsia="MS Mincho"/>
        </w:rPr>
        <w:t>”</w:t>
      </w:r>
      <w:r w:rsidRPr="00BD2809">
        <w:rPr>
          <w:rFonts w:eastAsia="MS Mincho"/>
        </w:rPr>
        <w:t xml:space="preserve"> Papers that have not been published, even if they have been submitted for publication, should be cited as “unpublished”</w:t>
      </w:r>
      <w:r w:rsidR="00753D2F" w:rsidRPr="00F27D00">
        <w:rPr>
          <w:rFonts w:hint="eastAsia"/>
          <w:lang w:eastAsia="zh-CN"/>
        </w:rPr>
        <w:t xml:space="preserve"> </w:t>
      </w:r>
      <w:r w:rsidRPr="00753D2F">
        <w:rPr>
          <w:rFonts w:eastAsia="MS Mincho"/>
        </w:rPr>
        <w:t>[4]</w:t>
      </w:r>
      <w:r w:rsidRPr="00BD2809">
        <w:rPr>
          <w:rFonts w:eastAsia="MS Mincho"/>
        </w:rPr>
        <w:t>. Papers that have been accepted for publication should be cited as “in press”</w:t>
      </w:r>
      <w:r w:rsidR="00753D2F" w:rsidRPr="00F27D00">
        <w:rPr>
          <w:rFonts w:hint="eastAsia"/>
          <w:lang w:eastAsia="zh-CN"/>
        </w:rPr>
        <w:t xml:space="preserve"> </w:t>
      </w:r>
      <w:r w:rsidRPr="00753D2F">
        <w:rPr>
          <w:rFonts w:eastAsia="MS Mincho"/>
        </w:rPr>
        <w:t>[5]</w:t>
      </w:r>
      <w:r w:rsidRPr="00BD2809">
        <w:rPr>
          <w:rFonts w:eastAsia="MS Mincho"/>
        </w:rPr>
        <w:t>. Capitalize only the first word in a paper title, except for proper nouns and element symbols.</w:t>
      </w:r>
    </w:p>
    <w:p w:rsidR="00471A5D" w:rsidRDefault="00471A5D" w:rsidP="00CE6204">
      <w:pPr>
        <w:pStyle w:val="BodyText"/>
        <w:widowControl w:val="0"/>
        <w:adjustRightInd w:val="0"/>
        <w:snapToGrid w:val="0"/>
        <w:spacing w:line="240" w:lineRule="auto"/>
        <w:ind w:firstLine="289"/>
        <w:rPr>
          <w:rFonts w:hint="eastAsia"/>
          <w:lang w:eastAsia="zh-CN"/>
        </w:rPr>
      </w:pPr>
      <w:r w:rsidRPr="00BD2809">
        <w:rPr>
          <w:rFonts w:eastAsia="MS Mincho"/>
        </w:rPr>
        <w:t>For papers published in translation journals, please give the English citation first, followed by the original foreign-language citation</w:t>
      </w:r>
      <w:r w:rsidR="00753D2F" w:rsidRPr="00F27D00">
        <w:rPr>
          <w:rFonts w:hint="eastAsia"/>
          <w:lang w:eastAsia="zh-CN"/>
        </w:rPr>
        <w:t xml:space="preserve"> </w:t>
      </w:r>
      <w:r w:rsidRPr="00753D2F">
        <w:rPr>
          <w:rFonts w:eastAsia="MS Mincho"/>
        </w:rPr>
        <w:t>[6]</w:t>
      </w:r>
      <w:r w:rsidRPr="00BD2809">
        <w:rPr>
          <w:rFonts w:eastAsia="MS Mincho"/>
        </w:rPr>
        <w:t>.</w:t>
      </w:r>
    </w:p>
    <w:p w:rsidR="003C4773" w:rsidRPr="001C57AC" w:rsidRDefault="00EE743A" w:rsidP="00ED180B">
      <w:pPr>
        <w:pStyle w:val="IEEEHeading1"/>
        <w:widowControl w:val="0"/>
        <w:numPr>
          <w:ilvl w:val="0"/>
          <w:numId w:val="0"/>
        </w:numPr>
        <w:spacing w:before="240" w:after="120"/>
        <w:rPr>
          <w:rFonts w:hint="eastAsia"/>
        </w:rPr>
      </w:pPr>
      <w:r w:rsidRPr="001C57AC">
        <w:rPr>
          <w:u w:color="82C42A"/>
        </w:rPr>
        <w:t>references</w:t>
      </w:r>
    </w:p>
    <w:p w:rsidR="008B6AE3" w:rsidRPr="00027E50" w:rsidRDefault="0062033E" w:rsidP="00ED180B">
      <w:pPr>
        <w:pStyle w:val="IEEEReferenceItem"/>
        <w:widowControl w:val="0"/>
        <w:numPr>
          <w:ilvl w:val="0"/>
          <w:numId w:val="11"/>
        </w:numPr>
        <w:spacing w:after="50"/>
        <w:ind w:left="357" w:hanging="357"/>
        <w:rPr>
          <w:sz w:val="18"/>
          <w:szCs w:val="18"/>
        </w:rPr>
      </w:pPr>
      <w:r w:rsidRPr="00027E50">
        <w:rPr>
          <w:sz w:val="18"/>
          <w:szCs w:val="18"/>
          <w:lang w:val="en-AU"/>
        </w:rPr>
        <w:t xml:space="preserve">S. M. </w:t>
      </w:r>
      <w:r w:rsidRPr="00027E50">
        <w:rPr>
          <w:sz w:val="18"/>
          <w:szCs w:val="18"/>
          <w:u w:color="82C42A"/>
          <w:lang w:val="en-AU"/>
        </w:rPr>
        <w:t>Metev</w:t>
      </w:r>
      <w:r w:rsidRPr="00027E50">
        <w:rPr>
          <w:sz w:val="18"/>
          <w:szCs w:val="18"/>
          <w:lang w:val="en-AU"/>
        </w:rPr>
        <w:t xml:space="preserve"> and V. P. Veiko, </w:t>
      </w:r>
      <w:r w:rsidRPr="00027E50">
        <w:rPr>
          <w:i/>
          <w:iCs/>
          <w:sz w:val="18"/>
          <w:szCs w:val="18"/>
          <w:lang w:val="en-AU"/>
        </w:rPr>
        <w:t>Laser Assisted Microtechnology</w:t>
      </w:r>
      <w:r w:rsidRPr="00027E50">
        <w:rPr>
          <w:sz w:val="18"/>
          <w:szCs w:val="18"/>
          <w:lang w:val="en-AU"/>
        </w:rPr>
        <w:t xml:space="preserve">, 2nd ed., </w:t>
      </w:r>
      <w:r w:rsidR="00FB4FB8" w:rsidRPr="00027E50">
        <w:rPr>
          <w:sz w:val="18"/>
          <w:szCs w:val="18"/>
        </w:rPr>
        <w:t>R. M. Osgood, Jr., Ed.</w:t>
      </w:r>
      <w:r w:rsidR="008B6AE3" w:rsidRPr="00027E50">
        <w:rPr>
          <w:sz w:val="18"/>
          <w:szCs w:val="18"/>
        </w:rPr>
        <w:t xml:space="preserve"> </w:t>
      </w:r>
      <w:r w:rsidRPr="00027E50">
        <w:rPr>
          <w:sz w:val="18"/>
          <w:szCs w:val="18"/>
        </w:rPr>
        <w:t xml:space="preserve">Berlin, Germany: Springer-Verlag, </w:t>
      </w:r>
      <w:r w:rsidR="00E571D6" w:rsidRPr="00027E50">
        <w:rPr>
          <w:rFonts w:hint="eastAsia"/>
          <w:sz w:val="18"/>
          <w:szCs w:val="18"/>
        </w:rPr>
        <w:t>2005</w:t>
      </w:r>
      <w:r w:rsidRPr="00027E50">
        <w:rPr>
          <w:sz w:val="18"/>
          <w:szCs w:val="18"/>
        </w:rPr>
        <w:t>.</w:t>
      </w:r>
    </w:p>
    <w:p w:rsidR="00BE04D1" w:rsidRPr="00027E50" w:rsidRDefault="008B6AE3" w:rsidP="00ED180B">
      <w:pPr>
        <w:pStyle w:val="IEEEReferenceItem"/>
        <w:widowControl w:val="0"/>
        <w:numPr>
          <w:ilvl w:val="0"/>
          <w:numId w:val="11"/>
        </w:numPr>
        <w:spacing w:after="50"/>
        <w:ind w:left="357" w:hanging="357"/>
        <w:rPr>
          <w:sz w:val="18"/>
          <w:szCs w:val="18"/>
        </w:rPr>
      </w:pPr>
      <w:r w:rsidRPr="00027E50">
        <w:rPr>
          <w:sz w:val="18"/>
          <w:szCs w:val="18"/>
        </w:rPr>
        <w:t xml:space="preserve">S. Zhang, C. Zhu, J. K. O. Sin, and P. K. T. Mok, “A novel ultrathin elevated channel low-temperature poly-Si TFT,” </w:t>
      </w:r>
      <w:r w:rsidRPr="00027E50">
        <w:rPr>
          <w:i/>
          <w:iCs/>
          <w:sz w:val="18"/>
          <w:szCs w:val="18"/>
        </w:rPr>
        <w:t>IEEE Electron Device Lett.</w:t>
      </w:r>
      <w:r w:rsidRPr="00027E50">
        <w:rPr>
          <w:sz w:val="18"/>
          <w:szCs w:val="18"/>
        </w:rPr>
        <w:t xml:space="preserve">, </w:t>
      </w:r>
      <w:r w:rsidR="0087717B" w:rsidRPr="00027E50">
        <w:rPr>
          <w:sz w:val="18"/>
          <w:szCs w:val="18"/>
        </w:rPr>
        <w:t xml:space="preserve">vol. 20, pp. 569–571, Nov. </w:t>
      </w:r>
      <w:r w:rsidR="00026439" w:rsidRPr="00027E50">
        <w:rPr>
          <w:rFonts w:hint="eastAsia"/>
          <w:sz w:val="18"/>
          <w:szCs w:val="18"/>
        </w:rPr>
        <w:t>2007</w:t>
      </w:r>
      <w:r w:rsidR="0087717B" w:rsidRPr="00027E50">
        <w:rPr>
          <w:rFonts w:hint="eastAsia"/>
          <w:sz w:val="18"/>
          <w:szCs w:val="18"/>
        </w:rPr>
        <w:t>.</w:t>
      </w:r>
    </w:p>
    <w:p w:rsidR="008B6AE3" w:rsidRDefault="008B6AE3" w:rsidP="00ED180B">
      <w:pPr>
        <w:pStyle w:val="IEEEReferenceItem"/>
        <w:widowControl w:val="0"/>
        <w:numPr>
          <w:ilvl w:val="0"/>
          <w:numId w:val="11"/>
        </w:numPr>
        <w:spacing w:after="50"/>
        <w:ind w:left="357" w:hanging="357"/>
        <w:rPr>
          <w:rFonts w:hint="eastAsia"/>
          <w:sz w:val="18"/>
          <w:szCs w:val="18"/>
        </w:rPr>
      </w:pPr>
      <w:r w:rsidRPr="00027E50">
        <w:rPr>
          <w:sz w:val="18"/>
          <w:szCs w:val="18"/>
        </w:rPr>
        <w:t xml:space="preserve">M. </w:t>
      </w:r>
      <w:r w:rsidRPr="00027E50">
        <w:rPr>
          <w:sz w:val="18"/>
          <w:szCs w:val="18"/>
          <w:u w:color="82C42A"/>
        </w:rPr>
        <w:t>Wegmuller</w:t>
      </w:r>
      <w:r w:rsidRPr="00027E50">
        <w:rPr>
          <w:sz w:val="18"/>
          <w:szCs w:val="18"/>
        </w:rPr>
        <w:t xml:space="preserve">, J. P. </w:t>
      </w:r>
      <w:r w:rsidRPr="00027E50">
        <w:rPr>
          <w:sz w:val="18"/>
          <w:szCs w:val="18"/>
          <w:u w:color="82C42A"/>
        </w:rPr>
        <w:t>von</w:t>
      </w:r>
      <w:r w:rsidRPr="00027E50">
        <w:rPr>
          <w:sz w:val="18"/>
          <w:szCs w:val="18"/>
        </w:rPr>
        <w:t xml:space="preserve"> der Weid, P. </w:t>
      </w:r>
      <w:r w:rsidRPr="00027E50">
        <w:rPr>
          <w:sz w:val="18"/>
          <w:szCs w:val="18"/>
          <w:u w:color="82C42A"/>
        </w:rPr>
        <w:t>Oberson</w:t>
      </w:r>
      <w:r w:rsidRPr="00027E50">
        <w:rPr>
          <w:sz w:val="18"/>
          <w:szCs w:val="18"/>
        </w:rPr>
        <w:t xml:space="preserve">, and N. </w:t>
      </w:r>
      <w:r w:rsidRPr="00027E50">
        <w:rPr>
          <w:sz w:val="18"/>
          <w:szCs w:val="18"/>
          <w:u w:color="82C42A"/>
        </w:rPr>
        <w:t>Gisin</w:t>
      </w:r>
      <w:r w:rsidRPr="00027E50">
        <w:rPr>
          <w:sz w:val="18"/>
          <w:szCs w:val="18"/>
        </w:rPr>
        <w:t xml:space="preserve">, “High resolution fiber distributed measurements with coherent OFDR,” in </w:t>
      </w:r>
      <w:r w:rsidRPr="00027E50">
        <w:rPr>
          <w:i/>
          <w:iCs/>
          <w:sz w:val="18"/>
          <w:szCs w:val="18"/>
        </w:rPr>
        <w:t>Proc. ECOC’00</w:t>
      </w:r>
      <w:r w:rsidRPr="00027E50">
        <w:rPr>
          <w:sz w:val="18"/>
          <w:szCs w:val="18"/>
        </w:rPr>
        <w:t>, 2000, paper 11.3.4, p. 109.</w:t>
      </w:r>
    </w:p>
    <w:p w:rsidR="00ED180B" w:rsidRDefault="0003296C" w:rsidP="00E65AA2">
      <w:pPr>
        <w:pStyle w:val="IEEEReferenceItem"/>
        <w:widowControl w:val="0"/>
        <w:numPr>
          <w:ilvl w:val="0"/>
          <w:numId w:val="11"/>
        </w:numPr>
        <w:spacing w:after="50"/>
        <w:ind w:left="357" w:hanging="357"/>
        <w:rPr>
          <w:rFonts w:hint="eastAsia"/>
          <w:sz w:val="18"/>
          <w:szCs w:val="18"/>
          <w:lang w:val="en-AU"/>
        </w:rPr>
      </w:pPr>
      <w:r w:rsidRPr="00027E50">
        <w:rPr>
          <w:sz w:val="18"/>
          <w:szCs w:val="18"/>
        </w:rPr>
        <w:t xml:space="preserve">R. E. </w:t>
      </w:r>
      <w:r w:rsidRPr="00027E50">
        <w:rPr>
          <w:sz w:val="18"/>
          <w:szCs w:val="18"/>
          <w:u w:color="82C42A"/>
        </w:rPr>
        <w:t>Sorace</w:t>
      </w:r>
      <w:r w:rsidRPr="00027E50">
        <w:rPr>
          <w:sz w:val="18"/>
          <w:szCs w:val="18"/>
        </w:rPr>
        <w:t xml:space="preserve">, V. S. Reinhardt, and S. A. Vaughn, “High-speed digital-to-RF converter,” </w:t>
      </w:r>
      <w:r w:rsidRPr="00027E50">
        <w:rPr>
          <w:sz w:val="18"/>
          <w:szCs w:val="18"/>
          <w:lang w:val="en-AU"/>
        </w:rPr>
        <w:t>U.</w:t>
      </w:r>
      <w:r w:rsidR="00E571D6" w:rsidRPr="00027E50">
        <w:rPr>
          <w:sz w:val="18"/>
          <w:szCs w:val="18"/>
          <w:lang w:val="en-AU"/>
        </w:rPr>
        <w:t xml:space="preserve">S. Patent 5 668 842, Sept. 16, </w:t>
      </w:r>
      <w:r w:rsidR="00E571D6" w:rsidRPr="00027E50">
        <w:rPr>
          <w:rFonts w:hint="eastAsia"/>
          <w:sz w:val="18"/>
          <w:szCs w:val="18"/>
          <w:lang w:val="en-AU"/>
        </w:rPr>
        <w:t>2007</w:t>
      </w:r>
      <w:r w:rsidRPr="00027E50">
        <w:rPr>
          <w:sz w:val="18"/>
          <w:szCs w:val="18"/>
          <w:lang w:val="en-AU"/>
        </w:rPr>
        <w:t>.</w:t>
      </w:r>
    </w:p>
    <w:p w:rsidR="00653296" w:rsidRPr="00027E50" w:rsidRDefault="005E3026" w:rsidP="00ED180B">
      <w:pPr>
        <w:pStyle w:val="IEEEReferenceItem"/>
        <w:widowControl w:val="0"/>
        <w:numPr>
          <w:ilvl w:val="0"/>
          <w:numId w:val="11"/>
        </w:numPr>
        <w:spacing w:after="50"/>
        <w:ind w:left="357" w:hanging="357"/>
        <w:rPr>
          <w:sz w:val="18"/>
          <w:szCs w:val="18"/>
          <w:lang w:val="en-AU"/>
        </w:rPr>
      </w:pPr>
      <w:r w:rsidRPr="00027E50">
        <w:rPr>
          <w:sz w:val="18"/>
          <w:szCs w:val="18"/>
          <w:lang w:val="en-AU"/>
        </w:rPr>
        <w:t xml:space="preserve"> </w:t>
      </w:r>
      <w:r w:rsidR="00ED61CB" w:rsidRPr="00027E50">
        <w:rPr>
          <w:sz w:val="18"/>
          <w:szCs w:val="18"/>
          <w:lang w:val="en-AU"/>
        </w:rPr>
        <w:t>(2002) The IEEE website. [Online].</w:t>
      </w:r>
      <w:r w:rsidR="00074AC8" w:rsidRPr="00027E50">
        <w:rPr>
          <w:sz w:val="18"/>
          <w:szCs w:val="18"/>
          <w:lang w:val="en-AU"/>
        </w:rPr>
        <w:t xml:space="preserve"> Available: </w:t>
      </w:r>
      <w:hyperlink r:id="rId13" w:history="1">
        <w:r w:rsidR="00653296" w:rsidRPr="00027E50">
          <w:rPr>
            <w:rStyle w:val="Hyperlink"/>
            <w:color w:val="auto"/>
            <w:sz w:val="18"/>
            <w:szCs w:val="18"/>
            <w:u w:val="none"/>
            <w:lang w:val="en-AU"/>
          </w:rPr>
          <w:t>http://www.ieee.org</w:t>
        </w:r>
        <w:r w:rsidR="00653296" w:rsidRPr="00027E50">
          <w:rPr>
            <w:rStyle w:val="Hyperlink"/>
            <w:color w:val="auto"/>
            <w:sz w:val="18"/>
            <w:szCs w:val="18"/>
            <w:u w:val="none"/>
          </w:rPr>
          <w:t>/</w:t>
        </w:r>
      </w:hyperlink>
      <w:r w:rsidR="00806BD5" w:rsidRPr="00027E50">
        <w:rPr>
          <w:sz w:val="18"/>
          <w:szCs w:val="18"/>
          <w:lang w:val="en-AU"/>
        </w:rPr>
        <w:t>.</w:t>
      </w:r>
    </w:p>
    <w:p w:rsidR="00653296" w:rsidRPr="00ED180B" w:rsidRDefault="0003296C" w:rsidP="00ED180B">
      <w:pPr>
        <w:pStyle w:val="IEEEReferenceItem"/>
        <w:widowControl w:val="0"/>
        <w:numPr>
          <w:ilvl w:val="0"/>
          <w:numId w:val="11"/>
        </w:numPr>
        <w:spacing w:after="50"/>
        <w:ind w:left="357" w:hanging="357"/>
        <w:rPr>
          <w:rFonts w:hint="eastAsia"/>
          <w:sz w:val="18"/>
          <w:szCs w:val="18"/>
          <w:lang w:val="en-AU"/>
        </w:rPr>
      </w:pPr>
      <w:r w:rsidRPr="00027E50">
        <w:rPr>
          <w:sz w:val="18"/>
          <w:szCs w:val="18"/>
          <w:lang w:val="en-AU"/>
        </w:rPr>
        <w:t>M. Shell</w:t>
      </w:r>
      <w:r w:rsidRPr="00ED180B">
        <w:rPr>
          <w:sz w:val="18"/>
          <w:szCs w:val="18"/>
          <w:lang w:val="en-AU"/>
        </w:rPr>
        <w:t xml:space="preserve">. (2002) </w:t>
      </w:r>
      <w:r w:rsidRPr="00ED180B">
        <w:rPr>
          <w:sz w:val="18"/>
          <w:szCs w:val="18"/>
          <w:u w:color="82C42A"/>
          <w:lang w:val="en-AU"/>
        </w:rPr>
        <w:t>IEEEtran</w:t>
      </w:r>
      <w:r w:rsidR="009A1170" w:rsidRPr="00ED180B">
        <w:rPr>
          <w:sz w:val="18"/>
          <w:szCs w:val="18"/>
          <w:u w:color="82C42A"/>
          <w:lang w:val="en-AU"/>
        </w:rPr>
        <w:t>.</w:t>
      </w:r>
      <w:r w:rsidRPr="00ED180B">
        <w:rPr>
          <w:sz w:val="18"/>
          <w:szCs w:val="18"/>
          <w:lang w:val="en-AU"/>
        </w:rPr>
        <w:t xml:space="preserve"> homepage on CTAN. </w:t>
      </w:r>
    </w:p>
    <w:p w:rsidR="0003296C" w:rsidRPr="00ED180B" w:rsidRDefault="009A1170" w:rsidP="00ED180B">
      <w:pPr>
        <w:pStyle w:val="IEEEReferenceItem"/>
        <w:widowControl w:val="0"/>
        <w:numPr>
          <w:ilvl w:val="0"/>
          <w:numId w:val="11"/>
        </w:numPr>
        <w:spacing w:after="50"/>
        <w:ind w:left="357" w:hanging="357"/>
        <w:rPr>
          <w:sz w:val="18"/>
          <w:szCs w:val="18"/>
          <w:lang w:val="en-AU"/>
        </w:rPr>
      </w:pPr>
      <w:r w:rsidRPr="00ED180B">
        <w:rPr>
          <w:sz w:val="18"/>
          <w:szCs w:val="18"/>
        </w:rPr>
        <w:t>http://</w:t>
      </w:r>
      <w:r w:rsidR="0003296C" w:rsidRPr="00ED180B">
        <w:rPr>
          <w:sz w:val="18"/>
          <w:szCs w:val="18"/>
        </w:rPr>
        <w:t>archive/</w:t>
      </w:r>
      <w:r w:rsidR="0003296C" w:rsidRPr="00ED180B">
        <w:rPr>
          <w:sz w:val="18"/>
          <w:szCs w:val="18"/>
          <w:lang w:val="en-AU"/>
        </w:rPr>
        <w:t>macros/latex/contrib/supported/IEEEtran/</w:t>
      </w:r>
      <w:r w:rsidR="00806BD5" w:rsidRPr="00ED180B">
        <w:rPr>
          <w:sz w:val="18"/>
          <w:szCs w:val="18"/>
        </w:rPr>
        <w:t>.</w:t>
      </w:r>
    </w:p>
    <w:p w:rsidR="00653296" w:rsidRPr="00ED180B" w:rsidRDefault="0003296C" w:rsidP="00ED180B">
      <w:pPr>
        <w:pStyle w:val="IEEEReferenceItem"/>
        <w:widowControl w:val="0"/>
        <w:numPr>
          <w:ilvl w:val="0"/>
          <w:numId w:val="11"/>
        </w:numPr>
        <w:spacing w:after="50"/>
        <w:ind w:left="357" w:hanging="357"/>
        <w:rPr>
          <w:sz w:val="18"/>
          <w:szCs w:val="18"/>
          <w:lang w:val="en-AU"/>
        </w:rPr>
      </w:pPr>
      <w:r w:rsidRPr="00ED180B">
        <w:rPr>
          <w:i/>
          <w:iCs/>
          <w:sz w:val="18"/>
          <w:szCs w:val="18"/>
          <w:u w:color="82C42A"/>
          <w:lang w:val="en-AU"/>
        </w:rPr>
        <w:t>FLEXChip</w:t>
      </w:r>
      <w:r w:rsidRPr="00ED180B">
        <w:rPr>
          <w:i/>
          <w:iCs/>
          <w:sz w:val="18"/>
          <w:szCs w:val="18"/>
          <w:lang w:val="en-AU"/>
        </w:rPr>
        <w:t xml:space="preserve"> Signal Processor (MC68175/D)</w:t>
      </w:r>
      <w:r w:rsidRPr="00ED180B">
        <w:rPr>
          <w:sz w:val="18"/>
          <w:szCs w:val="18"/>
          <w:lang w:val="en-AU"/>
        </w:rPr>
        <w:t>, Motorola</w:t>
      </w:r>
      <w:r w:rsidR="00616CD7" w:rsidRPr="00ED180B">
        <w:rPr>
          <w:sz w:val="18"/>
          <w:szCs w:val="18"/>
          <w:lang w:val="en-AU"/>
        </w:rPr>
        <w:t>, 2010</w:t>
      </w:r>
      <w:r w:rsidRPr="00ED180B">
        <w:rPr>
          <w:sz w:val="18"/>
          <w:szCs w:val="18"/>
          <w:lang w:val="en-AU"/>
        </w:rPr>
        <w:t>.</w:t>
      </w:r>
    </w:p>
    <w:p w:rsidR="000C784A" w:rsidRPr="00ED180B" w:rsidRDefault="0003296C" w:rsidP="00ED180B">
      <w:pPr>
        <w:pStyle w:val="IEEEReferenceItem"/>
        <w:widowControl w:val="0"/>
        <w:numPr>
          <w:ilvl w:val="0"/>
          <w:numId w:val="11"/>
        </w:numPr>
        <w:spacing w:after="50"/>
        <w:ind w:left="357" w:hanging="357"/>
        <w:rPr>
          <w:rFonts w:hint="eastAsia"/>
          <w:sz w:val="18"/>
          <w:szCs w:val="18"/>
          <w:lang w:val="en-AU"/>
        </w:rPr>
      </w:pPr>
      <w:r w:rsidRPr="00ED180B">
        <w:rPr>
          <w:sz w:val="18"/>
          <w:szCs w:val="18"/>
          <w:lang w:val="en-AU"/>
        </w:rPr>
        <w:t>“PDCA12-70 data sheet,” Opto Speed SA, Mezzovico, Switzerland.</w:t>
      </w:r>
    </w:p>
    <w:p w:rsidR="000C784A" w:rsidRPr="00027E50" w:rsidRDefault="0033605C" w:rsidP="00ED180B">
      <w:pPr>
        <w:pStyle w:val="IEEEReferenceItem"/>
        <w:widowControl w:val="0"/>
        <w:numPr>
          <w:ilvl w:val="0"/>
          <w:numId w:val="11"/>
        </w:numPr>
        <w:spacing w:after="50"/>
        <w:ind w:left="357" w:hanging="357"/>
        <w:rPr>
          <w:rFonts w:hint="eastAsia"/>
          <w:sz w:val="18"/>
          <w:szCs w:val="18"/>
          <w:lang w:val="en-AU"/>
        </w:rPr>
      </w:pPr>
      <w:r w:rsidRPr="00ED180B">
        <w:rPr>
          <w:sz w:val="18"/>
          <w:szCs w:val="18"/>
          <w:lang w:val="en-AU"/>
        </w:rPr>
        <w:t xml:space="preserve">A. Karnik, “Performance of TCP congestion control with rate feedback: TCP/ABR and rate adaptive TCP/IP,” M. Eng. </w:t>
      </w:r>
      <w:r w:rsidRPr="00ED180B">
        <w:rPr>
          <w:sz w:val="18"/>
          <w:szCs w:val="18"/>
          <w:u w:color="82C42A"/>
          <w:lang w:val="en-AU"/>
        </w:rPr>
        <w:t>thesis</w:t>
      </w:r>
      <w:r w:rsidRPr="00ED180B">
        <w:rPr>
          <w:sz w:val="18"/>
          <w:szCs w:val="18"/>
          <w:lang w:val="en-AU"/>
        </w:rPr>
        <w:t>, Indian Institute of Sci</w:t>
      </w:r>
      <w:r w:rsidRPr="00027E50">
        <w:rPr>
          <w:sz w:val="18"/>
          <w:szCs w:val="18"/>
          <w:lang w:val="en-AU"/>
        </w:rPr>
        <w:t xml:space="preserve">ence, Bangalore, India, Jan. </w:t>
      </w:r>
      <w:r w:rsidRPr="00027E50">
        <w:rPr>
          <w:rFonts w:hint="eastAsia"/>
          <w:sz w:val="18"/>
          <w:szCs w:val="18"/>
          <w:lang w:val="en-AU"/>
        </w:rPr>
        <w:t>200</w:t>
      </w:r>
      <w:r w:rsidR="000C784A" w:rsidRPr="00027E50">
        <w:rPr>
          <w:sz w:val="18"/>
          <w:szCs w:val="18"/>
          <w:lang w:val="en-AU"/>
        </w:rPr>
        <w:t>9</w:t>
      </w:r>
      <w:r w:rsidR="000C784A" w:rsidRPr="00027E50">
        <w:rPr>
          <w:rFonts w:hint="eastAsia"/>
          <w:sz w:val="18"/>
          <w:szCs w:val="18"/>
          <w:lang w:val="en-AU"/>
        </w:rPr>
        <w:t>.</w:t>
      </w:r>
    </w:p>
    <w:p w:rsidR="000C784A" w:rsidRPr="00027E50" w:rsidRDefault="0087717B" w:rsidP="00ED180B">
      <w:pPr>
        <w:pStyle w:val="IEEEReferenceItem"/>
        <w:widowControl w:val="0"/>
        <w:numPr>
          <w:ilvl w:val="0"/>
          <w:numId w:val="11"/>
        </w:numPr>
        <w:spacing w:after="50"/>
        <w:ind w:left="357" w:hanging="357"/>
        <w:rPr>
          <w:rFonts w:hint="eastAsia"/>
          <w:sz w:val="18"/>
          <w:szCs w:val="18"/>
          <w:lang w:val="en-AU"/>
        </w:rPr>
      </w:pPr>
      <w:r w:rsidRPr="00027E50">
        <w:rPr>
          <w:sz w:val="18"/>
          <w:szCs w:val="18"/>
          <w:lang w:val="en-AU"/>
        </w:rPr>
        <w:t xml:space="preserve">J. </w:t>
      </w:r>
      <w:r w:rsidRPr="00027E50">
        <w:rPr>
          <w:sz w:val="18"/>
          <w:szCs w:val="18"/>
          <w:u w:color="82C42A"/>
          <w:lang w:val="en-AU"/>
        </w:rPr>
        <w:t>Padhye</w:t>
      </w:r>
      <w:r w:rsidRPr="00027E50">
        <w:rPr>
          <w:sz w:val="18"/>
          <w:szCs w:val="18"/>
          <w:lang w:val="en-AU"/>
        </w:rPr>
        <w:t xml:space="preserve">, V. </w:t>
      </w:r>
      <w:r w:rsidRPr="00027E50">
        <w:rPr>
          <w:sz w:val="18"/>
          <w:szCs w:val="18"/>
          <w:u w:color="82C42A"/>
          <w:lang w:val="en-AU"/>
        </w:rPr>
        <w:t>Firoiu</w:t>
      </w:r>
      <w:r w:rsidRPr="00027E50">
        <w:rPr>
          <w:sz w:val="18"/>
          <w:szCs w:val="18"/>
          <w:lang w:val="en-AU"/>
        </w:rPr>
        <w:t xml:space="preserve">, and D. Towsley, “A stochastic model of TCP Reno congestion avoidance and control,” Univ. </w:t>
      </w:r>
      <w:r w:rsidRPr="00027E50">
        <w:rPr>
          <w:sz w:val="18"/>
          <w:szCs w:val="18"/>
          <w:u w:color="82C42A"/>
          <w:lang w:val="en-AU"/>
        </w:rPr>
        <w:t>of</w:t>
      </w:r>
      <w:r w:rsidRPr="00027E50">
        <w:rPr>
          <w:sz w:val="18"/>
          <w:szCs w:val="18"/>
          <w:lang w:val="en-AU"/>
        </w:rPr>
        <w:t xml:space="preserve"> Massachusetts, Amherst, MA, CMPSCI Tech. Rep. 99-02, </w:t>
      </w:r>
      <w:r w:rsidR="00494200" w:rsidRPr="00027E50">
        <w:rPr>
          <w:rFonts w:hint="eastAsia"/>
          <w:sz w:val="18"/>
          <w:szCs w:val="18"/>
          <w:lang w:val="en-AU"/>
        </w:rPr>
        <w:t>2008</w:t>
      </w:r>
      <w:r w:rsidRPr="00027E50">
        <w:rPr>
          <w:sz w:val="18"/>
          <w:szCs w:val="18"/>
          <w:lang w:val="en-AU"/>
        </w:rPr>
        <w:t>.</w:t>
      </w:r>
    </w:p>
    <w:p w:rsidR="007256FA" w:rsidRDefault="007256FA" w:rsidP="00ED180B">
      <w:pPr>
        <w:pStyle w:val="IEEEReferenceItem"/>
        <w:widowControl w:val="0"/>
        <w:numPr>
          <w:ilvl w:val="0"/>
          <w:numId w:val="11"/>
        </w:numPr>
        <w:spacing w:after="50"/>
        <w:ind w:left="357" w:hanging="357"/>
        <w:rPr>
          <w:rFonts w:hint="eastAsia"/>
          <w:sz w:val="18"/>
          <w:szCs w:val="18"/>
          <w:lang w:val="en-AU"/>
        </w:rPr>
      </w:pPr>
      <w:r w:rsidRPr="00027E50">
        <w:rPr>
          <w:sz w:val="18"/>
          <w:szCs w:val="18"/>
          <w:lang w:val="en-AU"/>
        </w:rPr>
        <w:t xml:space="preserve">J. </w:t>
      </w:r>
      <w:r w:rsidRPr="00027E50">
        <w:rPr>
          <w:sz w:val="18"/>
          <w:szCs w:val="18"/>
          <w:u w:color="82C42A"/>
          <w:lang w:val="en-AU"/>
        </w:rPr>
        <w:t>Breckling</w:t>
      </w:r>
      <w:r w:rsidRPr="00027E50">
        <w:rPr>
          <w:sz w:val="18"/>
          <w:szCs w:val="18"/>
          <w:lang w:val="en-AU"/>
        </w:rPr>
        <w:t xml:space="preserve">, Ed., The Analysis of Directional Time Series: Applications to Wind Speed and Direction, </w:t>
      </w:r>
      <w:r w:rsidRPr="00027E50">
        <w:rPr>
          <w:sz w:val="18"/>
          <w:szCs w:val="18"/>
          <w:u w:color="82C42A"/>
          <w:lang w:val="en-AU"/>
        </w:rPr>
        <w:t>ser</w:t>
      </w:r>
      <w:r w:rsidRPr="00027E50">
        <w:rPr>
          <w:sz w:val="18"/>
          <w:szCs w:val="18"/>
          <w:lang w:val="en-AU"/>
        </w:rPr>
        <w:t>. Lecture Notes</w:t>
      </w:r>
      <w:r w:rsidR="00026439" w:rsidRPr="00027E50">
        <w:rPr>
          <w:sz w:val="18"/>
          <w:szCs w:val="18"/>
          <w:lang w:val="en-AU"/>
        </w:rPr>
        <w:t xml:space="preserve"> in Statistics. </w:t>
      </w:r>
    </w:p>
    <w:p w:rsidR="00ED180B" w:rsidRPr="004126C1" w:rsidRDefault="00ED180B" w:rsidP="004126C1">
      <w:pPr>
        <w:pStyle w:val="IEEEReferenceItem"/>
        <w:widowControl w:val="0"/>
        <w:numPr>
          <w:ilvl w:val="0"/>
          <w:numId w:val="0"/>
        </w:numPr>
        <w:spacing w:after="50" w:line="180" w:lineRule="exact"/>
        <w:ind w:left="357"/>
        <w:rPr>
          <w:rFonts w:hint="eastAsia"/>
          <w:sz w:val="18"/>
          <w:szCs w:val="18"/>
          <w:lang w:val="en-AU"/>
        </w:rPr>
      </w:pPr>
    </w:p>
    <w:p w:rsidR="00213181" w:rsidRPr="00027E50" w:rsidRDefault="00213181" w:rsidP="00CE6204">
      <w:pPr>
        <w:pStyle w:val="IEEEReferenceItem"/>
        <w:widowControl w:val="0"/>
        <w:numPr>
          <w:ilvl w:val="0"/>
          <w:numId w:val="0"/>
        </w:numPr>
        <w:spacing w:after="120"/>
        <w:rPr>
          <w:sz w:val="18"/>
          <w:szCs w:val="18"/>
        </w:rPr>
      </w:pPr>
      <w:r w:rsidRPr="00027E50">
        <w:rPr>
          <w:b/>
          <w:sz w:val="18"/>
          <w:szCs w:val="18"/>
        </w:rPr>
        <w:t>First</w:t>
      </w:r>
      <w:r w:rsidR="00A17836" w:rsidRPr="00027E50">
        <w:rPr>
          <w:rFonts w:hint="eastAsia"/>
          <w:b/>
          <w:sz w:val="18"/>
          <w:szCs w:val="18"/>
        </w:rPr>
        <w:t xml:space="preserve"> </w:t>
      </w:r>
      <w:r w:rsidRPr="00027E50">
        <w:rPr>
          <w:b/>
          <w:sz w:val="18"/>
          <w:szCs w:val="18"/>
        </w:rPr>
        <w:t>name</w:t>
      </w:r>
      <w:r w:rsidR="00830F53">
        <w:rPr>
          <w:rFonts w:hint="eastAsia"/>
          <w:b/>
          <w:sz w:val="18"/>
          <w:szCs w:val="18"/>
        </w:rPr>
        <w:t xml:space="preserve"> </w:t>
      </w:r>
      <w:r w:rsidRPr="00027E50">
        <w:rPr>
          <w:b/>
          <w:sz w:val="18"/>
          <w:szCs w:val="18"/>
        </w:rPr>
        <w:t>A. Last</w:t>
      </w:r>
      <w:r w:rsidR="00A17836" w:rsidRPr="00027E50">
        <w:rPr>
          <w:rFonts w:hint="eastAsia"/>
          <w:b/>
          <w:sz w:val="18"/>
          <w:szCs w:val="18"/>
        </w:rPr>
        <w:t xml:space="preserve"> </w:t>
      </w:r>
      <w:r w:rsidRPr="00027E50">
        <w:rPr>
          <w:b/>
          <w:sz w:val="18"/>
          <w:szCs w:val="18"/>
        </w:rPr>
        <w:t>name</w:t>
      </w:r>
      <w:r w:rsidRPr="00027E50">
        <w:rPr>
          <w:sz w:val="18"/>
          <w:szCs w:val="18"/>
        </w:rPr>
        <w:t xml:space="preserve"> and the other authors may include biographies and photographs at the end of regular papers. Photographs, if provided, should be cropped into 26mm in width and 32mm in height. The first paragraph may contain a place and/or date of birth (list </w:t>
      </w:r>
      <w:r w:rsidRPr="00027E50">
        <w:rPr>
          <w:sz w:val="18"/>
          <w:szCs w:val="18"/>
          <w:u w:color="82C42A"/>
        </w:rPr>
        <w:t>place</w:t>
      </w:r>
      <w:r w:rsidRPr="00027E50">
        <w:rPr>
          <w:sz w:val="18"/>
          <w:szCs w:val="18"/>
        </w:rPr>
        <w:t xml:space="preserve">, then date). Next, the author’s educational background is listed. The degrees should be listed </w:t>
      </w:r>
      <w:r w:rsidRPr="00027E50">
        <w:rPr>
          <w:sz w:val="18"/>
          <w:szCs w:val="18"/>
          <w:u w:color="82C42A"/>
        </w:rPr>
        <w:t>with</w:t>
      </w:r>
      <w:r w:rsidRPr="00027E50">
        <w:rPr>
          <w:sz w:val="18"/>
          <w:szCs w:val="18"/>
        </w:rPr>
        <w:t xml:space="preserve"> type of degree in what field, which </w:t>
      </w:r>
      <w:r w:rsidRPr="00027E50">
        <w:rPr>
          <w:sz w:val="18"/>
          <w:szCs w:val="18"/>
        </w:rPr>
        <w:lastRenderedPageBreak/>
        <w:t>institution, city, state</w:t>
      </w:r>
      <w:r w:rsidR="00FB4FB8" w:rsidRPr="00027E50">
        <w:rPr>
          <w:rFonts w:hint="eastAsia"/>
          <w:sz w:val="18"/>
          <w:szCs w:val="18"/>
        </w:rPr>
        <w:t>,</w:t>
      </w:r>
      <w:r w:rsidRPr="00027E50">
        <w:rPr>
          <w:sz w:val="18"/>
          <w:szCs w:val="18"/>
        </w:rPr>
        <w:t xml:space="preserve"> or country, and year degree was earned. The author’s major field of study should be lower-cased.</w:t>
      </w:r>
    </w:p>
    <w:p w:rsidR="00213181" w:rsidRPr="00027E50" w:rsidRDefault="00213181" w:rsidP="00CE6204">
      <w:pPr>
        <w:pStyle w:val="IEEEReferenceItem"/>
        <w:widowControl w:val="0"/>
        <w:numPr>
          <w:ilvl w:val="0"/>
          <w:numId w:val="0"/>
        </w:numPr>
        <w:spacing w:after="120"/>
        <w:ind w:firstLine="289"/>
        <w:rPr>
          <w:sz w:val="18"/>
          <w:szCs w:val="18"/>
        </w:rPr>
      </w:pPr>
      <w:r w:rsidRPr="00027E50">
        <w:rPr>
          <w:sz w:val="18"/>
          <w:szCs w:val="18"/>
        </w:rPr>
        <w:t xml:space="preserve">The second paragraph uses the pronoun of the person (he or she) and not the author’s last name. It lists military and work experience, including summer and fellowship jobs. Job titles are capitalized. The current job must have a location; previous positions may be listed without one. Information concerning previous publications may be included. Try not to list more than three books or published articles. The format for listing publishers of a book within the biography is: title of </w:t>
      </w:r>
      <w:r w:rsidRPr="00027E50">
        <w:rPr>
          <w:sz w:val="18"/>
          <w:szCs w:val="18"/>
          <w:u w:color="82C42A"/>
        </w:rPr>
        <w:t>book</w:t>
      </w:r>
      <w:r w:rsidRPr="00027E50">
        <w:rPr>
          <w:sz w:val="18"/>
          <w:szCs w:val="18"/>
        </w:rPr>
        <w:t xml:space="preserve"> (city, state: publisher name, year) similar to a reference. Current and previous research interests end the paragraph.</w:t>
      </w:r>
    </w:p>
    <w:p w:rsidR="00494200" w:rsidRPr="00027E50" w:rsidRDefault="00213181" w:rsidP="00CE6204">
      <w:pPr>
        <w:pStyle w:val="IEEEReferenceItem"/>
        <w:widowControl w:val="0"/>
        <w:numPr>
          <w:ilvl w:val="0"/>
          <w:numId w:val="0"/>
        </w:numPr>
        <w:spacing w:after="120"/>
        <w:ind w:firstLine="289"/>
        <w:rPr>
          <w:sz w:val="18"/>
          <w:szCs w:val="18"/>
        </w:rPr>
      </w:pPr>
      <w:r w:rsidRPr="00027E50">
        <w:rPr>
          <w:sz w:val="18"/>
          <w:szCs w:val="18"/>
        </w:rPr>
        <w:t>The third paragraph begins with the author’s title and last name (e.g., Dr. Smith, Prof. Jones, Mr. Kajor, Ms. Hunter). List any memberships in professional societies like the IEEE. Finally, list any awards and work for professional committees and publications. Personal hobbies should not be included in the biography.</w:t>
      </w:r>
    </w:p>
    <w:p w:rsidR="00213181" w:rsidRPr="00027E50" w:rsidRDefault="00213181" w:rsidP="00CE6204">
      <w:pPr>
        <w:pStyle w:val="IEEEReferenceItem"/>
        <w:widowControl w:val="0"/>
        <w:numPr>
          <w:ilvl w:val="0"/>
          <w:numId w:val="0"/>
        </w:numPr>
        <w:spacing w:after="120"/>
        <w:rPr>
          <w:rFonts w:hint="eastAsia"/>
          <w:sz w:val="18"/>
          <w:szCs w:val="18"/>
        </w:rPr>
      </w:pPr>
      <w:r w:rsidRPr="00027E50">
        <w:rPr>
          <w:b/>
          <w:sz w:val="18"/>
          <w:szCs w:val="18"/>
        </w:rPr>
        <w:t>First</w:t>
      </w:r>
      <w:r w:rsidR="00A17836" w:rsidRPr="00027E50">
        <w:rPr>
          <w:rFonts w:hint="eastAsia"/>
          <w:b/>
          <w:sz w:val="18"/>
          <w:szCs w:val="18"/>
        </w:rPr>
        <w:t xml:space="preserve"> </w:t>
      </w:r>
      <w:r w:rsidRPr="00027E50">
        <w:rPr>
          <w:b/>
          <w:sz w:val="18"/>
          <w:szCs w:val="18"/>
        </w:rPr>
        <w:t>name B. Last</w:t>
      </w:r>
      <w:r w:rsidR="00A17836" w:rsidRPr="00027E50">
        <w:rPr>
          <w:rFonts w:hint="eastAsia"/>
          <w:b/>
          <w:sz w:val="18"/>
          <w:szCs w:val="18"/>
        </w:rPr>
        <w:t xml:space="preserve"> </w:t>
      </w:r>
      <w:r w:rsidRPr="00027E50">
        <w:rPr>
          <w:b/>
          <w:sz w:val="18"/>
          <w:szCs w:val="18"/>
        </w:rPr>
        <w:t>name</w:t>
      </w:r>
      <w:r w:rsidRPr="00027E50">
        <w:rPr>
          <w:sz w:val="18"/>
          <w:szCs w:val="18"/>
        </w:rPr>
        <w:t xml:space="preserve"> includes the biography here.</w:t>
      </w:r>
    </w:p>
    <w:p w:rsidR="00E13FB1" w:rsidRDefault="00213181" w:rsidP="00CE6204">
      <w:pPr>
        <w:pStyle w:val="IEEEReferenceItem"/>
        <w:widowControl w:val="0"/>
        <w:numPr>
          <w:ilvl w:val="0"/>
          <w:numId w:val="0"/>
        </w:numPr>
        <w:spacing w:after="120"/>
        <w:rPr>
          <w:rFonts w:hint="eastAsia"/>
          <w:sz w:val="18"/>
          <w:szCs w:val="18"/>
        </w:rPr>
      </w:pPr>
      <w:r w:rsidRPr="00027E50">
        <w:rPr>
          <w:b/>
          <w:sz w:val="18"/>
          <w:szCs w:val="18"/>
        </w:rPr>
        <w:t>First</w:t>
      </w:r>
      <w:r w:rsidR="00A17836" w:rsidRPr="00027E50">
        <w:rPr>
          <w:rFonts w:hint="eastAsia"/>
          <w:b/>
          <w:sz w:val="18"/>
          <w:szCs w:val="18"/>
        </w:rPr>
        <w:t xml:space="preserve"> </w:t>
      </w:r>
      <w:r w:rsidRPr="00027E50">
        <w:rPr>
          <w:b/>
          <w:sz w:val="18"/>
          <w:szCs w:val="18"/>
        </w:rPr>
        <w:t>name C. Last</w:t>
      </w:r>
      <w:r w:rsidR="00A17836" w:rsidRPr="00027E50">
        <w:rPr>
          <w:rFonts w:hint="eastAsia"/>
          <w:b/>
          <w:sz w:val="18"/>
          <w:szCs w:val="18"/>
        </w:rPr>
        <w:t xml:space="preserve"> </w:t>
      </w:r>
      <w:r w:rsidRPr="00027E50">
        <w:rPr>
          <w:b/>
          <w:sz w:val="18"/>
          <w:szCs w:val="18"/>
        </w:rPr>
        <w:t xml:space="preserve">name </w:t>
      </w:r>
      <w:r w:rsidRPr="00027E50">
        <w:rPr>
          <w:sz w:val="18"/>
          <w:szCs w:val="18"/>
        </w:rPr>
        <w:t>includes the biography here</w:t>
      </w:r>
      <w:r w:rsidR="000721A8" w:rsidRPr="00027E50">
        <w:rPr>
          <w:rFonts w:hint="eastAsia"/>
          <w:sz w:val="18"/>
          <w:szCs w:val="18"/>
        </w:rPr>
        <w:t>.</w:t>
      </w:r>
    </w:p>
    <w:p w:rsidR="00E13FB1" w:rsidRDefault="00E13FB1"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rPr>
      </w:pPr>
    </w:p>
    <w:p w:rsidR="000E287E" w:rsidRDefault="000E287E" w:rsidP="00CE6204">
      <w:pPr>
        <w:pStyle w:val="IEEEReferenceItem"/>
        <w:widowControl w:val="0"/>
        <w:numPr>
          <w:ilvl w:val="0"/>
          <w:numId w:val="0"/>
        </w:numPr>
        <w:ind w:leftChars="90" w:left="216"/>
        <w:rPr>
          <w:rFonts w:hint="eastAsia"/>
          <w:b/>
          <w:highlight w:val="yellow"/>
          <w:lang w:val="en-AU"/>
        </w:rPr>
      </w:pPr>
    </w:p>
    <w:p w:rsidR="00F25C57" w:rsidRDefault="00F25C57" w:rsidP="00CE6204">
      <w:pPr>
        <w:pStyle w:val="IEEEReferenceItem"/>
        <w:widowControl w:val="0"/>
        <w:numPr>
          <w:ilvl w:val="0"/>
          <w:numId w:val="0"/>
        </w:numPr>
        <w:ind w:leftChars="90" w:left="216"/>
        <w:rPr>
          <w:rFonts w:hint="eastAsia"/>
          <w:b/>
          <w:highlight w:val="yellow"/>
          <w:lang w:val="en-AU"/>
        </w:rPr>
      </w:pPr>
    </w:p>
    <w:p w:rsidR="00F25C57" w:rsidRPr="000E287E" w:rsidRDefault="00F25C57" w:rsidP="00CE6204">
      <w:pPr>
        <w:pStyle w:val="IEEEReferenceItem"/>
        <w:widowControl w:val="0"/>
        <w:numPr>
          <w:ilvl w:val="0"/>
          <w:numId w:val="0"/>
        </w:numPr>
        <w:ind w:leftChars="90" w:left="216"/>
        <w:rPr>
          <w:rFonts w:hint="eastAsia"/>
          <w:b/>
          <w:highlight w:val="yellow"/>
          <w:lang w:val="en-AU"/>
        </w:rPr>
      </w:pPr>
    </w:p>
    <w:sectPr w:rsidR="00F25C57" w:rsidRPr="000E287E" w:rsidSect="0058460B">
      <w:type w:val="continuous"/>
      <w:pgSz w:w="11906" w:h="16838" w:code="9"/>
      <w:pgMar w:top="1418" w:right="851" w:bottom="1418" w:left="851" w:header="709" w:footer="709" w:gutter="0"/>
      <w:pgNumType w:fmt="numberInDash"/>
      <w:cols w:space="48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E4A48" w:rsidRDefault="002E4A48" w:rsidP="000456E8">
      <w:r>
        <w:separator/>
      </w:r>
    </w:p>
  </w:endnote>
  <w:endnote w:type="continuationSeparator" w:id="0">
    <w:p w:rsidR="002E4A48" w:rsidRDefault="002E4A48" w:rsidP="000456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ourier">
    <w:panose1 w:val="00000000000000000000"/>
    <w:charset w:val="00"/>
    <w:family w:val="auto"/>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21CEE" w:rsidRDefault="00C21CEE" w:rsidP="00C21CEE">
    <w:pPr>
      <w:pStyle w:val="Footer"/>
      <w:jc w:val="center"/>
    </w:pPr>
    <w:r>
      <w:fldChar w:fldCharType="begin"/>
    </w:r>
    <w:r>
      <w:instrText xml:space="preserve"> PAGE   \* MERGEFORMAT </w:instrText>
    </w:r>
    <w:r>
      <w:fldChar w:fldCharType="separate"/>
    </w:r>
    <w:r w:rsidR="005769C7" w:rsidRPr="005769C7">
      <w:rPr>
        <w:noProof/>
        <w:lang w:val="zh-CN"/>
      </w:rPr>
      <w:t>-</w:t>
    </w:r>
    <w:r w:rsidR="005769C7">
      <w:rPr>
        <w:noProof/>
      </w:rPr>
      <w:t xml:space="preserve"> 1 -</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E4A48" w:rsidRDefault="002E4A48" w:rsidP="000456E8">
      <w:r>
        <w:separator/>
      </w:r>
    </w:p>
  </w:footnote>
  <w:footnote w:type="continuationSeparator" w:id="0">
    <w:p w:rsidR="002E4A48" w:rsidRDefault="002E4A48" w:rsidP="000456E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25C57" w:rsidRDefault="00F25C57" w:rsidP="00F25C57">
    <w:pPr>
      <w:pStyle w:val="Header"/>
      <w:tabs>
        <w:tab w:val="clear" w:pos="4153"/>
        <w:tab w:val="clear" w:pos="8306"/>
        <w:tab w:val="center" w:pos="5102"/>
        <w:tab w:val="right" w:pos="10204"/>
      </w:tabs>
    </w:pPr>
    <w:r>
      <w:rPr>
        <w:color w:val="000000"/>
        <w:sz w:val="20"/>
        <w:szCs w:val="20"/>
      </w:rPr>
      <w:t>Full Journal Name</w:t>
    </w:r>
    <w:r>
      <w:tab/>
    </w:r>
    <w:r w:rsidRPr="0040513B">
      <w:rPr>
        <w:color w:val="000000"/>
        <w:sz w:val="20"/>
        <w:szCs w:val="20"/>
        <w:lang w:val="en-US"/>
      </w:rPr>
      <w:tab/>
      <w:t>Month</w:t>
    </w:r>
    <w:r>
      <w:rPr>
        <w:color w:val="000000"/>
        <w:sz w:val="20"/>
        <w:szCs w:val="20"/>
        <w:lang w:val="en-US"/>
      </w:rPr>
      <w:t xml:space="preserve"> (abbreviated) </w:t>
    </w:r>
    <w:r>
      <w:rPr>
        <w:rFonts w:hint="eastAsia"/>
        <w:color w:val="000000"/>
        <w:sz w:val="20"/>
        <w:szCs w:val="20"/>
      </w:rPr>
      <w:t>Year</w:t>
    </w:r>
    <w:r>
      <w:rPr>
        <w:color w:val="000000"/>
        <w:sz w:val="20"/>
        <w:szCs w:val="20"/>
      </w:rPr>
      <w:t>, Vol</w:t>
    </w:r>
    <w:r>
      <w:rPr>
        <w:rFonts w:hint="eastAsia"/>
        <w:color w:val="000000"/>
        <w:sz w:val="20"/>
        <w:szCs w:val="20"/>
      </w:rPr>
      <w:t xml:space="preserve">. </w:t>
    </w:r>
    <w:r>
      <w:rPr>
        <w:color w:val="000000"/>
        <w:sz w:val="20"/>
        <w:szCs w:val="20"/>
      </w:rPr>
      <w:t xml:space="preserve">* </w:t>
    </w:r>
    <w:r>
      <w:rPr>
        <w:rFonts w:hint="eastAsia"/>
        <w:color w:val="000000"/>
        <w:sz w:val="20"/>
        <w:szCs w:val="20"/>
      </w:rPr>
      <w:t>Iss</w:t>
    </w:r>
    <w:r>
      <w:rPr>
        <w:color w:val="000000"/>
        <w:sz w:val="20"/>
        <w:szCs w:val="20"/>
      </w:rPr>
      <w:t xml:space="preserve">. *, </w:t>
    </w:r>
    <w:r w:rsidRPr="00545BC3">
      <w:rPr>
        <w:color w:val="000000"/>
        <w:sz w:val="20"/>
        <w:szCs w:val="20"/>
      </w:rPr>
      <w:t>PP.</w:t>
    </w:r>
    <w:r>
      <w:rPr>
        <w:color w:val="000000"/>
        <w:sz w:val="20"/>
        <w:szCs w:val="20"/>
      </w:rPr>
      <w:t xml:space="preserve"> </w:t>
    </w:r>
    <w:r w:rsidRPr="00545BC3">
      <w:rPr>
        <w:color w:val="000000"/>
        <w:sz w:val="20"/>
        <w:szCs w:val="20"/>
      </w:rPr>
      <w:t>*</w:t>
    </w:r>
    <w:r>
      <w:rPr>
        <w:color w:val="000000"/>
        <w:sz w:val="20"/>
        <w:szCs w:val="20"/>
      </w:rPr>
      <w:t>-</w:t>
    </w:r>
    <w:r w:rsidRPr="00545BC3">
      <w:rPr>
        <w:color w:val="000000"/>
        <w:sz w:val="20"/>
        <w:szCs w:val="20"/>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E2E4D"/>
    <w:multiLevelType w:val="multilevel"/>
    <w:tmpl w:val="129C5206"/>
    <w:lvl w:ilvl="0">
      <w:start w:val="1"/>
      <w:numFmt w:val="upperRoman"/>
      <w:pStyle w:val="IEEEHeading1"/>
      <w:lvlText w:val="%1."/>
      <w:lvlJc w:val="left"/>
      <w:pPr>
        <w:tabs>
          <w:tab w:val="num" w:pos="288"/>
        </w:tabs>
        <w:ind w:left="288" w:hanging="288"/>
      </w:pPr>
      <w:rPr>
        <w:rFonts w:ascii="Times New Roman" w:eastAsia="Arial Unicode MS" w:hAnsi="Times New Roman" w:cs="Times New Roman" w:hint="default"/>
        <w:b w:val="0"/>
        <w:bCs w:val="0"/>
        <w:i w:val="0"/>
        <w:iCs w:val="0"/>
        <w:caps/>
        <w:strike w:val="0"/>
        <w:dstrike w:val="0"/>
        <w:vanish w:val="0"/>
        <w:color w:val="00000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hint="default"/>
        <w:b w:val="0"/>
        <w:i w:val="0"/>
        <w:sz w:val="2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15:restartNumberingAfterBreak="0">
    <w:nsid w:val="2B855861"/>
    <w:multiLevelType w:val="multilevel"/>
    <w:tmpl w:val="6380B6B8"/>
    <w:lvl w:ilvl="0">
      <w:start w:val="1"/>
      <w:numFmt w:val="decimal"/>
      <w:pStyle w:val="IEEEReferenceItem"/>
      <w:lvlText w:val="[%1]"/>
      <w:lvlJc w:val="left"/>
      <w:pPr>
        <w:tabs>
          <w:tab w:val="num" w:pos="432"/>
        </w:tabs>
        <w:ind w:left="432" w:hanging="432"/>
      </w:pPr>
      <w:rPr>
        <w:rFonts w:hint="default"/>
      </w:rPr>
    </w:lvl>
    <w:lvl w:ilvl="1">
      <w:start w:val="1"/>
      <w:numFmt w:val="decimal"/>
      <w:lvlText w:val="%1.%2)"/>
      <w:lvlJc w:val="left"/>
      <w:pPr>
        <w:tabs>
          <w:tab w:val="num" w:pos="936"/>
        </w:tabs>
        <w:ind w:left="936" w:hanging="720"/>
      </w:pPr>
      <w:rPr>
        <w:rFonts w:hint="default"/>
      </w:rPr>
    </w:lvl>
    <w:lvl w:ilvl="2">
      <w:start w:val="1"/>
      <w:numFmt w:val="decimal"/>
      <w:pStyle w:val="Heading3"/>
      <w:lvlText w:val="%3)"/>
      <w:lvlJc w:val="left"/>
      <w:pPr>
        <w:tabs>
          <w:tab w:val="num" w:pos="360"/>
        </w:tabs>
        <w:ind w:left="360" w:hanging="36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abstractNum w:abstractNumId="2" w15:restartNumberingAfterBreak="0">
    <w:nsid w:val="328273D7"/>
    <w:multiLevelType w:val="multilevel"/>
    <w:tmpl w:val="9C8E938C"/>
    <w:numStyleLink w:val="IEEEBullet1"/>
  </w:abstractNum>
  <w:abstractNum w:abstractNumId="3" w15:restartNumberingAfterBreak="0">
    <w:nsid w:val="470A047D"/>
    <w:multiLevelType w:val="hybridMultilevel"/>
    <w:tmpl w:val="DBB423D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4A6A0670"/>
    <w:multiLevelType w:val="multilevel"/>
    <w:tmpl w:val="9C8E938C"/>
    <w:styleLink w:val="IEEEBullet1"/>
    <w:lvl w:ilvl="0">
      <w:start w:val="1"/>
      <w:numFmt w:val="bullet"/>
      <w:lvlText w:val=""/>
      <w:lvlJc w:val="left"/>
      <w:pPr>
        <w:tabs>
          <w:tab w:val="num" w:pos="504"/>
        </w:tabs>
        <w:ind w:left="504" w:hanging="216"/>
      </w:pPr>
      <w:rPr>
        <w:rFonts w:ascii="Symbol" w:hAnsi="Symbol" w:cs="Times New Roman" w:hint="default"/>
        <w:sz w:val="16"/>
        <w:szCs w:val="16"/>
      </w:rPr>
    </w:lvl>
    <w:lvl w:ilvl="1">
      <w:start w:val="1"/>
      <w:numFmt w:val="bullet"/>
      <w:lvlText w:val=""/>
      <w:lvlJc w:val="left"/>
      <w:pPr>
        <w:tabs>
          <w:tab w:val="num" w:pos="288"/>
        </w:tabs>
        <w:ind w:left="288" w:hanging="288"/>
      </w:pPr>
      <w:rPr>
        <w:rFonts w:ascii="Symbol" w:eastAsia="SimSun" w:hAnsi="Symbol" w:hint="default"/>
        <w:sz w:val="16"/>
        <w:szCs w:val="24"/>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5" w15:restartNumberingAfterBreak="0">
    <w:nsid w:val="50232215"/>
    <w:multiLevelType w:val="multilevel"/>
    <w:tmpl w:val="3D5EA5BC"/>
    <w:lvl w:ilvl="0">
      <w:start w:val="1"/>
      <w:numFmt w:val="upperLetter"/>
      <w:pStyle w:val="IEEEHeading2"/>
      <w:lvlText w:val="%1."/>
      <w:lvlJc w:val="left"/>
      <w:pPr>
        <w:tabs>
          <w:tab w:val="num" w:pos="288"/>
        </w:tabs>
        <w:ind w:left="288" w:hanging="288"/>
      </w:pPr>
      <w:rPr>
        <w:rFonts w:ascii="Times New Roman" w:eastAsia="Arial Unicode MS" w:hAnsi="Times New Roman" w:cs="Times New Roman" w:hint="default"/>
        <w:b w:val="0"/>
        <w:bCs/>
        <w:i/>
        <w:iCs w:val="0"/>
        <w:caps/>
        <w:strike w:val="0"/>
        <w:dstrike w:val="0"/>
        <w:vanish w:val="0"/>
        <w:color w:val="000000"/>
        <w:spacing w:val="0"/>
        <w:kern w:val="0"/>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hint="default"/>
        <w:b w:val="0"/>
        <w:i w:val="0"/>
        <w:sz w:val="2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601000E4"/>
    <w:multiLevelType w:val="hybridMultilevel"/>
    <w:tmpl w:val="B000A1C2"/>
    <w:lvl w:ilvl="0" w:tplc="04090001">
      <w:start w:val="1"/>
      <w:numFmt w:val="bullet"/>
      <w:lvlText w:val=""/>
      <w:lvlJc w:val="left"/>
      <w:pPr>
        <w:ind w:left="420" w:hanging="420"/>
      </w:pPr>
      <w:rPr>
        <w:rFonts w:ascii="Symbol" w:hAnsi="Symbol"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7673371"/>
    <w:multiLevelType w:val="hybridMultilevel"/>
    <w:tmpl w:val="84FC5536"/>
    <w:lvl w:ilvl="0" w:tplc="272E569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A7F4B21"/>
    <w:multiLevelType w:val="multilevel"/>
    <w:tmpl w:val="9C62DC70"/>
    <w:lvl w:ilvl="0">
      <w:start w:val="1"/>
      <w:numFmt w:val="decimal"/>
      <w:pStyle w:val="IEEEHeading3"/>
      <w:suff w:val="nothing"/>
      <w:lvlText w:val="%1)  "/>
      <w:lvlJc w:val="left"/>
      <w:pPr>
        <w:ind w:left="0" w:firstLine="0"/>
      </w:pPr>
      <w:rPr>
        <w:rFonts w:hint="default"/>
      </w:rPr>
    </w:lvl>
    <w:lvl w:ilvl="1">
      <w:start w:val="1"/>
      <w:numFmt w:val="decimal"/>
      <w:lvlText w:val="%1.%2)"/>
      <w:lvlJc w:val="left"/>
      <w:pPr>
        <w:tabs>
          <w:tab w:val="num" w:pos="936"/>
        </w:tabs>
        <w:ind w:left="936" w:hanging="720"/>
      </w:pPr>
      <w:rPr>
        <w:rFonts w:hint="default"/>
      </w:rPr>
    </w:lvl>
    <w:lvl w:ilvl="2">
      <w:start w:val="1"/>
      <w:numFmt w:val="decimal"/>
      <w:lvlText w:val="%1.%2)%3."/>
      <w:lvlJc w:val="left"/>
      <w:pPr>
        <w:tabs>
          <w:tab w:val="num" w:pos="936"/>
        </w:tabs>
        <w:ind w:left="936" w:hanging="72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num w:numId="1">
    <w:abstractNumId w:val="5"/>
  </w:num>
  <w:num w:numId="2">
    <w:abstractNumId w:val="8"/>
  </w:num>
  <w:num w:numId="3">
    <w:abstractNumId w:val="5"/>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4"/>
  </w:num>
  <w:num w:numId="6">
    <w:abstractNumId w:val="2"/>
  </w:num>
  <w:num w:numId="7">
    <w:abstractNumId w:val="0"/>
  </w:num>
  <w:num w:numId="8">
    <w:abstractNumId w:val="1"/>
  </w:num>
  <w:num w:numId="9">
    <w:abstractNumId w:val="1"/>
  </w:num>
  <w:num w:numId="10">
    <w:abstractNumId w:val="3"/>
  </w:num>
  <w:num w:numId="11">
    <w:abstractNumId w:val="7"/>
  </w:num>
  <w:num w:numId="12">
    <w:abstractNumId w:val="6"/>
  </w:num>
  <w:num w:numId="13">
    <w:abstractNumId w:val="1"/>
  </w:num>
  <w:num w:numId="14">
    <w:abstractNumId w:val="8"/>
  </w:num>
  <w:num w:numId="15">
    <w:abstractNumId w:val="8"/>
  </w:num>
  <w:num w:numId="16">
    <w:abstractNumId w:val="8"/>
  </w:num>
  <w:num w:numId="17">
    <w:abstractNumId w:val="1"/>
  </w:num>
  <w:num w:numId="18">
    <w:abstractNumId w:val="8"/>
  </w:num>
  <w:num w:numId="19">
    <w:abstractNumId w:val="8"/>
  </w:num>
  <w:num w:numId="20">
    <w:abstractNumId w:val="0"/>
  </w:num>
  <w:num w:numId="21">
    <w:abstractNumId w:val="0"/>
  </w:num>
  <w:num w:numId="22">
    <w:abstractNumId w:val="1"/>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8"/>
  <w:activeWritingStyle w:appName="MSWord" w:lang="en-AU" w:vendorID="64" w:dllVersion="131078" w:nlCheck="1" w:checkStyle="1"/>
  <w:activeWritingStyle w:appName="MSWord" w:lang="en-GB" w:vendorID="64" w:dllVersion="131078" w:nlCheck="1" w:checkStyle="1"/>
  <w:activeWritingStyle w:appName="MSWord" w:lang="en-US" w:vendorID="64" w:dllVersion="131078" w:nlCheck="1" w:checkStyle="1"/>
  <w:activeWritingStyle w:appName="MSWord" w:lang="zh-CN" w:vendorID="64" w:dllVersion="131077" w:nlCheck="1" w:checkStyle="1"/>
  <w:activeWritingStyle w:appName="MSWord" w:lang="en-US" w:vendorID="64" w:dllVersion="4096" w:nlCheck="1" w:checkStyle="0"/>
  <w:activeWritingStyle w:appName="MSWord" w:lang="en-GB" w:vendorID="64" w:dllVersion="4096" w:nlCheck="1" w:checkStyle="0"/>
  <w:activeWritingStyle w:appName="MSWord" w:lang="en-AU" w:vendorID="64" w:dllVersion="4096" w:nlCheck="1" w:checkStyle="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6FBB"/>
    <w:rsid w:val="000002E1"/>
    <w:rsid w:val="00017719"/>
    <w:rsid w:val="0002096F"/>
    <w:rsid w:val="00022531"/>
    <w:rsid w:val="00026439"/>
    <w:rsid w:val="00027E50"/>
    <w:rsid w:val="00027F1D"/>
    <w:rsid w:val="0003296C"/>
    <w:rsid w:val="00032BBC"/>
    <w:rsid w:val="00040467"/>
    <w:rsid w:val="00042B73"/>
    <w:rsid w:val="00043BB4"/>
    <w:rsid w:val="000456E8"/>
    <w:rsid w:val="00051F7D"/>
    <w:rsid w:val="00054421"/>
    <w:rsid w:val="0005480E"/>
    <w:rsid w:val="0005689A"/>
    <w:rsid w:val="00062E46"/>
    <w:rsid w:val="0007095F"/>
    <w:rsid w:val="000721A8"/>
    <w:rsid w:val="00074AC8"/>
    <w:rsid w:val="00081408"/>
    <w:rsid w:val="00081EBE"/>
    <w:rsid w:val="00086EDC"/>
    <w:rsid w:val="00094857"/>
    <w:rsid w:val="00094BC6"/>
    <w:rsid w:val="000B36A3"/>
    <w:rsid w:val="000C013C"/>
    <w:rsid w:val="000C4559"/>
    <w:rsid w:val="000C784A"/>
    <w:rsid w:val="000E287E"/>
    <w:rsid w:val="000E3F84"/>
    <w:rsid w:val="00102B95"/>
    <w:rsid w:val="001056DF"/>
    <w:rsid w:val="00114025"/>
    <w:rsid w:val="001160D2"/>
    <w:rsid w:val="001348A5"/>
    <w:rsid w:val="00141F89"/>
    <w:rsid w:val="00151B8E"/>
    <w:rsid w:val="00182170"/>
    <w:rsid w:val="001928F2"/>
    <w:rsid w:val="001928FB"/>
    <w:rsid w:val="00192BC7"/>
    <w:rsid w:val="001A50EA"/>
    <w:rsid w:val="001C57AC"/>
    <w:rsid w:val="001F16CD"/>
    <w:rsid w:val="001F4066"/>
    <w:rsid w:val="001F47D2"/>
    <w:rsid w:val="00204D94"/>
    <w:rsid w:val="00213181"/>
    <w:rsid w:val="0022285A"/>
    <w:rsid w:val="00224C61"/>
    <w:rsid w:val="0026161B"/>
    <w:rsid w:val="0027227B"/>
    <w:rsid w:val="00273AC7"/>
    <w:rsid w:val="00273D2C"/>
    <w:rsid w:val="00285ECD"/>
    <w:rsid w:val="00290E1B"/>
    <w:rsid w:val="00291B17"/>
    <w:rsid w:val="00294E4C"/>
    <w:rsid w:val="002A3476"/>
    <w:rsid w:val="002A6742"/>
    <w:rsid w:val="002B1014"/>
    <w:rsid w:val="002B52F5"/>
    <w:rsid w:val="002C1A7F"/>
    <w:rsid w:val="002C4239"/>
    <w:rsid w:val="002C559D"/>
    <w:rsid w:val="002D2D42"/>
    <w:rsid w:val="002D7974"/>
    <w:rsid w:val="002E4A48"/>
    <w:rsid w:val="002E6C45"/>
    <w:rsid w:val="002F72D0"/>
    <w:rsid w:val="003003AB"/>
    <w:rsid w:val="003066A1"/>
    <w:rsid w:val="00311C49"/>
    <w:rsid w:val="0032119E"/>
    <w:rsid w:val="00321304"/>
    <w:rsid w:val="00325F3B"/>
    <w:rsid w:val="00330E69"/>
    <w:rsid w:val="00331F84"/>
    <w:rsid w:val="00334167"/>
    <w:rsid w:val="0033605C"/>
    <w:rsid w:val="00340FB5"/>
    <w:rsid w:val="00343CAC"/>
    <w:rsid w:val="00360791"/>
    <w:rsid w:val="00361FC9"/>
    <w:rsid w:val="003656FD"/>
    <w:rsid w:val="00377F97"/>
    <w:rsid w:val="0038173F"/>
    <w:rsid w:val="003831BB"/>
    <w:rsid w:val="003911CA"/>
    <w:rsid w:val="003950A4"/>
    <w:rsid w:val="003C1029"/>
    <w:rsid w:val="003C4773"/>
    <w:rsid w:val="003C4D0E"/>
    <w:rsid w:val="003D4BF6"/>
    <w:rsid w:val="003D75E0"/>
    <w:rsid w:val="003D7B9A"/>
    <w:rsid w:val="003E3577"/>
    <w:rsid w:val="003F3A61"/>
    <w:rsid w:val="0040513B"/>
    <w:rsid w:val="00410A5D"/>
    <w:rsid w:val="00411152"/>
    <w:rsid w:val="004126C1"/>
    <w:rsid w:val="0041315E"/>
    <w:rsid w:val="00414909"/>
    <w:rsid w:val="00425A6A"/>
    <w:rsid w:val="00426FBB"/>
    <w:rsid w:val="004377ED"/>
    <w:rsid w:val="00471A5D"/>
    <w:rsid w:val="0047429A"/>
    <w:rsid w:val="00475D24"/>
    <w:rsid w:val="0048374C"/>
    <w:rsid w:val="0048771D"/>
    <w:rsid w:val="00494200"/>
    <w:rsid w:val="004A6605"/>
    <w:rsid w:val="004A699F"/>
    <w:rsid w:val="004B1BCA"/>
    <w:rsid w:val="004C17F2"/>
    <w:rsid w:val="004C45FA"/>
    <w:rsid w:val="004C4A7F"/>
    <w:rsid w:val="004D7E8D"/>
    <w:rsid w:val="004E1BD8"/>
    <w:rsid w:val="004E452A"/>
    <w:rsid w:val="004E4B9E"/>
    <w:rsid w:val="004E6676"/>
    <w:rsid w:val="004E78E3"/>
    <w:rsid w:val="005004BF"/>
    <w:rsid w:val="00502E89"/>
    <w:rsid w:val="00510E95"/>
    <w:rsid w:val="005113F5"/>
    <w:rsid w:val="00527305"/>
    <w:rsid w:val="00527D56"/>
    <w:rsid w:val="0053221F"/>
    <w:rsid w:val="00533FB3"/>
    <w:rsid w:val="00536FAE"/>
    <w:rsid w:val="00541D3F"/>
    <w:rsid w:val="00542C85"/>
    <w:rsid w:val="005431ED"/>
    <w:rsid w:val="00544A40"/>
    <w:rsid w:val="00553510"/>
    <w:rsid w:val="00554186"/>
    <w:rsid w:val="00556082"/>
    <w:rsid w:val="005652D1"/>
    <w:rsid w:val="005755DD"/>
    <w:rsid w:val="005769C7"/>
    <w:rsid w:val="00583871"/>
    <w:rsid w:val="0058460B"/>
    <w:rsid w:val="00585769"/>
    <w:rsid w:val="00587BF4"/>
    <w:rsid w:val="00591130"/>
    <w:rsid w:val="00593F72"/>
    <w:rsid w:val="00595CE6"/>
    <w:rsid w:val="005978A8"/>
    <w:rsid w:val="005A389E"/>
    <w:rsid w:val="005A3F28"/>
    <w:rsid w:val="005A40BE"/>
    <w:rsid w:val="005B13E2"/>
    <w:rsid w:val="005B47D7"/>
    <w:rsid w:val="005C4693"/>
    <w:rsid w:val="005C5526"/>
    <w:rsid w:val="005C62C6"/>
    <w:rsid w:val="005D0D8F"/>
    <w:rsid w:val="005D7B9E"/>
    <w:rsid w:val="005E2F6E"/>
    <w:rsid w:val="005E3026"/>
    <w:rsid w:val="005F0834"/>
    <w:rsid w:val="005F6DC3"/>
    <w:rsid w:val="00601A8E"/>
    <w:rsid w:val="00607935"/>
    <w:rsid w:val="00610C49"/>
    <w:rsid w:val="00616CD7"/>
    <w:rsid w:val="0062033E"/>
    <w:rsid w:val="00624482"/>
    <w:rsid w:val="00646996"/>
    <w:rsid w:val="0064799C"/>
    <w:rsid w:val="00651AA7"/>
    <w:rsid w:val="00653296"/>
    <w:rsid w:val="00654156"/>
    <w:rsid w:val="006A29E7"/>
    <w:rsid w:val="006B47CA"/>
    <w:rsid w:val="006C7AAA"/>
    <w:rsid w:val="006D1C2A"/>
    <w:rsid w:val="006D264F"/>
    <w:rsid w:val="006D3781"/>
    <w:rsid w:val="006E2A8D"/>
    <w:rsid w:val="006E6A2E"/>
    <w:rsid w:val="006E7574"/>
    <w:rsid w:val="00703430"/>
    <w:rsid w:val="007069BE"/>
    <w:rsid w:val="007256FA"/>
    <w:rsid w:val="00727C47"/>
    <w:rsid w:val="00745C86"/>
    <w:rsid w:val="00753D2F"/>
    <w:rsid w:val="00757854"/>
    <w:rsid w:val="00764603"/>
    <w:rsid w:val="0076604D"/>
    <w:rsid w:val="0077237C"/>
    <w:rsid w:val="00790909"/>
    <w:rsid w:val="00790F76"/>
    <w:rsid w:val="007A3A16"/>
    <w:rsid w:val="007B5A07"/>
    <w:rsid w:val="007C1923"/>
    <w:rsid w:val="007D3E71"/>
    <w:rsid w:val="007D6BE9"/>
    <w:rsid w:val="007E345D"/>
    <w:rsid w:val="007E42BA"/>
    <w:rsid w:val="007E5D6A"/>
    <w:rsid w:val="007E645D"/>
    <w:rsid w:val="007F09F9"/>
    <w:rsid w:val="007F3181"/>
    <w:rsid w:val="007F75CA"/>
    <w:rsid w:val="007F795A"/>
    <w:rsid w:val="00804664"/>
    <w:rsid w:val="008067B6"/>
    <w:rsid w:val="00806BD5"/>
    <w:rsid w:val="008116BC"/>
    <w:rsid w:val="0081206D"/>
    <w:rsid w:val="00821A5A"/>
    <w:rsid w:val="00821E08"/>
    <w:rsid w:val="00826545"/>
    <w:rsid w:val="00830F53"/>
    <w:rsid w:val="00834EFD"/>
    <w:rsid w:val="00840E85"/>
    <w:rsid w:val="00844B24"/>
    <w:rsid w:val="0084515F"/>
    <w:rsid w:val="0085092D"/>
    <w:rsid w:val="0087717B"/>
    <w:rsid w:val="00877D4C"/>
    <w:rsid w:val="00883903"/>
    <w:rsid w:val="00886F40"/>
    <w:rsid w:val="00891EC9"/>
    <w:rsid w:val="0089763B"/>
    <w:rsid w:val="008A6711"/>
    <w:rsid w:val="008B6AE3"/>
    <w:rsid w:val="008D1045"/>
    <w:rsid w:val="008E5996"/>
    <w:rsid w:val="008F6142"/>
    <w:rsid w:val="00901AE1"/>
    <w:rsid w:val="00901EAB"/>
    <w:rsid w:val="009039C7"/>
    <w:rsid w:val="0090576D"/>
    <w:rsid w:val="0091543B"/>
    <w:rsid w:val="009205B4"/>
    <w:rsid w:val="009301EC"/>
    <w:rsid w:val="00945FAD"/>
    <w:rsid w:val="00955B59"/>
    <w:rsid w:val="00983522"/>
    <w:rsid w:val="009854DE"/>
    <w:rsid w:val="0098594D"/>
    <w:rsid w:val="00987B4D"/>
    <w:rsid w:val="00992262"/>
    <w:rsid w:val="009926BC"/>
    <w:rsid w:val="00997AA4"/>
    <w:rsid w:val="009A1170"/>
    <w:rsid w:val="009A1369"/>
    <w:rsid w:val="009A2BB5"/>
    <w:rsid w:val="009A4319"/>
    <w:rsid w:val="009A6C3F"/>
    <w:rsid w:val="009B73F2"/>
    <w:rsid w:val="009C12BD"/>
    <w:rsid w:val="009C50FE"/>
    <w:rsid w:val="009E718F"/>
    <w:rsid w:val="00A01B5D"/>
    <w:rsid w:val="00A03E75"/>
    <w:rsid w:val="00A13549"/>
    <w:rsid w:val="00A13975"/>
    <w:rsid w:val="00A16533"/>
    <w:rsid w:val="00A17836"/>
    <w:rsid w:val="00A30ADD"/>
    <w:rsid w:val="00A32BFA"/>
    <w:rsid w:val="00A432AF"/>
    <w:rsid w:val="00A45FCE"/>
    <w:rsid w:val="00A46190"/>
    <w:rsid w:val="00A625DE"/>
    <w:rsid w:val="00A65BA8"/>
    <w:rsid w:val="00A75671"/>
    <w:rsid w:val="00A76312"/>
    <w:rsid w:val="00A76327"/>
    <w:rsid w:val="00A773CC"/>
    <w:rsid w:val="00A9318B"/>
    <w:rsid w:val="00A94AC1"/>
    <w:rsid w:val="00AA4EAE"/>
    <w:rsid w:val="00AB18B7"/>
    <w:rsid w:val="00AC0412"/>
    <w:rsid w:val="00AD335D"/>
    <w:rsid w:val="00AF792B"/>
    <w:rsid w:val="00B01E08"/>
    <w:rsid w:val="00B1417D"/>
    <w:rsid w:val="00B55D5E"/>
    <w:rsid w:val="00B67C00"/>
    <w:rsid w:val="00B87FA7"/>
    <w:rsid w:val="00B94516"/>
    <w:rsid w:val="00BB1311"/>
    <w:rsid w:val="00BB2855"/>
    <w:rsid w:val="00BC77B6"/>
    <w:rsid w:val="00BD19C1"/>
    <w:rsid w:val="00BD25B8"/>
    <w:rsid w:val="00BD5DCC"/>
    <w:rsid w:val="00BE04D1"/>
    <w:rsid w:val="00BE26A0"/>
    <w:rsid w:val="00BE5648"/>
    <w:rsid w:val="00BF26D1"/>
    <w:rsid w:val="00BF3A9F"/>
    <w:rsid w:val="00C012E1"/>
    <w:rsid w:val="00C039F0"/>
    <w:rsid w:val="00C06BB4"/>
    <w:rsid w:val="00C10D20"/>
    <w:rsid w:val="00C12E0C"/>
    <w:rsid w:val="00C20697"/>
    <w:rsid w:val="00C21916"/>
    <w:rsid w:val="00C21CEE"/>
    <w:rsid w:val="00C25AC9"/>
    <w:rsid w:val="00C26A70"/>
    <w:rsid w:val="00C30247"/>
    <w:rsid w:val="00C44612"/>
    <w:rsid w:val="00C457CA"/>
    <w:rsid w:val="00C523A4"/>
    <w:rsid w:val="00C56A47"/>
    <w:rsid w:val="00C57FB7"/>
    <w:rsid w:val="00C62B2C"/>
    <w:rsid w:val="00C65F3F"/>
    <w:rsid w:val="00C70890"/>
    <w:rsid w:val="00C72414"/>
    <w:rsid w:val="00C8667B"/>
    <w:rsid w:val="00C939B4"/>
    <w:rsid w:val="00CA068F"/>
    <w:rsid w:val="00CA4CE3"/>
    <w:rsid w:val="00CA7192"/>
    <w:rsid w:val="00CC6922"/>
    <w:rsid w:val="00CD4F3F"/>
    <w:rsid w:val="00CE6204"/>
    <w:rsid w:val="00CF5D4B"/>
    <w:rsid w:val="00D216BE"/>
    <w:rsid w:val="00D311F8"/>
    <w:rsid w:val="00D36B52"/>
    <w:rsid w:val="00D377C8"/>
    <w:rsid w:val="00D41274"/>
    <w:rsid w:val="00D43BF3"/>
    <w:rsid w:val="00D45602"/>
    <w:rsid w:val="00D45A22"/>
    <w:rsid w:val="00D45A96"/>
    <w:rsid w:val="00D602A0"/>
    <w:rsid w:val="00D72CA0"/>
    <w:rsid w:val="00D767BB"/>
    <w:rsid w:val="00D80110"/>
    <w:rsid w:val="00D80D2D"/>
    <w:rsid w:val="00D939B0"/>
    <w:rsid w:val="00DA7C23"/>
    <w:rsid w:val="00DB16E0"/>
    <w:rsid w:val="00DB2DF9"/>
    <w:rsid w:val="00DB5544"/>
    <w:rsid w:val="00DB583C"/>
    <w:rsid w:val="00DB7E63"/>
    <w:rsid w:val="00DC2055"/>
    <w:rsid w:val="00DD0A6A"/>
    <w:rsid w:val="00DD71E8"/>
    <w:rsid w:val="00DD7F83"/>
    <w:rsid w:val="00DF016D"/>
    <w:rsid w:val="00DF6124"/>
    <w:rsid w:val="00E0641E"/>
    <w:rsid w:val="00E06664"/>
    <w:rsid w:val="00E13FB1"/>
    <w:rsid w:val="00E26181"/>
    <w:rsid w:val="00E27607"/>
    <w:rsid w:val="00E304BC"/>
    <w:rsid w:val="00E32853"/>
    <w:rsid w:val="00E32D61"/>
    <w:rsid w:val="00E33D2F"/>
    <w:rsid w:val="00E401F8"/>
    <w:rsid w:val="00E46425"/>
    <w:rsid w:val="00E47D0E"/>
    <w:rsid w:val="00E571D6"/>
    <w:rsid w:val="00E57B0F"/>
    <w:rsid w:val="00E624BC"/>
    <w:rsid w:val="00E63ECE"/>
    <w:rsid w:val="00E65018"/>
    <w:rsid w:val="00E65AA2"/>
    <w:rsid w:val="00E70F79"/>
    <w:rsid w:val="00E74378"/>
    <w:rsid w:val="00E81A97"/>
    <w:rsid w:val="00E94339"/>
    <w:rsid w:val="00E97563"/>
    <w:rsid w:val="00EB0B63"/>
    <w:rsid w:val="00EC0FA9"/>
    <w:rsid w:val="00EC265C"/>
    <w:rsid w:val="00ED180B"/>
    <w:rsid w:val="00ED61CB"/>
    <w:rsid w:val="00EE2BCF"/>
    <w:rsid w:val="00EE743A"/>
    <w:rsid w:val="00EE7A2C"/>
    <w:rsid w:val="00F06A72"/>
    <w:rsid w:val="00F136F0"/>
    <w:rsid w:val="00F20BBB"/>
    <w:rsid w:val="00F25C57"/>
    <w:rsid w:val="00F27D00"/>
    <w:rsid w:val="00F339C6"/>
    <w:rsid w:val="00F4083B"/>
    <w:rsid w:val="00F40A85"/>
    <w:rsid w:val="00F43BD8"/>
    <w:rsid w:val="00F562F3"/>
    <w:rsid w:val="00F74B89"/>
    <w:rsid w:val="00F75133"/>
    <w:rsid w:val="00F96804"/>
    <w:rsid w:val="00FA3899"/>
    <w:rsid w:val="00FA4909"/>
    <w:rsid w:val="00FA5858"/>
    <w:rsid w:val="00FA6751"/>
    <w:rsid w:val="00FB1048"/>
    <w:rsid w:val="00FB4E5D"/>
    <w:rsid w:val="00FB4FB8"/>
    <w:rsid w:val="00FB62C4"/>
    <w:rsid w:val="00FB7701"/>
    <w:rsid w:val="00FD1AC5"/>
    <w:rsid w:val="00FD5CF0"/>
    <w:rsid w:val="00FE3AE8"/>
    <w:rsid w:val="00FE419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F5D4B"/>
    <w:rPr>
      <w:sz w:val="24"/>
      <w:szCs w:val="24"/>
      <w:lang w:val="en-AU"/>
    </w:rPr>
  </w:style>
  <w:style w:type="paragraph" w:styleId="Heading1">
    <w:name w:val="heading 1"/>
    <w:basedOn w:val="Normal"/>
    <w:next w:val="Normal"/>
    <w:qFormat/>
    <w:rsid w:val="00081EBE"/>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27227B"/>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F06A72"/>
    <w:pPr>
      <w:keepNext/>
      <w:numPr>
        <w:ilvl w:val="2"/>
        <w:numId w:val="8"/>
      </w:numPr>
      <w:spacing w:before="240" w:after="60"/>
      <w:outlineLvl w:val="2"/>
    </w:pPr>
    <w:rPr>
      <w:rFonts w:ascii="Arial" w:hAnsi="Arial" w:cs="Arial"/>
      <w:b/>
      <w:bCs/>
      <w:sz w:val="26"/>
      <w:szCs w:val="26"/>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IEEEAuthorName">
    <w:name w:val="IEEE Author Name"/>
    <w:basedOn w:val="Normal"/>
    <w:next w:val="Normal"/>
    <w:rsid w:val="00081EBE"/>
    <w:pPr>
      <w:adjustRightInd w:val="0"/>
      <w:snapToGrid w:val="0"/>
      <w:spacing w:before="120" w:after="120"/>
      <w:jc w:val="center"/>
    </w:pPr>
    <w:rPr>
      <w:rFonts w:eastAsia="Times New Roman"/>
      <w:sz w:val="22"/>
      <w:lang w:val="en-GB" w:eastAsia="en-GB"/>
    </w:rPr>
  </w:style>
  <w:style w:type="paragraph" w:customStyle="1" w:styleId="IEEEAuthorAffiliation">
    <w:name w:val="IEEE Author Affiliation"/>
    <w:basedOn w:val="Normal"/>
    <w:next w:val="Normal"/>
    <w:rsid w:val="00081EBE"/>
    <w:pPr>
      <w:spacing w:after="60"/>
      <w:jc w:val="center"/>
    </w:pPr>
    <w:rPr>
      <w:rFonts w:eastAsia="Times New Roman"/>
      <w:i/>
      <w:sz w:val="20"/>
      <w:lang w:val="en-GB" w:eastAsia="en-GB"/>
    </w:rPr>
  </w:style>
  <w:style w:type="paragraph" w:customStyle="1" w:styleId="IEEEHeading2">
    <w:name w:val="IEEE Heading 2"/>
    <w:basedOn w:val="Normal"/>
    <w:next w:val="IEEEParagraph"/>
    <w:rsid w:val="00273D2C"/>
    <w:pPr>
      <w:numPr>
        <w:numId w:val="3"/>
      </w:numPr>
      <w:adjustRightInd w:val="0"/>
      <w:snapToGrid w:val="0"/>
      <w:spacing w:before="150" w:after="60"/>
      <w:ind w:left="289" w:hanging="289"/>
    </w:pPr>
    <w:rPr>
      <w:i/>
      <w:sz w:val="20"/>
    </w:rPr>
  </w:style>
  <w:style w:type="paragraph" w:customStyle="1" w:styleId="IEEEAuthorEmail">
    <w:name w:val="IEEE Author Email"/>
    <w:next w:val="IEEEAuthorAffiliation"/>
    <w:rsid w:val="00081EBE"/>
    <w:pPr>
      <w:spacing w:after="60"/>
      <w:jc w:val="center"/>
    </w:pPr>
    <w:rPr>
      <w:rFonts w:ascii="Courier" w:eastAsia="Times New Roman" w:hAnsi="Courier"/>
      <w:sz w:val="18"/>
      <w:szCs w:val="24"/>
      <w:lang w:val="en-GB" w:eastAsia="en-GB"/>
    </w:rPr>
  </w:style>
  <w:style w:type="paragraph" w:customStyle="1" w:styleId="IEEEAbstractHeading">
    <w:name w:val="IEEE Abstract Heading"/>
    <w:basedOn w:val="IEEEAbtract"/>
    <w:next w:val="IEEEAbtract"/>
    <w:link w:val="IEEEAbstractHeadingChar"/>
    <w:rsid w:val="00D41274"/>
    <w:rPr>
      <w:i/>
    </w:rPr>
  </w:style>
  <w:style w:type="character" w:customStyle="1" w:styleId="IEEEAbstractHeadingChar">
    <w:name w:val="IEEE Abstract Heading Char"/>
    <w:link w:val="IEEEAbstractHeading"/>
    <w:rsid w:val="00D41274"/>
    <w:rPr>
      <w:rFonts w:eastAsia="SimSun"/>
      <w:b/>
      <w:i/>
      <w:sz w:val="18"/>
      <w:szCs w:val="24"/>
      <w:lang w:val="en-GB" w:eastAsia="en-GB" w:bidi="ar-SA"/>
    </w:rPr>
  </w:style>
  <w:style w:type="paragraph" w:customStyle="1" w:styleId="IEEEAbtract">
    <w:name w:val="IEEE Abtract"/>
    <w:basedOn w:val="Normal"/>
    <w:next w:val="Normal"/>
    <w:link w:val="IEEEAbtractChar"/>
    <w:rsid w:val="00D41274"/>
    <w:pPr>
      <w:adjustRightInd w:val="0"/>
      <w:snapToGrid w:val="0"/>
      <w:jc w:val="both"/>
    </w:pPr>
    <w:rPr>
      <w:b/>
      <w:sz w:val="18"/>
      <w:lang w:val="en-GB" w:eastAsia="en-GB"/>
    </w:rPr>
  </w:style>
  <w:style w:type="character" w:customStyle="1" w:styleId="IEEEAbtractChar">
    <w:name w:val="IEEE Abtract Char"/>
    <w:link w:val="IEEEAbtract"/>
    <w:rsid w:val="00D41274"/>
    <w:rPr>
      <w:rFonts w:eastAsia="SimSun"/>
      <w:b/>
      <w:sz w:val="18"/>
      <w:szCs w:val="24"/>
      <w:lang w:val="en-GB" w:eastAsia="en-GB" w:bidi="ar-SA"/>
    </w:rPr>
  </w:style>
  <w:style w:type="paragraph" w:customStyle="1" w:styleId="IEEEParagraph">
    <w:name w:val="IEEE Paragraph"/>
    <w:basedOn w:val="Normal"/>
    <w:link w:val="IEEEParagraphChar"/>
    <w:rsid w:val="004A6605"/>
    <w:pPr>
      <w:adjustRightInd w:val="0"/>
      <w:snapToGrid w:val="0"/>
      <w:ind w:firstLine="216"/>
      <w:jc w:val="both"/>
    </w:pPr>
  </w:style>
  <w:style w:type="paragraph" w:customStyle="1" w:styleId="IEEEHeading1">
    <w:name w:val="IEEE Heading 1"/>
    <w:basedOn w:val="Normal"/>
    <w:next w:val="IEEEParagraph"/>
    <w:rsid w:val="00273D2C"/>
    <w:pPr>
      <w:numPr>
        <w:numId w:val="7"/>
      </w:numPr>
      <w:adjustRightInd w:val="0"/>
      <w:snapToGrid w:val="0"/>
      <w:spacing w:before="180" w:after="60"/>
      <w:jc w:val="center"/>
    </w:pPr>
    <w:rPr>
      <w:smallCaps/>
      <w:sz w:val="20"/>
    </w:rPr>
  </w:style>
  <w:style w:type="table" w:styleId="TableGrid">
    <w:name w:val="Table Grid"/>
    <w:basedOn w:val="TableNormal"/>
    <w:rsid w:val="00A03E7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EEETableCell">
    <w:name w:val="IEEE Table Cell"/>
    <w:basedOn w:val="IEEEParagraph"/>
    <w:rsid w:val="00331F84"/>
    <w:pPr>
      <w:ind w:firstLine="0"/>
      <w:jc w:val="left"/>
    </w:pPr>
    <w:rPr>
      <w:sz w:val="18"/>
    </w:rPr>
  </w:style>
  <w:style w:type="paragraph" w:customStyle="1" w:styleId="IEEETitle">
    <w:name w:val="IEEE Title"/>
    <w:basedOn w:val="Normal"/>
    <w:next w:val="IEEEAuthorName"/>
    <w:rsid w:val="00E32853"/>
    <w:pPr>
      <w:adjustRightInd w:val="0"/>
      <w:snapToGrid w:val="0"/>
      <w:jc w:val="center"/>
    </w:pPr>
    <w:rPr>
      <w:sz w:val="48"/>
    </w:rPr>
  </w:style>
  <w:style w:type="paragraph" w:customStyle="1" w:styleId="IEEEHeading3">
    <w:name w:val="IEEE Heading 3"/>
    <w:basedOn w:val="Normal"/>
    <w:next w:val="IEEEParagraph"/>
    <w:link w:val="IEEEHeading3Char"/>
    <w:rsid w:val="00321304"/>
    <w:pPr>
      <w:numPr>
        <w:numId w:val="2"/>
      </w:numPr>
      <w:adjustRightInd w:val="0"/>
      <w:snapToGrid w:val="0"/>
      <w:spacing w:before="120" w:after="60"/>
      <w:jc w:val="both"/>
    </w:pPr>
    <w:rPr>
      <w:i/>
      <w:sz w:val="20"/>
      <w:lang w:eastAsia="x-none"/>
    </w:rPr>
  </w:style>
  <w:style w:type="paragraph" w:customStyle="1" w:styleId="IEEETableCaption">
    <w:name w:val="IEEE Table Caption"/>
    <w:basedOn w:val="Normal"/>
    <w:next w:val="IEEEParagraph"/>
    <w:rsid w:val="00A45FCE"/>
    <w:pPr>
      <w:spacing w:before="120" w:after="120"/>
      <w:jc w:val="center"/>
    </w:pPr>
    <w:rPr>
      <w:smallCaps/>
      <w:sz w:val="16"/>
    </w:rPr>
  </w:style>
  <w:style w:type="paragraph" w:styleId="Caption">
    <w:name w:val="caption"/>
    <w:basedOn w:val="Normal"/>
    <w:next w:val="Normal"/>
    <w:qFormat/>
    <w:rsid w:val="00A45FCE"/>
    <w:pPr>
      <w:spacing w:before="120" w:after="120"/>
    </w:pPr>
    <w:rPr>
      <w:b/>
      <w:bCs/>
      <w:sz w:val="20"/>
      <w:szCs w:val="20"/>
    </w:rPr>
  </w:style>
  <w:style w:type="character" w:customStyle="1" w:styleId="IEEEParagraphChar">
    <w:name w:val="IEEE Paragraph Char"/>
    <w:link w:val="IEEEParagraph"/>
    <w:rsid w:val="004A6605"/>
    <w:rPr>
      <w:rFonts w:eastAsia="SimSun"/>
      <w:sz w:val="24"/>
      <w:szCs w:val="24"/>
      <w:lang w:val="en-AU" w:eastAsia="zh-CN" w:bidi="ar-SA"/>
    </w:rPr>
  </w:style>
  <w:style w:type="numbering" w:customStyle="1" w:styleId="IEEEBullet1">
    <w:name w:val="IEEE Bullet 1"/>
    <w:basedOn w:val="NoList"/>
    <w:rsid w:val="00955B59"/>
    <w:pPr>
      <w:numPr>
        <w:numId w:val="5"/>
      </w:numPr>
    </w:pPr>
  </w:style>
  <w:style w:type="paragraph" w:customStyle="1" w:styleId="IEEEFigureCaptionSingle-Line">
    <w:name w:val="IEEE Figure Caption Single-Line"/>
    <w:basedOn w:val="IEEETableCaption"/>
    <w:next w:val="IEEEParagraph"/>
    <w:rsid w:val="00FA4909"/>
    <w:rPr>
      <w:smallCaps w:val="0"/>
    </w:rPr>
  </w:style>
  <w:style w:type="character" w:customStyle="1" w:styleId="IEEEHeading3Char">
    <w:name w:val="IEEE Heading 3 Char"/>
    <w:link w:val="IEEEHeading3"/>
    <w:rsid w:val="00321304"/>
    <w:rPr>
      <w:i/>
      <w:szCs w:val="24"/>
      <w:lang w:val="en-AU" w:eastAsia="x-none"/>
    </w:rPr>
  </w:style>
  <w:style w:type="paragraph" w:customStyle="1" w:styleId="IEEEFigure">
    <w:name w:val="IEEE Figure"/>
    <w:basedOn w:val="Normal"/>
    <w:next w:val="IEEEFigureCaptionSingle-Line"/>
    <w:rsid w:val="00D36B52"/>
    <w:pPr>
      <w:jc w:val="center"/>
    </w:pPr>
  </w:style>
  <w:style w:type="paragraph" w:customStyle="1" w:styleId="IEEEReferenceItem">
    <w:name w:val="IEEE Reference Item"/>
    <w:basedOn w:val="Normal"/>
    <w:rsid w:val="00CD4F3F"/>
    <w:pPr>
      <w:numPr>
        <w:numId w:val="8"/>
      </w:numPr>
      <w:adjustRightInd w:val="0"/>
      <w:snapToGrid w:val="0"/>
      <w:jc w:val="both"/>
    </w:pPr>
    <w:rPr>
      <w:sz w:val="16"/>
      <w:lang w:val="en-US"/>
    </w:rPr>
  </w:style>
  <w:style w:type="paragraph" w:customStyle="1" w:styleId="IEEEFigureCaptionMulti-Lines">
    <w:name w:val="IEEE Figure Caption Multi-Lines"/>
    <w:basedOn w:val="IEEEFigureCaptionSingle-Line"/>
    <w:next w:val="IEEEParagraph"/>
    <w:rsid w:val="00D36B52"/>
    <w:pPr>
      <w:jc w:val="both"/>
    </w:pPr>
  </w:style>
  <w:style w:type="paragraph" w:customStyle="1" w:styleId="IEEETableHeaderCentered">
    <w:name w:val="IEEE Table Header Centered"/>
    <w:basedOn w:val="IEEETableCell"/>
    <w:rsid w:val="00D36B52"/>
    <w:pPr>
      <w:jc w:val="center"/>
    </w:pPr>
    <w:rPr>
      <w:b/>
      <w:bCs/>
    </w:rPr>
  </w:style>
  <w:style w:type="paragraph" w:customStyle="1" w:styleId="IEEETableHeaderLeft-Justified">
    <w:name w:val="IEEE Table Header Left-Justified"/>
    <w:basedOn w:val="IEEETableCell"/>
    <w:rsid w:val="00D36B52"/>
    <w:rPr>
      <w:b/>
      <w:bCs/>
    </w:rPr>
  </w:style>
  <w:style w:type="paragraph" w:styleId="Header">
    <w:name w:val="header"/>
    <w:basedOn w:val="Normal"/>
    <w:link w:val="HeaderChar"/>
    <w:uiPriority w:val="99"/>
    <w:unhideWhenUsed/>
    <w:rsid w:val="00CF5D4B"/>
    <w:pPr>
      <w:pBdr>
        <w:bottom w:val="single" w:sz="4" w:space="1" w:color="auto"/>
      </w:pBdr>
      <w:tabs>
        <w:tab w:val="center" w:pos="4153"/>
        <w:tab w:val="right" w:pos="8306"/>
      </w:tabs>
      <w:snapToGrid w:val="0"/>
      <w:jc w:val="center"/>
    </w:pPr>
    <w:rPr>
      <w:sz w:val="18"/>
      <w:szCs w:val="18"/>
      <w:lang w:eastAsia="x-none"/>
    </w:rPr>
  </w:style>
  <w:style w:type="character" w:customStyle="1" w:styleId="HeaderChar">
    <w:name w:val="Header Char"/>
    <w:link w:val="Header"/>
    <w:uiPriority w:val="99"/>
    <w:rsid w:val="00CF5D4B"/>
    <w:rPr>
      <w:sz w:val="18"/>
      <w:szCs w:val="18"/>
      <w:lang w:val="en-AU" w:eastAsia="x-none"/>
    </w:rPr>
  </w:style>
  <w:style w:type="paragraph" w:styleId="Footer">
    <w:name w:val="footer"/>
    <w:basedOn w:val="Normal"/>
    <w:link w:val="FooterChar"/>
    <w:uiPriority w:val="99"/>
    <w:unhideWhenUsed/>
    <w:rsid w:val="000456E8"/>
    <w:pPr>
      <w:tabs>
        <w:tab w:val="center" w:pos="4153"/>
        <w:tab w:val="right" w:pos="8306"/>
      </w:tabs>
      <w:snapToGrid w:val="0"/>
    </w:pPr>
    <w:rPr>
      <w:sz w:val="18"/>
      <w:szCs w:val="18"/>
      <w:lang w:eastAsia="x-none"/>
    </w:rPr>
  </w:style>
  <w:style w:type="character" w:customStyle="1" w:styleId="FooterChar">
    <w:name w:val="Footer Char"/>
    <w:link w:val="Footer"/>
    <w:uiPriority w:val="99"/>
    <w:rsid w:val="000456E8"/>
    <w:rPr>
      <w:sz w:val="18"/>
      <w:szCs w:val="18"/>
      <w:lang w:val="en-AU"/>
    </w:rPr>
  </w:style>
  <w:style w:type="paragraph" w:customStyle="1" w:styleId="keywords">
    <w:name w:val="key words"/>
    <w:uiPriority w:val="99"/>
    <w:rsid w:val="007F795A"/>
    <w:pPr>
      <w:spacing w:after="120"/>
      <w:ind w:firstLine="288"/>
      <w:jc w:val="both"/>
    </w:pPr>
    <w:rPr>
      <w:b/>
      <w:bCs/>
      <w:i/>
      <w:iCs/>
      <w:noProof/>
      <w:sz w:val="18"/>
      <w:szCs w:val="18"/>
      <w:lang w:eastAsia="en-US"/>
    </w:rPr>
  </w:style>
  <w:style w:type="paragraph" w:styleId="BodyText">
    <w:name w:val="Body Text"/>
    <w:basedOn w:val="Normal"/>
    <w:link w:val="BodyTextChar"/>
    <w:uiPriority w:val="99"/>
    <w:rsid w:val="00471A5D"/>
    <w:pPr>
      <w:spacing w:after="120" w:line="228" w:lineRule="auto"/>
      <w:ind w:firstLine="288"/>
      <w:jc w:val="both"/>
    </w:pPr>
    <w:rPr>
      <w:spacing w:val="-1"/>
      <w:sz w:val="20"/>
      <w:szCs w:val="20"/>
      <w:lang w:val="x-none" w:eastAsia="en-US"/>
    </w:rPr>
  </w:style>
  <w:style w:type="character" w:customStyle="1" w:styleId="BodyTextChar">
    <w:name w:val="Body Text Char"/>
    <w:link w:val="BodyText"/>
    <w:uiPriority w:val="99"/>
    <w:rsid w:val="00471A5D"/>
    <w:rPr>
      <w:rFonts w:eastAsia="SimSun"/>
      <w:spacing w:val="-1"/>
      <w:lang w:eastAsia="en-US"/>
    </w:rPr>
  </w:style>
  <w:style w:type="paragraph" w:customStyle="1" w:styleId="papersubtitle">
    <w:name w:val="paper subtitle"/>
    <w:uiPriority w:val="99"/>
    <w:rsid w:val="00213181"/>
    <w:pPr>
      <w:spacing w:after="120"/>
      <w:jc w:val="center"/>
    </w:pPr>
    <w:rPr>
      <w:rFonts w:eastAsia="MS Mincho"/>
      <w:noProof/>
      <w:sz w:val="28"/>
      <w:szCs w:val="28"/>
      <w:lang w:eastAsia="en-US"/>
    </w:rPr>
  </w:style>
  <w:style w:type="paragraph" w:customStyle="1" w:styleId="papertitle">
    <w:name w:val="paper title"/>
    <w:uiPriority w:val="99"/>
    <w:rsid w:val="00213181"/>
    <w:pPr>
      <w:spacing w:after="120"/>
      <w:jc w:val="center"/>
    </w:pPr>
    <w:rPr>
      <w:rFonts w:eastAsia="MS Mincho"/>
      <w:noProof/>
      <w:sz w:val="48"/>
      <w:szCs w:val="48"/>
      <w:lang w:eastAsia="en-US"/>
    </w:rPr>
  </w:style>
  <w:style w:type="character" w:styleId="Hyperlink">
    <w:name w:val="Hyperlink"/>
    <w:uiPriority w:val="99"/>
    <w:unhideWhenUsed/>
    <w:rsid w:val="00D45602"/>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55968011">
      <w:bodyDiv w:val="1"/>
      <w:marLeft w:val="0"/>
      <w:marRight w:val="0"/>
      <w:marTop w:val="0"/>
      <w:marBottom w:val="0"/>
      <w:divBdr>
        <w:top w:val="none" w:sz="0" w:space="0" w:color="auto"/>
        <w:left w:val="none" w:sz="0" w:space="0" w:color="auto"/>
        <w:bottom w:val="none" w:sz="0" w:space="0" w:color="auto"/>
        <w:right w:val="none" w:sz="0" w:space="0" w:color="auto"/>
      </w:divBdr>
      <w:divsChild>
        <w:div w:id="532574747">
          <w:marLeft w:val="0"/>
          <w:marRight w:val="0"/>
          <w:marTop w:val="0"/>
          <w:marBottom w:val="0"/>
          <w:divBdr>
            <w:top w:val="none" w:sz="0" w:space="0" w:color="auto"/>
            <w:left w:val="none" w:sz="0" w:space="0" w:color="auto"/>
            <w:bottom w:val="none" w:sz="0" w:space="0" w:color="auto"/>
            <w:right w:val="none" w:sz="0" w:space="0" w:color="auto"/>
          </w:divBdr>
        </w:div>
        <w:div w:id="575673153">
          <w:marLeft w:val="0"/>
          <w:marRight w:val="0"/>
          <w:marTop w:val="0"/>
          <w:marBottom w:val="0"/>
          <w:divBdr>
            <w:top w:val="none" w:sz="0" w:space="0" w:color="auto"/>
            <w:left w:val="none" w:sz="0" w:space="0" w:color="auto"/>
            <w:bottom w:val="none" w:sz="0" w:space="0" w:color="auto"/>
            <w:right w:val="none" w:sz="0" w:space="0" w:color="auto"/>
          </w:divBdr>
        </w:div>
        <w:div w:id="833302144">
          <w:marLeft w:val="0"/>
          <w:marRight w:val="0"/>
          <w:marTop w:val="0"/>
          <w:marBottom w:val="0"/>
          <w:divBdr>
            <w:top w:val="none" w:sz="0" w:space="0" w:color="auto"/>
            <w:left w:val="none" w:sz="0" w:space="0" w:color="auto"/>
            <w:bottom w:val="none" w:sz="0" w:space="0" w:color="auto"/>
            <w:right w:val="none" w:sz="0" w:space="0" w:color="auto"/>
          </w:divBdr>
        </w:div>
        <w:div w:id="1092967857">
          <w:marLeft w:val="0"/>
          <w:marRight w:val="0"/>
          <w:marTop w:val="0"/>
          <w:marBottom w:val="0"/>
          <w:divBdr>
            <w:top w:val="none" w:sz="0" w:space="0" w:color="auto"/>
            <w:left w:val="none" w:sz="0" w:space="0" w:color="auto"/>
            <w:bottom w:val="none" w:sz="0" w:space="0" w:color="auto"/>
            <w:right w:val="none" w:sz="0" w:space="0" w:color="auto"/>
          </w:divBdr>
        </w:div>
        <w:div w:id="1200628838">
          <w:marLeft w:val="0"/>
          <w:marRight w:val="0"/>
          <w:marTop w:val="0"/>
          <w:marBottom w:val="0"/>
          <w:divBdr>
            <w:top w:val="none" w:sz="0" w:space="0" w:color="auto"/>
            <w:left w:val="none" w:sz="0" w:space="0" w:color="auto"/>
            <w:bottom w:val="none" w:sz="0" w:space="0" w:color="auto"/>
            <w:right w:val="none" w:sz="0" w:space="0" w:color="auto"/>
          </w:divBdr>
        </w:div>
        <w:div w:id="1706634834">
          <w:marLeft w:val="0"/>
          <w:marRight w:val="0"/>
          <w:marTop w:val="0"/>
          <w:marBottom w:val="0"/>
          <w:divBdr>
            <w:top w:val="none" w:sz="0" w:space="0" w:color="auto"/>
            <w:left w:val="none" w:sz="0" w:space="0" w:color="auto"/>
            <w:bottom w:val="none" w:sz="0" w:space="0" w:color="auto"/>
            <w:right w:val="none" w:sz="0" w:space="0" w:color="auto"/>
          </w:divBdr>
        </w:div>
        <w:div w:id="1863744399">
          <w:marLeft w:val="0"/>
          <w:marRight w:val="0"/>
          <w:marTop w:val="0"/>
          <w:marBottom w:val="0"/>
          <w:divBdr>
            <w:top w:val="none" w:sz="0" w:space="0" w:color="auto"/>
            <w:left w:val="none" w:sz="0" w:space="0" w:color="auto"/>
            <w:bottom w:val="none" w:sz="0" w:space="0" w:color="auto"/>
            <w:right w:val="none" w:sz="0" w:space="0" w:color="auto"/>
          </w:divBdr>
        </w:div>
        <w:div w:id="190101507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yperlink" Target="mailto:1first.author@first-third.edu" TargetMode="External"/><Relationship Id="rId13" Type="http://schemas.openxmlformats.org/officeDocument/2006/relationships/hyperlink" Target="http://www.ieee.org/"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2second.author@first-third.edu"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0424967C-467F-C14F-ACD9-0137ADA383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single column template.dotx</Template>
  <TotalTime>1</TotalTime>
  <Pages>4</Pages>
  <Words>1528</Words>
  <Characters>8715</Characters>
  <Application>Microsoft Office Word</Application>
  <DocSecurity>0</DocSecurity>
  <Lines>72</Lines>
  <Paragraphs>20</Paragraphs>
  <ScaleCrop>false</ScaleCrop>
  <Company/>
  <LinksUpToDate>false</LinksUpToDate>
  <CharactersWithSpaces>10223</CharactersWithSpaces>
  <SharedDoc>false</SharedDoc>
  <HLinks>
    <vt:vector size="18" baseType="variant">
      <vt:variant>
        <vt:i4>5505112</vt:i4>
      </vt:variant>
      <vt:variant>
        <vt:i4>9</vt:i4>
      </vt:variant>
      <vt:variant>
        <vt:i4>0</vt:i4>
      </vt:variant>
      <vt:variant>
        <vt:i4>5</vt:i4>
      </vt:variant>
      <vt:variant>
        <vt:lpwstr>http://www.ieee.org/</vt:lpwstr>
      </vt:variant>
      <vt:variant>
        <vt:lpwstr/>
      </vt:variant>
      <vt:variant>
        <vt:i4>6488073</vt:i4>
      </vt:variant>
      <vt:variant>
        <vt:i4>3</vt:i4>
      </vt:variant>
      <vt:variant>
        <vt:i4>0</vt:i4>
      </vt:variant>
      <vt:variant>
        <vt:i4>5</vt:i4>
      </vt:variant>
      <vt:variant>
        <vt:lpwstr>mailto:2second.author@first-third.edu</vt:lpwstr>
      </vt:variant>
      <vt:variant>
        <vt:lpwstr/>
      </vt:variant>
      <vt:variant>
        <vt:i4>65655</vt:i4>
      </vt:variant>
      <vt:variant>
        <vt:i4>0</vt:i4>
      </vt:variant>
      <vt:variant>
        <vt:i4>0</vt:i4>
      </vt:variant>
      <vt:variant>
        <vt:i4>5</vt:i4>
      </vt:variant>
      <vt:variant>
        <vt:lpwstr>mailto:1first.author@first-third.edu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Paper Template in A4 (V1)</dc:title>
  <dc:subject/>
  <dc:creator>Causal Productions</dc:creator>
  <cp:keywords/>
  <cp:lastModifiedBy>CHEN Zhijia</cp:lastModifiedBy>
  <cp:revision>2</cp:revision>
  <cp:lastPrinted>2006-09-02T00:18:00Z</cp:lastPrinted>
  <dcterms:created xsi:type="dcterms:W3CDTF">2018-11-28T17:00:00Z</dcterms:created>
  <dcterms:modified xsi:type="dcterms:W3CDTF">2018-11-28T17:00:00Z</dcterms:modified>
</cp:coreProperties>
</file>