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1896" w14:textId="77777777" w:rsidR="00A174B7" w:rsidRDefault="00A174B7">
      <w:r w:rsidRPr="00A174B7">
        <w:t>=== 求解结果 ===</w:t>
      </w:r>
      <w:r w:rsidRPr="00A174B7">
        <w:br/>
        <w:t>总成本: 58.75 亿美元选择的港口:</w:t>
      </w:r>
      <w:r w:rsidRPr="00A174B7">
        <w:br/>
        <w:t>1. 鹿特丹港 (建设成本: 15亿美元) </w:t>
      </w:r>
    </w:p>
    <w:p w14:paraId="2CBE9BB2" w14:textId="77777777" w:rsidR="00A174B7" w:rsidRDefault="00A174B7">
      <w:r w:rsidRPr="00A174B7">
        <w:t>2. 宁波舟山港 (建设成本: 18亿美元) </w:t>
      </w:r>
    </w:p>
    <w:p w14:paraId="511D43BF" w14:textId="77777777" w:rsidR="00A174B7" w:rsidRDefault="00A174B7">
      <w:r w:rsidRPr="00A174B7">
        <w:t>3. 桑托斯港 (建设成本: 11亿美元)智能多彩地图：按人口/经济能力自动着色</w:t>
      </w:r>
    </w:p>
    <w:p w14:paraId="0E16FB78" w14:textId="77777777" w:rsidR="00A174B7" w:rsidRDefault="00A174B7">
      <w:r w:rsidRPr="00A174B7">
        <w:t>红色标记：客户需求点</w:t>
      </w:r>
      <w:r w:rsidRPr="00A174B7">
        <w:br/>
      </w:r>
    </w:p>
    <w:p w14:paraId="343EA143" w14:textId="2D4D6B37" w:rsidR="00A174B7" w:rsidRDefault="00A174B7">
      <w:r w:rsidRPr="00A174B7">
        <w:t>绿色标记：已建设的港口</w:t>
      </w:r>
      <w:r w:rsidRPr="00A174B7">
        <w:br/>
      </w:r>
    </w:p>
    <w:p w14:paraId="72267F6C" w14:textId="77777777" w:rsidR="00A174B7" w:rsidRDefault="00A174B7">
      <w:r w:rsidRPr="00A174B7">
        <w:t>红色标记：未建设的港口</w:t>
      </w:r>
      <w:r w:rsidRPr="00A174B7">
        <w:br/>
      </w:r>
    </w:p>
    <w:p w14:paraId="3FA6FC68" w14:textId="042DF541" w:rsidR="00A174B7" w:rsidRDefault="00A174B7">
      <w:r w:rsidRPr="00A174B7">
        <w:t>虚线：运输路线</w:t>
      </w:r>
      <w:r w:rsidRPr="00A174B7">
        <w:br/>
      </w:r>
    </w:p>
    <w:p w14:paraId="2157209A" w14:textId="47B9D82C" w:rsidR="00C66CA9" w:rsidRDefault="00A174B7">
      <w:pPr>
        <w:rPr>
          <w:rFonts w:hint="eastAsia"/>
        </w:rPr>
      </w:pPr>
      <w:r w:rsidRPr="00A174B7">
        <w:t>最终结果：选择 3 个港口，总成本 58.75 亿美元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8D1A" w14:textId="77777777" w:rsidR="00C84E3E" w:rsidRDefault="00C84E3E" w:rsidP="00A174B7">
      <w:pPr>
        <w:rPr>
          <w:rFonts w:hint="eastAsia"/>
        </w:rPr>
      </w:pPr>
      <w:r>
        <w:separator/>
      </w:r>
    </w:p>
  </w:endnote>
  <w:endnote w:type="continuationSeparator" w:id="0">
    <w:p w14:paraId="62A921CE" w14:textId="77777777" w:rsidR="00C84E3E" w:rsidRDefault="00C84E3E" w:rsidP="00A174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0EB0" w14:textId="77777777" w:rsidR="00C84E3E" w:rsidRDefault="00C84E3E" w:rsidP="00A174B7">
      <w:pPr>
        <w:rPr>
          <w:rFonts w:hint="eastAsia"/>
        </w:rPr>
      </w:pPr>
      <w:r>
        <w:separator/>
      </w:r>
    </w:p>
  </w:footnote>
  <w:footnote w:type="continuationSeparator" w:id="0">
    <w:p w14:paraId="155E2760" w14:textId="77777777" w:rsidR="00C84E3E" w:rsidRDefault="00C84E3E" w:rsidP="00A174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A71"/>
    <w:rsid w:val="002C2A50"/>
    <w:rsid w:val="004B582C"/>
    <w:rsid w:val="00600A4A"/>
    <w:rsid w:val="008A2A71"/>
    <w:rsid w:val="00A174B7"/>
    <w:rsid w:val="00C66CA9"/>
    <w:rsid w:val="00C84E3E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664DE"/>
  <w15:chartTrackingRefBased/>
  <w15:docId w15:val="{1A746333-C65F-4922-9827-06BB35F4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A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A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A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A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A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A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A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A2A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A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A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A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A7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A2A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A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A2A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A2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A2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A2A7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A2A7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A2A7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A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A2A7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A2A7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1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174B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174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174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2026-01-05T00:28:00Z</dcterms:created>
  <dcterms:modified xsi:type="dcterms:W3CDTF">2026-01-05T00:29:00Z</dcterms:modified>
</cp:coreProperties>
</file>