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FB5" w:rsidRDefault="00670FB5" w:rsidP="00670FB5">
      <w:pPr>
        <w:pStyle w:val="BodyA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Zhijie</w:t>
      </w:r>
      <w:proofErr w:type="spellEnd"/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 xml:space="preserve"> </w:t>
      </w: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001563872</w:t>
      </w:r>
      <w:r w:rsidRPr="00D5671E">
        <w:rPr>
          <w:sz w:val="28"/>
          <w:szCs w:val="28"/>
        </w:rPr>
        <w:t>)</w:t>
      </w:r>
      <w:r w:rsidRPr="00670FB5">
        <w:rPr>
          <w:sz w:val="28"/>
          <w:szCs w:val="28"/>
        </w:rPr>
        <w:t xml:space="preserve"> </w:t>
      </w:r>
    </w:p>
    <w:p w:rsidR="00670FB5" w:rsidRDefault="00670FB5" w:rsidP="00670FB5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:rsidR="00670FB5" w:rsidRDefault="00670FB5" w:rsidP="00670FB5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:rsidR="00670FB5" w:rsidRDefault="00670FB5" w:rsidP="00670FB5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>
        <w:rPr>
          <w:b/>
          <w:bCs/>
          <w:sz w:val="40"/>
          <w:szCs w:val="40"/>
          <w:lang w:val="en-US"/>
        </w:rPr>
        <w:t>2</w:t>
      </w:r>
    </w:p>
    <w:p w:rsidR="00670FB5" w:rsidRDefault="00670FB5" w:rsidP="00670FB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Task</w:t>
      </w:r>
    </w:p>
    <w:p w:rsidR="00670FB5" w:rsidRPr="002858C2" w:rsidRDefault="00670FB5" w:rsidP="00670FB5">
      <w:pPr>
        <w:pStyle w:val="a3"/>
        <w:numPr>
          <w:ilvl w:val="0"/>
          <w:numId w:val="1"/>
        </w:num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2858C2">
        <w:rPr>
          <w:rFonts w:ascii="Helvetica Neue" w:eastAsia="宋体" w:hAnsi="Helvetica Neue" w:cs="宋体"/>
          <w:color w:val="2D3B45"/>
          <w:sz w:val="24"/>
          <w:szCs w:val="24"/>
          <w:shd w:val="clear" w:color="auto" w:fill="FFFFFF"/>
          <w:lang w:eastAsia="zh-CN"/>
        </w:rPr>
        <w:t>(Part 1) You are to implement three methods of a class called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Timer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shd w:val="clear" w:color="auto" w:fill="FFFFFF"/>
          <w:lang w:eastAsia="zh-CN"/>
        </w:rPr>
        <w:t>. Please see the skeleton class that I created in the repository.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Timer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shd w:val="clear" w:color="auto" w:fill="FFFFFF"/>
          <w:lang w:eastAsia="zh-CN"/>
        </w:rPr>
        <w:t> is invoked from a class called </w:t>
      </w:r>
      <w:proofErr w:type="spell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Benchmark_Timer</w:t>
      </w:r>
      <w:proofErr w:type="spellEnd"/>
      <w:r w:rsidRPr="002858C2">
        <w:rPr>
          <w:rFonts w:ascii="Helvetica Neue" w:eastAsia="宋体" w:hAnsi="Helvetica Neue" w:cs="宋体"/>
          <w:color w:val="2D3B45"/>
          <w:sz w:val="24"/>
          <w:szCs w:val="24"/>
          <w:shd w:val="clear" w:color="auto" w:fill="FFFFFF"/>
          <w:lang w:eastAsia="zh-CN"/>
        </w:rPr>
        <w:t> which implements the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Benchmark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shd w:val="clear" w:color="auto" w:fill="FFFFFF"/>
          <w:lang w:eastAsia="zh-CN"/>
        </w:rPr>
        <w:t> interface.</w:t>
      </w:r>
    </w:p>
    <w:p w:rsidR="00670FB5" w:rsidRPr="002858C2" w:rsidRDefault="00670FB5" w:rsidP="00670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</w:pP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(Part 2) Implement </w:t>
      </w:r>
      <w:proofErr w:type="spell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InsertionSort</w:t>
      </w:r>
      <w:proofErr w:type="spellEnd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 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(in the </w:t>
      </w:r>
      <w:proofErr w:type="spell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InsertionSort</w:t>
      </w:r>
      <w:proofErr w:type="spellEnd"/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 class) by simply looking up the insertion code used by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 </w:t>
      </w:r>
      <w:proofErr w:type="spell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Arrays.sort</w:t>
      </w:r>
      <w:proofErr w:type="spellEnd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.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 You should use the </w:t>
      </w:r>
      <w:proofErr w:type="spellStart"/>
      <w:proofErr w:type="gram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helper.swap</w:t>
      </w:r>
      <w:proofErr w:type="spellEnd"/>
      <w:proofErr w:type="gramEnd"/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 method although you could also just copy that from the same source code. You should of course run the unit tests in </w:t>
      </w:r>
      <w:proofErr w:type="spellStart"/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InsertionSortTest</w:t>
      </w:r>
      <w:proofErr w:type="spellEnd"/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.</w:t>
      </w:r>
    </w:p>
    <w:p w:rsidR="00670FB5" w:rsidRDefault="00670FB5" w:rsidP="00670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</w:pP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(Part 3) Implement a main program (or you could do it via your own unit tests) to actually run the following benchmarks: measure the running times of this sort, using four different initial array ordering situations: random, ordered, partially-ordered and reverse-ordered. I suggest that your arrays to be sorted are of type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Integer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. Use the doubling method for choosing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n 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and test for at least five values of </w:t>
      </w:r>
      <w:r w:rsidRPr="002858C2">
        <w:rPr>
          <w:rFonts w:ascii="Helvetica Neue" w:eastAsia="宋体" w:hAnsi="Helvetica Neue" w:cs="宋体"/>
          <w:i/>
          <w:iCs/>
          <w:color w:val="2D3B45"/>
          <w:sz w:val="24"/>
          <w:szCs w:val="24"/>
          <w:lang w:eastAsia="zh-CN"/>
        </w:rPr>
        <w:t>n. </w:t>
      </w:r>
      <w:r w:rsidRPr="002858C2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Draw any conclusions from your observations regarding the order of growth.</w:t>
      </w:r>
    </w:p>
    <w:p w:rsidR="00670FB5" w:rsidRDefault="00670FB5" w:rsidP="00670FB5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(For </w:t>
      </w:r>
      <w:proofErr w:type="gramStart"/>
      <w:r>
        <w:rPr>
          <w:b/>
          <w:bCs/>
          <w:sz w:val="32"/>
          <w:szCs w:val="32"/>
        </w:rPr>
        <w:t>ex :</w:t>
      </w:r>
      <w:proofErr w:type="gramEnd"/>
      <w:r>
        <w:rPr>
          <w:b/>
          <w:bCs/>
          <w:sz w:val="32"/>
          <w:szCs w:val="32"/>
        </w:rPr>
        <w:t xml:space="preserve">  z = a * b)</w:t>
      </w:r>
    </w:p>
    <w:p w:rsidR="00F43831" w:rsidRPr="00872160" w:rsidRDefault="00872160" w:rsidP="00F4383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In different N-elements experiments, the running time of “reverse” &gt; “</w:t>
      </w:r>
      <w:r w:rsidR="00743227">
        <w:rPr>
          <w:rFonts w:ascii="Calibri" w:hAnsi="Calibri" w:cs="Calibri"/>
          <w:lang w:eastAsia="zh-CN"/>
        </w:rPr>
        <w:t>random</w:t>
      </w:r>
      <w:r>
        <w:rPr>
          <w:rFonts w:ascii="Calibri" w:hAnsi="Calibri" w:cs="Calibri"/>
          <w:lang w:eastAsia="zh-CN"/>
        </w:rPr>
        <w:t>”</w:t>
      </w:r>
      <w:proofErr w:type="gramStart"/>
      <w:r w:rsidR="00743227">
        <w:rPr>
          <w:rFonts w:ascii="Calibri" w:hAnsi="Calibri" w:cs="Calibri"/>
          <w:lang w:eastAsia="zh-CN"/>
        </w:rPr>
        <w:t>&gt;”partially</w:t>
      </w:r>
      <w:proofErr w:type="gramEnd"/>
      <w:r w:rsidR="00743227">
        <w:rPr>
          <w:rFonts w:ascii="Calibri" w:hAnsi="Calibri" w:cs="Calibri"/>
          <w:lang w:eastAsia="zh-CN"/>
        </w:rPr>
        <w:t xml:space="preserve">” ~ to “ordered”. </w:t>
      </w:r>
    </w:p>
    <w:p w:rsidR="00670FB5" w:rsidRDefault="00670FB5" w:rsidP="00670FB5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:rsidR="00670FB5" w:rsidRDefault="00670FB5" w:rsidP="00670FB5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:rsidR="00F43831" w:rsidRPr="00F43831" w:rsidRDefault="00743227" w:rsidP="00F43831">
      <w:pPr>
        <w:pStyle w:val="a3"/>
        <w:rPr>
          <w:rFonts w:ascii="Calibri" w:hAnsi="Calibri" w:cs="Calibri"/>
          <w:lang w:eastAsia="zh-CN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2A8FDF8" wp14:editId="1823E5E4">
            <wp:extent cx="5270500" cy="1402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1-09-27 下午3.12.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31" w:rsidRPr="00267F52" w:rsidRDefault="00267F52" w:rsidP="00F43831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 w:rsidRPr="00267F52">
        <w:rPr>
          <w:rFonts w:ascii="Calibri" w:hAnsi="Calibri" w:cs="Calibri"/>
          <w:b/>
          <w:lang w:eastAsia="zh-CN"/>
        </w:rPr>
        <w:t xml:space="preserve">In the case of N=2500 </w:t>
      </w:r>
    </w:p>
    <w:p w:rsidR="00670FB5" w:rsidRDefault="00670FB5" w:rsidP="00670FB5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:rsidR="000C7A52" w:rsidRDefault="000C7A52" w:rsidP="000C7A5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bCs/>
          <w:sz w:val="32"/>
          <w:szCs w:val="32"/>
        </w:rPr>
      </w:pPr>
    </w:p>
    <w:p w:rsidR="000C7A52" w:rsidRPr="000C7A52" w:rsidRDefault="000C7A52" w:rsidP="000C7A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4"/>
          <w:lang w:eastAsia="zh-CN"/>
        </w:rPr>
      </w:pPr>
      <w:r w:rsidRPr="000C7A52">
        <w:rPr>
          <w:rFonts w:ascii="Calibri" w:hAnsi="Calibri" w:cs="Calibri"/>
          <w:sz w:val="24"/>
          <w:lang w:eastAsia="zh-CN"/>
        </w:rPr>
        <w:t>Part3</w:t>
      </w:r>
      <w:r>
        <w:rPr>
          <w:rFonts w:ascii="Calibri" w:hAnsi="Calibri" w:cs="Calibri"/>
          <w:sz w:val="24"/>
          <w:lang w:eastAsia="zh-CN"/>
        </w:rPr>
        <w:tab/>
      </w:r>
    </w:p>
    <w:p w:rsidR="00F43831" w:rsidRDefault="00743227" w:rsidP="00F43831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BEDF3E" wp14:editId="4A870DBD">
            <wp:extent cx="5270500" cy="19291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1-09-27 下午3.14.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52" w:rsidRDefault="00267F52" w:rsidP="00F43831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</w:p>
    <w:p w:rsidR="00267F52" w:rsidRDefault="00267F52" w:rsidP="00F43831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</w:p>
    <w:p w:rsidR="00267F52" w:rsidRDefault="00267F52" w:rsidP="00F4383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4"/>
          <w:lang w:eastAsia="zh-CN"/>
        </w:rPr>
      </w:pPr>
    </w:p>
    <w:p w:rsidR="000C7A52" w:rsidRPr="00F43831" w:rsidRDefault="000C7A52" w:rsidP="00F43831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bookmarkStart w:id="0" w:name="_GoBack"/>
      <w:bookmarkEnd w:id="0"/>
    </w:p>
    <w:p w:rsidR="00670FB5" w:rsidRPr="00670FB5" w:rsidRDefault="00670FB5" w:rsidP="00670FB5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result:(Snapshot of successful unit test run)</w:t>
      </w:r>
    </w:p>
    <w:p w:rsidR="00670FB5" w:rsidRPr="00267F52" w:rsidRDefault="00670FB5" w:rsidP="00267F52">
      <w:pPr>
        <w:pBdr>
          <w:top w:val="nil"/>
          <w:left w:val="nil"/>
          <w:bottom w:val="nil"/>
          <w:right w:val="nil"/>
          <w:between w:val="nil"/>
          <w:bar w:val="nil"/>
        </w:pBdr>
        <w:ind w:firstLine="360"/>
        <w:rPr>
          <w:rFonts w:ascii="Calibri" w:hAnsi="Calibri" w:cs="Calibri"/>
          <w:sz w:val="24"/>
          <w:lang w:eastAsia="zh-CN"/>
        </w:rPr>
      </w:pPr>
      <w:proofErr w:type="spellStart"/>
      <w:r w:rsidRPr="00267F52">
        <w:rPr>
          <w:rFonts w:ascii="Calibri" w:hAnsi="Calibri" w:cs="Calibri" w:hint="eastAsia"/>
          <w:sz w:val="24"/>
          <w:lang w:eastAsia="zh-CN"/>
        </w:rPr>
        <w:t>B</w:t>
      </w:r>
      <w:r w:rsidRPr="00267F52">
        <w:rPr>
          <w:rFonts w:ascii="Calibri" w:hAnsi="Calibri" w:cs="Calibri"/>
          <w:sz w:val="24"/>
          <w:lang w:eastAsia="zh-CN"/>
        </w:rPr>
        <w:t>enchmarkTest</w:t>
      </w:r>
      <w:proofErr w:type="spellEnd"/>
    </w:p>
    <w:p w:rsidR="00670FB5" w:rsidRPr="00670FB5" w:rsidRDefault="00670FB5" w:rsidP="00670FB5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608"/>
        <w:contextualSpacing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0500" cy="1175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1-09-27 上午10.34.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B5" w:rsidRPr="00267F52" w:rsidRDefault="00670FB5" w:rsidP="00267F52">
      <w:pPr>
        <w:pBdr>
          <w:top w:val="nil"/>
          <w:left w:val="nil"/>
          <w:bottom w:val="nil"/>
          <w:right w:val="nil"/>
          <w:between w:val="nil"/>
          <w:bar w:val="nil"/>
        </w:pBdr>
        <w:ind w:firstLine="420"/>
        <w:rPr>
          <w:rFonts w:ascii="Calibri" w:hAnsi="Calibri" w:cs="Calibri"/>
          <w:sz w:val="24"/>
          <w:lang w:eastAsia="zh-CN"/>
        </w:rPr>
      </w:pPr>
      <w:proofErr w:type="spellStart"/>
      <w:r w:rsidRPr="00267F52">
        <w:rPr>
          <w:rFonts w:ascii="Calibri" w:hAnsi="Calibri" w:cs="Calibri" w:hint="eastAsia"/>
          <w:sz w:val="24"/>
          <w:lang w:eastAsia="zh-CN"/>
        </w:rPr>
        <w:t>T</w:t>
      </w:r>
      <w:r w:rsidRPr="00267F52">
        <w:rPr>
          <w:rFonts w:ascii="Calibri" w:hAnsi="Calibri" w:cs="Calibri"/>
          <w:sz w:val="24"/>
          <w:lang w:eastAsia="zh-CN"/>
        </w:rPr>
        <w:t>imerTest</w:t>
      </w:r>
      <w:proofErr w:type="spellEnd"/>
    </w:p>
    <w:p w:rsidR="00670FB5" w:rsidRPr="00267F52" w:rsidRDefault="00670FB5" w:rsidP="00267F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0500" cy="2626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1-09-27 上午10.33.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B5" w:rsidRPr="00267F52" w:rsidRDefault="00670FB5" w:rsidP="00267F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4"/>
          <w:lang w:eastAsia="zh-CN"/>
        </w:rPr>
      </w:pPr>
      <w:proofErr w:type="spellStart"/>
      <w:r w:rsidRPr="00267F52">
        <w:rPr>
          <w:rFonts w:ascii="Calibri" w:hAnsi="Calibri" w:cs="Calibri" w:hint="eastAsia"/>
          <w:sz w:val="24"/>
          <w:lang w:eastAsia="zh-CN"/>
        </w:rPr>
        <w:t>I</w:t>
      </w:r>
      <w:r w:rsidRPr="00267F52">
        <w:rPr>
          <w:rFonts w:ascii="Calibri" w:hAnsi="Calibri" w:cs="Calibri"/>
          <w:sz w:val="24"/>
          <w:lang w:eastAsia="zh-CN"/>
        </w:rPr>
        <w:t>nsertionSortTest</w:t>
      </w:r>
      <w:proofErr w:type="spellEnd"/>
    </w:p>
    <w:p w:rsidR="00670FB5" w:rsidRDefault="00670FB5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52705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1-09-27 上午10.32.3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2"/>
                    <a:stretch/>
                  </pic:blipFill>
                  <pic:spPr bwMode="auto">
                    <a:xfrm>
                      <a:off x="0" y="0"/>
                      <a:ext cx="52705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0FB5" w:rsidSect="009563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33A7"/>
    <w:multiLevelType w:val="hybridMultilevel"/>
    <w:tmpl w:val="7FAC7E30"/>
    <w:styleLink w:val="ImportedStyle1"/>
    <w:lvl w:ilvl="0" w:tplc="60E497A4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C215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B0DB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A063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18CDB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A06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B8BF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B2B95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707DF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530756"/>
    <w:multiLevelType w:val="hybridMultilevel"/>
    <w:tmpl w:val="4E0208D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1DFC"/>
    <w:multiLevelType w:val="hybridMultilevel"/>
    <w:tmpl w:val="BFB03690"/>
    <w:numStyleLink w:val="ImportedStyle10"/>
  </w:abstractNum>
  <w:abstractNum w:abstractNumId="3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11559"/>
    <w:multiLevelType w:val="hybridMultilevel"/>
    <w:tmpl w:val="7FAC7E30"/>
    <w:numStyleLink w:val="ImportedStyle1"/>
  </w:abstractNum>
  <w:abstractNum w:abstractNumId="5" w15:restartNumberingAfterBreak="0">
    <w:nsid w:val="39536A9A"/>
    <w:multiLevelType w:val="hybridMultilevel"/>
    <w:tmpl w:val="BFB03690"/>
    <w:styleLink w:val="ImportedStyle10"/>
    <w:lvl w:ilvl="0" w:tplc="7AFA4A4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26AB6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FC7B22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7C8860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9CC962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CAB72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24562C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9000B6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5CFE64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4"/>
    <w:lvlOverride w:ilvl="0">
      <w:lvl w:ilvl="0" w:tplc="9BC8CB52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98125E06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8EA4C926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2369E90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7E62EA9A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99E2E2A0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A896FF8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199E10B0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705C0B8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B5"/>
    <w:rsid w:val="00066335"/>
    <w:rsid w:val="000C7A52"/>
    <w:rsid w:val="00267F52"/>
    <w:rsid w:val="00670FB5"/>
    <w:rsid w:val="00671E26"/>
    <w:rsid w:val="00743227"/>
    <w:rsid w:val="008535B3"/>
    <w:rsid w:val="00872160"/>
    <w:rsid w:val="009563E0"/>
    <w:rsid w:val="00F4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02BC"/>
  <w15:chartTrackingRefBased/>
  <w15:docId w15:val="{98C31FBC-BE0F-A54D-8F4A-526F2339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FB5"/>
    <w:pPr>
      <w:spacing w:after="160" w:line="259" w:lineRule="auto"/>
    </w:pPr>
    <w:rPr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A">
    <w:name w:val="Body A"/>
    <w:rsid w:val="00670FB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3">
    <w:name w:val="List Paragraph"/>
    <w:basedOn w:val="a"/>
    <w:qFormat/>
    <w:rsid w:val="00670FB5"/>
    <w:pPr>
      <w:ind w:left="720"/>
      <w:contextualSpacing/>
    </w:pPr>
  </w:style>
  <w:style w:type="numbering" w:customStyle="1" w:styleId="ImportedStyle1">
    <w:name w:val="Imported Style 1"/>
    <w:rsid w:val="00670FB5"/>
    <w:pPr>
      <w:numPr>
        <w:numId w:val="3"/>
      </w:numPr>
    </w:pPr>
  </w:style>
  <w:style w:type="numbering" w:customStyle="1" w:styleId="ImportedStyle10">
    <w:name w:val="Imported Style 1.0"/>
    <w:rsid w:val="00670FB5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2021-09-27T14:29:00Z</dcterms:created>
  <dcterms:modified xsi:type="dcterms:W3CDTF">2021-09-27T19:45:00Z</dcterms:modified>
</cp:coreProperties>
</file>