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853" w:rsidRPr="00070847" w:rsidRDefault="00E12853" w:rsidP="00E12853">
      <w:pPr>
        <w:spacing w:after="0" w:line="240" w:lineRule="auto"/>
        <w:ind w:firstLine="709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bookmarkStart w:id="0" w:name="_Toc45957649"/>
      <w:r w:rsidRPr="000708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                                                      «Утверждаю»</w:t>
      </w:r>
    </w:p>
    <w:p w:rsidR="00E12853" w:rsidRPr="00070847" w:rsidRDefault="00E12853" w:rsidP="00E12853">
      <w:pPr>
        <w:spacing w:after="0" w:line="240" w:lineRule="auto"/>
        <w:ind w:firstLine="709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708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Руководитель ООП,</w:t>
      </w:r>
    </w:p>
    <w:p w:rsidR="00E12853" w:rsidRPr="00070847" w:rsidRDefault="00E12853" w:rsidP="00E12853">
      <w:pPr>
        <w:spacing w:after="0" w:line="240" w:lineRule="auto"/>
        <w:ind w:firstLine="709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708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доцент ОЭЭ ИШЭ</w:t>
      </w:r>
    </w:p>
    <w:p w:rsidR="00E12853" w:rsidRPr="00070847" w:rsidRDefault="00E12853" w:rsidP="00E12853">
      <w:pPr>
        <w:spacing w:after="0" w:line="240" w:lineRule="auto"/>
        <w:ind w:firstLine="709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708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__________ (А.В. Прохоров)</w:t>
      </w:r>
    </w:p>
    <w:p w:rsidR="00E12853" w:rsidRPr="00070847" w:rsidRDefault="00E12853" w:rsidP="00E12853">
      <w:pPr>
        <w:spacing w:after="0" w:line="240" w:lineRule="auto"/>
        <w:ind w:firstLine="709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708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«___» __________ 2019г</w:t>
      </w:r>
    </w:p>
    <w:p w:rsidR="00E12853" w:rsidRPr="00070847" w:rsidRDefault="00E12853" w:rsidP="00E12853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E12853" w:rsidRPr="00070847" w:rsidRDefault="00E12853" w:rsidP="00E12853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E12853" w:rsidRPr="00070847" w:rsidRDefault="00E12853" w:rsidP="00E12853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E12853" w:rsidRPr="00070847" w:rsidRDefault="00E12853" w:rsidP="00E12853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E12853" w:rsidRPr="00070847" w:rsidRDefault="00E12853" w:rsidP="00E12853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E12853" w:rsidRPr="00070847" w:rsidRDefault="00E12853" w:rsidP="00E12853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708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Техническое задание на выполнение выпускной квалификационной работы </w:t>
      </w:r>
    </w:p>
    <w:p w:rsidR="00E12853" w:rsidRPr="00070847" w:rsidRDefault="00E12853" w:rsidP="00E12853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708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</w:t>
      </w:r>
      <w:r w:rsidR="000E62AA" w:rsidRPr="000708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Программная реализация алгоритма централизованной автоматики ликвидации асинхронного режима.</w:t>
      </w:r>
      <w:r w:rsidRPr="000708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</w:t>
      </w:r>
    </w:p>
    <w:p w:rsidR="00E12853" w:rsidRPr="00070847" w:rsidRDefault="00E12853" w:rsidP="00E12853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0E62AA" w:rsidRPr="00070847" w:rsidRDefault="000E62AA" w:rsidP="00E12853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E12853" w:rsidRPr="00070847" w:rsidRDefault="00E12853" w:rsidP="00E12853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E12853" w:rsidRPr="00070847" w:rsidRDefault="00E12853" w:rsidP="00E12853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E12853" w:rsidRPr="00070847" w:rsidRDefault="00E12853" w:rsidP="00E12853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  <w:lang w:eastAsia="ru-RU"/>
        </w:rPr>
      </w:pPr>
      <w:r w:rsidRPr="00070847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Специальность – </w:t>
      </w:r>
      <w:r w:rsidRPr="00070847"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  <w:lang w:eastAsia="ru-RU"/>
        </w:rPr>
        <w:t>09.04.03 Прикладная информатика</w:t>
      </w:r>
    </w:p>
    <w:p w:rsidR="00E12853" w:rsidRPr="00070847" w:rsidRDefault="00E12853" w:rsidP="00E12853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  <w:lang w:eastAsia="ru-RU"/>
        </w:rPr>
      </w:pPr>
    </w:p>
    <w:p w:rsidR="00E12853" w:rsidRPr="00070847" w:rsidRDefault="00E12853" w:rsidP="00E12853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  <w:lang w:eastAsia="ru-RU"/>
        </w:rPr>
      </w:pPr>
      <w:r w:rsidRPr="00070847"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  <w:lang w:eastAsia="ru-RU"/>
        </w:rPr>
        <w:t>Квалификация – магистр</w:t>
      </w:r>
    </w:p>
    <w:p w:rsidR="000E62AA" w:rsidRPr="00070847" w:rsidRDefault="000E62AA" w:rsidP="00E12853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E12853" w:rsidRPr="00070847" w:rsidRDefault="00E12853" w:rsidP="00E12853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E12853" w:rsidRPr="00070847" w:rsidRDefault="00070847" w:rsidP="00E12853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Исполнитель: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ab/>
      </w:r>
      <w:r w:rsidR="000E62AA" w:rsidRPr="000708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_________         Жиленков А.А.</w:t>
      </w:r>
    </w:p>
    <w:p w:rsidR="000E62AA" w:rsidRPr="00070847" w:rsidRDefault="000E62AA" w:rsidP="00E12853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E12853" w:rsidRPr="00070847" w:rsidRDefault="00E12853" w:rsidP="00E12853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E12853" w:rsidRPr="00070847" w:rsidRDefault="00E12853" w:rsidP="00E12853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708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Руководитель:</w:t>
      </w:r>
      <w:r w:rsidRPr="000708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ab/>
      </w:r>
      <w:r w:rsidRPr="000708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ab/>
      </w:r>
      <w:r w:rsidRPr="000708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ab/>
      </w:r>
      <w:r w:rsidRPr="000708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ab/>
      </w:r>
      <w:r w:rsidRPr="000708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ab/>
      </w:r>
      <w:r w:rsidR="000E62AA" w:rsidRPr="000708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_________</w:t>
      </w:r>
      <w:r w:rsidR="000E62AA" w:rsidRPr="000708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        Прохоров А.В.</w:t>
      </w:r>
    </w:p>
    <w:p w:rsidR="00E12853" w:rsidRPr="00070847" w:rsidRDefault="00E12853" w:rsidP="00E12853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highlight w:val="yellow"/>
          <w:lang w:eastAsia="ru-RU"/>
        </w:rPr>
      </w:pPr>
    </w:p>
    <w:p w:rsidR="00E12853" w:rsidRPr="00070847" w:rsidRDefault="000E62AA" w:rsidP="00E12853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708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</w:p>
    <w:p w:rsidR="00E12853" w:rsidRPr="00070847" w:rsidRDefault="00E12853" w:rsidP="00E12853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E12853" w:rsidRPr="00070847" w:rsidRDefault="00E12853" w:rsidP="00E12853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E12853" w:rsidRPr="00070847" w:rsidRDefault="00E12853" w:rsidP="00E12853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E12853" w:rsidRPr="00070847" w:rsidRDefault="00E12853" w:rsidP="00E12853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E12853" w:rsidRPr="00070847" w:rsidRDefault="00E12853" w:rsidP="00E12853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E12853" w:rsidRPr="00070847" w:rsidRDefault="00E12853" w:rsidP="00E12853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E12853" w:rsidRPr="00070847" w:rsidRDefault="00E12853" w:rsidP="00E12853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E12853" w:rsidRPr="00070847" w:rsidRDefault="00E12853" w:rsidP="00E12853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bookmarkStart w:id="1" w:name="_GoBack"/>
      <w:bookmarkEnd w:id="1"/>
    </w:p>
    <w:p w:rsidR="00E12853" w:rsidRPr="00070847" w:rsidRDefault="00E12853" w:rsidP="00E12853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E12853" w:rsidRPr="00070847" w:rsidRDefault="00E12853" w:rsidP="00E12853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E12853" w:rsidRPr="00070847" w:rsidRDefault="00E12853" w:rsidP="00E12853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E12853" w:rsidRPr="00070847" w:rsidRDefault="00E12853" w:rsidP="00E12853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E12853" w:rsidRPr="00070847" w:rsidRDefault="00E12853" w:rsidP="00070847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E12853" w:rsidRPr="00070847" w:rsidRDefault="00E12853" w:rsidP="00E12853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E12853" w:rsidRPr="00070847" w:rsidRDefault="00E12853" w:rsidP="00E12853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708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Томск 2019</w:t>
      </w:r>
    </w:p>
    <w:sdt>
      <w:sdtPr>
        <w:id w:val="-14431380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466F3" w:rsidRPr="00D466F3" w:rsidRDefault="00D466F3" w:rsidP="00D466F3">
          <w:pPr>
            <w:pStyle w:val="af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D466F3" w:rsidRPr="00D466F3" w:rsidRDefault="00D466F3" w:rsidP="00D466F3">
          <w:pPr>
            <w:pStyle w:val="12"/>
            <w:tabs>
              <w:tab w:val="right" w:leader="dot" w:pos="9344"/>
            </w:tabs>
            <w:spacing w:line="360" w:lineRule="auto"/>
            <w:jc w:val="both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r w:rsidRPr="00D466F3">
            <w:rPr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D466F3">
            <w:rPr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D466F3">
            <w:rPr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45957782" w:history="1">
            <w:r w:rsidRPr="00D466F3">
              <w:rPr>
                <w:rStyle w:val="aa"/>
                <w:noProof/>
                <w:color w:val="000000" w:themeColor="text1"/>
                <w:sz w:val="28"/>
                <w:szCs w:val="28"/>
              </w:rPr>
              <w:t>1. Введение</w:t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_Toc45957782 \h </w:instrText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D466F3" w:rsidRPr="00D466F3" w:rsidRDefault="00D466F3" w:rsidP="00D466F3">
          <w:pPr>
            <w:pStyle w:val="12"/>
            <w:tabs>
              <w:tab w:val="right" w:leader="dot" w:pos="9344"/>
            </w:tabs>
            <w:spacing w:line="360" w:lineRule="auto"/>
            <w:jc w:val="both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45957783" w:history="1">
            <w:r w:rsidRPr="00D466F3">
              <w:rPr>
                <w:rStyle w:val="aa"/>
                <w:noProof/>
                <w:color w:val="000000" w:themeColor="text1"/>
                <w:sz w:val="28"/>
                <w:szCs w:val="28"/>
              </w:rPr>
              <w:t>2. Основания для разработки</w:t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_Toc45957783 \h </w:instrText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D466F3" w:rsidRPr="00D466F3" w:rsidRDefault="00D466F3" w:rsidP="00D466F3">
          <w:pPr>
            <w:pStyle w:val="12"/>
            <w:tabs>
              <w:tab w:val="right" w:leader="dot" w:pos="9344"/>
            </w:tabs>
            <w:spacing w:line="360" w:lineRule="auto"/>
            <w:jc w:val="both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45957784" w:history="1">
            <w:r w:rsidRPr="00D466F3">
              <w:rPr>
                <w:rStyle w:val="aa"/>
                <w:noProof/>
                <w:color w:val="000000" w:themeColor="text1"/>
                <w:sz w:val="28"/>
                <w:szCs w:val="28"/>
              </w:rPr>
              <w:t>3. Назначение разработки</w:t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_Toc45957784 \h </w:instrText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D466F3" w:rsidRPr="00D466F3" w:rsidRDefault="00D466F3" w:rsidP="00D466F3">
          <w:pPr>
            <w:pStyle w:val="12"/>
            <w:tabs>
              <w:tab w:val="right" w:leader="dot" w:pos="9344"/>
            </w:tabs>
            <w:spacing w:line="360" w:lineRule="auto"/>
            <w:jc w:val="both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45957785" w:history="1">
            <w:r w:rsidRPr="00D466F3">
              <w:rPr>
                <w:rStyle w:val="aa"/>
                <w:noProof/>
                <w:color w:val="000000" w:themeColor="text1"/>
                <w:sz w:val="28"/>
                <w:szCs w:val="28"/>
              </w:rPr>
              <w:t>4. Принцип работы приложения</w:t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_Toc45957785 \h </w:instrText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D466F3" w:rsidRPr="00D466F3" w:rsidRDefault="00D466F3" w:rsidP="00D466F3">
          <w:pPr>
            <w:pStyle w:val="12"/>
            <w:tabs>
              <w:tab w:val="right" w:leader="dot" w:pos="9344"/>
            </w:tabs>
            <w:spacing w:line="360" w:lineRule="auto"/>
            <w:jc w:val="both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45957786" w:history="1">
            <w:r w:rsidRPr="00D466F3">
              <w:rPr>
                <w:rStyle w:val="aa"/>
                <w:noProof/>
                <w:color w:val="000000" w:themeColor="text1"/>
                <w:sz w:val="28"/>
                <w:szCs w:val="28"/>
              </w:rPr>
              <w:t>4.1. Разработка прогнозирующего выявительного органа АЛАР</w:t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_Toc45957786 \h </w:instrText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D466F3" w:rsidRPr="00D466F3" w:rsidRDefault="00D466F3" w:rsidP="00D466F3">
          <w:pPr>
            <w:pStyle w:val="12"/>
            <w:tabs>
              <w:tab w:val="right" w:leader="dot" w:pos="9344"/>
            </w:tabs>
            <w:spacing w:line="360" w:lineRule="auto"/>
            <w:jc w:val="both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45957787" w:history="1">
            <w:r w:rsidRPr="00D466F3">
              <w:rPr>
                <w:rStyle w:val="aa"/>
                <w:noProof/>
                <w:color w:val="000000" w:themeColor="text1"/>
                <w:sz w:val="28"/>
                <w:szCs w:val="28"/>
              </w:rPr>
              <w:t>4.1.1 Разработка блок-схемы и описание алгоритма работы прогнозирущего выявительного органа АЛАР</w:t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_Toc45957787 \h </w:instrText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D466F3" w:rsidRPr="00D466F3" w:rsidRDefault="00D466F3" w:rsidP="00D466F3">
          <w:pPr>
            <w:pStyle w:val="12"/>
            <w:tabs>
              <w:tab w:val="right" w:leader="dot" w:pos="9344"/>
            </w:tabs>
            <w:spacing w:line="360" w:lineRule="auto"/>
            <w:jc w:val="both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45957788" w:history="1">
            <w:r w:rsidRPr="00D466F3">
              <w:rPr>
                <w:rStyle w:val="aa"/>
                <w:noProof/>
                <w:color w:val="000000" w:themeColor="text1"/>
                <w:sz w:val="28"/>
                <w:szCs w:val="28"/>
              </w:rPr>
              <w:t>4.2. Разработка алгоритма централизованного определения сечения для деления системы и ликвидации АР</w:t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_Toc45957788 \h </w:instrText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D466F3" w:rsidRPr="00D466F3" w:rsidRDefault="00D466F3" w:rsidP="00D466F3">
          <w:pPr>
            <w:pStyle w:val="12"/>
            <w:tabs>
              <w:tab w:val="right" w:leader="dot" w:pos="9344"/>
            </w:tabs>
            <w:spacing w:line="360" w:lineRule="auto"/>
            <w:jc w:val="both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45957789" w:history="1">
            <w:r w:rsidRPr="00D466F3">
              <w:rPr>
                <w:rStyle w:val="aa"/>
                <w:noProof/>
                <w:color w:val="000000" w:themeColor="text1"/>
                <w:sz w:val="28"/>
                <w:szCs w:val="28"/>
              </w:rPr>
              <w:t>5. Исходные данные для работы программы</w:t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_Toc45957789 \h </w:instrText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D466F3" w:rsidRPr="00D466F3" w:rsidRDefault="00D466F3" w:rsidP="00D466F3">
          <w:pPr>
            <w:pStyle w:val="12"/>
            <w:tabs>
              <w:tab w:val="right" w:leader="dot" w:pos="9344"/>
            </w:tabs>
            <w:spacing w:line="360" w:lineRule="auto"/>
            <w:jc w:val="both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45957790" w:history="1">
            <w:r w:rsidRPr="00D466F3">
              <w:rPr>
                <w:rStyle w:val="aa"/>
                <w:noProof/>
                <w:color w:val="000000" w:themeColor="text1"/>
                <w:sz w:val="28"/>
                <w:szCs w:val="28"/>
              </w:rPr>
              <w:t>6. Технические требования</w:t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_Toc45957790 \h </w:instrText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D466F3" w:rsidRPr="00D466F3" w:rsidRDefault="00D466F3" w:rsidP="00D466F3">
          <w:pPr>
            <w:pStyle w:val="12"/>
            <w:tabs>
              <w:tab w:val="right" w:leader="dot" w:pos="9344"/>
            </w:tabs>
            <w:spacing w:line="360" w:lineRule="auto"/>
            <w:jc w:val="both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45957791" w:history="1">
            <w:r w:rsidRPr="00D466F3">
              <w:rPr>
                <w:rStyle w:val="aa"/>
                <w:noProof/>
                <w:color w:val="000000" w:themeColor="text1"/>
                <w:sz w:val="28"/>
                <w:szCs w:val="28"/>
              </w:rPr>
              <w:t>6.1. Требования к функциональным характеристикам. Состав выполняемых функций</w:t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_Toc45957791 \h </w:instrText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D466F3" w:rsidRPr="00D466F3" w:rsidRDefault="00D466F3" w:rsidP="00D466F3">
          <w:pPr>
            <w:pStyle w:val="12"/>
            <w:tabs>
              <w:tab w:val="right" w:leader="dot" w:pos="9344"/>
            </w:tabs>
            <w:spacing w:line="360" w:lineRule="auto"/>
            <w:jc w:val="both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45957792" w:history="1">
            <w:r w:rsidRPr="00D466F3">
              <w:rPr>
                <w:rStyle w:val="aa"/>
                <w:noProof/>
                <w:color w:val="000000" w:themeColor="text1"/>
                <w:sz w:val="28"/>
                <w:szCs w:val="28"/>
              </w:rPr>
              <w:t>6.2. Требования к безопасности и производительности</w:t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_Toc45957792 \h </w:instrText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D466F3" w:rsidRPr="00D466F3" w:rsidRDefault="00D466F3" w:rsidP="00D466F3">
          <w:pPr>
            <w:pStyle w:val="12"/>
            <w:tabs>
              <w:tab w:val="right" w:leader="dot" w:pos="9344"/>
            </w:tabs>
            <w:spacing w:line="360" w:lineRule="auto"/>
            <w:jc w:val="both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45957793" w:history="1">
            <w:r w:rsidRPr="00D466F3">
              <w:rPr>
                <w:rStyle w:val="aa"/>
                <w:noProof/>
                <w:color w:val="000000" w:themeColor="text1"/>
                <w:sz w:val="28"/>
                <w:szCs w:val="28"/>
              </w:rPr>
              <w:t>6.3 Требования к информационной и программной совместимости</w:t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_Toc45957793 \h </w:instrText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Pr="00D466F3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D466F3" w:rsidRDefault="00D466F3" w:rsidP="00D466F3">
          <w:pPr>
            <w:spacing w:line="360" w:lineRule="auto"/>
            <w:jc w:val="both"/>
          </w:pPr>
          <w:r w:rsidRPr="00D466F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D466F3" w:rsidRDefault="00D466F3" w:rsidP="00EE09D3">
      <w:pPr>
        <w:pStyle w:val="1"/>
      </w:pPr>
    </w:p>
    <w:p w:rsidR="00D466F3" w:rsidRDefault="00D466F3" w:rsidP="00D466F3"/>
    <w:p w:rsidR="00D466F3" w:rsidRDefault="00D466F3" w:rsidP="00D466F3"/>
    <w:p w:rsidR="00D466F3" w:rsidRDefault="00D466F3" w:rsidP="00D466F3"/>
    <w:p w:rsidR="00D466F3" w:rsidRDefault="00D466F3" w:rsidP="00D466F3"/>
    <w:p w:rsidR="00D466F3" w:rsidRDefault="00D466F3" w:rsidP="00D466F3"/>
    <w:p w:rsidR="00D466F3" w:rsidRDefault="00D466F3" w:rsidP="00D466F3"/>
    <w:p w:rsidR="00D466F3" w:rsidRDefault="00D466F3" w:rsidP="00D466F3"/>
    <w:p w:rsidR="00D466F3" w:rsidRDefault="00D466F3" w:rsidP="00D466F3"/>
    <w:p w:rsidR="00D466F3" w:rsidRDefault="00D466F3" w:rsidP="00D466F3"/>
    <w:p w:rsidR="00D466F3" w:rsidRPr="00D466F3" w:rsidRDefault="00D466F3" w:rsidP="00D466F3"/>
    <w:p w:rsidR="004B322E" w:rsidRPr="00D466F3" w:rsidRDefault="00EE09D3" w:rsidP="00EE09D3">
      <w:pPr>
        <w:pStyle w:val="1"/>
      </w:pPr>
      <w:bookmarkStart w:id="2" w:name="_Toc45957782"/>
      <w:r w:rsidRPr="00D466F3">
        <w:lastRenderedPageBreak/>
        <w:t xml:space="preserve">1. </w:t>
      </w:r>
      <w:r w:rsidR="004B322E" w:rsidRPr="00D466F3">
        <w:t>Введение</w:t>
      </w:r>
      <w:bookmarkEnd w:id="0"/>
      <w:bookmarkEnd w:id="2"/>
    </w:p>
    <w:p w:rsidR="004B322E" w:rsidRDefault="008441DC" w:rsidP="004B322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Целью разработки является быстрое, селективное и сбалансированное деление системы для предотвращения и ликвидации асинхронного режима энергосистемы.</w:t>
      </w:r>
    </w:p>
    <w:p w:rsidR="005B53F6" w:rsidRDefault="001E619D" w:rsidP="004B322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Программное обеспечение (</w:t>
      </w:r>
      <w:r w:rsidR="005B53F6">
        <w:rPr>
          <w:rFonts w:ascii="Times New Roman" w:hAnsi="Times New Roman" w:cs="Times New Roman"/>
          <w:sz w:val="28"/>
        </w:rPr>
        <w:t>ПО</w:t>
      </w:r>
      <w:r>
        <w:rPr>
          <w:rFonts w:ascii="Times New Roman" w:hAnsi="Times New Roman" w:cs="Times New Roman"/>
          <w:sz w:val="28"/>
        </w:rPr>
        <w:t>)</w:t>
      </w:r>
      <w:r w:rsidR="005B53F6">
        <w:rPr>
          <w:rFonts w:ascii="Times New Roman" w:hAnsi="Times New Roman" w:cs="Times New Roman"/>
          <w:sz w:val="28"/>
        </w:rPr>
        <w:t xml:space="preserve"> предполагается использовать </w:t>
      </w:r>
      <w:r w:rsidR="008D5D53">
        <w:rPr>
          <w:rFonts w:ascii="Times New Roman" w:hAnsi="Times New Roman" w:cs="Times New Roman"/>
          <w:sz w:val="28"/>
        </w:rPr>
        <w:t>в</w:t>
      </w:r>
      <w:r w:rsidR="007779C5">
        <w:rPr>
          <w:rFonts w:ascii="Times New Roman" w:hAnsi="Times New Roman" w:cs="Times New Roman"/>
          <w:sz w:val="28"/>
        </w:rPr>
        <w:t xml:space="preserve"> составе</w:t>
      </w:r>
      <w:r w:rsidR="008D5D53">
        <w:rPr>
          <w:rFonts w:ascii="Times New Roman" w:hAnsi="Times New Roman" w:cs="Times New Roman"/>
          <w:sz w:val="28"/>
        </w:rPr>
        <w:t xml:space="preserve"> пр</w:t>
      </w:r>
      <w:r w:rsidR="007779C5">
        <w:rPr>
          <w:rFonts w:ascii="Times New Roman" w:hAnsi="Times New Roman" w:cs="Times New Roman"/>
          <w:sz w:val="28"/>
        </w:rPr>
        <w:t>ограммно-технического</w:t>
      </w:r>
      <w:r w:rsidR="008D5D53">
        <w:rPr>
          <w:rFonts w:ascii="Times New Roman" w:hAnsi="Times New Roman" w:cs="Times New Roman"/>
          <w:sz w:val="28"/>
        </w:rPr>
        <w:t xml:space="preserve"> комплекс</w:t>
      </w:r>
      <w:r w:rsidR="007779C5">
        <w:rPr>
          <w:rFonts w:ascii="Times New Roman" w:hAnsi="Times New Roman" w:cs="Times New Roman"/>
          <w:sz w:val="28"/>
        </w:rPr>
        <w:t>а</w:t>
      </w:r>
      <w:r w:rsidR="008D5D53">
        <w:rPr>
          <w:rFonts w:ascii="Times New Roman" w:hAnsi="Times New Roman" w:cs="Times New Roman"/>
          <w:sz w:val="28"/>
        </w:rPr>
        <w:t xml:space="preserve"> верхнего уровня</w:t>
      </w:r>
      <w:r w:rsidR="007779C5">
        <w:rPr>
          <w:rFonts w:ascii="Times New Roman" w:hAnsi="Times New Roman" w:cs="Times New Roman"/>
          <w:sz w:val="28"/>
        </w:rPr>
        <w:t xml:space="preserve"> (ПТК ВУ</w:t>
      </w:r>
      <w:r w:rsidR="008D5D53">
        <w:rPr>
          <w:rFonts w:ascii="Times New Roman" w:hAnsi="Times New Roman" w:cs="Times New Roman"/>
          <w:sz w:val="28"/>
        </w:rPr>
        <w:t>), устанавливаемого в диспетчерском центре</w:t>
      </w:r>
      <w:r w:rsidR="007779C5">
        <w:rPr>
          <w:rFonts w:ascii="Times New Roman" w:hAnsi="Times New Roman" w:cs="Times New Roman"/>
          <w:sz w:val="28"/>
        </w:rPr>
        <w:t xml:space="preserve"> (ДЦ</w:t>
      </w:r>
      <w:r w:rsidR="008D5D53">
        <w:rPr>
          <w:rFonts w:ascii="Times New Roman" w:hAnsi="Times New Roman" w:cs="Times New Roman"/>
          <w:sz w:val="28"/>
        </w:rPr>
        <w:t xml:space="preserve">), в управлении которого находится контролируемое сечение, защищаемое централизованной </w:t>
      </w:r>
      <w:r w:rsidR="007779C5">
        <w:rPr>
          <w:rFonts w:ascii="Times New Roman" w:hAnsi="Times New Roman" w:cs="Times New Roman"/>
          <w:sz w:val="28"/>
        </w:rPr>
        <w:t>автоматикой ликвидации асинхронного режима (АЛАР)</w:t>
      </w:r>
      <w:r w:rsidR="008D5D53">
        <w:rPr>
          <w:rFonts w:ascii="Times New Roman" w:hAnsi="Times New Roman" w:cs="Times New Roman"/>
          <w:sz w:val="28"/>
        </w:rPr>
        <w:t>.</w:t>
      </w:r>
    </w:p>
    <w:p w:rsidR="007779C5" w:rsidRDefault="007779C5" w:rsidP="004B322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Разрабатываемое ПО должно </w:t>
      </w:r>
      <w:r w:rsidR="00B97646">
        <w:rPr>
          <w:rFonts w:ascii="Times New Roman" w:hAnsi="Times New Roman" w:cs="Times New Roman"/>
          <w:sz w:val="28"/>
        </w:rPr>
        <w:t xml:space="preserve">включать </w:t>
      </w:r>
      <w:r w:rsidR="00E02215">
        <w:rPr>
          <w:rFonts w:ascii="Times New Roman" w:hAnsi="Times New Roman" w:cs="Times New Roman"/>
          <w:sz w:val="28"/>
        </w:rPr>
        <w:t>в себя следующие возможности</w:t>
      </w:r>
    </w:p>
    <w:p w:rsidR="008B43B0" w:rsidRPr="008B43B0" w:rsidRDefault="008B43B0" w:rsidP="004B322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</w:rPr>
      </w:pPr>
      <w:r w:rsidRPr="008B43B0">
        <w:rPr>
          <w:rFonts w:ascii="Times New Roman" w:hAnsi="Times New Roman" w:cs="Times New Roman"/>
          <w:i/>
          <w:sz w:val="28"/>
        </w:rPr>
        <w:t xml:space="preserve">Оффлайн (по принципу </w:t>
      </w:r>
      <w:r w:rsidRPr="008B43B0">
        <w:rPr>
          <w:rFonts w:ascii="Times New Roman" w:hAnsi="Times New Roman" w:cs="Times New Roman"/>
          <w:i/>
          <w:sz w:val="28"/>
          <w:lang w:val="en-US"/>
        </w:rPr>
        <w:t>II</w:t>
      </w:r>
      <w:r w:rsidRPr="008B43B0">
        <w:rPr>
          <w:rFonts w:ascii="Times New Roman" w:hAnsi="Times New Roman" w:cs="Times New Roman"/>
          <w:i/>
          <w:sz w:val="28"/>
        </w:rPr>
        <w:t>-До):</w:t>
      </w:r>
    </w:p>
    <w:p w:rsidR="007779C5" w:rsidRDefault="00B97646" w:rsidP="007779C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Моделирование режимов работы электроэнергетической системы</w:t>
      </w:r>
      <w:r w:rsidR="00D54525">
        <w:rPr>
          <w:rFonts w:ascii="Times New Roman" w:hAnsi="Times New Roman" w:cs="Times New Roman"/>
          <w:sz w:val="28"/>
        </w:rPr>
        <w:t xml:space="preserve"> (ЭЭС)</w:t>
      </w:r>
      <w:r>
        <w:rPr>
          <w:rFonts w:ascii="Times New Roman" w:hAnsi="Times New Roman" w:cs="Times New Roman"/>
          <w:sz w:val="28"/>
        </w:rPr>
        <w:t xml:space="preserve"> с учетом различной топологии сети, состава включенного оборудования и потребления.</w:t>
      </w:r>
    </w:p>
    <w:p w:rsidR="0068322A" w:rsidRDefault="0068322A" w:rsidP="007779C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Моделирование возмущений с учетом различных режимов </w:t>
      </w:r>
      <w:r w:rsidR="00D54525">
        <w:rPr>
          <w:rFonts w:ascii="Times New Roman" w:hAnsi="Times New Roman" w:cs="Times New Roman"/>
          <w:sz w:val="28"/>
        </w:rPr>
        <w:t>ЭЭС</w:t>
      </w:r>
      <w:r>
        <w:rPr>
          <w:rFonts w:ascii="Times New Roman" w:hAnsi="Times New Roman" w:cs="Times New Roman"/>
          <w:sz w:val="28"/>
        </w:rPr>
        <w:t>, типа и места воздействия возмущений</w:t>
      </w:r>
      <w:r w:rsidR="00752D9D">
        <w:rPr>
          <w:rFonts w:ascii="Times New Roman" w:hAnsi="Times New Roman" w:cs="Times New Roman"/>
          <w:sz w:val="28"/>
        </w:rPr>
        <w:t>.</w:t>
      </w:r>
    </w:p>
    <w:p w:rsidR="00B97646" w:rsidRDefault="00085067" w:rsidP="007779C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различных </w:t>
      </w:r>
      <w:r w:rsidR="00752D9D">
        <w:rPr>
          <w:rFonts w:ascii="Times New Roman" w:hAnsi="Times New Roman" w:cs="Times New Roman"/>
          <w:sz w:val="28"/>
        </w:rPr>
        <w:t>возмущений</w:t>
      </w:r>
      <w:r>
        <w:rPr>
          <w:rFonts w:ascii="Times New Roman" w:hAnsi="Times New Roman" w:cs="Times New Roman"/>
          <w:sz w:val="28"/>
        </w:rPr>
        <w:t xml:space="preserve"> ф</w:t>
      </w:r>
      <w:r w:rsidR="00B97646">
        <w:rPr>
          <w:rFonts w:ascii="Times New Roman" w:hAnsi="Times New Roman" w:cs="Times New Roman"/>
          <w:sz w:val="28"/>
        </w:rPr>
        <w:t>ормирование набора данных</w:t>
      </w:r>
      <w:r>
        <w:rPr>
          <w:rFonts w:ascii="Times New Roman" w:hAnsi="Times New Roman" w:cs="Times New Roman"/>
          <w:sz w:val="28"/>
        </w:rPr>
        <w:t xml:space="preserve"> временных рядов действующих значений напряжения и углов векторов напряжений на шинах подстанций, а также углов векторов напряжений и мощн</w:t>
      </w:r>
      <w:r w:rsidR="00E02215">
        <w:rPr>
          <w:rFonts w:ascii="Times New Roman" w:hAnsi="Times New Roman" w:cs="Times New Roman"/>
          <w:sz w:val="28"/>
        </w:rPr>
        <w:t>ости генераторов электростанций, выполнение кластеризации и классификации.</w:t>
      </w:r>
    </w:p>
    <w:p w:rsidR="0068322A" w:rsidRDefault="00752D9D" w:rsidP="007779C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различных возмущений формирование набора данных возможных сечений деления системы (ДС), изолирующих друг от друга группы когерентных генераторов.</w:t>
      </w:r>
    </w:p>
    <w:p w:rsidR="008B43B0" w:rsidRPr="008B43B0" w:rsidRDefault="008B43B0" w:rsidP="008B43B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</w:rPr>
      </w:pPr>
      <w:r w:rsidRPr="008B43B0">
        <w:rPr>
          <w:rFonts w:ascii="Times New Roman" w:hAnsi="Times New Roman" w:cs="Times New Roman"/>
          <w:i/>
          <w:sz w:val="28"/>
        </w:rPr>
        <w:t xml:space="preserve">Оффлайн (по принципу </w:t>
      </w:r>
      <w:r w:rsidRPr="008B43B0">
        <w:rPr>
          <w:rFonts w:ascii="Times New Roman" w:hAnsi="Times New Roman" w:cs="Times New Roman"/>
          <w:i/>
          <w:sz w:val="28"/>
          <w:lang w:val="en-US"/>
        </w:rPr>
        <w:t>I</w:t>
      </w:r>
      <w:r w:rsidRPr="008B43B0">
        <w:rPr>
          <w:rFonts w:ascii="Times New Roman" w:hAnsi="Times New Roman" w:cs="Times New Roman"/>
          <w:i/>
          <w:sz w:val="28"/>
        </w:rPr>
        <w:t>-До):</w:t>
      </w:r>
    </w:p>
    <w:p w:rsidR="00752D9D" w:rsidRDefault="0038500B" w:rsidP="007779C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Выбор </w:t>
      </w:r>
      <w:r w:rsidR="00E02215">
        <w:rPr>
          <w:rFonts w:ascii="Times New Roman" w:hAnsi="Times New Roman" w:cs="Times New Roman"/>
          <w:sz w:val="28"/>
        </w:rPr>
        <w:t>обученного классификатора</w:t>
      </w:r>
      <w:r>
        <w:rPr>
          <w:rFonts w:ascii="Times New Roman" w:hAnsi="Times New Roman" w:cs="Times New Roman"/>
          <w:sz w:val="28"/>
        </w:rPr>
        <w:t xml:space="preserve"> для прогнозирования нарушения устойчивости и выбор возможных сечений ДС на основе собранных данных об актуальном</w:t>
      </w:r>
      <w:r w:rsidR="001F2B3D">
        <w:rPr>
          <w:rFonts w:ascii="Times New Roman" w:hAnsi="Times New Roman" w:cs="Times New Roman"/>
          <w:sz w:val="28"/>
        </w:rPr>
        <w:t xml:space="preserve"> доаварийном</w:t>
      </w:r>
      <w:r>
        <w:rPr>
          <w:rFonts w:ascii="Times New Roman" w:hAnsi="Times New Roman" w:cs="Times New Roman"/>
          <w:sz w:val="28"/>
        </w:rPr>
        <w:t xml:space="preserve"> режиме работы энергосистемы.</w:t>
      </w:r>
    </w:p>
    <w:p w:rsidR="008B43B0" w:rsidRPr="008B43B0" w:rsidRDefault="008B43B0" w:rsidP="008B43B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</w:rPr>
      </w:pPr>
      <w:r w:rsidRPr="008B43B0">
        <w:rPr>
          <w:rFonts w:ascii="Times New Roman" w:hAnsi="Times New Roman" w:cs="Times New Roman"/>
          <w:i/>
          <w:sz w:val="28"/>
        </w:rPr>
        <w:t>Онлайн:</w:t>
      </w:r>
    </w:p>
    <w:p w:rsidR="0038500B" w:rsidRDefault="001F2B3D" w:rsidP="007779C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Определение </w:t>
      </w:r>
      <w:r w:rsidR="00E02215">
        <w:rPr>
          <w:rFonts w:ascii="Times New Roman" w:hAnsi="Times New Roman" w:cs="Times New Roman"/>
          <w:sz w:val="28"/>
        </w:rPr>
        <w:t xml:space="preserve">факта </w:t>
      </w:r>
      <w:r>
        <w:rPr>
          <w:rFonts w:ascii="Times New Roman" w:hAnsi="Times New Roman" w:cs="Times New Roman"/>
          <w:sz w:val="28"/>
        </w:rPr>
        <w:t>нарушения устойчивости режима энергосистемы</w:t>
      </w:r>
      <w:r w:rsidR="00E02215">
        <w:rPr>
          <w:rFonts w:ascii="Times New Roman" w:hAnsi="Times New Roman" w:cs="Times New Roman"/>
          <w:sz w:val="28"/>
        </w:rPr>
        <w:t xml:space="preserve"> и выбор оптимального сечения ДС на основе данных с устройств синхронизированных векторных измерений (УСВИ) и выбранных классификаторов.</w:t>
      </w:r>
    </w:p>
    <w:p w:rsidR="00E02215" w:rsidRPr="007779C5" w:rsidRDefault="00E02215" w:rsidP="007779C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основе данных УСВИ и выбранных классификаторов определение необходимости выполнения ДС после действия автоматики предотвращения нарушения устойчивости (АПНУ), если выявлено, что асинхронный режим (АР) наступает после действия АПНУ.</w:t>
      </w:r>
    </w:p>
    <w:p w:rsidR="004B322E" w:rsidRPr="004B322E" w:rsidRDefault="00EE09D3" w:rsidP="00EE09D3">
      <w:pPr>
        <w:pStyle w:val="1"/>
      </w:pPr>
      <w:bookmarkStart w:id="3" w:name="_Toc45957650"/>
      <w:bookmarkStart w:id="4" w:name="_Toc45957783"/>
      <w:r>
        <w:t xml:space="preserve">2. </w:t>
      </w:r>
      <w:r w:rsidR="004B322E" w:rsidRPr="004B322E">
        <w:t>Основания для разработки</w:t>
      </w:r>
      <w:bookmarkEnd w:id="3"/>
      <w:bookmarkEnd w:id="4"/>
    </w:p>
    <w:p w:rsidR="0016015A" w:rsidRPr="0016015A" w:rsidRDefault="0016015A" w:rsidP="001601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6015A">
        <w:rPr>
          <w:rFonts w:ascii="Times New Roman" w:hAnsi="Times New Roman" w:cs="Times New Roman"/>
          <w:sz w:val="28"/>
        </w:rPr>
        <w:t>Предотвращение и ликвидацию нарушений нормального режима работы энергосистем осуществляет противоаварийная автоматика (ПА).</w:t>
      </w:r>
    </w:p>
    <w:p w:rsidR="0016015A" w:rsidRPr="0016015A" w:rsidRDefault="0016015A" w:rsidP="001601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АЛАР</w:t>
      </w:r>
      <w:r w:rsidRPr="0016015A">
        <w:rPr>
          <w:rFonts w:ascii="Times New Roman" w:hAnsi="Times New Roman" w:cs="Times New Roman"/>
          <w:sz w:val="28"/>
        </w:rPr>
        <w:t xml:space="preserve"> является частью ПА и предназначена для ликвидации АР отдельных генераторов, электростанций и частей энергосистем. </w:t>
      </w:r>
    </w:p>
    <w:p w:rsidR="004B322E" w:rsidRDefault="0016015A" w:rsidP="001601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6015A">
        <w:rPr>
          <w:rFonts w:ascii="Times New Roman" w:hAnsi="Times New Roman" w:cs="Times New Roman"/>
          <w:sz w:val="28"/>
        </w:rPr>
        <w:t xml:space="preserve">От устройств АЛАР требуется быстро и надежно выявлять и ликвидировать АР. Но существующие устройства АЛАР обладают рядом недостатков, связанных с низкими быстродействием, селективностью и чувствительностью. </w:t>
      </w:r>
      <w:r>
        <w:rPr>
          <w:rFonts w:ascii="Times New Roman" w:hAnsi="Times New Roman" w:cs="Times New Roman"/>
          <w:sz w:val="28"/>
        </w:rPr>
        <w:t xml:space="preserve">Также данные устройства выполняют ДС, как правило, на несбалансированные части энергосистемы. Кроме того, </w:t>
      </w:r>
      <w:r w:rsidRPr="0016015A">
        <w:rPr>
          <w:rFonts w:ascii="Times New Roman" w:hAnsi="Times New Roman" w:cs="Times New Roman"/>
          <w:sz w:val="28"/>
        </w:rPr>
        <w:t>настройка</w:t>
      </w:r>
      <w:r>
        <w:rPr>
          <w:rFonts w:ascii="Times New Roman" w:hAnsi="Times New Roman" w:cs="Times New Roman"/>
          <w:sz w:val="28"/>
        </w:rPr>
        <w:t xml:space="preserve"> дистанционных устройств АЛАР</w:t>
      </w:r>
      <w:r w:rsidRPr="0016015A">
        <w:rPr>
          <w:rFonts w:ascii="Times New Roman" w:hAnsi="Times New Roman" w:cs="Times New Roman"/>
          <w:sz w:val="28"/>
        </w:rPr>
        <w:t xml:space="preserve"> требует больших трудозатрат, что прив</w:t>
      </w:r>
      <w:r w:rsidR="001E619D">
        <w:rPr>
          <w:rFonts w:ascii="Times New Roman" w:hAnsi="Times New Roman" w:cs="Times New Roman"/>
          <w:sz w:val="28"/>
        </w:rPr>
        <w:t>одит</w:t>
      </w:r>
      <w:r w:rsidRPr="0016015A">
        <w:rPr>
          <w:rFonts w:ascii="Times New Roman" w:hAnsi="Times New Roman" w:cs="Times New Roman"/>
          <w:sz w:val="28"/>
        </w:rPr>
        <w:t xml:space="preserve"> к человеческой ошибке при расчете или за</w:t>
      </w:r>
      <w:r>
        <w:rPr>
          <w:rFonts w:ascii="Times New Roman" w:hAnsi="Times New Roman" w:cs="Times New Roman"/>
          <w:sz w:val="28"/>
        </w:rPr>
        <w:t>дании уставок</w:t>
      </w:r>
      <w:r w:rsidRPr="0016015A">
        <w:rPr>
          <w:rFonts w:ascii="Times New Roman" w:hAnsi="Times New Roman" w:cs="Times New Roman"/>
          <w:sz w:val="28"/>
        </w:rPr>
        <w:t>.</w:t>
      </w:r>
    </w:p>
    <w:p w:rsidR="0016015A" w:rsidRDefault="001E619D" w:rsidP="001601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централизованной АЛАР необходима для решения перечисленных проблем.</w:t>
      </w:r>
    </w:p>
    <w:p w:rsidR="001E619D" w:rsidRPr="004B322E" w:rsidRDefault="001E619D" w:rsidP="001601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ПО является основной частью в создании ЦАЛАР.</w:t>
      </w:r>
    </w:p>
    <w:p w:rsidR="004B322E" w:rsidRPr="004B322E" w:rsidRDefault="004B322E" w:rsidP="00EE09D3">
      <w:pPr>
        <w:pStyle w:val="1"/>
      </w:pPr>
      <w:r w:rsidRPr="004B322E">
        <w:t xml:space="preserve"> </w:t>
      </w:r>
      <w:bookmarkStart w:id="5" w:name="_Toc45957651"/>
      <w:bookmarkStart w:id="6" w:name="_Toc45957784"/>
      <w:r w:rsidR="00EE09D3">
        <w:t xml:space="preserve">3. </w:t>
      </w:r>
      <w:r w:rsidRPr="004B322E">
        <w:t>Назначение разработки</w:t>
      </w:r>
      <w:bookmarkEnd w:id="5"/>
      <w:bookmarkEnd w:id="6"/>
    </w:p>
    <w:p w:rsidR="004B322E" w:rsidRDefault="00D54525" w:rsidP="004B322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предназначено для решения следующих задач:</w:t>
      </w:r>
    </w:p>
    <w:p w:rsidR="00D54525" w:rsidRPr="00D54525" w:rsidRDefault="00D54525" w:rsidP="00D5452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Сбор</w:t>
      </w:r>
      <w:r w:rsidR="00611B98" w:rsidRPr="00611B98">
        <w:rPr>
          <w:rFonts w:ascii="Times New Roman" w:hAnsi="Times New Roman" w:cs="Times New Roman"/>
          <w:sz w:val="28"/>
        </w:rPr>
        <w:t xml:space="preserve"> </w:t>
      </w:r>
      <w:r w:rsidR="00611B98">
        <w:rPr>
          <w:rFonts w:ascii="Times New Roman" w:hAnsi="Times New Roman" w:cs="Times New Roman"/>
          <w:sz w:val="28"/>
        </w:rPr>
        <w:t>архивных</w:t>
      </w:r>
      <w:r w:rsidR="00611B98" w:rsidRPr="00D54525">
        <w:rPr>
          <w:rFonts w:ascii="Times New Roman" w:hAnsi="Times New Roman" w:cs="Times New Roman"/>
          <w:sz w:val="28"/>
        </w:rPr>
        <w:t xml:space="preserve"> </w:t>
      </w:r>
      <w:r w:rsidR="00611B98">
        <w:rPr>
          <w:rFonts w:ascii="Times New Roman" w:hAnsi="Times New Roman" w:cs="Times New Roman"/>
          <w:sz w:val="28"/>
        </w:rPr>
        <w:t>данных и</w:t>
      </w:r>
      <w:r w:rsidRPr="00D545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данных</w:t>
      </w:r>
      <w:r w:rsidRPr="00D545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Pr="00D545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систем</w:t>
      </w:r>
      <w:r w:rsidRPr="00D545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SCADA</w:t>
      </w:r>
      <w:r w:rsidRPr="00D54525">
        <w:rPr>
          <w:rFonts w:ascii="Times New Roman" w:hAnsi="Times New Roman" w:cs="Times New Roman"/>
          <w:sz w:val="28"/>
        </w:rPr>
        <w:t xml:space="preserve"> (</w:t>
      </w:r>
      <w:r w:rsidRPr="00D54525">
        <w:rPr>
          <w:rFonts w:ascii="Times New Roman" w:hAnsi="Times New Roman" w:cs="Times New Roman"/>
          <w:sz w:val="28"/>
          <w:lang w:val="en-US"/>
        </w:rPr>
        <w:t>Supervisory</w:t>
      </w:r>
      <w:r w:rsidRPr="00D54525">
        <w:rPr>
          <w:rFonts w:ascii="Times New Roman" w:hAnsi="Times New Roman" w:cs="Times New Roman"/>
          <w:sz w:val="28"/>
        </w:rPr>
        <w:t xml:space="preserve"> </w:t>
      </w:r>
      <w:r w:rsidRPr="00D54525">
        <w:rPr>
          <w:rFonts w:ascii="Times New Roman" w:hAnsi="Times New Roman" w:cs="Times New Roman"/>
          <w:sz w:val="28"/>
          <w:lang w:val="en-US"/>
        </w:rPr>
        <w:t>Control</w:t>
      </w:r>
      <w:r w:rsidRPr="00D54525">
        <w:rPr>
          <w:rFonts w:ascii="Times New Roman" w:hAnsi="Times New Roman" w:cs="Times New Roman"/>
          <w:sz w:val="28"/>
        </w:rPr>
        <w:t xml:space="preserve"> </w:t>
      </w:r>
      <w:r w:rsidRPr="00D54525">
        <w:rPr>
          <w:rFonts w:ascii="Times New Roman" w:hAnsi="Times New Roman" w:cs="Times New Roman"/>
          <w:sz w:val="28"/>
          <w:lang w:val="en-US"/>
        </w:rPr>
        <w:t>And</w:t>
      </w:r>
      <w:r w:rsidRPr="00D54525">
        <w:rPr>
          <w:rFonts w:ascii="Times New Roman" w:hAnsi="Times New Roman" w:cs="Times New Roman"/>
          <w:sz w:val="28"/>
        </w:rPr>
        <w:t xml:space="preserve"> </w:t>
      </w:r>
      <w:r w:rsidRPr="00D54525">
        <w:rPr>
          <w:rFonts w:ascii="Times New Roman" w:hAnsi="Times New Roman" w:cs="Times New Roman"/>
          <w:sz w:val="28"/>
          <w:lang w:val="en-US"/>
        </w:rPr>
        <w:t>Data</w:t>
      </w:r>
      <w:r w:rsidRPr="00D54525">
        <w:rPr>
          <w:rFonts w:ascii="Times New Roman" w:hAnsi="Times New Roman" w:cs="Times New Roman"/>
          <w:sz w:val="28"/>
        </w:rPr>
        <w:t xml:space="preserve"> </w:t>
      </w:r>
      <w:r w:rsidRPr="00D54525">
        <w:rPr>
          <w:rFonts w:ascii="Times New Roman" w:hAnsi="Times New Roman" w:cs="Times New Roman"/>
          <w:sz w:val="28"/>
          <w:lang w:val="en-US"/>
        </w:rPr>
        <w:t>Acquisition</w:t>
      </w:r>
      <w:r w:rsidRPr="00D54525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о параметрах </w:t>
      </w:r>
      <w:r>
        <w:rPr>
          <w:rFonts w:ascii="Times New Roman" w:hAnsi="Times New Roman" w:cs="Times New Roman"/>
          <w:sz w:val="28"/>
        </w:rPr>
        <w:lastRenderedPageBreak/>
        <w:t>электроэнергетического режима</w:t>
      </w:r>
      <w:r w:rsidR="00611B98">
        <w:rPr>
          <w:rFonts w:ascii="Times New Roman" w:hAnsi="Times New Roman" w:cs="Times New Roman"/>
          <w:sz w:val="28"/>
        </w:rPr>
        <w:t>, состоянии включенных сетевых объектов и составе включенного генерирующего оборудования.</w:t>
      </w:r>
    </w:p>
    <w:p w:rsidR="00D54525" w:rsidRDefault="00D54525" w:rsidP="00D5452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Первоначальное формирование и периодическое обновление классификаторов и возможных сечений ДС для различных режимов работы ЭЭС.</w:t>
      </w:r>
    </w:p>
    <w:p w:rsidR="00D54525" w:rsidRDefault="00611B98" w:rsidP="00D5452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Определение нарушения устойчивости работы ЭЭС и выбор сечения ДС в режиме реального времени.</w:t>
      </w:r>
    </w:p>
    <w:p w:rsidR="00611B98" w:rsidRDefault="00611B98" w:rsidP="00D5452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Выдача сигнала на отключение выключателей для выполнения деления системы.</w:t>
      </w:r>
    </w:p>
    <w:p w:rsidR="00611B98" w:rsidRPr="00611B98" w:rsidRDefault="004A76F2" w:rsidP="00611B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корректной работы ЦАЛАР АО «СО ЕЭС» должно обеспечивать периодическое обновление при существенных изменениях в ЭЭС и периодическое регламентное обновление классификаторов и наборов возможных сечений ДС</w:t>
      </w:r>
      <w:r w:rsidR="00A0702C">
        <w:rPr>
          <w:rFonts w:ascii="Times New Roman" w:hAnsi="Times New Roman" w:cs="Times New Roman"/>
          <w:sz w:val="28"/>
        </w:rPr>
        <w:t xml:space="preserve"> по принципу </w:t>
      </w:r>
      <w:r w:rsidR="00A0702C">
        <w:rPr>
          <w:rFonts w:ascii="Times New Roman" w:hAnsi="Times New Roman" w:cs="Times New Roman"/>
          <w:sz w:val="28"/>
          <w:lang w:val="en-US"/>
        </w:rPr>
        <w:t>II</w:t>
      </w:r>
      <w:r w:rsidR="00A0702C">
        <w:rPr>
          <w:rFonts w:ascii="Times New Roman" w:hAnsi="Times New Roman" w:cs="Times New Roman"/>
          <w:sz w:val="28"/>
        </w:rPr>
        <w:t>-До</w:t>
      </w:r>
      <w:r>
        <w:rPr>
          <w:rFonts w:ascii="Times New Roman" w:hAnsi="Times New Roman" w:cs="Times New Roman"/>
          <w:sz w:val="28"/>
        </w:rPr>
        <w:t xml:space="preserve">. </w:t>
      </w:r>
      <w:r w:rsidR="00C603C9">
        <w:rPr>
          <w:rFonts w:ascii="Times New Roman" w:hAnsi="Times New Roman" w:cs="Times New Roman"/>
          <w:sz w:val="28"/>
        </w:rPr>
        <w:t>Основным пользователем ПО является</w:t>
      </w:r>
      <w:r>
        <w:rPr>
          <w:rFonts w:ascii="Times New Roman" w:hAnsi="Times New Roman" w:cs="Times New Roman"/>
          <w:sz w:val="28"/>
        </w:rPr>
        <w:t xml:space="preserve"> специалист ИА или филиала АО «СО ЕЭС»</w:t>
      </w:r>
      <w:r w:rsidR="00C603C9">
        <w:rPr>
          <w:rFonts w:ascii="Times New Roman" w:hAnsi="Times New Roman" w:cs="Times New Roman"/>
          <w:sz w:val="28"/>
        </w:rPr>
        <w:t>, от которого</w:t>
      </w:r>
      <w:r>
        <w:rPr>
          <w:rFonts w:ascii="Times New Roman" w:hAnsi="Times New Roman" w:cs="Times New Roman"/>
          <w:sz w:val="28"/>
        </w:rPr>
        <w:t xml:space="preserve"> требуется выполнить запуск обновления. Все расчеты должны произ</w:t>
      </w:r>
      <w:r w:rsidR="00C603C9">
        <w:rPr>
          <w:rFonts w:ascii="Times New Roman" w:hAnsi="Times New Roman" w:cs="Times New Roman"/>
          <w:sz w:val="28"/>
        </w:rPr>
        <w:t>водиться автоматически в ПТК ВУ</w:t>
      </w:r>
      <w:r>
        <w:rPr>
          <w:rFonts w:ascii="Times New Roman" w:hAnsi="Times New Roman" w:cs="Times New Roman"/>
          <w:sz w:val="28"/>
        </w:rPr>
        <w:t>.</w:t>
      </w:r>
    </w:p>
    <w:p w:rsidR="004B322E" w:rsidRPr="004B322E" w:rsidRDefault="00EE09D3" w:rsidP="00EE09D3">
      <w:pPr>
        <w:pStyle w:val="1"/>
      </w:pPr>
      <w:bookmarkStart w:id="7" w:name="_Toc45957652"/>
      <w:bookmarkStart w:id="8" w:name="_Toc45957785"/>
      <w:r>
        <w:t xml:space="preserve">4. </w:t>
      </w:r>
      <w:r w:rsidR="004B322E" w:rsidRPr="004B322E">
        <w:t>Принцип работы приложения</w:t>
      </w:r>
      <w:bookmarkEnd w:id="7"/>
      <w:bookmarkEnd w:id="8"/>
    </w:p>
    <w:p w:rsidR="004B322E" w:rsidRDefault="00A0702C" w:rsidP="004B322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A0702C">
        <w:rPr>
          <w:rFonts w:ascii="Times New Roman" w:hAnsi="Times New Roman" w:cs="Times New Roman"/>
          <w:sz w:val="28"/>
        </w:rPr>
        <w:t>На рисунке 1 представлена блок-схема алгоритма централизованной автоматики ликвидации асинхронного режима (АЛАР).</w:t>
      </w:r>
    </w:p>
    <w:p w:rsidR="00C81C38" w:rsidRPr="00A0702C" w:rsidRDefault="00C81C38" w:rsidP="00C81C3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A0702C">
        <w:rPr>
          <w:rFonts w:ascii="Times New Roman" w:hAnsi="Times New Roman" w:cs="Times New Roman"/>
          <w:sz w:val="28"/>
        </w:rPr>
        <w:t>Алгоритм централизованной АЛАР состоит из двух блоков: блок идентификации нарушения устойчивости и блок определения сечения ДС.</w:t>
      </w:r>
    </w:p>
    <w:p w:rsidR="00C81C38" w:rsidRDefault="00C81C38" w:rsidP="00C81C3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Рассмотрим их по</w:t>
      </w:r>
      <w:r w:rsidRPr="00A0702C">
        <w:rPr>
          <w:rFonts w:ascii="Times New Roman" w:hAnsi="Times New Roman" w:cs="Times New Roman"/>
          <w:sz w:val="28"/>
        </w:rPr>
        <w:t>дробнее.</w:t>
      </w:r>
    </w:p>
    <w:p w:rsidR="00EE09D3" w:rsidRPr="00A0702C" w:rsidRDefault="00EE09D3" w:rsidP="00EE09D3">
      <w:pPr>
        <w:pStyle w:val="1"/>
      </w:pPr>
      <w:bookmarkStart w:id="9" w:name="_Toc43125364"/>
      <w:bookmarkStart w:id="10" w:name="_Toc43482834"/>
      <w:bookmarkStart w:id="11" w:name="_Toc45957653"/>
      <w:bookmarkStart w:id="12" w:name="_Toc45957786"/>
      <w:r>
        <w:t>4.</w:t>
      </w:r>
      <w:r w:rsidRPr="00A0702C">
        <w:t>1. Разработка прогнозирующего выявительного органа АЛАР</w:t>
      </w:r>
      <w:bookmarkEnd w:id="9"/>
      <w:bookmarkEnd w:id="10"/>
      <w:bookmarkEnd w:id="11"/>
      <w:bookmarkEnd w:id="12"/>
    </w:p>
    <w:p w:rsidR="00EE09D3" w:rsidRPr="00A0702C" w:rsidRDefault="00EE09D3" w:rsidP="00EE09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A0702C">
        <w:rPr>
          <w:rFonts w:ascii="Times New Roman" w:hAnsi="Times New Roman" w:cs="Times New Roman"/>
          <w:sz w:val="28"/>
        </w:rPr>
        <w:t>Предлагаемая методика прогнозирования нарушений динамической устойчивости генераторов включа</w:t>
      </w:r>
      <w:r w:rsidR="00D466F3">
        <w:rPr>
          <w:rFonts w:ascii="Times New Roman" w:hAnsi="Times New Roman" w:cs="Times New Roman"/>
          <w:sz w:val="28"/>
        </w:rPr>
        <w:t>ет в себя следующие этапы</w:t>
      </w:r>
      <w:r w:rsidRPr="00A0702C">
        <w:rPr>
          <w:rFonts w:ascii="Times New Roman" w:hAnsi="Times New Roman" w:cs="Times New Roman"/>
          <w:sz w:val="28"/>
        </w:rPr>
        <w:t>:</w:t>
      </w:r>
    </w:p>
    <w:p w:rsidR="00EE09D3" w:rsidRPr="00A0702C" w:rsidRDefault="00EE09D3" w:rsidP="00EE09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A0702C">
        <w:rPr>
          <w:rFonts w:ascii="Times New Roman" w:hAnsi="Times New Roman" w:cs="Times New Roman"/>
          <w:sz w:val="28"/>
        </w:rPr>
        <w:t>1. Формирование набора данных путем моделирования заданных возмущений и переходных процессов.</w:t>
      </w:r>
    </w:p>
    <w:p w:rsidR="00EE09D3" w:rsidRPr="00A0702C" w:rsidRDefault="00EE09D3" w:rsidP="00EE09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A0702C">
        <w:rPr>
          <w:rFonts w:ascii="Times New Roman" w:hAnsi="Times New Roman" w:cs="Times New Roman"/>
          <w:sz w:val="28"/>
        </w:rPr>
        <w:t>2. Выполнение кластеризации полученных при моделировании данных.</w:t>
      </w:r>
    </w:p>
    <w:p w:rsidR="00EE09D3" w:rsidRPr="00A0702C" w:rsidRDefault="00EE09D3" w:rsidP="00EE09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A0702C">
        <w:rPr>
          <w:rFonts w:ascii="Times New Roman" w:hAnsi="Times New Roman" w:cs="Times New Roman"/>
          <w:sz w:val="28"/>
        </w:rPr>
        <w:lastRenderedPageBreak/>
        <w:t>3. Обучение классификатора на основе данных, полученных при кластеризации.</w:t>
      </w:r>
    </w:p>
    <w:p w:rsidR="00EE09D3" w:rsidRPr="00A0702C" w:rsidRDefault="00EE09D3" w:rsidP="00EE09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A0702C">
        <w:rPr>
          <w:rFonts w:ascii="Times New Roman" w:hAnsi="Times New Roman" w:cs="Times New Roman"/>
          <w:sz w:val="28"/>
        </w:rPr>
        <w:t>4. Использование обученного классификатора для прогнозирования нарушений динамической устойчивости генераторов в режиме онлайн.</w:t>
      </w:r>
    </w:p>
    <w:p w:rsidR="00C81C38" w:rsidRDefault="00C81C38" w:rsidP="00C81C3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object w:dxaOrig="11233" w:dyaOrig="95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98.25pt" o:ole="">
            <v:imagedata r:id="rId8" o:title=""/>
          </v:shape>
          <o:OLEObject Type="Embed" ProgID="Visio.Drawing.15" ShapeID="_x0000_i1025" DrawAspect="Content" ObjectID="_1656571020" r:id="rId9"/>
        </w:object>
      </w:r>
    </w:p>
    <w:p w:rsidR="00C81C38" w:rsidRPr="00C81C38" w:rsidRDefault="00C81C38" w:rsidP="00C81C3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81C38">
        <w:rPr>
          <w:rFonts w:ascii="Times New Roman" w:hAnsi="Times New Roman" w:cs="Times New Roman"/>
          <w:sz w:val="28"/>
          <w:szCs w:val="28"/>
        </w:rPr>
        <w:t>Рисунок 1 – Блок-схема централизованной АЛАР</w:t>
      </w:r>
    </w:p>
    <w:p w:rsidR="00A0702C" w:rsidRPr="00A0702C" w:rsidRDefault="00A0702C" w:rsidP="00EE09D3">
      <w:pPr>
        <w:pStyle w:val="1"/>
      </w:pPr>
      <w:bookmarkStart w:id="13" w:name="_Toc43125370"/>
      <w:bookmarkStart w:id="14" w:name="_Toc43482839"/>
      <w:bookmarkStart w:id="15" w:name="_Toc45957654"/>
      <w:bookmarkStart w:id="16" w:name="_Toc45957787"/>
      <w:r>
        <w:t>4.</w:t>
      </w:r>
      <w:r w:rsidR="00F230F6">
        <w:t>1.1</w:t>
      </w:r>
      <w:r w:rsidRPr="00A0702C">
        <w:t xml:space="preserve"> Разработка блок-схемы и описание алгоритма работы прогнозирущего выявительного органа АЛАР</w:t>
      </w:r>
      <w:bookmarkEnd w:id="13"/>
      <w:bookmarkEnd w:id="14"/>
      <w:bookmarkEnd w:id="15"/>
      <w:bookmarkEnd w:id="16"/>
    </w:p>
    <w:p w:rsidR="00A0702C" w:rsidRPr="00A0702C" w:rsidRDefault="00D466F3" w:rsidP="00C81C38">
      <w:pPr>
        <w:spacing w:after="0" w:line="360" w:lineRule="auto"/>
        <w:ind w:firstLine="709"/>
        <w:contextualSpacing/>
        <w:jc w:val="both"/>
        <w:rPr>
          <w:rFonts w:cs="Times New Roman"/>
        </w:rPr>
      </w:pPr>
      <w:r>
        <w:rPr>
          <w:rFonts w:ascii="Times New Roman" w:hAnsi="Times New Roman" w:cs="Times New Roman"/>
          <w:sz w:val="28"/>
        </w:rPr>
        <w:t>На рисунке 2</w:t>
      </w:r>
      <w:r w:rsidR="00A0702C" w:rsidRPr="00A0702C">
        <w:rPr>
          <w:rFonts w:ascii="Times New Roman" w:hAnsi="Times New Roman" w:cs="Times New Roman"/>
          <w:sz w:val="28"/>
        </w:rPr>
        <w:t xml:space="preserve"> представлена блок-схема алгоритма работы прогнозирущего органа АЛАР.</w:t>
      </w:r>
    </w:p>
    <w:p w:rsidR="00A0702C" w:rsidRPr="00A0702C" w:rsidRDefault="00A0702C" w:rsidP="00C81C3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A0702C">
        <w:rPr>
          <w:rFonts w:ascii="Times New Roman" w:hAnsi="Times New Roman" w:cs="Times New Roman"/>
          <w:sz w:val="28"/>
        </w:rPr>
        <w:t xml:space="preserve">Блок «Идентификация нарушения устойчивости» реализует алгоритм классификации по методу </w:t>
      </w:r>
      <w:r w:rsidRPr="00A0702C">
        <w:rPr>
          <w:rFonts w:ascii="Times New Roman" w:hAnsi="Times New Roman" w:cs="Times New Roman"/>
          <w:sz w:val="28"/>
          <w:lang w:val="en-US"/>
        </w:rPr>
        <w:t>SVM</w:t>
      </w:r>
      <w:r w:rsidRPr="00A0702C">
        <w:rPr>
          <w:rFonts w:ascii="Times New Roman" w:hAnsi="Times New Roman" w:cs="Times New Roman"/>
          <w:sz w:val="28"/>
        </w:rPr>
        <w:t xml:space="preserve">. Данный блок определяет, к какой из трех групп возмущений относится данное возмущение: </w:t>
      </w:r>
    </w:p>
    <w:p w:rsidR="00A0702C" w:rsidRPr="00A0702C" w:rsidRDefault="00A0702C" w:rsidP="00C81C38">
      <w:pPr>
        <w:numPr>
          <w:ilvl w:val="0"/>
          <w:numId w:val="7"/>
        </w:numPr>
        <w:spacing w:after="0" w:line="360" w:lineRule="auto"/>
        <w:ind w:left="0" w:firstLine="426"/>
        <w:contextualSpacing/>
        <w:jc w:val="both"/>
        <w:rPr>
          <w:rFonts w:ascii="Times New Roman" w:hAnsi="Times New Roman" w:cs="Times New Roman"/>
          <w:sz w:val="28"/>
        </w:rPr>
      </w:pPr>
      <w:r w:rsidRPr="00A0702C">
        <w:rPr>
          <w:rFonts w:ascii="Times New Roman" w:hAnsi="Times New Roman" w:cs="Times New Roman"/>
          <w:sz w:val="28"/>
        </w:rPr>
        <w:lastRenderedPageBreak/>
        <w:t xml:space="preserve">возмущение, которое не приводит к нарушению устойчивости и возникновению АР; </w:t>
      </w:r>
    </w:p>
    <w:p w:rsidR="00A0702C" w:rsidRPr="00A0702C" w:rsidRDefault="00A0702C" w:rsidP="00C81C38">
      <w:pPr>
        <w:numPr>
          <w:ilvl w:val="0"/>
          <w:numId w:val="7"/>
        </w:numPr>
        <w:spacing w:after="0" w:line="360" w:lineRule="auto"/>
        <w:ind w:left="0" w:firstLine="426"/>
        <w:contextualSpacing/>
        <w:jc w:val="both"/>
        <w:rPr>
          <w:rFonts w:ascii="Times New Roman" w:hAnsi="Times New Roman" w:cs="Times New Roman"/>
          <w:sz w:val="28"/>
        </w:rPr>
      </w:pPr>
      <w:r w:rsidRPr="00A0702C">
        <w:rPr>
          <w:rFonts w:ascii="Times New Roman" w:hAnsi="Times New Roman" w:cs="Times New Roman"/>
          <w:sz w:val="28"/>
        </w:rPr>
        <w:t xml:space="preserve">возмущение, которое приводит к нарушению устойчивости и, АР возникает до действия АПНУ; </w:t>
      </w:r>
    </w:p>
    <w:p w:rsidR="00A0702C" w:rsidRPr="00A0702C" w:rsidRDefault="00A0702C" w:rsidP="00C81C38">
      <w:pPr>
        <w:numPr>
          <w:ilvl w:val="0"/>
          <w:numId w:val="7"/>
        </w:numPr>
        <w:spacing w:after="0" w:line="360" w:lineRule="auto"/>
        <w:ind w:left="0" w:firstLine="426"/>
        <w:contextualSpacing/>
        <w:jc w:val="both"/>
        <w:rPr>
          <w:rFonts w:ascii="Times New Roman" w:hAnsi="Times New Roman" w:cs="Times New Roman"/>
          <w:sz w:val="28"/>
        </w:rPr>
      </w:pPr>
      <w:r w:rsidRPr="00A0702C">
        <w:rPr>
          <w:rFonts w:ascii="Times New Roman" w:hAnsi="Times New Roman" w:cs="Times New Roman"/>
          <w:sz w:val="28"/>
        </w:rPr>
        <w:t xml:space="preserve">возмущение, которое приводит к нарушению устойчивости, и АР может возникнуть после действия АПНУ. </w:t>
      </w:r>
    </w:p>
    <w:p w:rsidR="00A0702C" w:rsidRPr="00A0702C" w:rsidRDefault="00A0702C" w:rsidP="00C81C38">
      <w:pPr>
        <w:spacing w:after="0" w:line="360" w:lineRule="auto"/>
        <w:ind w:firstLine="709"/>
        <w:contextualSpacing/>
        <w:jc w:val="both"/>
        <w:rPr>
          <w:rFonts w:cs="Times New Roman"/>
        </w:rPr>
      </w:pPr>
      <w:r w:rsidRPr="00A0702C">
        <w:rPr>
          <w:rFonts w:ascii="Times New Roman" w:hAnsi="Times New Roman" w:cs="Times New Roman"/>
          <w:sz w:val="28"/>
        </w:rPr>
        <w:t>В зависимости от времени возникновения АР либо поступает сигнал на ДС, либо на блок «Идентификация нарушения устойчивости после действия АПНУ», который начнет работать после наступления времени срабатывания АПНУ.</w:t>
      </w:r>
    </w:p>
    <w:p w:rsidR="00A0702C" w:rsidRPr="00A0702C" w:rsidRDefault="00A0702C" w:rsidP="00C81C38">
      <w:pPr>
        <w:spacing w:after="0" w:line="360" w:lineRule="auto"/>
        <w:ind w:firstLine="709"/>
        <w:contextualSpacing/>
        <w:jc w:val="both"/>
        <w:rPr>
          <w:rFonts w:cs="Times New Roman"/>
        </w:rPr>
      </w:pPr>
      <w:r w:rsidRPr="00A0702C">
        <w:rPr>
          <w:rFonts w:ascii="Times New Roman" w:hAnsi="Times New Roman" w:cs="Times New Roman"/>
          <w:sz w:val="28"/>
        </w:rPr>
        <w:t xml:space="preserve">Блок «Идентификация нарушения устойчивости после действия АПНУ» реализует алгоритм по методу </w:t>
      </w:r>
      <w:r w:rsidRPr="00A0702C">
        <w:rPr>
          <w:rFonts w:ascii="Times New Roman" w:hAnsi="Times New Roman" w:cs="Times New Roman"/>
          <w:sz w:val="28"/>
          <w:lang w:val="en-US"/>
        </w:rPr>
        <w:t>SVM</w:t>
      </w:r>
      <w:r w:rsidRPr="00A0702C">
        <w:rPr>
          <w:rFonts w:ascii="Times New Roman" w:hAnsi="Times New Roman" w:cs="Times New Roman"/>
          <w:sz w:val="28"/>
        </w:rPr>
        <w:t xml:space="preserve"> и определяет необходимость выполнения ДС после выдачи УВ АДВ.</w:t>
      </w:r>
    </w:p>
    <w:p w:rsidR="00A0702C" w:rsidRPr="00A0702C" w:rsidRDefault="00A0702C" w:rsidP="00C81C38">
      <w:pPr>
        <w:spacing w:after="0" w:line="360" w:lineRule="auto"/>
        <w:ind w:firstLine="709"/>
        <w:contextualSpacing/>
        <w:jc w:val="both"/>
        <w:rPr>
          <w:rFonts w:cs="Times New Roman"/>
        </w:rPr>
      </w:pPr>
      <w:r w:rsidRPr="00A0702C">
        <w:rPr>
          <w:rFonts w:ascii="Times New Roman" w:hAnsi="Times New Roman" w:cs="Times New Roman"/>
          <w:sz w:val="28"/>
        </w:rPr>
        <w:t>Блок «Деление системы» выполняет деление системы по сечению, найденному ранее. Функционал данного блока описан в следующем разделе.</w:t>
      </w:r>
    </w:p>
    <w:p w:rsidR="00A0702C" w:rsidRPr="00A0702C" w:rsidRDefault="00A0702C" w:rsidP="00C81C38">
      <w:pPr>
        <w:spacing w:after="0" w:line="360" w:lineRule="auto"/>
        <w:ind w:firstLine="709"/>
        <w:contextualSpacing/>
        <w:jc w:val="both"/>
        <w:rPr>
          <w:rFonts w:cs="Times New Roman"/>
        </w:rPr>
      </w:pPr>
      <w:r w:rsidRPr="00A0702C">
        <w:rPr>
          <w:rFonts w:ascii="Times New Roman" w:hAnsi="Times New Roman" w:cs="Times New Roman"/>
          <w:sz w:val="28"/>
        </w:rPr>
        <w:t xml:space="preserve">Задача блоков «Набор данных» заключается в предоставлении алгоритму идентификации нарушения устойчивости сформированных в режиме </w:t>
      </w:r>
      <w:r w:rsidRPr="00A0702C">
        <w:rPr>
          <w:rFonts w:ascii="Times New Roman" w:hAnsi="Times New Roman" w:cs="Times New Roman"/>
          <w:sz w:val="28"/>
          <w:lang w:val="en-US"/>
        </w:rPr>
        <w:t>II</w:t>
      </w:r>
      <w:r w:rsidRPr="00A0702C">
        <w:rPr>
          <w:rFonts w:ascii="Times New Roman" w:hAnsi="Times New Roman" w:cs="Times New Roman"/>
          <w:sz w:val="28"/>
        </w:rPr>
        <w:t>-До наборов данных: для идентификации после возникновения возмущения и после действия противоаварийной автоматики</w:t>
      </w:r>
    </w:p>
    <w:p w:rsidR="00A0702C" w:rsidRPr="00A0702C" w:rsidRDefault="00A0702C" w:rsidP="00C81C38">
      <w:pPr>
        <w:spacing w:after="0" w:line="360" w:lineRule="auto"/>
        <w:contextualSpacing/>
        <w:jc w:val="both"/>
        <w:rPr>
          <w:rFonts w:cs="Times New Roman"/>
        </w:rPr>
      </w:pPr>
      <w:r w:rsidRPr="00A0702C">
        <w:object w:dxaOrig="11856" w:dyaOrig="6972">
          <v:shape id="_x0000_i1026" type="#_x0000_t75" style="width:467.25pt;height:274.5pt" o:ole="">
            <v:imagedata r:id="rId10" o:title=""/>
          </v:shape>
          <o:OLEObject Type="Embed" ProgID="Visio.Drawing.15" ShapeID="_x0000_i1026" DrawAspect="Content" ObjectID="_1656571021" r:id="rId11"/>
        </w:object>
      </w:r>
    </w:p>
    <w:p w:rsidR="00A0702C" w:rsidRPr="00A0702C" w:rsidRDefault="00D466F3" w:rsidP="00C81C38">
      <w:pPr>
        <w:spacing w:after="0" w:line="360" w:lineRule="auto"/>
        <w:ind w:firstLine="709"/>
        <w:contextualSpacing/>
        <w:jc w:val="center"/>
        <w:rPr>
          <w:rFonts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</w:t>
      </w:r>
      <w:r w:rsidR="00A0702C" w:rsidRPr="00A0702C">
        <w:rPr>
          <w:rFonts w:ascii="Times New Roman" w:hAnsi="Times New Roman" w:cs="Times New Roman"/>
          <w:sz w:val="24"/>
        </w:rPr>
        <w:t xml:space="preserve"> – Блок-схема алгоритма прогнозирующего органа АЛАР</w:t>
      </w:r>
    </w:p>
    <w:p w:rsidR="00A0702C" w:rsidRPr="00A0702C" w:rsidRDefault="00A0702C" w:rsidP="00EE09D3">
      <w:pPr>
        <w:pStyle w:val="1"/>
      </w:pPr>
      <w:bookmarkStart w:id="17" w:name="_Toc43125372"/>
      <w:bookmarkStart w:id="18" w:name="_Toc43482840"/>
      <w:bookmarkStart w:id="19" w:name="_Toc45957655"/>
      <w:bookmarkStart w:id="20" w:name="_Toc45957788"/>
      <w:r>
        <w:t>4.</w:t>
      </w:r>
      <w:r w:rsidRPr="00A0702C">
        <w:t>2. Разработка алгоритма централизованного определения сечения для деления системы и ликвидации АР</w:t>
      </w:r>
      <w:bookmarkEnd w:id="17"/>
      <w:bookmarkEnd w:id="18"/>
      <w:bookmarkEnd w:id="19"/>
      <w:bookmarkEnd w:id="20"/>
    </w:p>
    <w:p w:rsidR="00A0702C" w:rsidRPr="00A0702C" w:rsidRDefault="00A0702C" w:rsidP="00C81C3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0702C">
        <w:rPr>
          <w:rFonts w:ascii="Times New Roman" w:eastAsia="Times New Roman" w:hAnsi="Times New Roman" w:cs="Times New Roman"/>
          <w:sz w:val="28"/>
          <w:szCs w:val="20"/>
          <w:lang w:eastAsia="ru-RU"/>
        </w:rPr>
        <w:t>Задачу выбора сечения можно представить в виде двух составляющих: оффлайн расчет сечений ДС и онлайн выбор сечения ДС.</w:t>
      </w:r>
    </w:p>
    <w:p w:rsidR="00A0702C" w:rsidRPr="00A0702C" w:rsidRDefault="00D466F3" w:rsidP="00C81C3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На рисунке 3</w:t>
      </w:r>
      <w:r w:rsidR="00A0702C" w:rsidRPr="00A0702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представлена блок-схема алгоритма расчета возможных сечений деления энергосистемы для централизованного АЛАР.</w:t>
      </w:r>
    </w:p>
    <w:p w:rsidR="00A0702C" w:rsidRPr="00A0702C" w:rsidRDefault="00A0702C" w:rsidP="00C81C3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0702C">
        <w:rPr>
          <w:rFonts w:ascii="Times New Roman" w:eastAsia="Times New Roman" w:hAnsi="Times New Roman" w:cs="Times New Roman"/>
          <w:sz w:val="28"/>
          <w:szCs w:val="20"/>
          <w:lang w:eastAsia="ru-RU"/>
        </w:rPr>
        <w:t>Задача блока «Поиск возможных комбинаций групп когерентных генераторов» заключается в том, чтобы в результате расчета множества переходных процессов выделить несколько групп когерентных генераторов, которые могут сформироваться в рассматриваемой ЭС.</w:t>
      </w:r>
    </w:p>
    <w:p w:rsidR="00A0702C" w:rsidRPr="00A0702C" w:rsidRDefault="00A0702C" w:rsidP="00C81C3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0702C">
        <w:rPr>
          <w:rFonts w:ascii="Times New Roman" w:eastAsia="Times New Roman" w:hAnsi="Times New Roman" w:cs="Times New Roman"/>
          <w:sz w:val="28"/>
          <w:szCs w:val="20"/>
          <w:lang w:eastAsia="ru-RU"/>
        </w:rPr>
        <w:t>Задача блока «Формирование сечений» состоит в формировании всевозможных сечений деления системы, которые удовлетворяли бы условию, что группы когерентных генераторов должны быть отделены друг от друга после ДС.</w:t>
      </w:r>
    </w:p>
    <w:p w:rsidR="00A0702C" w:rsidRPr="00A0702C" w:rsidRDefault="00A0702C" w:rsidP="00C81C3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0702C">
        <w:rPr>
          <w:rFonts w:ascii="Times New Roman" w:eastAsia="Times New Roman" w:hAnsi="Times New Roman" w:cs="Times New Roman"/>
          <w:sz w:val="28"/>
          <w:szCs w:val="20"/>
          <w:lang w:eastAsia="ru-RU"/>
        </w:rPr>
        <w:t>Блок «Определение возможных схемно-режимных ситуаций» должен сформировать набор режимов с различными топологиями и параметрами для того, чтобы можно было выполнить проверку критериев, которым должно соответствовать сечение ДС.</w:t>
      </w:r>
    </w:p>
    <w:p w:rsidR="00A0702C" w:rsidRPr="00A0702C" w:rsidRDefault="00A0702C" w:rsidP="00C81C3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0702C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Блок «Проверка по критериям 1-5» служит для нахождения нескольких сечений, которые бы соответствовали требованиям к устойчивой работе отделившихся частей энергосистемы.</w:t>
      </w:r>
    </w:p>
    <w:p w:rsidR="00A0702C" w:rsidRPr="00A0702C" w:rsidRDefault="00A0702C" w:rsidP="00C81C3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0702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Блок «Проверка сечений на соответствие части условий 1-5» необходим в случае, если ни одно сечение не соответствует всем критериям. </w:t>
      </w:r>
      <w:r w:rsidR="00D466F3">
        <w:rPr>
          <w:rFonts w:ascii="Times New Roman" w:eastAsia="Times New Roman" w:hAnsi="Times New Roman" w:cs="Times New Roman"/>
          <w:sz w:val="28"/>
          <w:szCs w:val="20"/>
          <w:lang w:eastAsia="ru-RU"/>
        </w:rPr>
        <w:t>П</w:t>
      </w:r>
      <w:r w:rsidRPr="00A0702C">
        <w:rPr>
          <w:rFonts w:ascii="Times New Roman" w:eastAsia="Times New Roman" w:hAnsi="Times New Roman" w:cs="Times New Roman"/>
          <w:sz w:val="28"/>
          <w:szCs w:val="20"/>
          <w:lang w:eastAsia="ru-RU"/>
        </w:rPr>
        <w:t>ри такой ситуации пренебрегают менее значимыми критериями в пользу выполнения более значимых.</w:t>
      </w:r>
    </w:p>
    <w:p w:rsidR="00A0702C" w:rsidRPr="00A0702C" w:rsidRDefault="00A0702C" w:rsidP="00C81C3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0702C">
        <w:rPr>
          <w:rFonts w:ascii="Times New Roman" w:eastAsia="Times New Roman" w:hAnsi="Times New Roman" w:cs="Times New Roman"/>
          <w:sz w:val="28"/>
          <w:szCs w:val="20"/>
          <w:lang w:eastAsia="ru-RU"/>
        </w:rPr>
        <w:t>Задача блока «Проверка на сохранение динамической устойчивости генераторов» заключается в определении, будет ли сохраняться динамическая устойчивость изначально замедляющихся (ускоряющихся) генераторов, которые оказались в ускоряющейся (замедляющейся) части ЭС. Если устойчивость не сохраняется просто выбирается сечение ДС, по которому этот генератор остается в части ЭС, имеющей тот же знак ускорения.</w:t>
      </w:r>
    </w:p>
    <w:p w:rsidR="00A0702C" w:rsidRPr="00A0702C" w:rsidRDefault="00A0702C" w:rsidP="00C81C3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0702C">
        <w:rPr>
          <w:rFonts w:ascii="Times New Roman" w:eastAsia="Times New Roman" w:hAnsi="Times New Roman" w:cs="Times New Roman"/>
          <w:sz w:val="28"/>
          <w:szCs w:val="20"/>
          <w:lang w:eastAsia="ru-RU"/>
        </w:rPr>
        <w:t>Блок «Выбор оптимальных сечений по условию минимизации небаланса» необходим для определения окончательной группы генераторов для каждой схемно-режимной ситуации и состава групп когерентных генераторов. Для этого выбираются сечения, при делении по которым небаланс активной мощности в отделившихся частях ЭС будет минимальным.</w:t>
      </w:r>
    </w:p>
    <w:p w:rsidR="00A0702C" w:rsidRPr="00A0702C" w:rsidRDefault="00A0702C" w:rsidP="00C81C3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0702C">
        <w:rPr>
          <w:rFonts w:ascii="Times New Roman" w:eastAsia="Times New Roman" w:hAnsi="Times New Roman" w:cs="Times New Roman"/>
          <w:sz w:val="28"/>
          <w:szCs w:val="20"/>
          <w:lang w:eastAsia="ru-RU"/>
        </w:rPr>
        <w:t>Блок «Хранение информации о сечениях при различных режимах и составах групп когерентных генераторов», как видно из названия, хранит наборы сечений, которые затем в режиме онлайн будут использоваться для конкретных режимов и групп когерентных генераторов.</w:t>
      </w:r>
    </w:p>
    <w:p w:rsidR="00A0702C" w:rsidRPr="00A0702C" w:rsidRDefault="00A0702C" w:rsidP="00C81C3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0702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Блок-схема второго этапа выбора сечения, который реализуется в режиме </w:t>
      </w:r>
      <w:r w:rsidR="00D466F3">
        <w:rPr>
          <w:rFonts w:ascii="Times New Roman" w:eastAsia="Times New Roman" w:hAnsi="Times New Roman" w:cs="Times New Roman"/>
          <w:sz w:val="28"/>
          <w:szCs w:val="20"/>
          <w:lang w:eastAsia="ru-RU"/>
        </w:rPr>
        <w:t>онлайн, представлен на рисунке 4</w:t>
      </w:r>
      <w:r w:rsidRPr="00A0702C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A0702C" w:rsidRDefault="00A0702C" w:rsidP="00C81C3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0702C">
        <w:rPr>
          <w:rFonts w:ascii="Times New Roman" w:eastAsia="Times New Roman" w:hAnsi="Times New Roman" w:cs="Times New Roman"/>
          <w:sz w:val="28"/>
          <w:szCs w:val="20"/>
          <w:lang w:eastAsia="ru-RU"/>
        </w:rPr>
        <w:t>Блок «Контроль предшествующего режима» передает информацию о доаварийном режиме энергосистемы, т.е. о режиме до возникновения возмущения, блоку «Выбор сечения ДС», который использует её для выбора сечения для конкретного режима.</w:t>
      </w:r>
    </w:p>
    <w:p w:rsidR="00EE09D3" w:rsidRPr="00A0702C" w:rsidRDefault="00EE09D3" w:rsidP="00EE09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0702C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Задача блока «Определение групп когерентных генераторов» состоит в том, чтобы определить состав групп когерентных генераторов, что необходимо для правильного выбора сечения ДС.</w:t>
      </w:r>
    </w:p>
    <w:p w:rsidR="00EE09D3" w:rsidRPr="00A0702C" w:rsidRDefault="00EE09D3" w:rsidP="00EE09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0702C">
        <w:rPr>
          <w:rFonts w:ascii="Times New Roman" w:eastAsia="Times New Roman" w:hAnsi="Times New Roman" w:cs="Times New Roman"/>
          <w:sz w:val="28"/>
          <w:szCs w:val="20"/>
          <w:lang w:eastAsia="ru-RU"/>
        </w:rPr>
        <w:t>Блок «Прогнозирование нарушения устойчивости» служит для принятия решения о необходимости деления системы.</w:t>
      </w:r>
    </w:p>
    <w:p w:rsidR="00EE09D3" w:rsidRPr="00A0702C" w:rsidRDefault="00EE09D3" w:rsidP="00EE09D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0702C">
        <w:rPr>
          <w:rFonts w:ascii="Times New Roman" w:eastAsia="Times New Roman" w:hAnsi="Times New Roman" w:cs="Times New Roman"/>
          <w:sz w:val="28"/>
          <w:szCs w:val="20"/>
          <w:lang w:eastAsia="ru-RU"/>
        </w:rPr>
        <w:t>В итоге Блок «Выполнение ДС», имея информацию о том, как необходимо выполнить деление системы и требуется ли выполнять деление, делает окончательный выбор и отправляет управляющее воздействие на устройс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тва деления системы.</w:t>
      </w:r>
    </w:p>
    <w:p w:rsidR="00A0702C" w:rsidRPr="00A0702C" w:rsidRDefault="00A0702C" w:rsidP="00C81C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0702C">
        <w:rPr>
          <w:rFonts w:ascii="Times New Roman" w:eastAsia="Times New Roman" w:hAnsi="Times New Roman" w:cs="Times New Roman"/>
          <w:sz w:val="20"/>
          <w:szCs w:val="20"/>
          <w:lang w:eastAsia="ru-RU"/>
        </w:rPr>
        <w:object w:dxaOrig="9804" w:dyaOrig="13524">
          <v:shape id="_x0000_i1027" type="#_x0000_t75" style="width:435pt;height:600.75pt" o:ole="">
            <v:imagedata r:id="rId12" o:title=""/>
          </v:shape>
          <o:OLEObject Type="Embed" ProgID="Visio.Drawing.15" ShapeID="_x0000_i1027" DrawAspect="Content" ObjectID="_1656571022" r:id="rId13"/>
        </w:object>
      </w:r>
    </w:p>
    <w:p w:rsidR="00A0702C" w:rsidRPr="00A0702C" w:rsidRDefault="00D466F3" w:rsidP="00C81C3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Рисунок 3</w:t>
      </w:r>
      <w:r w:rsidR="00A0702C" w:rsidRPr="00A0702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Блок-схема алгоритма расчета сечений деления энергосистемы</w:t>
      </w:r>
    </w:p>
    <w:p w:rsidR="00A0702C" w:rsidRPr="00A0702C" w:rsidRDefault="00A0702C" w:rsidP="00C81C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A0702C" w:rsidRPr="00A0702C" w:rsidRDefault="00A0702C" w:rsidP="00C81C38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0702C">
        <w:rPr>
          <w:rFonts w:ascii="Times New Roman" w:eastAsia="Times New Roman" w:hAnsi="Times New Roman" w:cs="Times New Roman"/>
          <w:sz w:val="20"/>
          <w:szCs w:val="20"/>
          <w:lang w:eastAsia="ru-RU"/>
        </w:rPr>
        <w:object w:dxaOrig="9505" w:dyaOrig="8868">
          <v:shape id="_x0000_i1028" type="#_x0000_t75" style="width:467.25pt;height:435.75pt" o:ole="">
            <v:imagedata r:id="rId14" o:title=""/>
          </v:shape>
          <o:OLEObject Type="Embed" ProgID="Visio.Drawing.15" ShapeID="_x0000_i1028" DrawAspect="Content" ObjectID="_1656571023" r:id="rId15"/>
        </w:object>
      </w:r>
    </w:p>
    <w:p w:rsidR="00A0702C" w:rsidRPr="00A0702C" w:rsidRDefault="00D466F3" w:rsidP="00C81C3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Рисунок 4</w:t>
      </w:r>
      <w:r w:rsidR="00A0702C" w:rsidRPr="00A0702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Блок-схема алгоритма выбора сечений деления энергосистемы</w:t>
      </w:r>
    </w:p>
    <w:p w:rsidR="004B322E" w:rsidRPr="004B322E" w:rsidRDefault="00EE09D3" w:rsidP="00EE09D3">
      <w:pPr>
        <w:pStyle w:val="1"/>
      </w:pPr>
      <w:bookmarkStart w:id="21" w:name="_Toc45957656"/>
      <w:bookmarkStart w:id="22" w:name="_Toc45957789"/>
      <w:r>
        <w:t xml:space="preserve">5. </w:t>
      </w:r>
      <w:r w:rsidR="004B322E" w:rsidRPr="004B322E">
        <w:t>Исходные данные для работы программы</w:t>
      </w:r>
      <w:bookmarkEnd w:id="21"/>
      <w:bookmarkEnd w:id="22"/>
    </w:p>
    <w:p w:rsidR="004B322E" w:rsidRDefault="00EC1704" w:rsidP="004B322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Исходные данные для работы ПО в режиме реального времени:</w:t>
      </w:r>
    </w:p>
    <w:p w:rsidR="00EC1704" w:rsidRPr="00EC1704" w:rsidRDefault="00EC1704" w:rsidP="00EC1704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C1704">
        <w:rPr>
          <w:rFonts w:ascii="Times New Roman" w:hAnsi="Times New Roman" w:cs="Times New Roman"/>
          <w:sz w:val="28"/>
        </w:rPr>
        <w:t>Значения действующих значений напряжения и углов векторов напряжений на шинах подстанций, значения углов векторов напряжений и мощностей генераторов электростанций, получаемые по каналам УПАСК</w:t>
      </w:r>
      <w:r w:rsidR="002C40C4">
        <w:rPr>
          <w:rFonts w:ascii="Times New Roman" w:hAnsi="Times New Roman" w:cs="Times New Roman"/>
          <w:sz w:val="28"/>
        </w:rPr>
        <w:t xml:space="preserve"> (устройство передачи аварийных сигналов и команд)</w:t>
      </w:r>
      <w:r w:rsidRPr="00EC1704">
        <w:rPr>
          <w:rFonts w:ascii="Times New Roman" w:hAnsi="Times New Roman" w:cs="Times New Roman"/>
          <w:sz w:val="28"/>
        </w:rPr>
        <w:t>.</w:t>
      </w:r>
    </w:p>
    <w:p w:rsidR="00EC1704" w:rsidRDefault="00EC1704" w:rsidP="00EC170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Исходные данные для работы ПО в режиме </w:t>
      </w:r>
      <w:r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</w:rPr>
        <w:t>-До:</w:t>
      </w:r>
    </w:p>
    <w:p w:rsidR="00EC1704" w:rsidRDefault="00E9557C" w:rsidP="00EC1704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Из </w:t>
      </w:r>
      <w:r w:rsidR="002C40C4">
        <w:rPr>
          <w:rFonts w:ascii="Times New Roman" w:hAnsi="Times New Roman" w:cs="Times New Roman"/>
          <w:sz w:val="28"/>
        </w:rPr>
        <w:t>системы</w:t>
      </w:r>
      <w:r w:rsidR="002C40C4" w:rsidRPr="002C40C4">
        <w:rPr>
          <w:rFonts w:ascii="Times New Roman" w:hAnsi="Times New Roman" w:cs="Times New Roman"/>
          <w:sz w:val="28"/>
        </w:rPr>
        <w:t xml:space="preserve"> сбора и передачи доаварийной информации</w:t>
      </w:r>
      <w:r w:rsidR="002C40C4">
        <w:rPr>
          <w:rFonts w:ascii="Times New Roman" w:hAnsi="Times New Roman" w:cs="Times New Roman"/>
          <w:sz w:val="28"/>
        </w:rPr>
        <w:t xml:space="preserve"> (</w:t>
      </w:r>
      <w:r w:rsidR="002C40C4" w:rsidRPr="002C40C4">
        <w:rPr>
          <w:rFonts w:ascii="Times New Roman" w:hAnsi="Times New Roman" w:cs="Times New Roman"/>
          <w:sz w:val="28"/>
        </w:rPr>
        <w:t>ССПДИ</w:t>
      </w:r>
      <w:r w:rsidR="002C40C4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: т</w:t>
      </w:r>
      <w:r w:rsidR="00EC1704">
        <w:rPr>
          <w:rFonts w:ascii="Times New Roman" w:hAnsi="Times New Roman" w:cs="Times New Roman"/>
          <w:sz w:val="28"/>
        </w:rPr>
        <w:t>елеметрия;</w:t>
      </w:r>
    </w:p>
    <w:p w:rsidR="00EC1704" w:rsidRPr="00EC1704" w:rsidRDefault="00E9557C" w:rsidP="00EC1704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АИП: с</w:t>
      </w:r>
      <w:r w:rsidR="00EC1704">
        <w:rPr>
          <w:rFonts w:ascii="Times New Roman" w:hAnsi="Times New Roman" w:cs="Times New Roman"/>
          <w:sz w:val="28"/>
        </w:rPr>
        <w:t>остав включенного генерирующего оборудования и информация о предстоящих запланированных отключениях сетевых элементов.</w:t>
      </w:r>
    </w:p>
    <w:p w:rsidR="004B322E" w:rsidRPr="002C40C4" w:rsidRDefault="004B322E" w:rsidP="00EE09D3">
      <w:pPr>
        <w:pStyle w:val="1"/>
      </w:pPr>
      <w:r w:rsidRPr="004B322E">
        <w:t xml:space="preserve"> </w:t>
      </w:r>
      <w:bookmarkStart w:id="23" w:name="_Toc45957657"/>
      <w:bookmarkStart w:id="24" w:name="_Toc45957790"/>
      <w:r w:rsidR="00EE09D3">
        <w:t xml:space="preserve">6. </w:t>
      </w:r>
      <w:r w:rsidRPr="004B322E">
        <w:t>Технические требования</w:t>
      </w:r>
      <w:bookmarkEnd w:id="23"/>
      <w:bookmarkEnd w:id="24"/>
    </w:p>
    <w:p w:rsidR="004B322E" w:rsidRPr="004B322E" w:rsidRDefault="004B322E" w:rsidP="00D466F3">
      <w:pPr>
        <w:pStyle w:val="1"/>
      </w:pPr>
      <w:bookmarkStart w:id="25" w:name="_Toc45957658"/>
      <w:bookmarkStart w:id="26" w:name="_Toc45957791"/>
      <w:r w:rsidRPr="004B322E">
        <w:t>6.1. Требования к</w:t>
      </w:r>
      <w:r w:rsidR="002C40C4">
        <w:t xml:space="preserve"> функциональным характеристикам</w:t>
      </w:r>
      <w:bookmarkStart w:id="27" w:name="_Toc45957659"/>
      <w:bookmarkEnd w:id="25"/>
      <w:r w:rsidR="00D466F3">
        <w:t xml:space="preserve">. </w:t>
      </w:r>
      <w:r w:rsidRPr="004B322E">
        <w:t>Состав выполняемых функций</w:t>
      </w:r>
      <w:bookmarkEnd w:id="26"/>
      <w:bookmarkEnd w:id="27"/>
    </w:p>
    <w:p w:rsidR="004B322E" w:rsidRDefault="002C40C4" w:rsidP="004B322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Функции ПО:</w:t>
      </w:r>
    </w:p>
    <w:p w:rsidR="002C40C4" w:rsidRDefault="002C40C4" w:rsidP="002C40C4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C40C4">
        <w:rPr>
          <w:rFonts w:ascii="Times New Roman" w:hAnsi="Times New Roman" w:cs="Times New Roman"/>
          <w:sz w:val="28"/>
        </w:rPr>
        <w:t>Прием информации от УПАСК</w:t>
      </w:r>
      <w:r>
        <w:rPr>
          <w:rFonts w:ascii="Times New Roman" w:hAnsi="Times New Roman" w:cs="Times New Roman"/>
          <w:sz w:val="28"/>
        </w:rPr>
        <w:t xml:space="preserve">, ССПДИ </w:t>
      </w:r>
      <w:r w:rsidRPr="002C40C4"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</w:rPr>
        <w:t>АИП;</w:t>
      </w:r>
    </w:p>
    <w:p w:rsidR="002C40C4" w:rsidRDefault="002C40C4" w:rsidP="002C40C4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Обработка входных параметров, выбор классификаторов и сечений ДС оффлайн, определение факта нарушения устойчивости и оптимального сечения ДС онлайн и формирование команд на ДС;</w:t>
      </w:r>
    </w:p>
    <w:p w:rsidR="004B322E" w:rsidRPr="00F00C5A" w:rsidRDefault="002C40C4" w:rsidP="00F00C5A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Выдача команд на ДС по каналам УПАСК к исполнительным устройствам.</w:t>
      </w:r>
    </w:p>
    <w:p w:rsidR="004B322E" w:rsidRPr="004B322E" w:rsidRDefault="004B322E" w:rsidP="00EE09D3">
      <w:pPr>
        <w:pStyle w:val="1"/>
      </w:pPr>
      <w:bookmarkStart w:id="28" w:name="_Toc45957660"/>
      <w:bookmarkStart w:id="29" w:name="_Toc45957792"/>
      <w:r w:rsidRPr="004B322E">
        <w:t>6.2. Требования к безопасности и производительности</w:t>
      </w:r>
      <w:bookmarkEnd w:id="28"/>
      <w:bookmarkEnd w:id="29"/>
    </w:p>
    <w:p w:rsidR="004B322E" w:rsidRDefault="00F00C5A" w:rsidP="004B322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повышения надежности работы ЦАЛАР необходимо обеспечение:</w:t>
      </w:r>
    </w:p>
    <w:p w:rsidR="00F00C5A" w:rsidRDefault="00F00C5A" w:rsidP="00F00C5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Дублирование УПАСК;</w:t>
      </w:r>
    </w:p>
    <w:p w:rsidR="00F00C5A" w:rsidRDefault="00F00C5A" w:rsidP="00F00C5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Дублирование каналов передачи аварийных сигналов и команд;</w:t>
      </w:r>
    </w:p>
    <w:p w:rsidR="00F00C5A" w:rsidRDefault="00F00C5A" w:rsidP="00F00C5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Дублирование серверов, входящих в состав ПТК;</w:t>
      </w:r>
    </w:p>
    <w:p w:rsidR="00F00C5A" w:rsidRDefault="00F00C5A" w:rsidP="00F00C5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Дублирование источников бесперебойного питания;</w:t>
      </w:r>
    </w:p>
    <w:p w:rsidR="00F00C5A" w:rsidRDefault="00F00C5A" w:rsidP="00F00C5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Дублирование сетевых коммутаторов;</w:t>
      </w:r>
    </w:p>
    <w:p w:rsidR="00F00C5A" w:rsidRDefault="00F00C5A" w:rsidP="00F00C5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Резервирование исполнительных органов;</w:t>
      </w:r>
    </w:p>
    <w:p w:rsidR="00F00C5A" w:rsidRDefault="00F00C5A" w:rsidP="00F00C5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Организация сбора и передачи информации с минимальными задержками.</w:t>
      </w:r>
    </w:p>
    <w:p w:rsidR="00F00C5A" w:rsidRDefault="00F00C5A" w:rsidP="00F00C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Передача данных от </w:t>
      </w:r>
      <w:r w:rsidR="00115728">
        <w:rPr>
          <w:rFonts w:ascii="Times New Roman" w:hAnsi="Times New Roman" w:cs="Times New Roman"/>
          <w:sz w:val="28"/>
        </w:rPr>
        <w:t>КСВД (к</w:t>
      </w:r>
      <w:r w:rsidR="00115728" w:rsidRPr="00115728">
        <w:rPr>
          <w:rFonts w:ascii="Times New Roman" w:hAnsi="Times New Roman" w:cs="Times New Roman"/>
          <w:sz w:val="28"/>
        </w:rPr>
        <w:t>онцентратор синхронизированных векторных данных</w:t>
      </w:r>
      <w:r w:rsidR="00115728">
        <w:rPr>
          <w:rFonts w:ascii="Times New Roman" w:hAnsi="Times New Roman" w:cs="Times New Roman"/>
          <w:sz w:val="28"/>
        </w:rPr>
        <w:t>) в ПТК ВУ должна осуществляться с частотой 50 Гц.</w:t>
      </w:r>
    </w:p>
    <w:p w:rsidR="00115728" w:rsidRPr="00115728" w:rsidRDefault="00115728" w:rsidP="00F00C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Выполнение функций ЦАЛАР в режиме </w:t>
      </w:r>
      <w:r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</w:rPr>
        <w:t xml:space="preserve">-До должно производиться за время не более 5 секунд. Требования к быстродействию в режиме </w:t>
      </w:r>
      <w:r>
        <w:rPr>
          <w:rFonts w:ascii="Times New Roman" w:hAnsi="Times New Roman" w:cs="Times New Roman"/>
          <w:sz w:val="28"/>
          <w:lang w:val="en-US"/>
        </w:rPr>
        <w:t>II</w:t>
      </w:r>
      <w:r>
        <w:rPr>
          <w:rFonts w:ascii="Times New Roman" w:hAnsi="Times New Roman" w:cs="Times New Roman"/>
          <w:sz w:val="28"/>
        </w:rPr>
        <w:t>-До отсутствуют.</w:t>
      </w:r>
    </w:p>
    <w:p w:rsidR="004B322E" w:rsidRPr="004B322E" w:rsidRDefault="004B322E" w:rsidP="00EE09D3">
      <w:pPr>
        <w:pStyle w:val="1"/>
      </w:pPr>
      <w:bookmarkStart w:id="30" w:name="_Toc45957661"/>
      <w:bookmarkStart w:id="31" w:name="_Toc45957793"/>
      <w:r w:rsidRPr="004B322E">
        <w:t>6.3 Требования к информационной и программной совместимости</w:t>
      </w:r>
      <w:bookmarkEnd w:id="30"/>
      <w:bookmarkEnd w:id="31"/>
    </w:p>
    <w:p w:rsidR="00EE09D3" w:rsidRPr="000275A9" w:rsidRDefault="000275A9" w:rsidP="00D466F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разработке ПО используются программные комплексы </w:t>
      </w:r>
      <w:r>
        <w:rPr>
          <w:rFonts w:ascii="Times New Roman" w:hAnsi="Times New Roman" w:cs="Times New Roman"/>
          <w:sz w:val="28"/>
          <w:lang w:val="en-US"/>
        </w:rPr>
        <w:t>EUROSTAG</w:t>
      </w:r>
      <w:r w:rsidRPr="000275A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RastrWin</w:t>
      </w:r>
      <w:r w:rsidRPr="000275A9">
        <w:rPr>
          <w:rFonts w:ascii="Times New Roman" w:hAnsi="Times New Roman" w:cs="Times New Roman"/>
          <w:sz w:val="28"/>
        </w:rPr>
        <w:t xml:space="preserve">3. </w:t>
      </w:r>
      <w:r>
        <w:rPr>
          <w:rFonts w:ascii="Times New Roman" w:hAnsi="Times New Roman" w:cs="Times New Roman"/>
          <w:sz w:val="28"/>
        </w:rPr>
        <w:t xml:space="preserve">Основным языком программирования является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0275A9">
        <w:rPr>
          <w:rFonts w:ascii="Times New Roman" w:hAnsi="Times New Roman" w:cs="Times New Roman"/>
          <w:sz w:val="28"/>
        </w:rPr>
        <w:t xml:space="preserve">#. </w:t>
      </w:r>
      <w:r>
        <w:rPr>
          <w:rFonts w:ascii="Times New Roman" w:hAnsi="Times New Roman" w:cs="Times New Roman"/>
          <w:sz w:val="28"/>
        </w:rPr>
        <w:t xml:space="preserve">Часть кода написана на языках программирования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0275A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0275A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VBA</w:t>
      </w:r>
      <w:r w:rsidRPr="000275A9">
        <w:rPr>
          <w:rFonts w:ascii="Times New Roman" w:hAnsi="Times New Roman" w:cs="Times New Roman"/>
          <w:sz w:val="28"/>
        </w:rPr>
        <w:t>.</w:t>
      </w:r>
    </w:p>
    <w:sectPr w:rsidR="00EE09D3" w:rsidRPr="000275A9" w:rsidSect="005C6349">
      <w:footerReference w:type="default" r:id="rId16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5B9" w:rsidRDefault="00F545B9" w:rsidP="005C6349">
      <w:pPr>
        <w:spacing w:after="0" w:line="240" w:lineRule="auto"/>
      </w:pPr>
      <w:r>
        <w:separator/>
      </w:r>
    </w:p>
  </w:endnote>
  <w:endnote w:type="continuationSeparator" w:id="0">
    <w:p w:rsidR="00F545B9" w:rsidRDefault="00F545B9" w:rsidP="005C6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9441461"/>
      <w:docPartObj>
        <w:docPartGallery w:val="Page Numbers (Bottom of Page)"/>
        <w:docPartUnique/>
      </w:docPartObj>
    </w:sdtPr>
    <w:sdtContent>
      <w:p w:rsidR="00F230F6" w:rsidRDefault="00F230F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0847">
          <w:rPr>
            <w:noProof/>
          </w:rPr>
          <w:t>2</w:t>
        </w:r>
        <w:r>
          <w:fldChar w:fldCharType="end"/>
        </w:r>
      </w:p>
    </w:sdtContent>
  </w:sdt>
  <w:p w:rsidR="00F230F6" w:rsidRDefault="00F230F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5B9" w:rsidRDefault="00F545B9" w:rsidP="005C6349">
      <w:pPr>
        <w:spacing w:after="0" w:line="240" w:lineRule="auto"/>
      </w:pPr>
      <w:r>
        <w:separator/>
      </w:r>
    </w:p>
  </w:footnote>
  <w:footnote w:type="continuationSeparator" w:id="0">
    <w:p w:rsidR="00F545B9" w:rsidRDefault="00F545B9" w:rsidP="005C6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50A9B"/>
    <w:multiLevelType w:val="hybridMultilevel"/>
    <w:tmpl w:val="09F69CAA"/>
    <w:lvl w:ilvl="0" w:tplc="7F2E99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1416EE"/>
    <w:multiLevelType w:val="hybridMultilevel"/>
    <w:tmpl w:val="B6A69D46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 w15:restartNumberingAfterBreak="0">
    <w:nsid w:val="109009B3"/>
    <w:multiLevelType w:val="hybridMultilevel"/>
    <w:tmpl w:val="8460FC2A"/>
    <w:lvl w:ilvl="0" w:tplc="7F2E99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902774"/>
    <w:multiLevelType w:val="hybridMultilevel"/>
    <w:tmpl w:val="DCF0988E"/>
    <w:lvl w:ilvl="0" w:tplc="9E92CE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DB3F5C"/>
    <w:multiLevelType w:val="hybridMultilevel"/>
    <w:tmpl w:val="C4B83AE2"/>
    <w:lvl w:ilvl="0" w:tplc="7F2E99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E05394"/>
    <w:multiLevelType w:val="hybridMultilevel"/>
    <w:tmpl w:val="7BD6310E"/>
    <w:lvl w:ilvl="0" w:tplc="7F2E99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65F7FC4"/>
    <w:multiLevelType w:val="hybridMultilevel"/>
    <w:tmpl w:val="1A36E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05903"/>
    <w:multiLevelType w:val="hybridMultilevel"/>
    <w:tmpl w:val="386E5C3A"/>
    <w:lvl w:ilvl="0" w:tplc="7F2E99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75F1887"/>
    <w:multiLevelType w:val="hybridMultilevel"/>
    <w:tmpl w:val="4A667DE8"/>
    <w:lvl w:ilvl="0" w:tplc="7F2E99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3767A77"/>
    <w:multiLevelType w:val="hybridMultilevel"/>
    <w:tmpl w:val="EC78507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FF394D"/>
    <w:multiLevelType w:val="hybridMultilevel"/>
    <w:tmpl w:val="13C24CCE"/>
    <w:lvl w:ilvl="0" w:tplc="1402043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7ED27F8D"/>
    <w:multiLevelType w:val="hybridMultilevel"/>
    <w:tmpl w:val="D7AA3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0"/>
  </w:num>
  <w:num w:numId="5">
    <w:abstractNumId w:val="1"/>
  </w:num>
  <w:num w:numId="6">
    <w:abstractNumId w:val="9"/>
  </w:num>
  <w:num w:numId="7">
    <w:abstractNumId w:val="8"/>
  </w:num>
  <w:num w:numId="8">
    <w:abstractNumId w:val="11"/>
  </w:num>
  <w:num w:numId="9">
    <w:abstractNumId w:val="5"/>
  </w:num>
  <w:num w:numId="10">
    <w:abstractNumId w:val="2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DDE"/>
    <w:rsid w:val="000275A9"/>
    <w:rsid w:val="00070847"/>
    <w:rsid w:val="00085067"/>
    <w:rsid w:val="000E62AA"/>
    <w:rsid w:val="00115728"/>
    <w:rsid w:val="0016015A"/>
    <w:rsid w:val="001E619D"/>
    <w:rsid w:val="001F2B3D"/>
    <w:rsid w:val="002C40C4"/>
    <w:rsid w:val="0038500B"/>
    <w:rsid w:val="004209C6"/>
    <w:rsid w:val="004A76F2"/>
    <w:rsid w:val="004B322E"/>
    <w:rsid w:val="00542DDE"/>
    <w:rsid w:val="005B53F6"/>
    <w:rsid w:val="005C6349"/>
    <w:rsid w:val="00611B98"/>
    <w:rsid w:val="0068322A"/>
    <w:rsid w:val="007166DD"/>
    <w:rsid w:val="00752D9D"/>
    <w:rsid w:val="007779C5"/>
    <w:rsid w:val="008441DC"/>
    <w:rsid w:val="008B43B0"/>
    <w:rsid w:val="008D5D53"/>
    <w:rsid w:val="009477E6"/>
    <w:rsid w:val="00A0702C"/>
    <w:rsid w:val="00AC005A"/>
    <w:rsid w:val="00B97646"/>
    <w:rsid w:val="00BE3BB9"/>
    <w:rsid w:val="00C603C9"/>
    <w:rsid w:val="00C81C38"/>
    <w:rsid w:val="00D466F3"/>
    <w:rsid w:val="00D54525"/>
    <w:rsid w:val="00E02215"/>
    <w:rsid w:val="00E12853"/>
    <w:rsid w:val="00E9557C"/>
    <w:rsid w:val="00EC1704"/>
    <w:rsid w:val="00EE09D3"/>
    <w:rsid w:val="00F00C5A"/>
    <w:rsid w:val="00F146D6"/>
    <w:rsid w:val="00F230F6"/>
    <w:rsid w:val="00F5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5ED318"/>
  <w15:chartTrackingRefBased/>
  <w15:docId w15:val="{6589B3A5-73B2-494A-B989-DBA56AEB6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0702C"/>
    <w:pPr>
      <w:keepNext/>
      <w:keepLines/>
      <w:spacing w:before="120" w:after="12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9C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A0702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numbering" w:customStyle="1" w:styleId="11">
    <w:name w:val="Нет списка1"/>
    <w:next w:val="a2"/>
    <w:uiPriority w:val="99"/>
    <w:semiHidden/>
    <w:unhideWhenUsed/>
    <w:rsid w:val="00A0702C"/>
  </w:style>
  <w:style w:type="table" w:styleId="a4">
    <w:name w:val="Table Grid"/>
    <w:basedOn w:val="a1"/>
    <w:uiPriority w:val="59"/>
    <w:rsid w:val="00A0702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A0702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0702C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0702C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0702C"/>
    <w:pPr>
      <w:spacing w:after="0" w:line="240" w:lineRule="auto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9">
    <w:name w:val="Текст выноски Знак"/>
    <w:basedOn w:val="a0"/>
    <w:link w:val="a8"/>
    <w:uiPriority w:val="99"/>
    <w:semiHidden/>
    <w:rsid w:val="00A0702C"/>
    <w:rPr>
      <w:rFonts w:ascii="Segoe UI" w:eastAsia="Times New Roman" w:hAnsi="Segoe UI" w:cs="Segoe UI"/>
      <w:sz w:val="18"/>
      <w:szCs w:val="18"/>
      <w:lang w:eastAsia="ru-RU"/>
    </w:rPr>
  </w:style>
  <w:style w:type="character" w:styleId="aa">
    <w:name w:val="Hyperlink"/>
    <w:basedOn w:val="a0"/>
    <w:uiPriority w:val="99"/>
    <w:unhideWhenUsed/>
    <w:rsid w:val="00A0702C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A0702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Верхний колонтитул Знак"/>
    <w:basedOn w:val="a0"/>
    <w:link w:val="ab"/>
    <w:uiPriority w:val="99"/>
    <w:rsid w:val="00A070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A0702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Нижний колонтитул Знак"/>
    <w:basedOn w:val="a0"/>
    <w:link w:val="ad"/>
    <w:uiPriority w:val="99"/>
    <w:rsid w:val="00A070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A0702C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0702C"/>
    <w:pPr>
      <w:spacing w:after="10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3">
    <w:name w:val="Сетка таблицы1"/>
    <w:basedOn w:val="a1"/>
    <w:next w:val="a4"/>
    <w:uiPriority w:val="59"/>
    <w:rsid w:val="00EE09D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2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3.vsdx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20E3E-1CD0-478D-82AD-519B78426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14</Pages>
  <Words>2004</Words>
  <Characters>11426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2020-07-18T06:25:00Z</dcterms:created>
  <dcterms:modified xsi:type="dcterms:W3CDTF">2020-07-18T06:50:00Z</dcterms:modified>
</cp:coreProperties>
</file>