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C38B6" w14:textId="77777777"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 xml:space="preserve">ОТЗЫВ </w:t>
      </w:r>
    </w:p>
    <w:p w14:paraId="74288657" w14:textId="77777777" w:rsidR="00B36F1D" w:rsidRPr="00B36F1D" w:rsidRDefault="00A81C11" w:rsidP="00B36F1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Консультанта</w:t>
      </w:r>
      <w:r w:rsidR="00D90EAF">
        <w:rPr>
          <w:rFonts w:ascii="Times New Roman" w:hAnsi="Times New Roman" w:cs="Times New Roman"/>
          <w:b/>
          <w:sz w:val="24"/>
        </w:rPr>
        <w:t xml:space="preserve"> по ВКР</w:t>
      </w:r>
      <w:r w:rsidR="00B36F1D" w:rsidRPr="00B36F1D">
        <w:rPr>
          <w:rFonts w:ascii="Times New Roman" w:hAnsi="Times New Roman" w:cs="Times New Roman"/>
          <w:b/>
          <w:sz w:val="24"/>
        </w:rPr>
        <w:t xml:space="preserve"> о магистерской диссертации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14:paraId="0CDFE210" w14:textId="77777777" w:rsidTr="00563D62">
        <w:tc>
          <w:tcPr>
            <w:tcW w:w="3085" w:type="dxa"/>
          </w:tcPr>
          <w:p w14:paraId="51B6AAD8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6124" w:type="dxa"/>
          </w:tcPr>
          <w:p w14:paraId="67C50864" w14:textId="77777777" w:rsidR="00B36F1D" w:rsidRPr="00B36F1D" w:rsidRDefault="00106D2B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Жиленков Артем Алексеевич</w:t>
            </w:r>
          </w:p>
        </w:tc>
      </w:tr>
    </w:tbl>
    <w:p w14:paraId="03F02B5A" w14:textId="77777777"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6085"/>
      </w:tblGrid>
      <w:tr w:rsidR="00B36F1D" w:rsidRPr="00B36F1D" w14:paraId="7254D68D" w14:textId="77777777" w:rsidTr="00563D62">
        <w:tc>
          <w:tcPr>
            <w:tcW w:w="3124" w:type="dxa"/>
          </w:tcPr>
          <w:p w14:paraId="2FBBBD44" w14:textId="77777777" w:rsidR="00B36F1D" w:rsidRPr="00B36F1D" w:rsidRDefault="00B36F1D" w:rsidP="00B36F1D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</w:t>
            </w:r>
          </w:p>
        </w:tc>
        <w:tc>
          <w:tcPr>
            <w:tcW w:w="6085" w:type="dxa"/>
            <w:vAlign w:val="center"/>
          </w:tcPr>
          <w:p w14:paraId="50589B90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095"/>
      </w:tblGrid>
      <w:tr w:rsidR="00CF27D2" w:rsidRPr="00B12FB4" w14:paraId="5ED179F8" w14:textId="77777777" w:rsidTr="00CF27D2">
        <w:tc>
          <w:tcPr>
            <w:tcW w:w="3114" w:type="dxa"/>
          </w:tcPr>
          <w:p w14:paraId="3BB7C700" w14:textId="77777777" w:rsidR="00CF27D2" w:rsidRPr="00B12FB4" w:rsidRDefault="00CF27D2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14:paraId="145A1482" w14:textId="77777777" w:rsidR="00CF27D2" w:rsidRPr="00B12FB4" w:rsidRDefault="00CF27D2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14:paraId="25410885" w14:textId="77777777" w:rsidR="00CF27D2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p w14:paraId="4AF09F99" w14:textId="77777777" w:rsidR="00CF27D2" w:rsidRPr="00B36F1D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14:paraId="0E96AF93" w14:textId="77777777" w:rsidTr="00563D62">
        <w:tc>
          <w:tcPr>
            <w:tcW w:w="3085" w:type="dxa"/>
          </w:tcPr>
          <w:p w14:paraId="0C277CCA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Школа</w:t>
            </w:r>
          </w:p>
        </w:tc>
        <w:tc>
          <w:tcPr>
            <w:tcW w:w="6124" w:type="dxa"/>
            <w:vAlign w:val="center"/>
          </w:tcPr>
          <w:p w14:paraId="61EAFA71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</w:rPr>
              <w:t>Инженерная школа энергетики</w:t>
            </w:r>
          </w:p>
        </w:tc>
      </w:tr>
    </w:tbl>
    <w:p w14:paraId="45DA4ACE" w14:textId="77777777"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3052DA05" w14:textId="77777777" w:rsidTr="005B70A1">
        <w:tc>
          <w:tcPr>
            <w:tcW w:w="9747" w:type="dxa"/>
          </w:tcPr>
          <w:p w14:paraId="6274A7B6" w14:textId="77777777"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36F1D" w:rsidRPr="00B36F1D" w14:paraId="31C0EC43" w14:textId="77777777" w:rsidTr="005B70A1">
        <w:tc>
          <w:tcPr>
            <w:tcW w:w="9747" w:type="dxa"/>
          </w:tcPr>
          <w:p w14:paraId="7582B0AE" w14:textId="77777777" w:rsidR="00B36F1D" w:rsidRPr="00106D2B" w:rsidRDefault="009D1FEC" w:rsidP="00106D2B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1FEC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Программная реализация алгоритма централизованной автоматики ликвидации асинхронного режима</w:t>
            </w:r>
          </w:p>
        </w:tc>
      </w:tr>
    </w:tbl>
    <w:p w14:paraId="5134934A" w14:textId="77777777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14:paraId="69036CA0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 xml:space="preserve">Работа содержит расчетно-пояснительную записку на </w:t>
      </w:r>
      <w:r w:rsidR="001F2414" w:rsidRPr="001F2414">
        <w:rPr>
          <w:rFonts w:ascii="Times New Roman" w:hAnsi="Times New Roman" w:cs="Times New Roman"/>
          <w:sz w:val="24"/>
          <w:u w:val="single"/>
        </w:rPr>
        <w:t>95</w:t>
      </w:r>
      <w:r w:rsidR="001F2414">
        <w:rPr>
          <w:rFonts w:ascii="Times New Roman" w:hAnsi="Times New Roman" w:cs="Times New Roman"/>
          <w:sz w:val="24"/>
        </w:rPr>
        <w:t xml:space="preserve"> </w:t>
      </w:r>
      <w:r w:rsidRPr="00B36F1D">
        <w:rPr>
          <w:rFonts w:ascii="Times New Roman" w:hAnsi="Times New Roman" w:cs="Times New Roman"/>
          <w:sz w:val="24"/>
        </w:rPr>
        <w:t>листах.</w:t>
      </w:r>
    </w:p>
    <w:p w14:paraId="436B21CC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Работа выполнена в соответствии с заданием и в полном объеме.</w:t>
      </w:r>
    </w:p>
    <w:p w14:paraId="7FFC699F" w14:textId="77777777" w:rsidR="00B36F1D" w:rsidRPr="009D1FEC" w:rsidRDefault="00B36F1D" w:rsidP="00B36F1D">
      <w:pPr>
        <w:rPr>
          <w:rFonts w:ascii="Times New Roman" w:hAnsi="Times New Roman" w:cs="Times New Roman"/>
          <w:sz w:val="24"/>
        </w:rPr>
      </w:pPr>
    </w:p>
    <w:p w14:paraId="116CE2CA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в целом.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0A13D20C" w14:textId="77777777" w:rsidTr="007159AE">
        <w:tc>
          <w:tcPr>
            <w:tcW w:w="9345" w:type="dxa"/>
          </w:tcPr>
          <w:p w14:paraId="194513C3" w14:textId="77777777" w:rsidR="00B36F1D" w:rsidRPr="001F2414" w:rsidRDefault="001F2414" w:rsidP="00715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Актуальность темы работы обусловлена </w:t>
            </w:r>
            <w:r w:rsidR="000C2E70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>отсутствием реализаций систем централизованной автоматики ликвидации асинхронного режима.</w:t>
            </w:r>
            <w:r w:rsidR="00A60514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Общая цель и задачи работы поставлены в соответствии тематикой исследования. Тема раскрыта в полной мере, в соответствии с поставленными задачами. Филиал АО «СО ЕЭС» ОДУ Сибири имеет потребность в </w:t>
            </w:r>
            <w:r w:rsidR="007159AE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>разработке программного обеспечения централизованной автоматики ликвидации асинхронного режима. Следовательно,</w:t>
            </w:r>
            <w:r w:rsidR="00A60514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="007159AE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>р</w:t>
            </w:r>
            <w:r w:rsidR="00A60514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>абота имеет высокую актуальность и практическую значимость.</w:t>
            </w:r>
            <w:r w:rsidR="007159AE" w:rsidRPr="00FD773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ВКР оформлена качественно и показывает высокую сложность решения поставленных задач. Научная новизна состоит в оригинальности предложенной архитектуры централизованной автоматики ликвидации асинхронного режима.</w:t>
            </w:r>
          </w:p>
        </w:tc>
      </w:tr>
    </w:tbl>
    <w:p w14:paraId="356DBE4C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14:paraId="4E2A3C54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студента.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0E7B1D8F" w14:textId="77777777" w:rsidTr="0062607E">
        <w:tc>
          <w:tcPr>
            <w:tcW w:w="9345" w:type="dxa"/>
          </w:tcPr>
          <w:p w14:paraId="455950BC" w14:textId="271D5D84" w:rsidR="00B36F1D" w:rsidRPr="00B36F1D" w:rsidRDefault="00FD7734" w:rsidP="0062607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Артём Алексеевич</w:t>
            </w:r>
            <w:r w:rsidR="0062607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продемонстрировал</w:t>
            </w:r>
            <w:r w:rsidR="00992865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умение решать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сложные</w:t>
            </w:r>
            <w:r w:rsidR="00992865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задачи, </w:t>
            </w:r>
            <w:r w:rsidR="0062607E">
              <w:rPr>
                <w:rFonts w:ascii="Times New Roman" w:hAnsi="Times New Roman" w:cs="Times New Roman"/>
                <w:bCs/>
                <w:sz w:val="24"/>
                <w:szCs w:val="28"/>
              </w:rPr>
              <w:t>организовывать рабочий процесс, способность самостоятельно осваивать и применять информационные технологии для достижения поставленной цели.</w:t>
            </w:r>
          </w:p>
        </w:tc>
      </w:tr>
    </w:tbl>
    <w:p w14:paraId="2429A196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14:paraId="12F95290" w14:textId="77777777" w:rsidR="00FD7734" w:rsidRDefault="00FD77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C28B887" w14:textId="2C995FB4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lastRenderedPageBreak/>
        <w:t>Отрицательные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26CCBFE1" w14:textId="77777777" w:rsidTr="005B70A1">
        <w:tc>
          <w:tcPr>
            <w:tcW w:w="9747" w:type="dxa"/>
          </w:tcPr>
          <w:p w14:paraId="4CB1E40E" w14:textId="77777777" w:rsidR="00B36F1D" w:rsidRDefault="00E2505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работе присутствует ряд недостатков:</w:t>
            </w:r>
          </w:p>
          <w:p w14:paraId="1ABE13C5" w14:textId="2BD31F2D" w:rsidR="00E25054" w:rsidRDefault="00E2505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управление разработанными модулями не автоматизировано, пользователю необходимо вручную управлять запуском каждого модуля;</w:t>
            </w:r>
          </w:p>
          <w:p w14:paraId="5D5FD5A4" w14:textId="534648D0" w:rsidR="00FD7734" w:rsidRDefault="00FD773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реализованные модули не обладают графическим пользовательским интерфейсом, что значительно повышает требования к квалификации пользователя подобной системы;</w:t>
            </w:r>
          </w:p>
          <w:p w14:paraId="6D4F26AD" w14:textId="5AB6BB4C" w:rsidR="00E25054" w:rsidRDefault="00E2505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сложно гарантировать работу разработанной системы в реальном времени при использовании непрерывной генерации данных, т.к. сейчас все поставщики</w:t>
            </w:r>
            <w:r w:rsidR="002B40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B4050">
              <w:rPr>
                <w:rFonts w:ascii="Times New Roman" w:hAnsi="Times New Roman" w:cs="Times New Roman"/>
                <w:bCs/>
                <w:sz w:val="24"/>
                <w:szCs w:val="24"/>
              </w:rPr>
              <w:t>реальные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данных заменены симуляторами;</w:t>
            </w:r>
          </w:p>
          <w:p w14:paraId="43AA59F2" w14:textId="3DA27B5C" w:rsidR="00FD7734" w:rsidRDefault="00FD7734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симуляторы, использующие для генерации данных заранее записанные файлы сейчас не могут быть сконфигурированы снаружи скомпилированных модулей ПО,</w:t>
            </w:r>
            <w:r w:rsidR="002B40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т.е. абсолютные пути до файлов данных компилируются вместе со всем программным кодом,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что также усложняет управление разработанными модулями;</w:t>
            </w:r>
          </w:p>
          <w:p w14:paraId="713C065B" w14:textId="63792006" w:rsidR="00E25054" w:rsidRPr="00B36F1D" w:rsidRDefault="00E25054" w:rsidP="00FD7734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в разработанных модулях слабо используются такие принципы объектно-ориентированного программирования как наследование и полиморфизм, что приводит к увеличению объёма поддерживаемого программного кода</w:t>
            </w:r>
            <w:r w:rsidR="00FD773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17E9E718" w14:textId="77777777" w:rsidR="00B36F1D" w:rsidRDefault="00B36F1D" w:rsidP="00B36F1D">
      <w:pPr>
        <w:rPr>
          <w:rFonts w:ascii="Times New Roman" w:hAnsi="Times New Roman" w:cs="Times New Roman"/>
          <w:sz w:val="24"/>
        </w:rPr>
      </w:pPr>
    </w:p>
    <w:p w14:paraId="03533AB8" w14:textId="77777777" w:rsidR="000A41C6" w:rsidRPr="00B36F1D" w:rsidRDefault="000A41C6" w:rsidP="00B36F1D">
      <w:pPr>
        <w:rPr>
          <w:rFonts w:ascii="Times New Roman" w:hAnsi="Times New Roman" w:cs="Times New Roman"/>
          <w:sz w:val="24"/>
        </w:rPr>
      </w:pPr>
    </w:p>
    <w:p w14:paraId="2B0064C2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Положительные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14:paraId="5B25301C" w14:textId="77777777" w:rsidTr="005B70A1">
        <w:tc>
          <w:tcPr>
            <w:tcW w:w="9747" w:type="dxa"/>
          </w:tcPr>
          <w:p w14:paraId="642624DE" w14:textId="49CD2C58" w:rsid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работе присутствуют следующие достоинства:</w:t>
            </w:r>
          </w:p>
          <w:p w14:paraId="2057BFA1" w14:textId="0F0EEEA4" w:rsid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продемонстрированы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навыки работы с литературой,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также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включающие изучение неизвестных автору на начало работы промышленных протоколов приёма/передачи данных, а также поиска и адаптации существующих программных реализаций библиотек для работы с выбранными протоколами;</w:t>
            </w:r>
          </w:p>
          <w:p w14:paraId="70C6F9B1" w14:textId="1FB401CC" w:rsidR="00FD7734" w:rsidRP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продемонстрированы навыки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применения языков программирования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="000A41C6" w:rsidRP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интеграции их для решения поставленных задач;</w:t>
            </w:r>
          </w:p>
          <w:p w14:paraId="65199B90" w14:textId="092707C9" w:rsid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продемонстрировано 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реализовывать новые методы и алго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итмы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помощью выбранных языков программирования;</w:t>
            </w:r>
          </w:p>
          <w:p w14:paraId="6F0774B0" w14:textId="2F23B268" w:rsidR="00E57D8D" w:rsidRPr="00E2505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E57D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</w:t>
            </w:r>
            <w:r w:rsidR="00E25054">
              <w:rPr>
                <w:rFonts w:ascii="Times New Roman" w:hAnsi="Times New Roman" w:cs="Times New Roman"/>
                <w:bCs/>
                <w:sz w:val="24"/>
                <w:szCs w:val="24"/>
              </w:rPr>
              <w:t>ля разработанного ПО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рамках работы</w:t>
            </w:r>
            <w:r w:rsidR="00E250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подготовлена необходимая программная документация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083580D0" w14:textId="0CCE7A30" w:rsidR="00E57D8D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="00E57D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программный код и документация по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ВКР</w:t>
            </w:r>
            <w:r w:rsidR="00E57D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велась с помощью системы контроля версий </w:t>
            </w:r>
            <w:r w:rsidR="00E57D8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B64B5C1" w14:textId="25364888" w:rsidR="00FD7734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т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естирование разработанного программного обеспечения показало его работоспособность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9263DFF" w14:textId="2DA19B64" w:rsidR="00B36F1D" w:rsidRPr="000A41C6" w:rsidRDefault="00FD7734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п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о результатам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тестирования ПО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сделаны выводы и определены задачи для дальнейшей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модификации программных модулей</w:t>
            </w:r>
            <w:r w:rsidR="000A41C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3CB37F29" w14:textId="77777777"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14:paraId="31CD8B8F" w14:textId="77777777" w:rsidR="00FD7734" w:rsidRDefault="00FD773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4D220B54" w14:textId="01E10D72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i/>
          <w:sz w:val="24"/>
          <w:szCs w:val="24"/>
        </w:rPr>
        <w:lastRenderedPageBreak/>
        <w:t>Выполненная работа может быть признана законченной квалификационной работой,</w:t>
      </w:r>
      <w:r w:rsidRPr="00B36F1D">
        <w:rPr>
          <w:rFonts w:ascii="Times New Roman" w:hAnsi="Times New Roman" w:cs="Times New Roman"/>
          <w:sz w:val="24"/>
          <w:szCs w:val="24"/>
        </w:rPr>
        <w:t xml:space="preserve"> соответствующей всем требованиям, а ее автор,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14:paraId="238F282D" w14:textId="77777777" w:rsidTr="00563D62">
        <w:tc>
          <w:tcPr>
            <w:tcW w:w="8926" w:type="dxa"/>
          </w:tcPr>
          <w:p w14:paraId="2E1981A3" w14:textId="77777777" w:rsidR="00B36F1D" w:rsidRPr="00B36F1D" w:rsidRDefault="00F249AE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</w:rPr>
              <w:t>Жиленков Артем Алексеевич</w:t>
            </w:r>
          </w:p>
        </w:tc>
      </w:tr>
    </w:tbl>
    <w:p w14:paraId="460517A5" w14:textId="77777777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6F1D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14:paraId="71131B06" w14:textId="77777777" w:rsidTr="00563D62">
        <w:tc>
          <w:tcPr>
            <w:tcW w:w="8926" w:type="dxa"/>
          </w:tcPr>
          <w:p w14:paraId="4C68F1DA" w14:textId="77777777" w:rsidR="00B36F1D" w:rsidRPr="00B36F1D" w:rsidRDefault="00F249AE" w:rsidP="005B70A1">
            <w:pPr>
              <w:keepNext/>
              <w:keepLines/>
              <w:tabs>
                <w:tab w:val="left" w:pos="851"/>
              </w:tabs>
              <w:ind w:left="1701"/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</w:rPr>
              <w:t>отлично</w:t>
            </w:r>
          </w:p>
        </w:tc>
      </w:tr>
    </w:tbl>
    <w:p w14:paraId="0500A56D" w14:textId="77777777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sz w:val="24"/>
          <w:szCs w:val="24"/>
        </w:rPr>
        <w:t>и присуждения степени магистра по: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557"/>
      </w:tblGrid>
      <w:tr w:rsidR="00B36F1D" w:rsidRPr="00B36F1D" w14:paraId="32B96F1B" w14:textId="77777777" w:rsidTr="00563D62">
        <w:tc>
          <w:tcPr>
            <w:tcW w:w="3369" w:type="dxa"/>
          </w:tcPr>
          <w:p w14:paraId="04D6FDF9" w14:textId="77777777" w:rsidR="00B36F1D" w:rsidRPr="00B36F1D" w:rsidRDefault="00B36F1D" w:rsidP="00374F9F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направление </w:t>
            </w:r>
          </w:p>
        </w:tc>
        <w:tc>
          <w:tcPr>
            <w:tcW w:w="5557" w:type="dxa"/>
          </w:tcPr>
          <w:p w14:paraId="46D9F5D9" w14:textId="77777777" w:rsidR="00B36F1D" w:rsidRPr="00B36F1D" w:rsidRDefault="00374F9F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p w14:paraId="0EE84085" w14:textId="77777777"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14:paraId="7EFFDC65" w14:textId="77777777" w:rsidR="00B36F1D" w:rsidRPr="00B36F1D" w:rsidRDefault="00B36F1D" w:rsidP="00B36F1D">
      <w:pPr>
        <w:rPr>
          <w:rFonts w:ascii="Times New Roman" w:hAnsi="Times New Roman" w:cs="Times New Roman"/>
        </w:rPr>
      </w:pPr>
    </w:p>
    <w:p w14:paraId="38B703BB" w14:textId="6F246B24" w:rsidR="00B36F1D" w:rsidRPr="00B36F1D" w:rsidRDefault="00FD7734" w:rsidP="00B36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К.т.н., </w:t>
      </w:r>
      <w:r w:rsidR="00F249AE" w:rsidRPr="00A81C11">
        <w:rPr>
          <w:rFonts w:ascii="Times New Roman" w:hAnsi="Times New Roman" w:cs="Times New Roman"/>
          <w:sz w:val="20"/>
        </w:rPr>
        <w:t>доцент,</w:t>
      </w:r>
      <w:r w:rsidR="00F249AE">
        <w:rPr>
          <w:rFonts w:ascii="Times New Roman" w:hAnsi="Times New Roman" w:cs="Times New Roman"/>
          <w:sz w:val="20"/>
        </w:rPr>
        <w:t xml:space="preserve"> </w:t>
      </w:r>
      <w:r w:rsidR="00F249AE" w:rsidRPr="00A81C11">
        <w:rPr>
          <w:rFonts w:ascii="Times New Roman" w:hAnsi="Times New Roman" w:cs="Times New Roman"/>
          <w:sz w:val="20"/>
        </w:rPr>
        <w:t>каф. КСУП</w:t>
      </w:r>
      <w:r w:rsidR="00F249AE">
        <w:rPr>
          <w:rFonts w:ascii="Times New Roman" w:hAnsi="Times New Roman" w:cs="Times New Roman"/>
          <w:sz w:val="20"/>
        </w:rPr>
        <w:t xml:space="preserve"> </w:t>
      </w:r>
      <w:r w:rsidR="00F249AE" w:rsidRPr="00A81C11">
        <w:rPr>
          <w:rFonts w:ascii="Times New Roman" w:hAnsi="Times New Roman" w:cs="Times New Roman"/>
          <w:sz w:val="20"/>
        </w:rPr>
        <w:t>ТУСУР</w:t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F249AE">
        <w:rPr>
          <w:rFonts w:ascii="Times New Roman" w:hAnsi="Times New Roman" w:cs="Times New Roman"/>
        </w:rPr>
        <w:t xml:space="preserve">      </w:t>
      </w:r>
      <w:r w:rsidR="00B36F1D" w:rsidRPr="00B36F1D">
        <w:rPr>
          <w:rFonts w:ascii="Times New Roman" w:hAnsi="Times New Roman" w:cs="Times New Roman"/>
        </w:rPr>
        <w:t>___</w:t>
      </w:r>
      <w:r w:rsid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ab/>
      </w:r>
      <w:r w:rsidR="00F249AE">
        <w:rPr>
          <w:rFonts w:ascii="Times New Roman" w:hAnsi="Times New Roman" w:cs="Times New Roman"/>
        </w:rPr>
        <w:t xml:space="preserve">       </w:t>
      </w:r>
      <w:r w:rsidR="001928F2">
        <w:rPr>
          <w:rFonts w:ascii="Times New Roman" w:hAnsi="Times New Roman" w:cs="Times New Roman"/>
        </w:rPr>
        <w:t xml:space="preserve">   </w:t>
      </w:r>
      <w:r w:rsidR="00F249AE" w:rsidRPr="00F249AE">
        <w:rPr>
          <w:rFonts w:ascii="Times New Roman" w:hAnsi="Times New Roman" w:cs="Times New Roman"/>
          <w:u w:val="single"/>
        </w:rPr>
        <w:t>Калентьев А.А.</w:t>
      </w:r>
    </w:p>
    <w:p w14:paraId="6016EC48" w14:textId="77777777" w:rsidR="003D21AA" w:rsidRPr="00F249AE" w:rsidRDefault="00F249AE" w:rsidP="00F249AE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подпись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Фамилия И.О.</w:t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</w:p>
    <w:p w14:paraId="6A736DB4" w14:textId="77777777" w:rsidR="003D21AA" w:rsidRPr="00605CB2" w:rsidRDefault="003D21AA" w:rsidP="003D21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49AE">
        <w:rPr>
          <w:rFonts w:ascii="Times New Roman" w:hAnsi="Times New Roman" w:cs="Times New Roman"/>
          <w:sz w:val="24"/>
          <w:szCs w:val="24"/>
        </w:rPr>
        <w:t>«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04</w:t>
      </w:r>
      <w:r w:rsidRPr="00F249AE">
        <w:rPr>
          <w:rFonts w:ascii="Times New Roman" w:hAnsi="Times New Roman" w:cs="Times New Roman"/>
          <w:sz w:val="24"/>
          <w:szCs w:val="24"/>
        </w:rPr>
        <w:t xml:space="preserve">» 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Pr="00F249AE">
        <w:rPr>
          <w:rFonts w:ascii="Times New Roman" w:hAnsi="Times New Roman" w:cs="Times New Roman"/>
          <w:sz w:val="24"/>
          <w:szCs w:val="24"/>
        </w:rPr>
        <w:t xml:space="preserve"> 20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21</w:t>
      </w:r>
      <w:r w:rsidRPr="00F249AE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493A4" w14:textId="77777777" w:rsidR="00EB66D7" w:rsidRPr="00B36F1D" w:rsidRDefault="00B36F1D" w:rsidP="00A81C11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</w:r>
    </w:p>
    <w:sectPr w:rsidR="00EB66D7" w:rsidRPr="00B3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1D"/>
    <w:rsid w:val="000A41C6"/>
    <w:rsid w:val="000C2E70"/>
    <w:rsid w:val="00106D2B"/>
    <w:rsid w:val="001928F2"/>
    <w:rsid w:val="001F2414"/>
    <w:rsid w:val="002B4050"/>
    <w:rsid w:val="00374F9F"/>
    <w:rsid w:val="003D21AA"/>
    <w:rsid w:val="00563D62"/>
    <w:rsid w:val="0062607E"/>
    <w:rsid w:val="007159AE"/>
    <w:rsid w:val="00874E74"/>
    <w:rsid w:val="00992865"/>
    <w:rsid w:val="009D1FEC"/>
    <w:rsid w:val="00A60514"/>
    <w:rsid w:val="00A81C11"/>
    <w:rsid w:val="00B36F1D"/>
    <w:rsid w:val="00CE111C"/>
    <w:rsid w:val="00CF27D2"/>
    <w:rsid w:val="00D90EAF"/>
    <w:rsid w:val="00E25054"/>
    <w:rsid w:val="00E57D8D"/>
    <w:rsid w:val="00EB6382"/>
    <w:rsid w:val="00EB66D7"/>
    <w:rsid w:val="00F07844"/>
    <w:rsid w:val="00F249AE"/>
    <w:rsid w:val="00FD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A8AF"/>
  <w15:chartTrackingRefBased/>
  <w15:docId w15:val="{17EA82C2-01F0-4880-8EBE-14904F6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F1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F1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Caption">
    <w:name w:val="caption"/>
    <w:basedOn w:val="Normal"/>
    <w:uiPriority w:val="99"/>
    <w:qFormat/>
    <w:rsid w:val="00B36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AAK</cp:lastModifiedBy>
  <cp:revision>8</cp:revision>
  <dcterms:created xsi:type="dcterms:W3CDTF">2021-02-03T15:17:00Z</dcterms:created>
  <dcterms:modified xsi:type="dcterms:W3CDTF">2021-02-06T13:50:00Z</dcterms:modified>
</cp:coreProperties>
</file>