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A45" w:rsidRPr="00626BEB" w:rsidRDefault="005E6A45" w:rsidP="005E6A45">
      <w:pPr>
        <w:pStyle w:val="a3"/>
      </w:pPr>
      <w:r w:rsidRPr="00626BEB">
        <w:t>Министерство образования и науки Российской Федерации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Федеральное государственное автономное образовательное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учреждение высшего образования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«НАЦИОНАЛЬНЫЙ ИССЛЕДОВАТЕЛЬСКИЙ</w:t>
      </w:r>
    </w:p>
    <w:p w:rsidR="005E6A45" w:rsidRPr="00626BEB" w:rsidRDefault="005E6A45" w:rsidP="005E6A45">
      <w:pPr>
        <w:widowControl w:val="0"/>
        <w:pBdr>
          <w:bottom w:val="single" w:sz="12" w:space="1" w:color="auto"/>
        </w:pBdr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ТОМСКИЙ ПОЛИТЕХНИЧЕСКИЙ УНИВЕРСИТЕТ»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Подразделение: Инженерная школа энергетики</w:t>
      </w: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 xml:space="preserve">Направление подготовки: </w:t>
      </w:r>
      <w:r>
        <w:rPr>
          <w:rFonts w:eastAsia="Calibri" w:cs="Tahoma"/>
          <w:kern w:val="3"/>
          <w:szCs w:val="28"/>
          <w:lang w:eastAsia="ja-JP" w:bidi="fa-IR"/>
        </w:rPr>
        <w:t xml:space="preserve">13.04.02 </w:t>
      </w:r>
      <w:r w:rsidRPr="00626BEB">
        <w:rPr>
          <w:rFonts w:eastAsia="Calibri" w:cs="Tahoma"/>
          <w:kern w:val="3"/>
          <w:szCs w:val="28"/>
          <w:lang w:eastAsia="ja-JP" w:bidi="fa-IR"/>
        </w:rPr>
        <w:t>Электроэнергетика и электротехника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Отделение: Электроэнергетики и электротехники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42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626BEB">
        <w:rPr>
          <w:rFonts w:eastAsia="Calibri" w:cs="Tahoma"/>
          <w:b/>
          <w:kern w:val="3"/>
          <w:szCs w:val="28"/>
          <w:lang w:eastAsia="ja-JP" w:bidi="fa-IR"/>
        </w:rPr>
        <w:t>ОТЧЕТ</w:t>
      </w:r>
    </w:p>
    <w:p w:rsidR="005E6A45" w:rsidRPr="00FA21F8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  <w:r w:rsidRPr="000D4BF2">
        <w:rPr>
          <w:rFonts w:eastAsia="Calibri" w:cs="Tahoma"/>
          <w:b/>
          <w:kern w:val="3"/>
          <w:szCs w:val="28"/>
          <w:lang w:eastAsia="ja-JP" w:bidi="fa-IR"/>
        </w:rPr>
        <w:t xml:space="preserve">по </w:t>
      </w:r>
      <w:r>
        <w:rPr>
          <w:rFonts w:eastAsia="Calibri" w:cs="Tahoma"/>
          <w:b/>
          <w:kern w:val="3"/>
          <w:szCs w:val="28"/>
          <w:lang w:eastAsia="ja-JP" w:bidi="fa-IR"/>
        </w:rPr>
        <w:t>лабораторной работе</w:t>
      </w:r>
      <w:r w:rsidRPr="00FB762C">
        <w:rPr>
          <w:rFonts w:eastAsia="Calibri" w:cs="Tahoma"/>
          <w:b/>
          <w:kern w:val="3"/>
          <w:szCs w:val="28"/>
          <w:lang w:eastAsia="ja-JP" w:bidi="fa-IR"/>
        </w:rPr>
        <w:t xml:space="preserve"> </w:t>
      </w:r>
      <w:r>
        <w:rPr>
          <w:rFonts w:eastAsia="Calibri" w:cs="Tahoma"/>
          <w:b/>
          <w:kern w:val="3"/>
          <w:szCs w:val="28"/>
          <w:lang w:eastAsia="ja-JP" w:bidi="fa-IR"/>
        </w:rPr>
        <w:t>№5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b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spacing w:after="0" w:line="240" w:lineRule="auto"/>
        <w:ind w:right="285"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Проектная документация</w:t>
      </w:r>
      <w:r w:rsidRPr="00FB793D">
        <w:rPr>
          <w:rFonts w:eastAsia="Times New Roman" w:cs="Times New Roman"/>
          <w:b/>
          <w:color w:val="000000"/>
          <w:szCs w:val="28"/>
          <w:lang w:eastAsia="ru-RU"/>
        </w:rPr>
        <w:t xml:space="preserve"> </w:t>
      </w:r>
    </w:p>
    <w:p w:rsidR="005E6A45" w:rsidRPr="00626BEB" w:rsidRDefault="005E6A45" w:rsidP="005E6A45">
      <w:pPr>
        <w:widowControl w:val="0"/>
        <w:tabs>
          <w:tab w:val="left" w:pos="5148"/>
        </w:tabs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ab/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 w:rsidRPr="00E85D1E">
        <w:rPr>
          <w:rFonts w:eastAsia="Calibri" w:cs="Tahoma"/>
          <w:kern w:val="3"/>
          <w:szCs w:val="28"/>
          <w:lang w:eastAsia="ja-JP" w:bidi="fa-IR"/>
        </w:rPr>
        <w:t>по дисциплине «</w:t>
      </w:r>
      <w:r w:rsidRPr="00E85D1E">
        <w:rPr>
          <w:rFonts w:eastAsia="Calibri" w:cs="Times New Roman"/>
          <w:szCs w:val="28"/>
        </w:rPr>
        <w:t>Основы объектно-ориентированного программирования</w:t>
      </w:r>
      <w:r w:rsidRPr="00E85D1E">
        <w:rPr>
          <w:rFonts w:eastAsia="Calibri" w:cs="Tahoma"/>
          <w:kern w:val="3"/>
          <w:szCs w:val="28"/>
          <w:lang w:eastAsia="ja-JP" w:bidi="fa-IR"/>
        </w:rPr>
        <w:t>»</w:t>
      </w:r>
    </w:p>
    <w:p w:rsidR="005E6A45" w:rsidRPr="00626BEB" w:rsidRDefault="005E6A45" w:rsidP="005E6A45">
      <w:pPr>
        <w:widowControl w:val="0"/>
        <w:tabs>
          <w:tab w:val="left" w:pos="5148"/>
        </w:tabs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ab/>
      </w: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3540" w:hanging="3540"/>
        <w:rPr>
          <w:rFonts w:eastAsia="Times New Roman" w:cs="Tahoma"/>
          <w:kern w:val="3"/>
          <w:szCs w:val="28"/>
          <w:u w:val="single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 xml:space="preserve">Выполнил студент гр. </w:t>
      </w:r>
      <w:r>
        <w:rPr>
          <w:rFonts w:eastAsia="Calibri" w:cs="Tahoma"/>
          <w:kern w:val="3"/>
          <w:szCs w:val="28"/>
          <w:u w:val="single"/>
          <w:lang w:eastAsia="ja-JP" w:bidi="fa-IR"/>
        </w:rPr>
        <w:t>О-5КМ81</w:t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Calibri" w:cs="Tahoma"/>
          <w:kern w:val="3"/>
          <w:szCs w:val="28"/>
          <w:lang w:eastAsia="ja-JP" w:bidi="fa-IR"/>
        </w:rPr>
        <w:tab/>
        <w:t>__________</w:t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 w:rsidRPr="00626BEB">
        <w:rPr>
          <w:rFonts w:eastAsia="Calibri" w:cs="Tahoma"/>
          <w:kern w:val="3"/>
          <w:szCs w:val="28"/>
          <w:lang w:eastAsia="ja-JP" w:bidi="fa-IR"/>
        </w:rPr>
        <w:tab/>
      </w:r>
      <w:r>
        <w:rPr>
          <w:rFonts w:eastAsia="Times New Roman" w:cs="Tahoma"/>
          <w:kern w:val="3"/>
          <w:szCs w:val="28"/>
          <w:u w:val="single"/>
          <w:lang w:eastAsia="ja-JP" w:bidi="fa-IR"/>
        </w:rPr>
        <w:t>Жиленков А.А.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6372" w:firstLine="0"/>
        <w:rPr>
          <w:rFonts w:eastAsia="Calibri" w:cs="Tahoma"/>
          <w:kern w:val="3"/>
          <w:szCs w:val="28"/>
          <w:u w:val="single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u w:val="single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Отчет принял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left"/>
        <w:rPr>
          <w:rFonts w:eastAsia="Calibri" w:cs="Times New Roman"/>
          <w:szCs w:val="28"/>
          <w:u w:val="single"/>
          <w:lang w:eastAsia="ru-RU"/>
        </w:rPr>
      </w:pPr>
      <w:r>
        <w:rPr>
          <w:rFonts w:eastAsia="Calibri" w:cs="Tahoma"/>
          <w:kern w:val="3"/>
          <w:szCs w:val="28"/>
          <w:lang w:eastAsia="ja-JP" w:bidi="fa-IR"/>
        </w:rPr>
        <w:t>К.т.н. доцент кафедры КСУП</w:t>
      </w:r>
      <w:r w:rsidRPr="00626BEB">
        <w:rPr>
          <w:rFonts w:eastAsia="Times New Roman" w:cs="Times New Roman"/>
          <w:szCs w:val="28"/>
          <w:lang w:eastAsia="ru-RU"/>
        </w:rPr>
        <w:tab/>
      </w:r>
      <w:r w:rsidRPr="00626BEB">
        <w:rPr>
          <w:rFonts w:eastAsia="Times New Roman" w:cs="Times New Roman"/>
          <w:szCs w:val="28"/>
          <w:lang w:eastAsia="ru-RU"/>
        </w:rPr>
        <w:tab/>
      </w:r>
      <w:r w:rsidRPr="00626BEB">
        <w:rPr>
          <w:rFonts w:eastAsia="Times New Roman" w:cs="Times New Roman"/>
          <w:szCs w:val="28"/>
          <w:lang w:eastAsia="ru-RU"/>
        </w:rPr>
        <w:tab/>
      </w:r>
      <w:r w:rsidRPr="00626BEB">
        <w:rPr>
          <w:rFonts w:eastAsia="Times New Roman" w:cs="Times New Roman"/>
          <w:bCs/>
          <w:szCs w:val="28"/>
          <w:u w:val="single"/>
          <w:lang w:eastAsia="ru-RU"/>
        </w:rPr>
        <w:tab/>
      </w:r>
      <w:r w:rsidRPr="00626BEB">
        <w:rPr>
          <w:rFonts w:eastAsia="Times New Roman" w:cs="Times New Roman"/>
          <w:bCs/>
          <w:szCs w:val="28"/>
          <w:u w:val="single"/>
          <w:lang w:eastAsia="ru-RU"/>
        </w:rPr>
        <w:tab/>
      </w:r>
      <w:r w:rsidRPr="00626BEB">
        <w:rPr>
          <w:rFonts w:eastAsia="Times New Roman" w:cs="Times New Roman"/>
          <w:b/>
          <w:bCs/>
          <w:szCs w:val="28"/>
          <w:lang w:eastAsia="ru-RU"/>
        </w:rPr>
        <w:tab/>
      </w:r>
      <w:proofErr w:type="spellStart"/>
      <w:r>
        <w:rPr>
          <w:rFonts w:eastAsia="Times New Roman" w:cs="Times New Roman"/>
          <w:bCs/>
          <w:szCs w:val="28"/>
          <w:u w:val="single"/>
          <w:lang w:eastAsia="ru-RU"/>
        </w:rPr>
        <w:t>Калентьев</w:t>
      </w:r>
      <w:proofErr w:type="spellEnd"/>
      <w:r>
        <w:rPr>
          <w:rFonts w:eastAsia="Times New Roman" w:cs="Times New Roman"/>
          <w:bCs/>
          <w:szCs w:val="28"/>
          <w:u w:val="single"/>
          <w:lang w:eastAsia="ru-RU"/>
        </w:rPr>
        <w:t xml:space="preserve"> А.А</w:t>
      </w:r>
      <w:r w:rsidRPr="00626BEB">
        <w:rPr>
          <w:rFonts w:eastAsia="Times New Roman" w:cs="Times New Roman"/>
          <w:bCs/>
          <w:szCs w:val="28"/>
          <w:u w:val="single"/>
          <w:lang w:eastAsia="ru-RU"/>
        </w:rPr>
        <w:t>.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_____</w:t>
      </w:r>
      <w:r>
        <w:rPr>
          <w:rFonts w:eastAsia="Calibri" w:cs="Tahoma"/>
          <w:kern w:val="3"/>
          <w:szCs w:val="28"/>
          <w:lang w:eastAsia="ja-JP" w:bidi="fa-IR"/>
        </w:rPr>
        <w:tab/>
        <w:t xml:space="preserve">_____________ 2020 </w:t>
      </w:r>
      <w:r w:rsidRPr="00626BEB">
        <w:rPr>
          <w:rFonts w:eastAsia="Calibri" w:cs="Tahoma"/>
          <w:kern w:val="3"/>
          <w:szCs w:val="28"/>
          <w:lang w:eastAsia="ja-JP" w:bidi="fa-IR"/>
        </w:rPr>
        <w:t>г.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5664" w:firstLine="0"/>
        <w:rPr>
          <w:rFonts w:eastAsia="Calibri" w:cs="Tahoma"/>
          <w:kern w:val="3"/>
          <w:szCs w:val="28"/>
          <w:lang w:eastAsia="ja-JP" w:bidi="fa-IR"/>
        </w:rPr>
      </w:pPr>
      <w:r w:rsidRPr="00626BEB">
        <w:rPr>
          <w:rFonts w:eastAsia="Calibri" w:cs="Tahoma"/>
          <w:kern w:val="3"/>
          <w:szCs w:val="28"/>
          <w:lang w:eastAsia="ja-JP" w:bidi="fa-IR"/>
        </w:rPr>
        <w:t>(дата проверки отчета)</w:t>
      </w: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left="1276" w:firstLine="0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FA21F8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FA21F8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626BEB" w:rsidRDefault="005E6A45" w:rsidP="005E6A45">
      <w:pPr>
        <w:widowControl w:val="0"/>
        <w:suppressAutoHyphens/>
        <w:autoSpaceDN w:val="0"/>
        <w:spacing w:after="0" w:line="240" w:lineRule="auto"/>
        <w:ind w:firstLine="426"/>
        <w:jc w:val="center"/>
        <w:rPr>
          <w:rFonts w:eastAsia="Calibri" w:cs="Tahoma"/>
          <w:kern w:val="3"/>
          <w:szCs w:val="28"/>
          <w:lang w:eastAsia="ja-JP" w:bidi="fa-IR"/>
        </w:rPr>
      </w:pPr>
    </w:p>
    <w:p w:rsidR="005E6A45" w:rsidRPr="00C85EC5" w:rsidRDefault="005E6A45" w:rsidP="005E6A45">
      <w:pPr>
        <w:widowControl w:val="0"/>
        <w:suppressAutoHyphens/>
        <w:autoSpaceDN w:val="0"/>
        <w:spacing w:after="0" w:line="240" w:lineRule="auto"/>
        <w:ind w:firstLine="0"/>
        <w:jc w:val="center"/>
        <w:rPr>
          <w:rFonts w:eastAsia="Calibri" w:cs="Tahoma"/>
          <w:kern w:val="3"/>
          <w:szCs w:val="28"/>
          <w:lang w:eastAsia="ja-JP" w:bidi="fa-IR"/>
        </w:rPr>
      </w:pPr>
      <w:r>
        <w:rPr>
          <w:rFonts w:eastAsia="Calibri" w:cs="Tahoma"/>
          <w:kern w:val="3"/>
          <w:szCs w:val="28"/>
          <w:lang w:eastAsia="ja-JP" w:bidi="fa-IR"/>
        </w:rPr>
        <w:t>Томск 20</w:t>
      </w:r>
      <w:r w:rsidRPr="00FA21F8">
        <w:rPr>
          <w:rFonts w:eastAsia="Calibri" w:cs="Tahoma"/>
          <w:kern w:val="3"/>
          <w:szCs w:val="28"/>
          <w:lang w:eastAsia="ja-JP" w:bidi="fa-IR"/>
        </w:rPr>
        <w:t>20</w:t>
      </w:r>
      <w:r w:rsidRPr="00626BEB">
        <w:rPr>
          <w:rFonts w:eastAsia="Calibri" w:cs="Tahoma"/>
          <w:kern w:val="3"/>
          <w:szCs w:val="28"/>
          <w:lang w:eastAsia="ja-JP" w:bidi="fa-IR"/>
        </w:rPr>
        <w:t xml:space="preserve"> г.</w:t>
      </w:r>
    </w:p>
    <w:p w:rsidR="005E6A45" w:rsidRDefault="005E6A45" w:rsidP="005E6A45">
      <w:pPr>
        <w:spacing w:after="0"/>
        <w:contextualSpacing/>
      </w:pPr>
      <w:r>
        <w:rPr>
          <w:b/>
        </w:rPr>
        <w:lastRenderedPageBreak/>
        <w:t xml:space="preserve">Цель работы: </w:t>
      </w:r>
      <w:r>
        <w:t>изучение разработки проектной документации на созданный программный продукт.</w:t>
      </w:r>
    </w:p>
    <w:p w:rsidR="005E6A45" w:rsidRDefault="005E6A45" w:rsidP="005E6A45">
      <w:pPr>
        <w:spacing w:after="0"/>
        <w:contextualSpacing/>
        <w:rPr>
          <w:b/>
        </w:rPr>
      </w:pPr>
      <w:r>
        <w:rPr>
          <w:b/>
        </w:rPr>
        <w:t>Ход работы</w:t>
      </w:r>
    </w:p>
    <w:p w:rsidR="003A0EE4" w:rsidRDefault="005E6A45" w:rsidP="005E6A45">
      <w:pPr>
        <w:spacing w:after="0"/>
        <w:contextualSpacing/>
      </w:pPr>
      <w:r>
        <w:t>На рисунке 1 представлена диаграмма вариантов использования для разработанной программы.</w:t>
      </w:r>
    </w:p>
    <w:p w:rsidR="005E6A45" w:rsidRDefault="001D7750" w:rsidP="005E6A45">
      <w:pPr>
        <w:spacing w:after="0"/>
        <w:ind w:firstLine="0"/>
        <w:contextualSpacing/>
        <w:jc w:val="center"/>
      </w:pPr>
      <w:r w:rsidRPr="001D7750">
        <w:rPr>
          <w:noProof/>
          <w:lang w:eastAsia="ru-RU"/>
        </w:rPr>
        <w:drawing>
          <wp:inline distT="0" distB="0" distL="0" distR="0">
            <wp:extent cx="5940425" cy="3788986"/>
            <wp:effectExtent l="0" t="0" r="3175" b="2540"/>
            <wp:docPr id="2" name="Рисунок 2" descr="O: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:\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8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A45" w:rsidRDefault="005E6A45" w:rsidP="005E6A45">
      <w:pPr>
        <w:spacing w:after="0"/>
        <w:ind w:firstLine="0"/>
        <w:contextualSpacing/>
        <w:jc w:val="center"/>
      </w:pPr>
      <w:r>
        <w:t>Рисунок 1 – Диаграмма вариантов использования</w:t>
      </w:r>
    </w:p>
    <w:p w:rsidR="005E6A45" w:rsidRDefault="005E6A45" w:rsidP="005E6A45">
      <w:pPr>
        <w:spacing w:after="0"/>
        <w:contextualSpacing/>
        <w:sectPr w:rsidR="005E6A4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На рисунке 2 представлена диаграмма классов для разработанной программы.</w:t>
      </w:r>
    </w:p>
    <w:p w:rsidR="005E6A45" w:rsidRDefault="001D7750" w:rsidP="005E6A45">
      <w:pPr>
        <w:spacing w:after="0"/>
        <w:ind w:firstLine="0"/>
        <w:contextualSpacing/>
        <w:jc w:val="center"/>
      </w:pPr>
      <w:r w:rsidRPr="001D7750">
        <w:rPr>
          <w:noProof/>
          <w:lang w:eastAsia="ru-RU"/>
        </w:rPr>
        <w:lastRenderedPageBreak/>
        <w:drawing>
          <wp:inline distT="0" distB="0" distL="0" distR="0">
            <wp:extent cx="9052560" cy="6965383"/>
            <wp:effectExtent l="0" t="0" r="0" b="6985"/>
            <wp:docPr id="4" name="Рисунок 4" descr="O: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:\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4526" cy="696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6A45" w:rsidRDefault="005E6A45" w:rsidP="005E6A45">
      <w:pPr>
        <w:spacing w:after="0"/>
        <w:ind w:firstLine="0"/>
        <w:contextualSpacing/>
        <w:jc w:val="center"/>
      </w:pPr>
      <w:r>
        <w:t>Рисунок 2 – Диаграмма классов</w:t>
      </w:r>
    </w:p>
    <w:sectPr w:rsidR="005E6A45" w:rsidSect="005E6A45">
      <w:pgSz w:w="16838" w:h="11906" w:orient="landscape"/>
      <w:pgMar w:top="284" w:right="1134" w:bottom="14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1B"/>
    <w:rsid w:val="001D7750"/>
    <w:rsid w:val="003A0EE4"/>
    <w:rsid w:val="005E6A45"/>
    <w:rsid w:val="00966D69"/>
    <w:rsid w:val="00F4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799A0-269F-422D-AF6C-B513CDC6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сновной"/>
    <w:qFormat/>
    <w:rsid w:val="005E6A45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ки"/>
    <w:basedOn w:val="a"/>
    <w:link w:val="a4"/>
    <w:autoRedefine/>
    <w:qFormat/>
    <w:rsid w:val="005E6A45"/>
    <w:pPr>
      <w:ind w:firstLine="0"/>
      <w:jc w:val="center"/>
    </w:pPr>
  </w:style>
  <w:style w:type="character" w:customStyle="1" w:styleId="a4">
    <w:name w:val="Рисунки Знак"/>
    <w:basedOn w:val="a0"/>
    <w:link w:val="a3"/>
    <w:rsid w:val="005E6A4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155</Words>
  <Characters>885</Characters>
  <Application>Microsoft Office Word</Application>
  <DocSecurity>0</DocSecurity>
  <Lines>7</Lines>
  <Paragraphs>2</Paragraphs>
  <ScaleCrop>false</ScaleCrop>
  <Company>SPecialiST RePack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2020-10-21T11:40:00Z</dcterms:created>
  <dcterms:modified xsi:type="dcterms:W3CDTF">2020-10-21T12:27:00Z</dcterms:modified>
</cp:coreProperties>
</file>