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Willy Susilo (Fellow, IEEE) received the PhD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degree in computer science from the University of</w:t>
      </w:r>
    </w:p>
    <w:p>
      <w:r>
        <w:rPr>
          <w:rFonts w:hint="eastAsia"/>
        </w:rPr>
        <w:t>Wollongong, Australia. He is a distinguished professor and head of School of Computing and Information Technology and the director of Institute of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Cyber security and Cryptology (iC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) at the University of Wollongong. He was awarded the prestigious Australian Research Council (ARC) Future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Fellow. His main research interests include cryptography and in-formation security. His main contribution is in the area of digital signature schemes.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He has served as a program committee member in dozens of international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conferences. He has published numerous publications in the area of digital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signature schemes and encryption schemes.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FhZWNlMTBkMWRlNmQyODNhNDk1NDE1NWQ1ZTQ4NWMifQ=="/>
  </w:docVars>
  <w:rsids>
    <w:rsidRoot w:val="00000000"/>
    <w:rsid w:val="1D750B99"/>
    <w:rsid w:val="6812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Office_12.1.0.15404_F1E327BC-269C-435d-A152-05C5408002CA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2023-10-15T06:02:02Z</dcterms:created>
  <dc:creator>34738</dc:creator>
  <cp:lastModifiedBy> 付志强</cp:lastModifiedBy>
  <dcterms:modified xsi:type="dcterms:W3CDTF">2023-10-15T06:08:15Z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2052-12.1.0.15404</vt:lpwstr>
  </property>
  <property fmtid="{D5CDD505-2E9C-101B-9397-08002B2CF9AE}" pid="3" name="ICV">
    <vt:lpwstr>CB5C2BEFA9FB4501992DBE772182EA89_12</vt:lpwstr>
  </property>
</Properties>
</file>