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CEF84" w14:textId="77777777" w:rsidR="00154784" w:rsidRDefault="00000000">
      <w:pPr>
        <w:jc w:val="center"/>
      </w:pPr>
      <w:r>
        <w:rPr>
          <w:rFonts w:ascii="微软雅黑" w:eastAsia="微软雅黑" w:hAnsi="微软雅黑"/>
          <w:b/>
          <w:color w:val="1F4E79"/>
          <w:sz w:val="40"/>
        </w:rPr>
        <w:t>MediScribe × HIS 病历数据对接接口规范</w:t>
      </w:r>
    </w:p>
    <w:p w14:paraId="6EBD80A1" w14:textId="77777777" w:rsidR="00154784" w:rsidRDefault="00000000">
      <w:pPr>
        <w:jc w:val="center"/>
      </w:pPr>
      <w:r>
        <w:rPr>
          <w:rFonts w:ascii="微软雅黑" w:eastAsia="微软雅黑" w:hAnsi="微软雅黑"/>
          <w:color w:val="595959"/>
          <w:sz w:val="24"/>
        </w:rPr>
        <w:t>AI 病历助手 ⇄ 医院 HIS 系统</w:t>
      </w:r>
    </w:p>
    <w:p w14:paraId="76FC8CFB" w14:textId="77777777" w:rsidR="00154784" w:rsidRDefault="00000000">
      <w:pPr>
        <w:jc w:val="center"/>
      </w:pPr>
      <w:r>
        <w:rPr>
          <w:rFonts w:ascii="微软雅黑" w:eastAsia="微软雅黑" w:hAnsi="微软雅黑"/>
          <w:color w:val="595959"/>
          <w:sz w:val="20"/>
        </w:rPr>
        <w:t>版本 v1.4　|　日期：2026-08-17</w:t>
      </w:r>
    </w:p>
    <w:p w14:paraId="51B979FC" w14:textId="77777777" w:rsidR="00154784" w:rsidRDefault="00154784"/>
    <w:p w14:paraId="53899BAD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color w:val="808080"/>
          <w:sz w:val="19"/>
          <w:shd w:val="clear" w:color="auto" w:fill="FDF3D8"/>
        </w:rPr>
        <w:t>▲ v1.4 修订：传输通道收敛为单一 WebSocket 长连接，删除原方案 A（HTTPS 直连）相关内容——原方案 A 仅为备选，双方已确认采用 WebSocket，本版不再并列双通道，以免造成「读了才发现与己无关」的干扰。</w:t>
      </w:r>
      <w:r>
        <w:rPr>
          <w:rFonts w:ascii="微软雅黑" w:eastAsia="微软雅黑" w:hAnsi="微软雅黑"/>
          <w:color w:val="808080"/>
          <w:sz w:val="19"/>
          <w:shd w:val="clear" w:color="auto" w:fill="FDF3D8"/>
          <w:lang w:eastAsia="zh-CN"/>
        </w:rPr>
        <w:t>业务字段、必填性、幂等与错误码约定均未改变。其余需请您过目的要点见文末《附录 C》。正文中修订过的位置以句首「▲」+ 淡底色标出。</w:t>
      </w:r>
    </w:p>
    <w:p w14:paraId="61262199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30"/>
          <w:lang w:eastAsia="zh-CN"/>
        </w:rPr>
        <w:t>1. 概述</w:t>
      </w:r>
    </w:p>
    <w:p w14:paraId="0EE3DE0D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5"/>
          <w:lang w:eastAsia="zh-CN"/>
        </w:rPr>
        <w:t>1.1 背景</w:t>
      </w:r>
    </w:p>
    <w:p w14:paraId="56CA48AD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MediScribe 是面向临床医生的 AI 病历助手。医生在嵌入式工作台中借助 AI 完成病历（门诊 / 急诊 / 住院），确认后一键回写至 HIS。本规范定义 MediScribe 与贵方 HIS 之间的数据对接方式。</w:t>
      </w:r>
    </w:p>
    <w:p w14:paraId="2952F847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5"/>
          <w:lang w:eastAsia="zh-CN"/>
        </w:rPr>
        <w:t>1.2 对接范围</w:t>
      </w:r>
    </w:p>
    <w:p w14:paraId="6F0B970E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本规范覆盖以下两个接口：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86"/>
        <w:gridCol w:w="1930"/>
        <w:gridCol w:w="1735"/>
        <w:gridCol w:w="3505"/>
      </w:tblGrid>
      <w:tr w:rsidR="00154784" w14:paraId="65F7BB68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2AAED711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接口</w:t>
            </w:r>
          </w:p>
        </w:tc>
        <w:tc>
          <w:tcPr>
            <w:tcW w:w="2268" w:type="dxa"/>
            <w:shd w:val="clear" w:color="auto" w:fill="1F4E79"/>
          </w:tcPr>
          <w:p w14:paraId="107D7F12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方向</w:t>
            </w:r>
          </w:p>
        </w:tc>
        <w:tc>
          <w:tcPr>
            <w:tcW w:w="1984" w:type="dxa"/>
            <w:shd w:val="clear" w:color="auto" w:fill="1F4E79"/>
          </w:tcPr>
          <w:p w14:paraId="39808B7D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提供方</w:t>
            </w:r>
          </w:p>
        </w:tc>
        <w:tc>
          <w:tcPr>
            <w:tcW w:w="4535" w:type="dxa"/>
            <w:shd w:val="clear" w:color="auto" w:fill="1F4E79"/>
          </w:tcPr>
          <w:p w14:paraId="13740BDC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说明</w:t>
            </w:r>
          </w:p>
        </w:tc>
      </w:tr>
      <w:tr w:rsidR="00154784" w14:paraId="0EC8F159" w14:textId="77777777">
        <w:trPr>
          <w:jc w:val="center"/>
        </w:trPr>
        <w:tc>
          <w:tcPr>
            <w:tcW w:w="2268" w:type="dxa"/>
          </w:tcPr>
          <w:p w14:paraId="6BDD5F5E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接诊数据推送</w:t>
            </w:r>
          </w:p>
        </w:tc>
        <w:tc>
          <w:tcPr>
            <w:tcW w:w="2268" w:type="dxa"/>
          </w:tcPr>
          <w:p w14:paraId="26A08A24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HIS → MediScribe</w:t>
            </w:r>
          </w:p>
        </w:tc>
        <w:tc>
          <w:tcPr>
            <w:tcW w:w="1984" w:type="dxa"/>
          </w:tcPr>
          <w:p w14:paraId="77E05D9E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MediScribe</w:t>
            </w:r>
          </w:p>
        </w:tc>
        <w:tc>
          <w:tcPr>
            <w:tcW w:w="4535" w:type="dxa"/>
          </w:tcPr>
          <w:p w14:paraId="75746EBB" w14:textId="77777777" w:rsidR="00154784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医生接诊时，HIS 推送患者与就诊信息</w:t>
            </w:r>
          </w:p>
        </w:tc>
      </w:tr>
      <w:tr w:rsidR="00154784" w14:paraId="367C4A40" w14:textId="77777777">
        <w:trPr>
          <w:jc w:val="center"/>
        </w:trPr>
        <w:tc>
          <w:tcPr>
            <w:tcW w:w="2268" w:type="dxa"/>
          </w:tcPr>
          <w:p w14:paraId="4DDFAF16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病历回写</w:t>
            </w:r>
          </w:p>
        </w:tc>
        <w:tc>
          <w:tcPr>
            <w:tcW w:w="2268" w:type="dxa"/>
          </w:tcPr>
          <w:p w14:paraId="194CAAF9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MediScribe → HIS</w:t>
            </w:r>
          </w:p>
        </w:tc>
        <w:tc>
          <w:tcPr>
            <w:tcW w:w="1984" w:type="dxa"/>
          </w:tcPr>
          <w:p w14:paraId="2D47CCFA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HIS</w:t>
            </w:r>
          </w:p>
        </w:tc>
        <w:tc>
          <w:tcPr>
            <w:tcW w:w="4535" w:type="dxa"/>
          </w:tcPr>
          <w:p w14:paraId="368F6757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AI 病历写回 HIS（写入 + 前端刷新）；门诊/急诊/住院统一接口，record_type 区分</w:t>
            </w:r>
          </w:p>
        </w:tc>
      </w:tr>
    </w:tbl>
    <w:p w14:paraId="59394454" w14:textId="77777777" w:rsidR="00154784" w:rsidRDefault="00000000">
      <w:r>
        <w:rPr>
          <w:rFonts w:ascii="微软雅黑" w:eastAsia="微软雅黑" w:hAnsi="微软雅黑"/>
          <w:color w:val="595959"/>
          <w:sz w:val="19"/>
          <w:shd w:val="clear" w:color="auto" w:fill="FDF3D8"/>
        </w:rPr>
        <w:t>▲ 本回写接口为统一入口：门诊、急诊、住院病历均复用本接口，通过 record_type 区分病历类型、record_no 标识多份文书。本期门诊与急诊字段完整；住院各类文书（见 3.2 record_type 枚举）沿用同一接口，专属字段后续按向后兼容扩展，无需 HIS 改造。</w:t>
      </w:r>
    </w:p>
    <w:p w14:paraId="04FF2482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color w:val="595959"/>
          <w:sz w:val="19"/>
          <w:lang w:eastAsia="zh-CN"/>
        </w:rPr>
        <w:t>说明：本对接为医院授权的点对点直连，不接入省级平台；消息一律为 JSON。传输通道为 WebSocket 长连接（wss，由贵方 HIS 侧程序主动向我方建立，见第 7 章），接诊推送与病历回写复用同一条连接双向收发。不依赖动态库（dll）。</w:t>
      </w:r>
    </w:p>
    <w:p w14:paraId="4B284879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5"/>
          <w:lang w:eastAsia="zh-CN"/>
        </w:rPr>
        <w:lastRenderedPageBreak/>
        <w:t>1.3 对接架构与数据流</w:t>
      </w:r>
    </w:p>
    <w:p w14:paraId="63711B1A" w14:textId="77777777" w:rsidR="00154784" w:rsidRDefault="00000000">
      <w:pPr>
        <w:shd w:val="clear" w:color="auto" w:fill="F2F4F7"/>
        <w:ind w:left="170"/>
        <w:rPr>
          <w:lang w:eastAsia="zh-CN"/>
        </w:rPr>
      </w:pPr>
      <w:r>
        <w:rPr>
          <w:rFonts w:ascii="Consolas" w:eastAsia="Consolas" w:hAnsi="Consolas"/>
          <w:color w:val="1A1A1A"/>
          <w:sz w:val="18"/>
          <w:shd w:val="clear" w:color="auto" w:fill="FDF3D8"/>
          <w:lang w:eastAsia="zh-CN"/>
        </w:rPr>
        <w:t>▲ ①医生在 HIS 接诊病人</w:t>
      </w:r>
      <w:r>
        <w:rPr>
          <w:rFonts w:ascii="Consolas" w:eastAsia="Consolas" w:hAnsi="Consolas"/>
          <w:color w:val="1A1A1A"/>
          <w:sz w:val="18"/>
          <w:shd w:val="clear" w:color="auto" w:fill="FDF3D8"/>
          <w:lang w:eastAsia="zh-CN"/>
        </w:rPr>
        <w:br/>
        <w:t xml:space="preserve">      │  HIS 将接诊信息(就诊流水号+患者+医生工号)经 wss 长连接推送到 MediScribe</w:t>
      </w:r>
      <w:r>
        <w:rPr>
          <w:rFonts w:ascii="Consolas" w:eastAsia="Consolas" w:hAnsi="Consolas"/>
          <w:color w:val="1A1A1A"/>
          <w:sz w:val="18"/>
          <w:shd w:val="clear" w:color="auto" w:fill="FDF3D8"/>
          <w:lang w:eastAsia="zh-CN"/>
        </w:rPr>
        <w:br/>
        <w:t xml:space="preserve">      ▼</w:t>
      </w:r>
      <w:r>
        <w:rPr>
          <w:rFonts w:ascii="Consolas" w:eastAsia="Consolas" w:hAnsi="Consolas"/>
          <w:color w:val="1A1A1A"/>
          <w:sz w:val="18"/>
          <w:shd w:val="clear" w:color="auto" w:fill="FDF3D8"/>
          <w:lang w:eastAsia="zh-CN"/>
        </w:rPr>
        <w:br/>
        <w:t>②MediScribe 自动建档并按 doctor_code 派入该医生的浏览器工作台；医生点击叫号提示进入</w:t>
      </w:r>
      <w:r>
        <w:rPr>
          <w:rFonts w:ascii="Consolas" w:eastAsia="Consolas" w:hAnsi="Consolas"/>
          <w:color w:val="1A1A1A"/>
          <w:sz w:val="18"/>
          <w:shd w:val="clear" w:color="auto" w:fill="FDF3D8"/>
          <w:lang w:eastAsia="zh-CN"/>
        </w:rPr>
        <w:br/>
        <w:t xml:space="preserve">      │  医生借 AI 完成病历并确认</w:t>
      </w:r>
      <w:r>
        <w:rPr>
          <w:rFonts w:ascii="Consolas" w:eastAsia="Consolas" w:hAnsi="Consolas"/>
          <w:color w:val="1A1A1A"/>
          <w:sz w:val="18"/>
          <w:shd w:val="clear" w:color="auto" w:fill="FDF3D8"/>
          <w:lang w:eastAsia="zh-CN"/>
        </w:rPr>
        <w:br/>
        <w:t xml:space="preserve">      ▼</w:t>
      </w:r>
      <w:r>
        <w:rPr>
          <w:rFonts w:ascii="Consolas" w:eastAsia="Consolas" w:hAnsi="Consolas"/>
          <w:color w:val="1A1A1A"/>
          <w:sz w:val="18"/>
          <w:shd w:val="clear" w:color="auto" w:fill="FDF3D8"/>
          <w:lang w:eastAsia="zh-CN"/>
        </w:rPr>
        <w:br/>
        <w:t>③MediScribe 沿同一 wss 连接下发病历回写(写入) → 再下发触发刷新</w:t>
      </w:r>
      <w:r>
        <w:rPr>
          <w:rFonts w:ascii="Consolas" w:eastAsia="Consolas" w:hAnsi="Consolas"/>
          <w:color w:val="1A1A1A"/>
          <w:sz w:val="18"/>
          <w:shd w:val="clear" w:color="auto" w:fill="FDF3D8"/>
          <w:lang w:eastAsia="zh-CN"/>
        </w:rPr>
        <w:br/>
        <w:t xml:space="preserve">      │  以同一就诊流水号关联</w:t>
      </w:r>
      <w:r>
        <w:rPr>
          <w:rFonts w:ascii="Consolas" w:eastAsia="Consolas" w:hAnsi="Consolas"/>
          <w:color w:val="1A1A1A"/>
          <w:sz w:val="18"/>
          <w:shd w:val="clear" w:color="auto" w:fill="FDF3D8"/>
          <w:lang w:eastAsia="zh-CN"/>
        </w:rPr>
        <w:br/>
        <w:t xml:space="preserve">      ▼</w:t>
      </w:r>
      <w:r>
        <w:rPr>
          <w:rFonts w:ascii="Consolas" w:eastAsia="Consolas" w:hAnsi="Consolas"/>
          <w:color w:val="1A1A1A"/>
          <w:sz w:val="18"/>
          <w:shd w:val="clear" w:color="auto" w:fill="FDF3D8"/>
          <w:lang w:eastAsia="zh-CN"/>
        </w:rPr>
        <w:br/>
        <w:t>④HIS 病历页面刷新，显示待确认病历 → 医生核对保存</w:t>
      </w:r>
    </w:p>
    <w:p w14:paraId="0529A9C9" w14:textId="77777777" w:rsidR="00154784" w:rsidRDefault="00000000">
      <w:r>
        <w:rPr>
          <w:rFonts w:ascii="微软雅黑" w:eastAsia="微软雅黑" w:hAnsi="微软雅黑"/>
          <w:color w:val="595959"/>
          <w:sz w:val="19"/>
        </w:rPr>
        <w:t>关联主键：就诊流水号（visit_id）。HIS 推送时下发，MediScribe 回写时原样带回，HIS 据此定位就诊（住院一次就诊有多份文书，再以 record_type + record_no 区分，见 3.2 与 2.5）。</w:t>
      </w:r>
    </w:p>
    <w:p w14:paraId="2A6348BB" w14:textId="77777777" w:rsidR="00154784" w:rsidRDefault="00000000">
      <w:pPr>
        <w:spacing w:line="360" w:lineRule="auto"/>
        <w:rPr>
          <w:lang w:eastAsia="zh-CN"/>
        </w:rPr>
      </w:pPr>
      <w:r>
        <w:rPr>
          <w:rFonts w:ascii="微软雅黑" w:eastAsia="微软雅黑" w:hAnsi="微软雅黑" w:cs="微软雅黑"/>
          <w:b/>
          <w:color w:val="C00000"/>
          <w:sz w:val="20"/>
          <w:shd w:val="clear" w:color="auto" w:fill="FDF3D8"/>
          <w:lang w:eastAsia="zh-CN"/>
        </w:rPr>
        <w:t>▲ 接入方式更正：原「诊室极薄 Agent 拉起嵌入工作台」的接入范式已下线。现为：我方收到推送后自动建档并按 doctor_code 派入对应医生的工作台；医生在已登录的浏览器工作台收到叫号提示后点击进入该患者。双方均无需安装任何客户端程序。</w:t>
      </w:r>
    </w:p>
    <w:p w14:paraId="3DE9F710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30"/>
          <w:lang w:eastAsia="zh-CN"/>
        </w:rPr>
        <w:t>2. 通用约定</w:t>
      </w:r>
    </w:p>
    <w:p w14:paraId="53B80571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5"/>
          <w:lang w:eastAsia="zh-CN"/>
        </w:rPr>
        <w:t>2.1 传输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42"/>
        <w:gridCol w:w="5514"/>
      </w:tblGrid>
      <w:tr w:rsidR="00154784" w14:paraId="7B29B60F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55B597B7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项</w:t>
            </w:r>
          </w:p>
        </w:tc>
        <w:tc>
          <w:tcPr>
            <w:tcW w:w="6803" w:type="dxa"/>
            <w:shd w:val="clear" w:color="auto" w:fill="1F4E79"/>
          </w:tcPr>
          <w:p w14:paraId="328A3540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约定</w:t>
            </w:r>
          </w:p>
        </w:tc>
      </w:tr>
      <w:tr w:rsidR="00154784" w14:paraId="5CE428AA" w14:textId="77777777">
        <w:trPr>
          <w:jc w:val="center"/>
        </w:trPr>
        <w:tc>
          <w:tcPr>
            <w:tcW w:w="2268" w:type="dxa"/>
          </w:tcPr>
          <w:p w14:paraId="0A3A472D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协议</w:t>
            </w:r>
          </w:p>
        </w:tc>
        <w:tc>
          <w:tcPr>
            <w:tcW w:w="6803" w:type="dxa"/>
          </w:tcPr>
          <w:p w14:paraId="78C94836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WebSocket over TLS（wss）</w:t>
            </w:r>
          </w:p>
        </w:tc>
      </w:tr>
      <w:tr w:rsidR="00154784" w14:paraId="4C048FD4" w14:textId="77777777">
        <w:trPr>
          <w:jc w:val="center"/>
        </w:trPr>
        <w:tc>
          <w:tcPr>
            <w:tcW w:w="2268" w:type="dxa"/>
          </w:tcPr>
          <w:p w14:paraId="37F8F513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方法</w:t>
            </w:r>
          </w:p>
        </w:tc>
        <w:tc>
          <w:tcPr>
            <w:tcW w:w="6803" w:type="dxa"/>
          </w:tcPr>
          <w:p w14:paraId="64DEA248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消息帧：Text 帧（UTF-8 文本，承载 JSON）</w:t>
            </w:r>
          </w:p>
        </w:tc>
      </w:tr>
      <w:tr w:rsidR="00154784" w14:paraId="32D279D7" w14:textId="77777777">
        <w:trPr>
          <w:jc w:val="center"/>
        </w:trPr>
        <w:tc>
          <w:tcPr>
            <w:tcW w:w="2268" w:type="dxa"/>
          </w:tcPr>
          <w:p w14:paraId="660E9287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内容类型</w:t>
            </w:r>
          </w:p>
        </w:tc>
        <w:tc>
          <w:tcPr>
            <w:tcW w:w="6803" w:type="dxa"/>
          </w:tcPr>
          <w:p w14:paraId="58182F11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application/json; charset=UTF-8</w:t>
            </w:r>
          </w:p>
        </w:tc>
      </w:tr>
      <w:tr w:rsidR="00154784" w14:paraId="55682AE8" w14:textId="77777777">
        <w:trPr>
          <w:jc w:val="center"/>
        </w:trPr>
        <w:tc>
          <w:tcPr>
            <w:tcW w:w="2268" w:type="dxa"/>
          </w:tcPr>
          <w:p w14:paraId="4F98FEB4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字符编码</w:t>
            </w:r>
          </w:p>
        </w:tc>
        <w:tc>
          <w:tcPr>
            <w:tcW w:w="6803" w:type="dxa"/>
          </w:tcPr>
          <w:p w14:paraId="3B7011D0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UTF-8</w:t>
            </w:r>
          </w:p>
        </w:tc>
      </w:tr>
      <w:tr w:rsidR="00154784" w14:paraId="7DAC5B55" w14:textId="77777777">
        <w:trPr>
          <w:jc w:val="center"/>
        </w:trPr>
        <w:tc>
          <w:tcPr>
            <w:tcW w:w="2268" w:type="dxa"/>
          </w:tcPr>
          <w:p w14:paraId="1842F806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时间格式</w:t>
            </w:r>
          </w:p>
        </w:tc>
        <w:tc>
          <w:tcPr>
            <w:tcW w:w="6803" w:type="dxa"/>
          </w:tcPr>
          <w:p w14:paraId="5C31CDAD" w14:textId="77777777" w:rsidR="00154784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hd w:val="clear" w:color="auto" w:fill="FDF3D8"/>
                <w:lang w:eastAsia="zh-CN"/>
              </w:rPr>
              <w:t>▲ YYYY-MM-DD HH:mm:ss；所有时间均为北京时间（UTC+8），不带时区后缀</w:t>
            </w:r>
          </w:p>
        </w:tc>
      </w:tr>
      <w:tr w:rsidR="00154784" w14:paraId="5B5E74BA" w14:textId="77777777">
        <w:trPr>
          <w:jc w:val="center"/>
        </w:trPr>
        <w:tc>
          <w:tcPr>
            <w:tcW w:w="4320" w:type="dxa"/>
          </w:tcPr>
          <w:p w14:paraId="5838C4E3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通道</w:t>
            </w:r>
          </w:p>
        </w:tc>
        <w:tc>
          <w:tcPr>
            <w:tcW w:w="4320" w:type="dxa"/>
          </w:tcPr>
          <w:p w14:paraId="14E61FCB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WebSocket 长连接（wss，由贵方 HIS 侧主动建立，见第 7 章）</w:t>
            </w:r>
          </w:p>
        </w:tc>
      </w:tr>
    </w:tbl>
    <w:p w14:paraId="51B0F66F" w14:textId="77777777" w:rsidR="00154784" w:rsidRDefault="00000000">
      <w:r>
        <w:rPr>
          <w:rFonts w:ascii="微软雅黑" w:eastAsia="微软雅黑" w:hAnsi="微软雅黑"/>
          <w:b/>
          <w:color w:val="1F4E79"/>
          <w:sz w:val="25"/>
        </w:rPr>
        <w:t>2.2 鉴权与签名</w:t>
      </w:r>
    </w:p>
    <w:p w14:paraId="0CEAEBA0" w14:textId="77777777" w:rsidR="00154784" w:rsidRDefault="00000000">
      <w:r>
        <w:rPr>
          <w:rFonts w:ascii="微软雅黑" w:eastAsia="微软雅黑" w:hAnsi="微软雅黑"/>
          <w:sz w:val="21"/>
        </w:rPr>
        <w:t>双方约定本对接专用凭证 appId + appSecret，由 MediScribe 统一分配给贵方一套；接诊推送与病历回写共用（WebSocket 单连接双向复用，见 7.2）。</w:t>
      </w:r>
    </w:p>
    <w:p w14:paraId="2B5E10CC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color w:val="C00000"/>
          <w:sz w:val="19"/>
          <w:lang w:eastAsia="zh-CN"/>
        </w:rPr>
        <w:lastRenderedPageBreak/>
        <w:t>注：此凭证为本点对点对接专用，与省平台向贵方下发的凭证无关，无需经省平台。凭证仅需我方分配给贵方一套 appId/appSecret，接诊推送与病历回写共用（WebSocket 单连接双向复用，见 7.2）。如需加强，可在签名之上叠加内网 IP 白名单。</w:t>
      </w:r>
    </w:p>
    <w:p w14:paraId="52B73A60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鉴权公共参数（在 WebSocket 握手 URL query 与消息信封中携带，承载位置与待签串组成见第 7 章 7.2 / 7.3）：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4"/>
        <w:gridCol w:w="6622"/>
      </w:tblGrid>
      <w:tr w:rsidR="00154784" w14:paraId="229DAB17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5A474DAA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参数</w:t>
            </w:r>
          </w:p>
        </w:tc>
        <w:tc>
          <w:tcPr>
            <w:tcW w:w="6803" w:type="dxa"/>
            <w:shd w:val="clear" w:color="auto" w:fill="1F4E79"/>
          </w:tcPr>
          <w:p w14:paraId="7C7B55F6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说明</w:t>
            </w:r>
          </w:p>
        </w:tc>
      </w:tr>
      <w:tr w:rsidR="00154784" w14:paraId="3F3EF9A0" w14:textId="77777777">
        <w:trPr>
          <w:jc w:val="center"/>
        </w:trPr>
        <w:tc>
          <w:tcPr>
            <w:tcW w:w="2268" w:type="dxa"/>
          </w:tcPr>
          <w:p w14:paraId="15B95A6A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app_id</w:t>
            </w:r>
          </w:p>
        </w:tc>
        <w:tc>
          <w:tcPr>
            <w:tcW w:w="6803" w:type="dxa"/>
          </w:tcPr>
          <w:p w14:paraId="02CE4BCF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appId（身份标识）</w:t>
            </w:r>
          </w:p>
        </w:tc>
      </w:tr>
      <w:tr w:rsidR="00154784" w14:paraId="5CB0D7B2" w14:textId="77777777">
        <w:trPr>
          <w:jc w:val="center"/>
        </w:trPr>
        <w:tc>
          <w:tcPr>
            <w:tcW w:w="2268" w:type="dxa"/>
          </w:tcPr>
          <w:p w14:paraId="6DFB3628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timestamp</w:t>
            </w:r>
          </w:p>
        </w:tc>
        <w:tc>
          <w:tcPr>
            <w:tcW w:w="6803" w:type="dxa"/>
          </w:tcPr>
          <w:p w14:paraId="595994DD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13 位毫秒时间戳</w:t>
            </w:r>
          </w:p>
        </w:tc>
      </w:tr>
      <w:tr w:rsidR="00154784" w14:paraId="04AD32D9" w14:textId="77777777">
        <w:trPr>
          <w:jc w:val="center"/>
        </w:trPr>
        <w:tc>
          <w:tcPr>
            <w:tcW w:w="2268" w:type="dxa"/>
          </w:tcPr>
          <w:p w14:paraId="074FB9B5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nonce</w:t>
            </w:r>
          </w:p>
        </w:tc>
        <w:tc>
          <w:tcPr>
            <w:tcW w:w="6803" w:type="dxa"/>
          </w:tcPr>
          <w:p w14:paraId="189419C4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随机串（防重放）</w:t>
            </w:r>
          </w:p>
        </w:tc>
      </w:tr>
      <w:tr w:rsidR="00154784" w14:paraId="7C63A035" w14:textId="77777777">
        <w:trPr>
          <w:jc w:val="center"/>
        </w:trPr>
        <w:tc>
          <w:tcPr>
            <w:tcW w:w="2268" w:type="dxa"/>
          </w:tcPr>
          <w:p w14:paraId="03845C9E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sign</w:t>
            </w:r>
          </w:p>
        </w:tc>
        <w:tc>
          <w:tcPr>
            <w:tcW w:w="6803" w:type="dxa"/>
          </w:tcPr>
          <w:p w14:paraId="07E1CC34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签名值（见下）</w:t>
            </w:r>
          </w:p>
        </w:tc>
      </w:tr>
    </w:tbl>
    <w:p w14:paraId="15060FBC" w14:textId="77777777" w:rsidR="00154784" w:rsidRDefault="00000000">
      <w:r>
        <w:rPr>
          <w:rFonts w:ascii="微软雅黑" w:eastAsia="微软雅黑" w:hAnsi="微软雅黑"/>
          <w:sz w:val="21"/>
        </w:rPr>
        <w:t>签名算法：统一采用 HMAC-SHA256：</w:t>
      </w:r>
    </w:p>
    <w:p w14:paraId="24966A27" w14:textId="77777777" w:rsidR="00154784" w:rsidRDefault="00000000">
      <w:pPr>
        <w:shd w:val="clear" w:color="auto" w:fill="F2F4F7"/>
        <w:ind w:left="170"/>
      </w:pPr>
      <w:r>
        <w:rPr>
          <w:rFonts w:ascii="Consolas" w:eastAsia="Consolas" w:hAnsi="Consolas"/>
          <w:color w:val="1A1A1A"/>
          <w:sz w:val="18"/>
        </w:rPr>
        <w:t>待签串 = app_id + timestamp + nonce + 报文原文；sign = Hex( HMAC_SHA256( appSecret, 待签串 ) )。握手与业务消息的报文原文取值分别见 7.2、7.3（按实际发出的字节验签）。</w:t>
      </w:r>
    </w:p>
    <w:p w14:paraId="39731F41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color w:val="595959"/>
          <w:sz w:val="19"/>
          <w:lang w:eastAsia="zh-CN"/>
        </w:rPr>
        <w:t>接收方校验：① appId 合法 ② 时间戳在 ±5 分钟内 ③ 签名一致。</w:t>
      </w:r>
    </w:p>
    <w:p w14:paraId="1082C63A" w14:textId="77777777" w:rsidR="00154784" w:rsidRDefault="00000000">
      <w:pPr>
        <w:spacing w:line="360" w:lineRule="auto"/>
        <w:rPr>
          <w:lang w:eastAsia="zh-CN"/>
        </w:rPr>
      </w:pPr>
      <w:r>
        <w:rPr>
          <w:rFonts w:ascii="微软雅黑" w:eastAsia="微软雅黑" w:hAnsi="微软雅黑" w:cs="微软雅黑"/>
          <w:b/>
          <w:color w:val="C00000"/>
          <w:sz w:val="20"/>
          <w:shd w:val="clear" w:color="auto" w:fill="FDF3D8"/>
        </w:rPr>
        <w:t>防重放：WebSocket 通道的业务消息不做 nonce 去重，依赖握手鉴权 + ±5 分钟时间戳窗口 + msg_id 幂等；重发时 timestamp/nonce/sign 重新生成而 msg_id 保持不变（见 7.4）。</w:t>
      </w:r>
      <w:r>
        <w:rPr>
          <w:rFonts w:ascii="微软雅黑" w:eastAsia="微软雅黑" w:hAnsi="微软雅黑" w:cs="微软雅黑"/>
          <w:b/>
          <w:color w:val="C00000"/>
          <w:sz w:val="20"/>
          <w:shd w:val="clear" w:color="auto" w:fill="FDF3D8"/>
          <w:lang w:eastAsia="zh-CN"/>
        </w:rPr>
        <w:t>另请双方保证服务器 NTP 校时，避免时间戳超出 ±5 分钟窗口。</w:t>
      </w:r>
    </w:p>
    <w:p w14:paraId="03FB48BC" w14:textId="77777777" w:rsidR="00154784" w:rsidRDefault="00000000">
      <w:r>
        <w:rPr>
          <w:rFonts w:ascii="微软雅黑" w:eastAsia="微软雅黑" w:hAnsi="微软雅黑"/>
          <w:b/>
          <w:color w:val="1F4E79"/>
          <w:sz w:val="25"/>
        </w:rPr>
        <w:t>2.3 统一响应结构</w:t>
      </w:r>
    </w:p>
    <w:p w14:paraId="5A220779" w14:textId="77777777" w:rsidR="00154784" w:rsidRDefault="00000000">
      <w:pPr>
        <w:shd w:val="clear" w:color="auto" w:fill="F2F4F7"/>
        <w:ind w:left="170"/>
      </w:pPr>
      <w:r>
        <w:rPr>
          <w:rFonts w:ascii="Consolas" w:eastAsia="Consolas" w:hAnsi="Consolas"/>
          <w:color w:val="1A1A1A"/>
          <w:sz w:val="18"/>
        </w:rPr>
        <w:t>{</w:t>
      </w:r>
      <w:r>
        <w:br/>
      </w:r>
      <w:r>
        <w:rPr>
          <w:rFonts w:ascii="Consolas" w:eastAsia="Consolas" w:hAnsi="Consolas"/>
          <w:color w:val="1A1A1A"/>
          <w:sz w:val="18"/>
        </w:rPr>
        <w:t xml:space="preserve">  "code": 0,</w:t>
      </w:r>
      <w:r>
        <w:br/>
      </w:r>
      <w:r>
        <w:rPr>
          <w:rFonts w:ascii="Consolas" w:eastAsia="Consolas" w:hAnsi="Consolas"/>
          <w:color w:val="1A1A1A"/>
          <w:sz w:val="18"/>
        </w:rPr>
        <w:t xml:space="preserve">  "message": "success",</w:t>
      </w:r>
      <w:r>
        <w:br/>
      </w:r>
      <w:r>
        <w:rPr>
          <w:rFonts w:ascii="Consolas" w:eastAsia="Consolas" w:hAnsi="Consolas"/>
          <w:color w:val="1A1A1A"/>
          <w:sz w:val="18"/>
        </w:rPr>
        <w:t xml:space="preserve">  "trace_id": "用于排查的链路ID",</w:t>
      </w:r>
      <w:r>
        <w:br/>
      </w:r>
      <w:r>
        <w:rPr>
          <w:rFonts w:ascii="Consolas" w:eastAsia="Consolas" w:hAnsi="Consolas"/>
          <w:color w:val="1A1A1A"/>
          <w:sz w:val="18"/>
        </w:rPr>
        <w:t xml:space="preserve">  "data": {}</w:t>
      </w:r>
      <w:r>
        <w:br/>
      </w:r>
      <w:r>
        <w:rPr>
          <w:rFonts w:ascii="Consolas" w:eastAsia="Consolas" w:hAnsi="Consolas"/>
          <w:color w:val="1A1A1A"/>
          <w:sz w:val="18"/>
        </w:rPr>
        <w:t>}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77"/>
        <w:gridCol w:w="1671"/>
        <w:gridCol w:w="5508"/>
      </w:tblGrid>
      <w:tr w:rsidR="00154784" w14:paraId="3879F3DF" w14:textId="77777777">
        <w:trPr>
          <w:jc w:val="center"/>
        </w:trPr>
        <w:tc>
          <w:tcPr>
            <w:tcW w:w="1701" w:type="dxa"/>
            <w:shd w:val="clear" w:color="auto" w:fill="1F4E79"/>
          </w:tcPr>
          <w:p w14:paraId="6685891E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1F4E79"/>
          </w:tcPr>
          <w:p w14:paraId="2BEA2DC6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w="5669" w:type="dxa"/>
            <w:shd w:val="clear" w:color="auto" w:fill="1F4E79"/>
          </w:tcPr>
          <w:p w14:paraId="51EAD1A8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说明</w:t>
            </w:r>
          </w:p>
        </w:tc>
      </w:tr>
      <w:tr w:rsidR="00154784" w14:paraId="206320C2" w14:textId="77777777">
        <w:trPr>
          <w:jc w:val="center"/>
        </w:trPr>
        <w:tc>
          <w:tcPr>
            <w:tcW w:w="1701" w:type="dxa"/>
          </w:tcPr>
          <w:p w14:paraId="398D83AF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code</w:t>
            </w:r>
          </w:p>
        </w:tc>
        <w:tc>
          <w:tcPr>
            <w:tcW w:w="1701" w:type="dxa"/>
          </w:tcPr>
          <w:p w14:paraId="0501A9F8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int</w:t>
            </w:r>
          </w:p>
        </w:tc>
        <w:tc>
          <w:tcPr>
            <w:tcW w:w="5669" w:type="dxa"/>
          </w:tcPr>
          <w:p w14:paraId="2BE236F5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0=成功；非 0=失败（见 2.4）</w:t>
            </w:r>
          </w:p>
        </w:tc>
      </w:tr>
      <w:tr w:rsidR="00154784" w14:paraId="22084BAC" w14:textId="77777777">
        <w:trPr>
          <w:jc w:val="center"/>
        </w:trPr>
        <w:tc>
          <w:tcPr>
            <w:tcW w:w="1701" w:type="dxa"/>
          </w:tcPr>
          <w:p w14:paraId="15EC7E75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message</w:t>
            </w:r>
          </w:p>
        </w:tc>
        <w:tc>
          <w:tcPr>
            <w:tcW w:w="1701" w:type="dxa"/>
          </w:tcPr>
          <w:p w14:paraId="2CBC0906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5669" w:type="dxa"/>
          </w:tcPr>
          <w:p w14:paraId="44B2FFB3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结果/错误描述</w:t>
            </w:r>
          </w:p>
        </w:tc>
      </w:tr>
      <w:tr w:rsidR="00154784" w14:paraId="08D0B848" w14:textId="77777777">
        <w:trPr>
          <w:jc w:val="center"/>
        </w:trPr>
        <w:tc>
          <w:tcPr>
            <w:tcW w:w="1701" w:type="dxa"/>
          </w:tcPr>
          <w:p w14:paraId="334BD090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trace_id</w:t>
            </w:r>
          </w:p>
        </w:tc>
        <w:tc>
          <w:tcPr>
            <w:tcW w:w="1701" w:type="dxa"/>
          </w:tcPr>
          <w:p w14:paraId="7E8CFE4C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5669" w:type="dxa"/>
          </w:tcPr>
          <w:p w14:paraId="0204AF96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链路追踪 ID</w:t>
            </w:r>
          </w:p>
        </w:tc>
      </w:tr>
      <w:tr w:rsidR="00154784" w14:paraId="5B2B259C" w14:textId="77777777">
        <w:trPr>
          <w:jc w:val="center"/>
        </w:trPr>
        <w:tc>
          <w:tcPr>
            <w:tcW w:w="1701" w:type="dxa"/>
          </w:tcPr>
          <w:p w14:paraId="4A3A4AC5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data</w:t>
            </w:r>
          </w:p>
        </w:tc>
        <w:tc>
          <w:tcPr>
            <w:tcW w:w="1701" w:type="dxa"/>
          </w:tcPr>
          <w:p w14:paraId="39534345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object</w:t>
            </w:r>
          </w:p>
        </w:tc>
        <w:tc>
          <w:tcPr>
            <w:tcW w:w="5669" w:type="dxa"/>
          </w:tcPr>
          <w:p w14:paraId="4A488535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业务数据，无则为 {}</w:t>
            </w:r>
          </w:p>
        </w:tc>
      </w:tr>
    </w:tbl>
    <w:p w14:paraId="214EA5F8" w14:textId="77777777" w:rsidR="00154784" w:rsidRDefault="00000000">
      <w:r>
        <w:rPr>
          <w:rFonts w:ascii="微软雅黑" w:eastAsia="微软雅黑" w:hAnsi="微软雅黑"/>
          <w:b/>
          <w:color w:val="1F4E79"/>
          <w:sz w:val="25"/>
        </w:rPr>
        <w:t>2.4 错误码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38"/>
        <w:gridCol w:w="5418"/>
      </w:tblGrid>
      <w:tr w:rsidR="00154784" w14:paraId="7F9EBE27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6141DBD5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code</w:t>
            </w:r>
          </w:p>
        </w:tc>
        <w:tc>
          <w:tcPr>
            <w:tcW w:w="6803" w:type="dxa"/>
            <w:shd w:val="clear" w:color="auto" w:fill="1F4E79"/>
          </w:tcPr>
          <w:p w14:paraId="369B51D2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含义</w:t>
            </w:r>
          </w:p>
        </w:tc>
      </w:tr>
      <w:tr w:rsidR="00154784" w14:paraId="42EE8C7B" w14:textId="77777777">
        <w:trPr>
          <w:jc w:val="center"/>
        </w:trPr>
        <w:tc>
          <w:tcPr>
            <w:tcW w:w="2268" w:type="dxa"/>
          </w:tcPr>
          <w:p w14:paraId="07F1C858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lastRenderedPageBreak/>
              <w:t>0</w:t>
            </w:r>
          </w:p>
        </w:tc>
        <w:tc>
          <w:tcPr>
            <w:tcW w:w="6803" w:type="dxa"/>
          </w:tcPr>
          <w:p w14:paraId="619F9A47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成功</w:t>
            </w:r>
          </w:p>
        </w:tc>
      </w:tr>
      <w:tr w:rsidR="00154784" w14:paraId="7C5697D3" w14:textId="77777777">
        <w:trPr>
          <w:jc w:val="center"/>
        </w:trPr>
        <w:tc>
          <w:tcPr>
            <w:tcW w:w="2268" w:type="dxa"/>
          </w:tcPr>
          <w:p w14:paraId="549019BB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40001</w:t>
            </w:r>
          </w:p>
        </w:tc>
        <w:tc>
          <w:tcPr>
            <w:tcW w:w="6803" w:type="dxa"/>
          </w:tcPr>
          <w:p w14:paraId="37380CFA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签名校验失败</w:t>
            </w:r>
          </w:p>
        </w:tc>
      </w:tr>
      <w:tr w:rsidR="00154784" w14:paraId="212E8A89" w14:textId="77777777">
        <w:trPr>
          <w:jc w:val="center"/>
        </w:trPr>
        <w:tc>
          <w:tcPr>
            <w:tcW w:w="2268" w:type="dxa"/>
          </w:tcPr>
          <w:p w14:paraId="210B8505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40002</w:t>
            </w:r>
          </w:p>
        </w:tc>
        <w:tc>
          <w:tcPr>
            <w:tcW w:w="6803" w:type="dxa"/>
          </w:tcPr>
          <w:p w14:paraId="51FAE4F6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时间戳过期/重放</w:t>
            </w:r>
          </w:p>
        </w:tc>
      </w:tr>
      <w:tr w:rsidR="00154784" w14:paraId="73D789CF" w14:textId="77777777">
        <w:trPr>
          <w:jc w:val="center"/>
        </w:trPr>
        <w:tc>
          <w:tcPr>
            <w:tcW w:w="2268" w:type="dxa"/>
          </w:tcPr>
          <w:p w14:paraId="11856318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40003</w:t>
            </w:r>
          </w:p>
        </w:tc>
        <w:tc>
          <w:tcPr>
            <w:tcW w:w="6803" w:type="dxa"/>
          </w:tcPr>
          <w:p w14:paraId="45374179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appId 无效</w:t>
            </w:r>
          </w:p>
        </w:tc>
      </w:tr>
      <w:tr w:rsidR="00154784" w14:paraId="754DAEC5" w14:textId="77777777">
        <w:trPr>
          <w:jc w:val="center"/>
        </w:trPr>
        <w:tc>
          <w:tcPr>
            <w:tcW w:w="2268" w:type="dxa"/>
          </w:tcPr>
          <w:p w14:paraId="2ECEB5A6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40004</w:t>
            </w:r>
          </w:p>
        </w:tc>
        <w:tc>
          <w:tcPr>
            <w:tcW w:w="6803" w:type="dxa"/>
          </w:tcPr>
          <w:p w14:paraId="4B1B6710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参数缺失或格式错误</w:t>
            </w:r>
          </w:p>
        </w:tc>
      </w:tr>
      <w:tr w:rsidR="00154784" w14:paraId="7F1123E2" w14:textId="77777777">
        <w:trPr>
          <w:jc w:val="center"/>
        </w:trPr>
        <w:tc>
          <w:tcPr>
            <w:tcW w:w="2268" w:type="dxa"/>
          </w:tcPr>
          <w:p w14:paraId="4036B33A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40005</w:t>
            </w:r>
          </w:p>
        </w:tc>
        <w:tc>
          <w:tcPr>
            <w:tcW w:w="6803" w:type="dxa"/>
          </w:tcPr>
          <w:p w14:paraId="0D86950F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visit_id 无法关联到就诊</w:t>
            </w:r>
          </w:p>
        </w:tc>
      </w:tr>
      <w:tr w:rsidR="00154784" w14:paraId="6FEC6249" w14:textId="77777777">
        <w:trPr>
          <w:jc w:val="center"/>
        </w:trPr>
        <w:tc>
          <w:tcPr>
            <w:tcW w:w="2268" w:type="dxa"/>
          </w:tcPr>
          <w:p w14:paraId="4F9A8139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50000</w:t>
            </w:r>
          </w:p>
        </w:tc>
        <w:tc>
          <w:tcPr>
            <w:tcW w:w="6803" w:type="dxa"/>
          </w:tcPr>
          <w:p w14:paraId="755C45BD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服务内部错误</w:t>
            </w:r>
          </w:p>
        </w:tc>
      </w:tr>
      <w:tr w:rsidR="00154784" w14:paraId="7643F64F" w14:textId="77777777">
        <w:trPr>
          <w:jc w:val="center"/>
        </w:trPr>
        <w:tc>
          <w:tcPr>
            <w:tcW w:w="4320" w:type="dxa"/>
          </w:tcPr>
          <w:p w14:paraId="5A8389D2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40007</w:t>
            </w:r>
          </w:p>
        </w:tc>
        <w:tc>
          <w:tcPr>
            <w:tcW w:w="4320" w:type="dxa"/>
          </w:tcPr>
          <w:p w14:paraId="034B2E82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业务处理失败（具体原因见 message，如接诊推送的医生工号未在 MediScribe 注册）</w:t>
            </w:r>
          </w:p>
        </w:tc>
      </w:tr>
    </w:tbl>
    <w:p w14:paraId="284D20AD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5"/>
          <w:lang w:eastAsia="zh-CN"/>
        </w:rPr>
        <w:t>2.5 兼容性、幂等与扩展（重要）</w:t>
      </w:r>
    </w:p>
    <w:p w14:paraId="31EB4D83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为保证接口长期稳定、避免后续破坏性变更，约定如下：</w:t>
      </w:r>
    </w:p>
    <w:p w14:paraId="2B096B10" w14:textId="77777777" w:rsidR="00154784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向后兼容：本接口后续可能新增可选字段或新增枚举值。HIS 端实现时必须 —— ① 忽略无法识别的字段，不报错；② 对未识别的枚举值做容错（按默认值或原样保留）。如此，后续新增字段/枚举不构成破坏性变更，无需 HIS 改造。</w:t>
      </w:r>
    </w:p>
    <w:p w14:paraId="235D21CD" w14:textId="77777777" w:rsidR="00154784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shd w:val="clear" w:color="auto" w:fill="FDF3D8"/>
        </w:rPr>
        <w:t>▲ 幂等与建/更新：回写以（visit_id + record_type + record_no）为幂等键 —— 该键对应的文书在 HIS 尚无则新建，已有则覆盖更新（create-or-update）。</w:t>
      </w:r>
      <w:r>
        <w:rPr>
          <w:rFonts w:ascii="微软雅黑" w:eastAsia="微软雅黑" w:hAnsi="微软雅黑"/>
          <w:sz w:val="21"/>
          <w:shd w:val="clear" w:color="auto" w:fill="FDF3D8"/>
          <w:lang w:eastAsia="zh-CN"/>
        </w:rPr>
        <w:t>我方本期恒下发 record_no（门诊/急诊恒为 "1"），请一律按三段键定位，不必为门诊做两段键的特例分支；住院一次就诊有多份文书（入院记录/多次病程/出院记录等），靠 record_no 区分，避免互相覆盖或重复。</w:t>
      </w:r>
    </w:p>
    <w:p w14:paraId="46E678E8" w14:textId="77777777" w:rsidR="00154784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病历状态：回写仅作用于草稿/待确认病历；若该就诊病历已被医生确认为正式病历，HIS 可拒绝或按新版本处理（联调约定）。</w:t>
      </w:r>
    </w:p>
    <w:p w14:paraId="12B94868" w14:textId="77777777" w:rsidR="00154784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shd w:val="clear" w:color="auto" w:fill="FDF3D8"/>
          <w:lang w:eastAsia="zh-CN"/>
        </w:rPr>
        <w:t>▲ 字段语义：字段缺省（不传）= 不更新该项；传空串（""）= 清空该项。对象型字段（record / vitals / meta）与数组型字段（diagnoses）：整体缺省或为空（{} / []）均表示不更新该组，不做清空。另：MediScribe 本期不使用空串语义——字段为空即不下发；如需清空 HIS 中某项，请在 HIS 侧人工编辑。</w:t>
      </w:r>
    </w:p>
    <w:p w14:paraId="691B7560" w14:textId="77777777" w:rsidR="00154784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字段长度：文本字段长度以 HIS 对应字段为准，超长部分由 HIS 截断或拒绝（联调约定）。</w:t>
      </w:r>
    </w:p>
    <w:p w14:paraId="5D72DB89" w14:textId="77777777" w:rsidR="00154784" w:rsidRDefault="00000000">
      <w:r>
        <w:rPr>
          <w:rFonts w:ascii="微软雅黑" w:eastAsia="微软雅黑" w:hAnsi="微软雅黑"/>
          <w:b/>
          <w:color w:val="1F4E79"/>
          <w:sz w:val="30"/>
        </w:rPr>
        <w:t>3. 接口详情</w:t>
      </w:r>
    </w:p>
    <w:p w14:paraId="1A5CF3AF" w14:textId="77777777" w:rsidR="00154784" w:rsidRDefault="00000000">
      <w:r>
        <w:rPr>
          <w:rFonts w:ascii="微软雅黑" w:eastAsia="微软雅黑" w:hAnsi="微软雅黑"/>
          <w:b/>
          <w:color w:val="1F4E79"/>
          <w:sz w:val="25"/>
        </w:rPr>
        <w:t>3.1 接诊数据推送（HIS → MediScribe）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01"/>
        <w:gridCol w:w="5755"/>
      </w:tblGrid>
      <w:tr w:rsidR="00154784" w14:paraId="1DC4A71D" w14:textId="77777777">
        <w:trPr>
          <w:jc w:val="center"/>
        </w:trPr>
        <w:tc>
          <w:tcPr>
            <w:tcW w:w="1984" w:type="dxa"/>
            <w:shd w:val="clear" w:color="auto" w:fill="1F4E79"/>
          </w:tcPr>
          <w:p w14:paraId="7AFD3D0A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项</w:t>
            </w:r>
          </w:p>
        </w:tc>
        <w:tc>
          <w:tcPr>
            <w:tcW w:w="7370" w:type="dxa"/>
            <w:shd w:val="clear" w:color="auto" w:fill="1F4E79"/>
          </w:tcPr>
          <w:p w14:paraId="601B98E0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内容</w:t>
            </w:r>
          </w:p>
        </w:tc>
      </w:tr>
      <w:tr w:rsidR="00154784" w14:paraId="505CAE38" w14:textId="77777777">
        <w:trPr>
          <w:jc w:val="center"/>
        </w:trPr>
        <w:tc>
          <w:tcPr>
            <w:tcW w:w="1984" w:type="dxa"/>
          </w:tcPr>
          <w:p w14:paraId="1C4BBFEE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lastRenderedPageBreak/>
              <w:t>接口说明</w:t>
            </w:r>
          </w:p>
        </w:tc>
        <w:tc>
          <w:tcPr>
            <w:tcW w:w="7370" w:type="dxa"/>
          </w:tcPr>
          <w:p w14:paraId="210ED060" w14:textId="77777777" w:rsidR="00154784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医生接诊一位病人时，HIS 推送患者与就诊信息</w:t>
            </w:r>
          </w:p>
        </w:tc>
      </w:tr>
      <w:tr w:rsidR="00154784" w14:paraId="786DB0A5" w14:textId="77777777">
        <w:trPr>
          <w:jc w:val="center"/>
        </w:trPr>
        <w:tc>
          <w:tcPr>
            <w:tcW w:w="1984" w:type="dxa"/>
          </w:tcPr>
          <w:p w14:paraId="0E946ECB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调用方</w:t>
            </w:r>
          </w:p>
        </w:tc>
        <w:tc>
          <w:tcPr>
            <w:tcW w:w="7370" w:type="dxa"/>
          </w:tcPr>
          <w:p w14:paraId="6F6B0A0E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HIS</w:t>
            </w:r>
          </w:p>
        </w:tc>
      </w:tr>
      <w:tr w:rsidR="00154784" w14:paraId="5A968103" w14:textId="77777777">
        <w:trPr>
          <w:jc w:val="center"/>
        </w:trPr>
        <w:tc>
          <w:tcPr>
            <w:tcW w:w="1984" w:type="dxa"/>
          </w:tcPr>
          <w:p w14:paraId="231EA9FF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提供方</w:t>
            </w:r>
          </w:p>
        </w:tc>
        <w:tc>
          <w:tcPr>
            <w:tcW w:w="7370" w:type="dxa"/>
          </w:tcPr>
          <w:p w14:paraId="6A6C5F72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MediScribe</w:t>
            </w:r>
          </w:p>
        </w:tc>
      </w:tr>
      <w:tr w:rsidR="00154784" w14:paraId="65ACF6D0" w14:textId="77777777">
        <w:trPr>
          <w:jc w:val="center"/>
        </w:trPr>
        <w:tc>
          <w:tcPr>
            <w:tcW w:w="1984" w:type="dxa"/>
          </w:tcPr>
          <w:p w14:paraId="5AE03FCE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传输方式</w:t>
            </w:r>
          </w:p>
        </w:tc>
        <w:tc>
          <w:tcPr>
            <w:tcW w:w="7370" w:type="dxa"/>
          </w:tcPr>
          <w:p w14:paraId="67FCBB5E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经贵方建立的 wss 长连接上行发送，消息 type=encounter_admit（外层信封见 7.3，通道见第 7 章）</w:t>
            </w:r>
          </w:p>
        </w:tc>
      </w:tr>
      <w:tr w:rsidR="00154784" w14:paraId="2015DF06" w14:textId="77777777">
        <w:trPr>
          <w:jc w:val="center"/>
        </w:trPr>
        <w:tc>
          <w:tcPr>
            <w:tcW w:w="1984" w:type="dxa"/>
          </w:tcPr>
          <w:p w14:paraId="37857875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报文格式</w:t>
            </w:r>
          </w:p>
        </w:tc>
        <w:tc>
          <w:tcPr>
            <w:tcW w:w="7370" w:type="dxa"/>
          </w:tcPr>
          <w:p w14:paraId="166AF3C1" w14:textId="77777777" w:rsidR="00154784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lang w:eastAsia="zh-CN"/>
              </w:rPr>
              <w:t>JSON（业务字段作为信封 payload 携带）</w:t>
            </w:r>
          </w:p>
        </w:tc>
      </w:tr>
      <w:tr w:rsidR="00154784" w14:paraId="681A1012" w14:textId="77777777">
        <w:trPr>
          <w:jc w:val="center"/>
        </w:trPr>
        <w:tc>
          <w:tcPr>
            <w:tcW w:w="4320" w:type="dxa"/>
          </w:tcPr>
          <w:p w14:paraId="0219AD98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接收处理</w:t>
            </w:r>
          </w:p>
        </w:tc>
        <w:tc>
          <w:tcPr>
            <w:tcW w:w="4320" w:type="dxa"/>
          </w:tcPr>
          <w:p w14:paraId="2E254D7A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我方实时处理：按 doctor_code（医生工号）把患者派入对应医生的 MediScribe 工作台并自动建档；成功 ack 的 data 含 visit_id 与 encounter_id（我方接诊号，贵方可忽略）；医生工号未在我方注册时返回 code=40007（message 带具体工号），补注册后重推即可。同一 visit_id 重复推送幂等（复用已有接诊，不重复建档）。</w:t>
            </w:r>
          </w:p>
        </w:tc>
      </w:tr>
    </w:tbl>
    <w:p w14:paraId="4AE76FB6" w14:textId="77777777" w:rsidR="00154784" w:rsidRDefault="00000000">
      <w:r>
        <w:rPr>
          <w:rFonts w:ascii="微软雅黑" w:eastAsia="微软雅黑" w:hAnsi="微软雅黑"/>
          <w:b/>
          <w:sz w:val="21"/>
        </w:rPr>
        <w:t>请求参数：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99"/>
        <w:gridCol w:w="1300"/>
        <w:gridCol w:w="1245"/>
        <w:gridCol w:w="2885"/>
        <w:gridCol w:w="1527"/>
      </w:tblGrid>
      <w:tr w:rsidR="00154784" w14:paraId="4CC88591" w14:textId="77777777">
        <w:trPr>
          <w:jc w:val="center"/>
        </w:trPr>
        <w:tc>
          <w:tcPr>
            <w:tcW w:w="1984" w:type="dxa"/>
            <w:shd w:val="clear" w:color="auto" w:fill="1F4E79"/>
          </w:tcPr>
          <w:p w14:paraId="2BB5658C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w="1134" w:type="dxa"/>
            <w:shd w:val="clear" w:color="auto" w:fill="1F4E79"/>
          </w:tcPr>
          <w:p w14:paraId="690569D3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w="850" w:type="dxa"/>
            <w:shd w:val="clear" w:color="auto" w:fill="1F4E79"/>
          </w:tcPr>
          <w:p w14:paraId="0FB9A5D0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必填</w:t>
            </w:r>
          </w:p>
        </w:tc>
        <w:tc>
          <w:tcPr>
            <w:tcW w:w="3402" w:type="dxa"/>
            <w:shd w:val="clear" w:color="auto" w:fill="1F4E79"/>
          </w:tcPr>
          <w:p w14:paraId="601ACE17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w="1701" w:type="dxa"/>
            <w:shd w:val="clear" w:color="auto" w:fill="1F4E79"/>
          </w:tcPr>
          <w:p w14:paraId="7F6124AA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浙里智医对应</w:t>
            </w:r>
          </w:p>
        </w:tc>
      </w:tr>
      <w:tr w:rsidR="00154784" w14:paraId="56E0F6E0" w14:textId="77777777">
        <w:trPr>
          <w:jc w:val="center"/>
        </w:trPr>
        <w:tc>
          <w:tcPr>
            <w:tcW w:w="1984" w:type="dxa"/>
          </w:tcPr>
          <w:p w14:paraId="43B8F699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visit_id</w:t>
            </w:r>
          </w:p>
        </w:tc>
        <w:tc>
          <w:tcPr>
            <w:tcW w:w="1134" w:type="dxa"/>
          </w:tcPr>
          <w:p w14:paraId="29D92D24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850" w:type="dxa"/>
          </w:tcPr>
          <w:p w14:paraId="0BA58497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是</w:t>
            </w:r>
          </w:p>
        </w:tc>
        <w:tc>
          <w:tcPr>
            <w:tcW w:w="3402" w:type="dxa"/>
          </w:tcPr>
          <w:p w14:paraId="67DC4568" w14:textId="77777777" w:rsidR="00154784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就诊流水号（关联主键）</w:t>
            </w:r>
          </w:p>
        </w:tc>
        <w:tc>
          <w:tcPr>
            <w:tcW w:w="1701" w:type="dxa"/>
          </w:tcPr>
          <w:p w14:paraId="085F9B99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JZLSH</w:t>
            </w:r>
          </w:p>
        </w:tc>
      </w:tr>
      <w:tr w:rsidR="00154784" w14:paraId="5702033B" w14:textId="77777777">
        <w:trPr>
          <w:jc w:val="center"/>
        </w:trPr>
        <w:tc>
          <w:tcPr>
            <w:tcW w:w="1984" w:type="dxa"/>
          </w:tcPr>
          <w:p w14:paraId="0F6BD55B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hospital_code</w:t>
            </w:r>
          </w:p>
        </w:tc>
        <w:tc>
          <w:tcPr>
            <w:tcW w:w="1134" w:type="dxa"/>
          </w:tcPr>
          <w:p w14:paraId="36E4BFB4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850" w:type="dxa"/>
          </w:tcPr>
          <w:p w14:paraId="009B2659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是</w:t>
            </w:r>
          </w:p>
        </w:tc>
        <w:tc>
          <w:tcPr>
            <w:tcW w:w="3402" w:type="dxa"/>
          </w:tcPr>
          <w:p w14:paraId="5B1AE285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医疗机构代码</w:t>
            </w:r>
          </w:p>
        </w:tc>
        <w:tc>
          <w:tcPr>
            <w:tcW w:w="1701" w:type="dxa"/>
          </w:tcPr>
          <w:p w14:paraId="3170FF61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YLJGDM</w:t>
            </w:r>
          </w:p>
        </w:tc>
      </w:tr>
      <w:tr w:rsidR="00154784" w14:paraId="61B656C3" w14:textId="77777777">
        <w:trPr>
          <w:jc w:val="center"/>
        </w:trPr>
        <w:tc>
          <w:tcPr>
            <w:tcW w:w="1984" w:type="dxa"/>
          </w:tcPr>
          <w:p w14:paraId="0342C3DB" w14:textId="77777777" w:rsidR="00154784" w:rsidRDefault="00000000">
            <w:r>
              <w:rPr>
                <w:rFonts w:ascii="微软雅黑" w:eastAsia="微软雅黑" w:hAnsi="微软雅黑" w:cs="微软雅黑"/>
                <w:sz w:val="18"/>
                <w:shd w:val="clear" w:color="auto" w:fill="FDF3D8"/>
              </w:rPr>
              <w:t>▲ patient_no</w:t>
            </w:r>
          </w:p>
        </w:tc>
        <w:tc>
          <w:tcPr>
            <w:tcW w:w="1134" w:type="dxa"/>
          </w:tcPr>
          <w:p w14:paraId="33605EBC" w14:textId="77777777" w:rsidR="00154784" w:rsidRDefault="00000000">
            <w:r>
              <w:rPr>
                <w:rFonts w:ascii="微软雅黑" w:eastAsia="微软雅黑" w:hAnsi="微软雅黑" w:cs="微软雅黑"/>
                <w:sz w:val="18"/>
                <w:shd w:val="clear" w:color="auto" w:fill="FDF3D8"/>
              </w:rPr>
              <w:t>string</w:t>
            </w:r>
          </w:p>
        </w:tc>
        <w:tc>
          <w:tcPr>
            <w:tcW w:w="850" w:type="dxa"/>
          </w:tcPr>
          <w:p w14:paraId="131F124B" w14:textId="77777777" w:rsidR="00154784" w:rsidRDefault="00000000">
            <w:r>
              <w:rPr>
                <w:rFonts w:ascii="微软雅黑" w:eastAsia="微软雅黑" w:hAnsi="微软雅黑" w:cs="微软雅黑"/>
                <w:sz w:val="18"/>
                <w:shd w:val="clear" w:color="auto" w:fill="FDF3D8"/>
              </w:rPr>
              <w:t>否（强烈建议）</w:t>
            </w:r>
          </w:p>
        </w:tc>
        <w:tc>
          <w:tcPr>
            <w:tcW w:w="3402" w:type="dxa"/>
          </w:tcPr>
          <w:p w14:paraId="2A0D7002" w14:textId="77777777" w:rsidR="00154784" w:rsidRDefault="00000000">
            <w:r>
              <w:rPr>
                <w:rFonts w:ascii="微软雅黑" w:eastAsia="微软雅黑" w:hAnsi="微软雅黑" w:cs="微软雅黑"/>
                <w:sz w:val="18"/>
                <w:shd w:val="clear" w:color="auto" w:fill="FDF3D8"/>
                <w:lang w:eastAsia="zh-CN"/>
              </w:rPr>
              <w:t>患者编号 / 病案号，同一患者跨就诊保持稳定。我方据此把同一个人的历次就诊归到同一份档案下——不传不会被拒收，但身份证也缺时该患者每次就诊都会新建档案，医生看不到其既往病历与过敏史。贵方取病案号 / 患者主索引号 / 居民健康档案号均可，告知取的是哪个即可。</w:t>
            </w:r>
            <w:r>
              <w:rPr>
                <w:rFonts w:ascii="微软雅黑" w:eastAsia="微软雅黑" w:hAnsi="微软雅黑" w:cs="微软雅黑"/>
                <w:sz w:val="18"/>
                <w:shd w:val="clear" w:color="auto" w:fill="FDF3D8"/>
              </w:rPr>
              <w:t>我方仅用于档案查重，不回写</w:t>
            </w:r>
          </w:p>
        </w:tc>
        <w:tc>
          <w:tcPr>
            <w:tcW w:w="1701" w:type="dxa"/>
          </w:tcPr>
          <w:p w14:paraId="608ECF5F" w14:textId="77777777" w:rsidR="00154784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hd w:val="clear" w:color="auto" w:fill="FDF3D8"/>
                <w:lang w:eastAsia="zh-CN"/>
              </w:rPr>
              <w:t>BRID / 病案号对应项（贵方定，告知即可）</w:t>
            </w:r>
          </w:p>
        </w:tc>
      </w:tr>
      <w:tr w:rsidR="00154784" w14:paraId="357DADAF" w14:textId="77777777">
        <w:trPr>
          <w:jc w:val="center"/>
        </w:trPr>
        <w:tc>
          <w:tcPr>
            <w:tcW w:w="1984" w:type="dxa"/>
          </w:tcPr>
          <w:p w14:paraId="2B2B5C38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patient_name</w:t>
            </w:r>
          </w:p>
        </w:tc>
        <w:tc>
          <w:tcPr>
            <w:tcW w:w="1134" w:type="dxa"/>
          </w:tcPr>
          <w:p w14:paraId="397DA0F8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850" w:type="dxa"/>
          </w:tcPr>
          <w:p w14:paraId="23950EA8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是</w:t>
            </w:r>
          </w:p>
        </w:tc>
        <w:tc>
          <w:tcPr>
            <w:tcW w:w="3402" w:type="dxa"/>
          </w:tcPr>
          <w:p w14:paraId="285FFE3A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患者姓名</w:t>
            </w:r>
          </w:p>
        </w:tc>
        <w:tc>
          <w:tcPr>
            <w:tcW w:w="1701" w:type="dxa"/>
          </w:tcPr>
          <w:p w14:paraId="05A8BD95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XM</w:t>
            </w:r>
          </w:p>
        </w:tc>
      </w:tr>
      <w:tr w:rsidR="00154784" w14:paraId="08F4F15D" w14:textId="77777777">
        <w:trPr>
          <w:jc w:val="center"/>
        </w:trPr>
        <w:tc>
          <w:tcPr>
            <w:tcW w:w="1984" w:type="dxa"/>
          </w:tcPr>
          <w:p w14:paraId="317CE106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gender</w:t>
            </w:r>
          </w:p>
        </w:tc>
        <w:tc>
          <w:tcPr>
            <w:tcW w:w="1134" w:type="dxa"/>
          </w:tcPr>
          <w:p w14:paraId="1ED183D7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850" w:type="dxa"/>
          </w:tcPr>
          <w:p w14:paraId="66BB8EB8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是</w:t>
            </w:r>
          </w:p>
        </w:tc>
        <w:tc>
          <w:tcPr>
            <w:tcW w:w="3402" w:type="dxa"/>
          </w:tcPr>
          <w:p w14:paraId="445F0ADA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性别 male/female/unknown</w:t>
            </w:r>
          </w:p>
        </w:tc>
        <w:tc>
          <w:tcPr>
            <w:tcW w:w="1701" w:type="dxa"/>
          </w:tcPr>
          <w:p w14:paraId="0D301727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XB</w:t>
            </w:r>
          </w:p>
        </w:tc>
      </w:tr>
      <w:tr w:rsidR="00154784" w14:paraId="1773F473" w14:textId="77777777">
        <w:trPr>
          <w:jc w:val="center"/>
        </w:trPr>
        <w:tc>
          <w:tcPr>
            <w:tcW w:w="1984" w:type="dxa"/>
          </w:tcPr>
          <w:p w14:paraId="37DC271F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birth_date</w:t>
            </w:r>
          </w:p>
        </w:tc>
        <w:tc>
          <w:tcPr>
            <w:tcW w:w="1134" w:type="dxa"/>
          </w:tcPr>
          <w:p w14:paraId="13D59BCB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850" w:type="dxa"/>
          </w:tcPr>
          <w:p w14:paraId="04C671D3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是</w:t>
            </w:r>
          </w:p>
        </w:tc>
        <w:tc>
          <w:tcPr>
            <w:tcW w:w="3402" w:type="dxa"/>
          </w:tcPr>
          <w:p w14:paraId="4C094C2C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出生日期 YYYY-MM-DD</w:t>
            </w:r>
          </w:p>
        </w:tc>
        <w:tc>
          <w:tcPr>
            <w:tcW w:w="1701" w:type="dxa"/>
          </w:tcPr>
          <w:p w14:paraId="1BBC0762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CSRQ</w:t>
            </w:r>
          </w:p>
        </w:tc>
      </w:tr>
      <w:tr w:rsidR="00154784" w14:paraId="1423BF39" w14:textId="77777777">
        <w:trPr>
          <w:jc w:val="center"/>
        </w:trPr>
        <w:tc>
          <w:tcPr>
            <w:tcW w:w="1984" w:type="dxa"/>
          </w:tcPr>
          <w:p w14:paraId="56759BF2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id_card</w:t>
            </w:r>
          </w:p>
        </w:tc>
        <w:tc>
          <w:tcPr>
            <w:tcW w:w="1134" w:type="dxa"/>
          </w:tcPr>
          <w:p w14:paraId="78EC6748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850" w:type="dxa"/>
          </w:tcPr>
          <w:p w14:paraId="2043233A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402" w:type="dxa"/>
          </w:tcPr>
          <w:p w14:paraId="4AAB3B77" w14:textId="77777777" w:rsidR="00154784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hd w:val="clear" w:color="auto" w:fill="FDF3D8"/>
              </w:rPr>
              <w:t>▲ 身份证号。选填，但强烈建议推送：我方按「身份证 → patient_no → 手机号+姓名」的顺序跨就诊认人，身份证优先级最高。</w:t>
            </w:r>
            <w:r>
              <w:rPr>
                <w:rFonts w:ascii="微软雅黑" w:eastAsia="微软雅黑" w:hAnsi="微软雅黑" w:cs="微软雅黑"/>
                <w:sz w:val="18"/>
                <w:shd w:val="clear" w:color="auto" w:fill="FDF3D8"/>
                <w:lang w:eastAsia="zh-CN"/>
              </w:rPr>
              <w:t>三者全缺时同一位患者每次就诊都会新建档案，医生将看不到其既往病历与过敏史</w:t>
            </w:r>
          </w:p>
        </w:tc>
        <w:tc>
          <w:tcPr>
            <w:tcW w:w="1701" w:type="dxa"/>
          </w:tcPr>
          <w:p w14:paraId="26152471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ZJHM</w:t>
            </w:r>
          </w:p>
        </w:tc>
      </w:tr>
      <w:tr w:rsidR="00154784" w14:paraId="55279D58" w14:textId="77777777">
        <w:trPr>
          <w:jc w:val="center"/>
        </w:trPr>
        <w:tc>
          <w:tcPr>
            <w:tcW w:w="1984" w:type="dxa"/>
          </w:tcPr>
          <w:p w14:paraId="3A6B9BB7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phone</w:t>
            </w:r>
          </w:p>
        </w:tc>
        <w:tc>
          <w:tcPr>
            <w:tcW w:w="1134" w:type="dxa"/>
          </w:tcPr>
          <w:p w14:paraId="4D418330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850" w:type="dxa"/>
          </w:tcPr>
          <w:p w14:paraId="65529BC1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402" w:type="dxa"/>
          </w:tcPr>
          <w:p w14:paraId="2D2E3AB8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联系电话</w:t>
            </w:r>
          </w:p>
        </w:tc>
        <w:tc>
          <w:tcPr>
            <w:tcW w:w="1701" w:type="dxa"/>
          </w:tcPr>
          <w:p w14:paraId="618F6521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YDLXDH</w:t>
            </w:r>
          </w:p>
        </w:tc>
      </w:tr>
      <w:tr w:rsidR="00154784" w14:paraId="08B88C31" w14:textId="77777777">
        <w:trPr>
          <w:jc w:val="center"/>
        </w:trPr>
        <w:tc>
          <w:tcPr>
            <w:tcW w:w="1984" w:type="dxa"/>
          </w:tcPr>
          <w:p w14:paraId="6BCC2A8F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dept_code</w:t>
            </w:r>
          </w:p>
        </w:tc>
        <w:tc>
          <w:tcPr>
            <w:tcW w:w="1134" w:type="dxa"/>
          </w:tcPr>
          <w:p w14:paraId="128997E1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850" w:type="dxa"/>
          </w:tcPr>
          <w:p w14:paraId="439443D1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是</w:t>
            </w:r>
          </w:p>
        </w:tc>
        <w:tc>
          <w:tcPr>
            <w:tcW w:w="3402" w:type="dxa"/>
          </w:tcPr>
          <w:p w14:paraId="29FA81CB" w14:textId="77777777" w:rsidR="00154784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hd w:val="clear" w:color="auto" w:fill="FDF3D8"/>
                <w:lang w:eastAsia="zh-CN"/>
              </w:rPr>
              <w:t>▲ 本次接诊/挂号的科室编码，取贵方科室表「本地ID」列（如 1230024）。我方按此编码自动登记并作为本次接诊的科室（不</w:t>
            </w:r>
            <w:r>
              <w:rPr>
                <w:rFonts w:ascii="微软雅黑" w:eastAsia="微软雅黑" w:hAnsi="微软雅黑" w:cs="微软雅黑"/>
                <w:sz w:val="18"/>
                <w:shd w:val="clear" w:color="auto" w:fill="FDF3D8"/>
                <w:lang w:eastAsia="zh-CN"/>
              </w:rPr>
              <w:lastRenderedPageBreak/>
              <w:t>是医生编制科室，医生跨科室坐班时以此为准），请确保同一科室取值稳定</w:t>
            </w:r>
          </w:p>
        </w:tc>
        <w:tc>
          <w:tcPr>
            <w:tcW w:w="1701" w:type="dxa"/>
          </w:tcPr>
          <w:p w14:paraId="0A520C8F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lastRenderedPageBreak/>
              <w:t>YYKSBM</w:t>
            </w:r>
          </w:p>
        </w:tc>
      </w:tr>
      <w:tr w:rsidR="00154784" w14:paraId="169F2036" w14:textId="77777777">
        <w:trPr>
          <w:jc w:val="center"/>
        </w:trPr>
        <w:tc>
          <w:tcPr>
            <w:tcW w:w="1984" w:type="dxa"/>
          </w:tcPr>
          <w:p w14:paraId="2AE6D6CB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dept_name</w:t>
            </w:r>
          </w:p>
        </w:tc>
        <w:tc>
          <w:tcPr>
            <w:tcW w:w="1134" w:type="dxa"/>
          </w:tcPr>
          <w:p w14:paraId="74CAFCEA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850" w:type="dxa"/>
          </w:tcPr>
          <w:p w14:paraId="2A558EAD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是</w:t>
            </w:r>
          </w:p>
        </w:tc>
        <w:tc>
          <w:tcPr>
            <w:tcW w:w="3402" w:type="dxa"/>
          </w:tcPr>
          <w:p w14:paraId="2F4F4B74" w14:textId="77777777" w:rsidR="00154784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lang w:eastAsia="zh-CN"/>
              </w:rPr>
              <w:t>科室名称(同上,随就诊走)</w:t>
            </w:r>
          </w:p>
        </w:tc>
        <w:tc>
          <w:tcPr>
            <w:tcW w:w="1701" w:type="dxa"/>
          </w:tcPr>
          <w:p w14:paraId="100E7B5C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YYKSMC</w:t>
            </w:r>
          </w:p>
        </w:tc>
      </w:tr>
      <w:tr w:rsidR="00154784" w14:paraId="4E2E69D0" w14:textId="77777777">
        <w:trPr>
          <w:jc w:val="center"/>
        </w:trPr>
        <w:tc>
          <w:tcPr>
            <w:tcW w:w="1984" w:type="dxa"/>
          </w:tcPr>
          <w:p w14:paraId="71A37C66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doctor_code</w:t>
            </w:r>
          </w:p>
        </w:tc>
        <w:tc>
          <w:tcPr>
            <w:tcW w:w="1134" w:type="dxa"/>
          </w:tcPr>
          <w:p w14:paraId="27E84B85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850" w:type="dxa"/>
          </w:tcPr>
          <w:p w14:paraId="15A5E78A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是</w:t>
            </w:r>
          </w:p>
        </w:tc>
        <w:tc>
          <w:tcPr>
            <w:tcW w:w="3402" w:type="dxa"/>
          </w:tcPr>
          <w:p w14:paraId="18B051C8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医生工号</w:t>
            </w:r>
          </w:p>
        </w:tc>
        <w:tc>
          <w:tcPr>
            <w:tcW w:w="1701" w:type="dxa"/>
          </w:tcPr>
          <w:p w14:paraId="3F3E256C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YYYSGH</w:t>
            </w:r>
          </w:p>
        </w:tc>
      </w:tr>
      <w:tr w:rsidR="00154784" w14:paraId="5046FAE1" w14:textId="77777777">
        <w:trPr>
          <w:jc w:val="center"/>
        </w:trPr>
        <w:tc>
          <w:tcPr>
            <w:tcW w:w="1984" w:type="dxa"/>
          </w:tcPr>
          <w:p w14:paraId="659E38A3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doctor_name</w:t>
            </w:r>
          </w:p>
        </w:tc>
        <w:tc>
          <w:tcPr>
            <w:tcW w:w="1134" w:type="dxa"/>
          </w:tcPr>
          <w:p w14:paraId="01EFAA86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850" w:type="dxa"/>
          </w:tcPr>
          <w:p w14:paraId="626D79F8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是</w:t>
            </w:r>
          </w:p>
        </w:tc>
        <w:tc>
          <w:tcPr>
            <w:tcW w:w="3402" w:type="dxa"/>
          </w:tcPr>
          <w:p w14:paraId="1CED0E24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医生姓名</w:t>
            </w:r>
          </w:p>
        </w:tc>
        <w:tc>
          <w:tcPr>
            <w:tcW w:w="1701" w:type="dxa"/>
          </w:tcPr>
          <w:p w14:paraId="4D444CE6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YSXM</w:t>
            </w:r>
          </w:p>
        </w:tc>
      </w:tr>
      <w:tr w:rsidR="00154784" w14:paraId="7FB262E8" w14:textId="77777777">
        <w:trPr>
          <w:jc w:val="center"/>
        </w:trPr>
        <w:tc>
          <w:tcPr>
            <w:tcW w:w="1984" w:type="dxa"/>
          </w:tcPr>
          <w:p w14:paraId="4E137616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visit_type</w:t>
            </w:r>
          </w:p>
        </w:tc>
        <w:tc>
          <w:tcPr>
            <w:tcW w:w="1134" w:type="dxa"/>
          </w:tcPr>
          <w:p w14:paraId="5BA5F67E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850" w:type="dxa"/>
          </w:tcPr>
          <w:p w14:paraId="08EE2B13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402" w:type="dxa"/>
          </w:tcPr>
          <w:p w14:paraId="33F72F93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outpatient/emergency</w:t>
            </w:r>
          </w:p>
        </w:tc>
        <w:tc>
          <w:tcPr>
            <w:tcW w:w="1701" w:type="dxa"/>
          </w:tcPr>
          <w:p w14:paraId="2CE8F2AB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JZLX</w:t>
            </w:r>
          </w:p>
        </w:tc>
      </w:tr>
      <w:tr w:rsidR="00154784" w14:paraId="5474390D" w14:textId="77777777">
        <w:trPr>
          <w:jc w:val="center"/>
        </w:trPr>
        <w:tc>
          <w:tcPr>
            <w:tcW w:w="1984" w:type="dxa"/>
          </w:tcPr>
          <w:p w14:paraId="798967D9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is_first_visit</w:t>
            </w:r>
          </w:p>
        </w:tc>
        <w:tc>
          <w:tcPr>
            <w:tcW w:w="1134" w:type="dxa"/>
          </w:tcPr>
          <w:p w14:paraId="2761DC8E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bool</w:t>
            </w:r>
          </w:p>
        </w:tc>
        <w:tc>
          <w:tcPr>
            <w:tcW w:w="850" w:type="dxa"/>
          </w:tcPr>
          <w:p w14:paraId="7056FCA3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402" w:type="dxa"/>
          </w:tcPr>
          <w:p w14:paraId="5426FD3D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true 初诊 / false 复诊</w:t>
            </w:r>
          </w:p>
        </w:tc>
        <w:tc>
          <w:tcPr>
            <w:tcW w:w="1701" w:type="dxa"/>
          </w:tcPr>
          <w:p w14:paraId="76CDE918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CZBZDM</w:t>
            </w:r>
          </w:p>
        </w:tc>
      </w:tr>
      <w:tr w:rsidR="00154784" w14:paraId="69A09010" w14:textId="77777777">
        <w:trPr>
          <w:jc w:val="center"/>
        </w:trPr>
        <w:tc>
          <w:tcPr>
            <w:tcW w:w="1984" w:type="dxa"/>
          </w:tcPr>
          <w:p w14:paraId="09BD80F7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agent_device_ip</w:t>
            </w:r>
          </w:p>
        </w:tc>
        <w:tc>
          <w:tcPr>
            <w:tcW w:w="1134" w:type="dxa"/>
          </w:tcPr>
          <w:p w14:paraId="46094405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850" w:type="dxa"/>
          </w:tcPr>
          <w:p w14:paraId="6C8347CF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402" w:type="dxa"/>
          </w:tcPr>
          <w:p w14:paraId="0366C1CB" w14:textId="77777777" w:rsidR="00154784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lang w:eastAsia="zh-CN"/>
              </w:rPr>
              <w:t>▲ 选填，仅作排障留痕。回写按 WebSocket 连接自动路由回来源诊室，不依赖本字段，可不填</w:t>
            </w:r>
          </w:p>
        </w:tc>
        <w:tc>
          <w:tcPr>
            <w:tcW w:w="1701" w:type="dxa"/>
          </w:tcPr>
          <w:p w14:paraId="18254A50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AGENTIP</w:t>
            </w:r>
          </w:p>
        </w:tc>
      </w:tr>
      <w:tr w:rsidR="00154784" w14:paraId="2F96B2A0" w14:textId="77777777">
        <w:trPr>
          <w:jc w:val="center"/>
        </w:trPr>
        <w:tc>
          <w:tcPr>
            <w:tcW w:w="1984" w:type="dxa"/>
          </w:tcPr>
          <w:p w14:paraId="4FC3AE12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agent_device_mac</w:t>
            </w:r>
          </w:p>
        </w:tc>
        <w:tc>
          <w:tcPr>
            <w:tcW w:w="1134" w:type="dxa"/>
          </w:tcPr>
          <w:p w14:paraId="20F9D6D6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850" w:type="dxa"/>
          </w:tcPr>
          <w:p w14:paraId="2BB3919B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402" w:type="dxa"/>
          </w:tcPr>
          <w:p w14:paraId="22E5B430" w14:textId="77777777" w:rsidR="00154784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hd w:val="clear" w:color="auto" w:fill="FDF3D8"/>
                <w:lang w:eastAsia="zh-CN"/>
              </w:rPr>
              <w:t>▲ 保留字段，当前不使用，可不填</w:t>
            </w:r>
          </w:p>
        </w:tc>
        <w:tc>
          <w:tcPr>
            <w:tcW w:w="1701" w:type="dxa"/>
          </w:tcPr>
          <w:p w14:paraId="613E56D9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AGENTMAC</w:t>
            </w:r>
          </w:p>
        </w:tc>
      </w:tr>
      <w:tr w:rsidR="00154784" w14:paraId="04F0024D" w14:textId="77777777">
        <w:trPr>
          <w:jc w:val="center"/>
        </w:trPr>
        <w:tc>
          <w:tcPr>
            <w:tcW w:w="1728" w:type="dxa"/>
          </w:tcPr>
          <w:p w14:paraId="434F7E44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vitals.temperature</w:t>
            </w:r>
          </w:p>
        </w:tc>
        <w:tc>
          <w:tcPr>
            <w:tcW w:w="1728" w:type="dxa"/>
          </w:tcPr>
          <w:p w14:paraId="5BABBDE2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string</w:t>
            </w:r>
          </w:p>
        </w:tc>
        <w:tc>
          <w:tcPr>
            <w:tcW w:w="1728" w:type="dxa"/>
          </w:tcPr>
          <w:p w14:paraId="66A0765E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否</w:t>
            </w:r>
          </w:p>
        </w:tc>
        <w:tc>
          <w:tcPr>
            <w:tcW w:w="1728" w:type="dxa"/>
          </w:tcPr>
          <w:p w14:paraId="34E9EA3D" w14:textId="77777777" w:rsidR="00154784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lang w:eastAsia="zh-CN"/>
              </w:rPr>
              <w:t>体温 ℃（接诊/分诊已录的实测值，下同）</w:t>
            </w:r>
          </w:p>
        </w:tc>
        <w:tc>
          <w:tcPr>
            <w:tcW w:w="1728" w:type="dxa"/>
          </w:tcPr>
          <w:p w14:paraId="0CCBE3D4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TW</w:t>
            </w:r>
          </w:p>
        </w:tc>
      </w:tr>
      <w:tr w:rsidR="00154784" w14:paraId="1BA63252" w14:textId="77777777">
        <w:trPr>
          <w:jc w:val="center"/>
        </w:trPr>
        <w:tc>
          <w:tcPr>
            <w:tcW w:w="1728" w:type="dxa"/>
          </w:tcPr>
          <w:p w14:paraId="069505FD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vitals.pulse</w:t>
            </w:r>
          </w:p>
        </w:tc>
        <w:tc>
          <w:tcPr>
            <w:tcW w:w="1728" w:type="dxa"/>
          </w:tcPr>
          <w:p w14:paraId="1E136F5D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string</w:t>
            </w:r>
          </w:p>
        </w:tc>
        <w:tc>
          <w:tcPr>
            <w:tcW w:w="1728" w:type="dxa"/>
          </w:tcPr>
          <w:p w14:paraId="6AA3FBF4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否</w:t>
            </w:r>
          </w:p>
        </w:tc>
        <w:tc>
          <w:tcPr>
            <w:tcW w:w="1728" w:type="dxa"/>
          </w:tcPr>
          <w:p w14:paraId="3005B02F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脉搏 次/分</w:t>
            </w:r>
          </w:p>
        </w:tc>
        <w:tc>
          <w:tcPr>
            <w:tcW w:w="1728" w:type="dxa"/>
          </w:tcPr>
          <w:p w14:paraId="6544CE2B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XL</w:t>
            </w:r>
          </w:p>
        </w:tc>
      </w:tr>
      <w:tr w:rsidR="00154784" w14:paraId="71C70F85" w14:textId="77777777">
        <w:trPr>
          <w:jc w:val="center"/>
        </w:trPr>
        <w:tc>
          <w:tcPr>
            <w:tcW w:w="1728" w:type="dxa"/>
          </w:tcPr>
          <w:p w14:paraId="51E54071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vitals.respiration</w:t>
            </w:r>
          </w:p>
        </w:tc>
        <w:tc>
          <w:tcPr>
            <w:tcW w:w="1728" w:type="dxa"/>
          </w:tcPr>
          <w:p w14:paraId="62E601EB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string</w:t>
            </w:r>
          </w:p>
        </w:tc>
        <w:tc>
          <w:tcPr>
            <w:tcW w:w="1728" w:type="dxa"/>
          </w:tcPr>
          <w:p w14:paraId="2CE49087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否</w:t>
            </w:r>
          </w:p>
        </w:tc>
        <w:tc>
          <w:tcPr>
            <w:tcW w:w="1728" w:type="dxa"/>
          </w:tcPr>
          <w:p w14:paraId="5789640F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呼吸 次/分</w:t>
            </w:r>
          </w:p>
        </w:tc>
        <w:tc>
          <w:tcPr>
            <w:tcW w:w="1728" w:type="dxa"/>
          </w:tcPr>
          <w:p w14:paraId="4CD06532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HXPL</w:t>
            </w:r>
          </w:p>
        </w:tc>
      </w:tr>
      <w:tr w:rsidR="00154784" w14:paraId="57132E5A" w14:textId="77777777">
        <w:trPr>
          <w:jc w:val="center"/>
        </w:trPr>
        <w:tc>
          <w:tcPr>
            <w:tcW w:w="1728" w:type="dxa"/>
          </w:tcPr>
          <w:p w14:paraId="7CAB51C8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vitals.bp_systolic</w:t>
            </w:r>
          </w:p>
        </w:tc>
        <w:tc>
          <w:tcPr>
            <w:tcW w:w="1728" w:type="dxa"/>
          </w:tcPr>
          <w:p w14:paraId="536D5839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string</w:t>
            </w:r>
          </w:p>
        </w:tc>
        <w:tc>
          <w:tcPr>
            <w:tcW w:w="1728" w:type="dxa"/>
          </w:tcPr>
          <w:p w14:paraId="24DE5235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否</w:t>
            </w:r>
          </w:p>
        </w:tc>
        <w:tc>
          <w:tcPr>
            <w:tcW w:w="1728" w:type="dxa"/>
          </w:tcPr>
          <w:p w14:paraId="00048A62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收缩压 mmHg</w:t>
            </w:r>
          </w:p>
        </w:tc>
        <w:tc>
          <w:tcPr>
            <w:tcW w:w="1728" w:type="dxa"/>
          </w:tcPr>
          <w:p w14:paraId="493D7DE2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SSY</w:t>
            </w:r>
          </w:p>
        </w:tc>
      </w:tr>
      <w:tr w:rsidR="00154784" w14:paraId="4215A4FE" w14:textId="77777777">
        <w:trPr>
          <w:jc w:val="center"/>
        </w:trPr>
        <w:tc>
          <w:tcPr>
            <w:tcW w:w="1728" w:type="dxa"/>
          </w:tcPr>
          <w:p w14:paraId="15E625F0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vitals.bp_diastolic</w:t>
            </w:r>
          </w:p>
        </w:tc>
        <w:tc>
          <w:tcPr>
            <w:tcW w:w="1728" w:type="dxa"/>
          </w:tcPr>
          <w:p w14:paraId="394A299A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string</w:t>
            </w:r>
          </w:p>
        </w:tc>
        <w:tc>
          <w:tcPr>
            <w:tcW w:w="1728" w:type="dxa"/>
          </w:tcPr>
          <w:p w14:paraId="6D2AC25F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否</w:t>
            </w:r>
          </w:p>
        </w:tc>
        <w:tc>
          <w:tcPr>
            <w:tcW w:w="1728" w:type="dxa"/>
          </w:tcPr>
          <w:p w14:paraId="1C6FB704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舒张压 mmHg</w:t>
            </w:r>
          </w:p>
        </w:tc>
        <w:tc>
          <w:tcPr>
            <w:tcW w:w="1728" w:type="dxa"/>
          </w:tcPr>
          <w:p w14:paraId="04CCDBB7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SZY</w:t>
            </w:r>
          </w:p>
        </w:tc>
      </w:tr>
      <w:tr w:rsidR="00154784" w14:paraId="6D9959A0" w14:textId="77777777">
        <w:trPr>
          <w:jc w:val="center"/>
        </w:trPr>
        <w:tc>
          <w:tcPr>
            <w:tcW w:w="1728" w:type="dxa"/>
          </w:tcPr>
          <w:p w14:paraId="53676FE0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vitals.spo2</w:t>
            </w:r>
          </w:p>
        </w:tc>
        <w:tc>
          <w:tcPr>
            <w:tcW w:w="1728" w:type="dxa"/>
          </w:tcPr>
          <w:p w14:paraId="423BC8C7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string</w:t>
            </w:r>
          </w:p>
        </w:tc>
        <w:tc>
          <w:tcPr>
            <w:tcW w:w="1728" w:type="dxa"/>
          </w:tcPr>
          <w:p w14:paraId="0A92636C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否</w:t>
            </w:r>
          </w:p>
        </w:tc>
        <w:tc>
          <w:tcPr>
            <w:tcW w:w="1728" w:type="dxa"/>
          </w:tcPr>
          <w:p w14:paraId="2CFCD3A4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血氧饱和度 %</w:t>
            </w:r>
          </w:p>
        </w:tc>
        <w:tc>
          <w:tcPr>
            <w:tcW w:w="1728" w:type="dxa"/>
          </w:tcPr>
          <w:p w14:paraId="7A501743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XY</w:t>
            </w:r>
          </w:p>
        </w:tc>
      </w:tr>
      <w:tr w:rsidR="00154784" w14:paraId="1C464181" w14:textId="77777777">
        <w:trPr>
          <w:jc w:val="center"/>
        </w:trPr>
        <w:tc>
          <w:tcPr>
            <w:tcW w:w="1728" w:type="dxa"/>
          </w:tcPr>
          <w:p w14:paraId="2F104BBB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vitals.height</w:t>
            </w:r>
          </w:p>
        </w:tc>
        <w:tc>
          <w:tcPr>
            <w:tcW w:w="1728" w:type="dxa"/>
          </w:tcPr>
          <w:p w14:paraId="1F362179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string</w:t>
            </w:r>
          </w:p>
        </w:tc>
        <w:tc>
          <w:tcPr>
            <w:tcW w:w="1728" w:type="dxa"/>
          </w:tcPr>
          <w:p w14:paraId="7AAEDEF1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否</w:t>
            </w:r>
          </w:p>
        </w:tc>
        <w:tc>
          <w:tcPr>
            <w:tcW w:w="1728" w:type="dxa"/>
          </w:tcPr>
          <w:p w14:paraId="21ABC867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身高 cm</w:t>
            </w:r>
          </w:p>
        </w:tc>
        <w:tc>
          <w:tcPr>
            <w:tcW w:w="1728" w:type="dxa"/>
          </w:tcPr>
          <w:p w14:paraId="5633CCD7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SG</w:t>
            </w:r>
          </w:p>
        </w:tc>
      </w:tr>
      <w:tr w:rsidR="00154784" w14:paraId="26E40D32" w14:textId="77777777">
        <w:trPr>
          <w:jc w:val="center"/>
        </w:trPr>
        <w:tc>
          <w:tcPr>
            <w:tcW w:w="1728" w:type="dxa"/>
          </w:tcPr>
          <w:p w14:paraId="4E4BACD5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vitals.weight</w:t>
            </w:r>
          </w:p>
        </w:tc>
        <w:tc>
          <w:tcPr>
            <w:tcW w:w="1728" w:type="dxa"/>
          </w:tcPr>
          <w:p w14:paraId="48323F58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string</w:t>
            </w:r>
          </w:p>
        </w:tc>
        <w:tc>
          <w:tcPr>
            <w:tcW w:w="1728" w:type="dxa"/>
          </w:tcPr>
          <w:p w14:paraId="4AB4F640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否</w:t>
            </w:r>
          </w:p>
        </w:tc>
        <w:tc>
          <w:tcPr>
            <w:tcW w:w="1728" w:type="dxa"/>
          </w:tcPr>
          <w:p w14:paraId="1B57C294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体重 kg</w:t>
            </w:r>
          </w:p>
        </w:tc>
        <w:tc>
          <w:tcPr>
            <w:tcW w:w="1728" w:type="dxa"/>
          </w:tcPr>
          <w:p w14:paraId="10D06CA1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ZT</w:t>
            </w:r>
          </w:p>
        </w:tc>
      </w:tr>
      <w:tr w:rsidR="00154784" w14:paraId="1A6481A8" w14:textId="77777777">
        <w:trPr>
          <w:jc w:val="center"/>
        </w:trPr>
        <w:tc>
          <w:tcPr>
            <w:tcW w:w="1728" w:type="dxa"/>
          </w:tcPr>
          <w:p w14:paraId="15DAED31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allergy_history</w:t>
            </w:r>
          </w:p>
        </w:tc>
        <w:tc>
          <w:tcPr>
            <w:tcW w:w="1728" w:type="dxa"/>
          </w:tcPr>
          <w:p w14:paraId="0ACA22DB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string</w:t>
            </w:r>
          </w:p>
        </w:tc>
        <w:tc>
          <w:tcPr>
            <w:tcW w:w="1728" w:type="dxa"/>
          </w:tcPr>
          <w:p w14:paraId="07A7EBED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否</w:t>
            </w:r>
          </w:p>
        </w:tc>
        <w:tc>
          <w:tcPr>
            <w:tcW w:w="1728" w:type="dxa"/>
          </w:tcPr>
          <w:p w14:paraId="501297B2" w14:textId="77777777" w:rsidR="00154784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lang w:eastAsia="zh-CN"/>
              </w:rPr>
              <w:t>过敏史（居民健康档案有则推）</w:t>
            </w:r>
          </w:p>
        </w:tc>
        <w:tc>
          <w:tcPr>
            <w:tcW w:w="1728" w:type="dxa"/>
          </w:tcPr>
          <w:p w14:paraId="74527522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GMSMS</w:t>
            </w:r>
          </w:p>
        </w:tc>
      </w:tr>
      <w:tr w:rsidR="00154784" w14:paraId="0C53F5D8" w14:textId="77777777">
        <w:trPr>
          <w:jc w:val="center"/>
        </w:trPr>
        <w:tc>
          <w:tcPr>
            <w:tcW w:w="1728" w:type="dxa"/>
          </w:tcPr>
          <w:p w14:paraId="1CCEB784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past_history</w:t>
            </w:r>
          </w:p>
        </w:tc>
        <w:tc>
          <w:tcPr>
            <w:tcW w:w="1728" w:type="dxa"/>
          </w:tcPr>
          <w:p w14:paraId="4163003F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string</w:t>
            </w:r>
          </w:p>
        </w:tc>
        <w:tc>
          <w:tcPr>
            <w:tcW w:w="1728" w:type="dxa"/>
          </w:tcPr>
          <w:p w14:paraId="0E0D3AB2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否</w:t>
            </w:r>
          </w:p>
        </w:tc>
        <w:tc>
          <w:tcPr>
            <w:tcW w:w="1728" w:type="dxa"/>
          </w:tcPr>
          <w:p w14:paraId="2C916EEB" w14:textId="77777777" w:rsidR="00154784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lang w:eastAsia="zh-CN"/>
              </w:rPr>
              <w:t>既往史/慢病情况（健康档案有则推）</w:t>
            </w:r>
          </w:p>
        </w:tc>
        <w:tc>
          <w:tcPr>
            <w:tcW w:w="1728" w:type="dxa"/>
          </w:tcPr>
          <w:p w14:paraId="6259064F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JWS</w:t>
            </w:r>
          </w:p>
        </w:tc>
      </w:tr>
    </w:tbl>
    <w:p w14:paraId="0C0B1D96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体征与档案字段（上表 vitals.* 与 allergy_history、past_history，均选填）：贵方接诊界面或居民健康档案中已有的数据，能给尽给。这些值将作为真实测量值预填医生工作台（我方 AI 不编造任何数值），由医生核对确认后随病历回写；某项没有则不传，完全不影响流程。字段命名与 3.2 回写的 vitals.* 保持一致，后续如需增项按 2.5 向后兼容规则扩展。</w:t>
      </w:r>
    </w:p>
    <w:p w14:paraId="217ACD39" w14:textId="77777777" w:rsidR="00154784" w:rsidRDefault="00000000">
      <w:pPr>
        <w:spacing w:line="360" w:lineRule="auto"/>
        <w:rPr>
          <w:lang w:eastAsia="zh-CN"/>
        </w:rPr>
      </w:pPr>
      <w:r>
        <w:rPr>
          <w:rFonts w:ascii="微软雅黑" w:eastAsia="微软雅黑" w:hAnsi="微软雅黑" w:cs="微软雅黑"/>
          <w:b/>
          <w:color w:val="C00000"/>
          <w:sz w:val="20"/>
          <w:shd w:val="clear" w:color="auto" w:fill="FDF3D8"/>
        </w:rPr>
        <w:t>▲ 取值容错：我方已对以下字段做宽容解析，贵方按 HIS 原生类型推送即可，不会因类型/编码差异导致整条推送被拒——性别接受 male/female/unknown、国标代码 1/2/9 与中文；初诊标志接受 bool 与 CZBZDM 代码 1/2；体征、身份证、手机号等接受 JSON 数字。</w:t>
      </w:r>
      <w:r>
        <w:rPr>
          <w:rFonts w:ascii="微软雅黑" w:eastAsia="微软雅黑" w:hAnsi="微软雅黑" w:cs="微软雅黑"/>
          <w:b/>
          <w:color w:val="C00000"/>
          <w:sz w:val="20"/>
          <w:shd w:val="clear" w:color="auto" w:fill="FDF3D8"/>
          <w:lang w:eastAsia="zh-CN"/>
        </w:rPr>
        <w:t>无法识别的性别按 unknown 处理。</w:t>
      </w:r>
    </w:p>
    <w:p w14:paraId="7F1FD35A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color w:val="595959"/>
          <w:sz w:val="19"/>
          <w:lang w:eastAsia="zh-CN"/>
        </w:rPr>
        <w:t>关于主诉：接诊是流程起点，此刻尚无主诉，故接诊推送不含主诉。主诉在接诊后由医生在 MediScribe 工作台录入（打字或语音）并经 AI 处理，不依赖 HIS 推送。</w:t>
      </w:r>
    </w:p>
    <w:p w14:paraId="02FC2720" w14:textId="77777777" w:rsidR="00154784" w:rsidRDefault="00000000">
      <w:pPr>
        <w:spacing w:line="360" w:lineRule="auto"/>
        <w:rPr>
          <w:lang w:eastAsia="zh-CN"/>
        </w:rPr>
      </w:pPr>
      <w:r>
        <w:rPr>
          <w:rFonts w:ascii="微软雅黑" w:eastAsia="微软雅黑" w:hAnsi="微软雅黑" w:cs="微软雅黑"/>
          <w:b/>
          <w:color w:val="C00000"/>
          <w:sz w:val="20"/>
          <w:shd w:val="clear" w:color="auto" w:fill="FDF3D8"/>
          <w:lang w:eastAsia="zh-CN"/>
        </w:rPr>
        <w:lastRenderedPageBreak/>
        <w:t>▲ 幂等与补推说明：幂等键为 hospital_code + visit_id（请保证同一次就诊两者完全一致）；重复推送复用已有接诊，若携带新的 doctor_code 会自动改派医生（该次接诊已签发/结束的除外——病历已用原医生的名义签发并回写贵方，此时改派会让病历署名与接诊医生对不上）。体征与档案字段仅在该 visit_id 首次推送时生效，后续补推不再更新（避免覆盖医生已确认的内容），请在首次推送时尽量带齐。</w:t>
      </w:r>
    </w:p>
    <w:p w14:paraId="1E759AD1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color w:val="595959"/>
          <w:sz w:val="19"/>
          <w:lang w:eastAsia="zh-CN"/>
        </w:rPr>
        <w:t>响应：统一响应结构（data 可为空）。</w:t>
      </w:r>
    </w:p>
    <w:p w14:paraId="20C11381" w14:textId="77777777" w:rsidR="00154784" w:rsidRDefault="00000000">
      <w:r>
        <w:rPr>
          <w:rFonts w:ascii="微软雅黑" w:eastAsia="微软雅黑" w:hAnsi="微软雅黑"/>
          <w:b/>
          <w:color w:val="1F4E79"/>
          <w:sz w:val="25"/>
        </w:rPr>
        <w:t>3.2 病历回写 · 写入（MediScribe → HIS）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68"/>
        <w:gridCol w:w="6988"/>
      </w:tblGrid>
      <w:tr w:rsidR="00154784" w14:paraId="0C5A0116" w14:textId="77777777">
        <w:trPr>
          <w:jc w:val="center"/>
        </w:trPr>
        <w:tc>
          <w:tcPr>
            <w:tcW w:w="1984" w:type="dxa"/>
            <w:shd w:val="clear" w:color="auto" w:fill="1F4E79"/>
          </w:tcPr>
          <w:p w14:paraId="2A160299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项</w:t>
            </w:r>
          </w:p>
        </w:tc>
        <w:tc>
          <w:tcPr>
            <w:tcW w:w="7370" w:type="dxa"/>
            <w:shd w:val="clear" w:color="auto" w:fill="1F4E79"/>
          </w:tcPr>
          <w:p w14:paraId="296E6D0B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内容</w:t>
            </w:r>
          </w:p>
        </w:tc>
      </w:tr>
      <w:tr w:rsidR="00154784" w14:paraId="62399780" w14:textId="77777777">
        <w:trPr>
          <w:jc w:val="center"/>
        </w:trPr>
        <w:tc>
          <w:tcPr>
            <w:tcW w:w="1984" w:type="dxa"/>
          </w:tcPr>
          <w:p w14:paraId="73E86468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接口说明</w:t>
            </w:r>
          </w:p>
        </w:tc>
        <w:tc>
          <w:tcPr>
            <w:tcW w:w="7370" w:type="dxa"/>
          </w:tcPr>
          <w:p w14:paraId="3560EB8F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医生在 MediScribe 工作台确认采纳 AI 病历后，写入 HIS 病历</w:t>
            </w:r>
          </w:p>
        </w:tc>
      </w:tr>
      <w:tr w:rsidR="00154784" w14:paraId="1B49642F" w14:textId="77777777">
        <w:trPr>
          <w:jc w:val="center"/>
        </w:trPr>
        <w:tc>
          <w:tcPr>
            <w:tcW w:w="1984" w:type="dxa"/>
          </w:tcPr>
          <w:p w14:paraId="5675FF70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调用方</w:t>
            </w:r>
          </w:p>
        </w:tc>
        <w:tc>
          <w:tcPr>
            <w:tcW w:w="7370" w:type="dxa"/>
          </w:tcPr>
          <w:p w14:paraId="07D541C9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MediScribe</w:t>
            </w:r>
          </w:p>
        </w:tc>
      </w:tr>
      <w:tr w:rsidR="00154784" w14:paraId="25615277" w14:textId="77777777">
        <w:trPr>
          <w:jc w:val="center"/>
        </w:trPr>
        <w:tc>
          <w:tcPr>
            <w:tcW w:w="1984" w:type="dxa"/>
          </w:tcPr>
          <w:p w14:paraId="69952056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提供方</w:t>
            </w:r>
          </w:p>
        </w:tc>
        <w:tc>
          <w:tcPr>
            <w:tcW w:w="7370" w:type="dxa"/>
          </w:tcPr>
          <w:p w14:paraId="1906651A" w14:textId="77777777" w:rsidR="00154784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lang w:eastAsia="zh-CN"/>
              </w:rPr>
              <w:t>HIS（贵方在客户端内实现接收处理）</w:t>
            </w:r>
          </w:p>
        </w:tc>
      </w:tr>
      <w:tr w:rsidR="00154784" w14:paraId="0853C454" w14:textId="77777777">
        <w:trPr>
          <w:jc w:val="center"/>
        </w:trPr>
        <w:tc>
          <w:tcPr>
            <w:tcW w:w="1984" w:type="dxa"/>
          </w:tcPr>
          <w:p w14:paraId="21A565AA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传输方式</w:t>
            </w:r>
          </w:p>
        </w:tc>
        <w:tc>
          <w:tcPr>
            <w:tcW w:w="7370" w:type="dxa"/>
          </w:tcPr>
          <w:p w14:paraId="6139FAB4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经同一条 wss 长连接下行送达，消息 type=record_writeback（见第 7 章）；贵方无需提供任何接口地址</w:t>
            </w:r>
          </w:p>
        </w:tc>
      </w:tr>
      <w:tr w:rsidR="00154784" w14:paraId="253C91E7" w14:textId="77777777">
        <w:trPr>
          <w:jc w:val="center"/>
        </w:trPr>
        <w:tc>
          <w:tcPr>
            <w:tcW w:w="1984" w:type="dxa"/>
          </w:tcPr>
          <w:p w14:paraId="109F8470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报文格式</w:t>
            </w:r>
          </w:p>
        </w:tc>
        <w:tc>
          <w:tcPr>
            <w:tcW w:w="7370" w:type="dxa"/>
          </w:tcPr>
          <w:p w14:paraId="52A87FD3" w14:textId="77777777" w:rsidR="00154784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lang w:eastAsia="zh-CN"/>
              </w:rPr>
              <w:t>JSON（业务字段作为信封 payload 携带）</w:t>
            </w:r>
          </w:p>
        </w:tc>
      </w:tr>
    </w:tbl>
    <w:p w14:paraId="1FB61300" w14:textId="77777777" w:rsidR="00154784" w:rsidRDefault="00000000">
      <w:r>
        <w:rPr>
          <w:rFonts w:ascii="微软雅黑" w:eastAsia="微软雅黑" w:hAnsi="微软雅黑"/>
          <w:b/>
          <w:sz w:val="21"/>
        </w:rPr>
        <w:t>请求参数：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41"/>
        <w:gridCol w:w="883"/>
        <w:gridCol w:w="591"/>
        <w:gridCol w:w="3352"/>
        <w:gridCol w:w="1289"/>
      </w:tblGrid>
      <w:tr w:rsidR="00154784" w14:paraId="010E5A97" w14:textId="77777777">
        <w:trPr>
          <w:jc w:val="center"/>
        </w:trPr>
        <w:tc>
          <w:tcPr>
            <w:tcW w:w="2438" w:type="dxa"/>
            <w:shd w:val="clear" w:color="auto" w:fill="1F4E79"/>
          </w:tcPr>
          <w:p w14:paraId="2703B6CD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w="1020" w:type="dxa"/>
            <w:shd w:val="clear" w:color="auto" w:fill="1F4E79"/>
          </w:tcPr>
          <w:p w14:paraId="54889B1B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w="737" w:type="dxa"/>
            <w:shd w:val="clear" w:color="auto" w:fill="1F4E79"/>
          </w:tcPr>
          <w:p w14:paraId="17B34356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必填</w:t>
            </w:r>
          </w:p>
        </w:tc>
        <w:tc>
          <w:tcPr>
            <w:tcW w:w="3175" w:type="dxa"/>
            <w:shd w:val="clear" w:color="auto" w:fill="1F4E79"/>
          </w:tcPr>
          <w:p w14:paraId="532AFCA1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w="1417" w:type="dxa"/>
            <w:shd w:val="clear" w:color="auto" w:fill="1F4E79"/>
          </w:tcPr>
          <w:p w14:paraId="332A83C8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浙里智医对应</w:t>
            </w:r>
          </w:p>
        </w:tc>
      </w:tr>
      <w:tr w:rsidR="00154784" w14:paraId="4331730E" w14:textId="77777777">
        <w:trPr>
          <w:jc w:val="center"/>
        </w:trPr>
        <w:tc>
          <w:tcPr>
            <w:tcW w:w="2438" w:type="dxa"/>
          </w:tcPr>
          <w:p w14:paraId="1EB5F88C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visit_id</w:t>
            </w:r>
          </w:p>
        </w:tc>
        <w:tc>
          <w:tcPr>
            <w:tcW w:w="1020" w:type="dxa"/>
          </w:tcPr>
          <w:p w14:paraId="460CD459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753B363B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是</w:t>
            </w:r>
          </w:p>
        </w:tc>
        <w:tc>
          <w:tcPr>
            <w:tcW w:w="3175" w:type="dxa"/>
          </w:tcPr>
          <w:p w14:paraId="7B9C5A22" w14:textId="77777777" w:rsidR="00154784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就诊/住院流水号（定位本次就诊或住院）</w:t>
            </w:r>
          </w:p>
        </w:tc>
        <w:tc>
          <w:tcPr>
            <w:tcW w:w="1417" w:type="dxa"/>
          </w:tcPr>
          <w:p w14:paraId="383ACF5A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JZLSH</w:t>
            </w:r>
          </w:p>
        </w:tc>
      </w:tr>
      <w:tr w:rsidR="00154784" w14:paraId="5F449870" w14:textId="77777777">
        <w:trPr>
          <w:jc w:val="center"/>
        </w:trPr>
        <w:tc>
          <w:tcPr>
            <w:tcW w:w="2438" w:type="dxa"/>
          </w:tcPr>
          <w:p w14:paraId="5B17C53D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record_type</w:t>
            </w:r>
          </w:p>
        </w:tc>
        <w:tc>
          <w:tcPr>
            <w:tcW w:w="1020" w:type="dxa"/>
          </w:tcPr>
          <w:p w14:paraId="39F6973E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4414F672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是</w:t>
            </w:r>
          </w:p>
        </w:tc>
        <w:tc>
          <w:tcPr>
            <w:tcW w:w="3175" w:type="dxa"/>
          </w:tcPr>
          <w:p w14:paraId="733F53D8" w14:textId="77777777" w:rsidR="00154784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病历类型（枚举见下表），决定 HIS 落库到哪类病历</w:t>
            </w:r>
          </w:p>
        </w:tc>
        <w:tc>
          <w:tcPr>
            <w:tcW w:w="1417" w:type="dxa"/>
          </w:tcPr>
          <w:p w14:paraId="5F807CE7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154784" w14:paraId="62BD90B1" w14:textId="77777777">
        <w:trPr>
          <w:jc w:val="center"/>
        </w:trPr>
        <w:tc>
          <w:tcPr>
            <w:tcW w:w="2438" w:type="dxa"/>
          </w:tcPr>
          <w:p w14:paraId="6598D774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record_no</w:t>
            </w:r>
          </w:p>
        </w:tc>
        <w:tc>
          <w:tcPr>
            <w:tcW w:w="1020" w:type="dxa"/>
          </w:tcPr>
          <w:p w14:paraId="338E6405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789FD659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26EF1FED" w14:textId="77777777" w:rsidR="00154784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文书序号/ID；住院多份文书（如多次病程记录）用于区分，门诊/急诊单份病历可空</w:t>
            </w:r>
          </w:p>
        </w:tc>
        <w:tc>
          <w:tcPr>
            <w:tcW w:w="1417" w:type="dxa"/>
          </w:tcPr>
          <w:p w14:paraId="3EA889DC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154784" w14:paraId="209364DB" w14:textId="77777777">
        <w:trPr>
          <w:jc w:val="center"/>
        </w:trPr>
        <w:tc>
          <w:tcPr>
            <w:tcW w:w="2438" w:type="dxa"/>
          </w:tcPr>
          <w:p w14:paraId="1D64B2FD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is_tcm</w:t>
            </w:r>
          </w:p>
        </w:tc>
        <w:tc>
          <w:tcPr>
            <w:tcW w:w="1020" w:type="dxa"/>
          </w:tcPr>
          <w:p w14:paraId="3B3361D6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bool</w:t>
            </w:r>
          </w:p>
        </w:tc>
        <w:tc>
          <w:tcPr>
            <w:tcW w:w="737" w:type="dxa"/>
          </w:tcPr>
          <w:p w14:paraId="3D3D24FC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6DC0B402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是否中医病历</w:t>
            </w:r>
          </w:p>
        </w:tc>
        <w:tc>
          <w:tcPr>
            <w:tcW w:w="1417" w:type="dxa"/>
          </w:tcPr>
          <w:p w14:paraId="14C6901D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bllxbz</w:t>
            </w:r>
          </w:p>
        </w:tc>
      </w:tr>
      <w:tr w:rsidR="00154784" w14:paraId="021906C5" w14:textId="77777777">
        <w:trPr>
          <w:jc w:val="center"/>
        </w:trPr>
        <w:tc>
          <w:tcPr>
            <w:tcW w:w="2438" w:type="dxa"/>
          </w:tcPr>
          <w:p w14:paraId="5190E180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status</w:t>
            </w:r>
          </w:p>
        </w:tc>
        <w:tc>
          <w:tcPr>
            <w:tcW w:w="1020" w:type="dxa"/>
          </w:tcPr>
          <w:p w14:paraId="3E27D154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18965797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是</w:t>
            </w:r>
          </w:p>
        </w:tc>
        <w:tc>
          <w:tcPr>
            <w:tcW w:w="3175" w:type="dxa"/>
          </w:tcPr>
          <w:p w14:paraId="5AAAE7B0" w14:textId="77777777" w:rsidR="00154784" w:rsidRDefault="00000000">
            <w:r>
              <w:rPr>
                <w:rFonts w:ascii="微软雅黑" w:eastAsia="微软雅黑" w:hAnsi="微软雅黑" w:cs="微软雅黑"/>
                <w:sz w:val="18"/>
                <w:shd w:val="clear" w:color="auto" w:fill="FDF3D8"/>
                <w:lang w:eastAsia="zh-CN"/>
              </w:rPr>
              <w:t>▲ 写入状态。我方恒发 draft，即使该病历在 MediScribe 侧已由医生签发；贵方收到后落草稿/待确认态，医生可在 HIS 端继续编辑，点确认/保存后才真实落库。</w:t>
            </w:r>
            <w:r>
              <w:rPr>
                <w:rFonts w:ascii="微软雅黑" w:eastAsia="微软雅黑" w:hAnsi="微软雅黑" w:cs="微软雅黑"/>
                <w:sz w:val="18"/>
                <w:shd w:val="clear" w:color="auto" w:fill="FDF3D8"/>
              </w:rPr>
              <w:t>final 为后续预留，本期不会下发</w:t>
            </w:r>
          </w:p>
        </w:tc>
        <w:tc>
          <w:tcPr>
            <w:tcW w:w="1417" w:type="dxa"/>
          </w:tcPr>
          <w:p w14:paraId="69872EBD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154784" w14:paraId="6C889FD3" w14:textId="77777777">
        <w:trPr>
          <w:jc w:val="center"/>
        </w:trPr>
        <w:tc>
          <w:tcPr>
            <w:tcW w:w="2438" w:type="dxa"/>
          </w:tcPr>
          <w:p w14:paraId="15255B95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record.chief_complaint</w:t>
            </w:r>
          </w:p>
        </w:tc>
        <w:tc>
          <w:tcPr>
            <w:tcW w:w="1020" w:type="dxa"/>
          </w:tcPr>
          <w:p w14:paraId="55371675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3D65613E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75506016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主诉</w:t>
            </w:r>
          </w:p>
        </w:tc>
        <w:tc>
          <w:tcPr>
            <w:tcW w:w="1417" w:type="dxa"/>
          </w:tcPr>
          <w:p w14:paraId="278320A8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ZS</w:t>
            </w:r>
          </w:p>
        </w:tc>
      </w:tr>
      <w:tr w:rsidR="00154784" w14:paraId="00FFD574" w14:textId="77777777">
        <w:trPr>
          <w:jc w:val="center"/>
        </w:trPr>
        <w:tc>
          <w:tcPr>
            <w:tcW w:w="2438" w:type="dxa"/>
          </w:tcPr>
          <w:p w14:paraId="506856D7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record.onset_time</w:t>
            </w:r>
          </w:p>
        </w:tc>
        <w:tc>
          <w:tcPr>
            <w:tcW w:w="1020" w:type="dxa"/>
          </w:tcPr>
          <w:p w14:paraId="4DD8533E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7EFE42E4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7B592F11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发病时间（如 3天前）</w:t>
            </w:r>
          </w:p>
        </w:tc>
        <w:tc>
          <w:tcPr>
            <w:tcW w:w="1417" w:type="dxa"/>
          </w:tcPr>
          <w:p w14:paraId="276FA453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154784" w14:paraId="17D45006" w14:textId="77777777">
        <w:trPr>
          <w:jc w:val="center"/>
        </w:trPr>
        <w:tc>
          <w:tcPr>
            <w:tcW w:w="2438" w:type="dxa"/>
          </w:tcPr>
          <w:p w14:paraId="71AC79B0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record.history_present_illness</w:t>
            </w:r>
          </w:p>
        </w:tc>
        <w:tc>
          <w:tcPr>
            <w:tcW w:w="1020" w:type="dxa"/>
          </w:tcPr>
          <w:p w14:paraId="00C537C6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28F95610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006760F6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现病史</w:t>
            </w:r>
          </w:p>
        </w:tc>
        <w:tc>
          <w:tcPr>
            <w:tcW w:w="1417" w:type="dxa"/>
          </w:tcPr>
          <w:p w14:paraId="18FF5E60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XBS</w:t>
            </w:r>
          </w:p>
        </w:tc>
      </w:tr>
      <w:tr w:rsidR="00154784" w14:paraId="11E49ED8" w14:textId="77777777">
        <w:trPr>
          <w:jc w:val="center"/>
        </w:trPr>
        <w:tc>
          <w:tcPr>
            <w:tcW w:w="2438" w:type="dxa"/>
          </w:tcPr>
          <w:p w14:paraId="470EB6C9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lastRenderedPageBreak/>
              <w:t>record.past_history</w:t>
            </w:r>
          </w:p>
        </w:tc>
        <w:tc>
          <w:tcPr>
            <w:tcW w:w="1020" w:type="dxa"/>
          </w:tcPr>
          <w:p w14:paraId="1A87250B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4DA4C719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4576FB73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既往史</w:t>
            </w:r>
          </w:p>
        </w:tc>
        <w:tc>
          <w:tcPr>
            <w:tcW w:w="1417" w:type="dxa"/>
          </w:tcPr>
          <w:p w14:paraId="00993DCD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JWS</w:t>
            </w:r>
          </w:p>
        </w:tc>
      </w:tr>
      <w:tr w:rsidR="00154784" w14:paraId="636B068F" w14:textId="77777777">
        <w:trPr>
          <w:jc w:val="center"/>
        </w:trPr>
        <w:tc>
          <w:tcPr>
            <w:tcW w:w="2438" w:type="dxa"/>
          </w:tcPr>
          <w:p w14:paraId="0AAE6EE2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record.allergy_history</w:t>
            </w:r>
          </w:p>
        </w:tc>
        <w:tc>
          <w:tcPr>
            <w:tcW w:w="1020" w:type="dxa"/>
          </w:tcPr>
          <w:p w14:paraId="60E08BBC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215D9343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1DE738F9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过敏史</w:t>
            </w:r>
          </w:p>
        </w:tc>
        <w:tc>
          <w:tcPr>
            <w:tcW w:w="1417" w:type="dxa"/>
          </w:tcPr>
          <w:p w14:paraId="4A8174CF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GMSMS</w:t>
            </w:r>
          </w:p>
        </w:tc>
      </w:tr>
      <w:tr w:rsidR="00154784" w14:paraId="78C57B38" w14:textId="77777777">
        <w:trPr>
          <w:jc w:val="center"/>
        </w:trPr>
        <w:tc>
          <w:tcPr>
            <w:tcW w:w="2438" w:type="dxa"/>
          </w:tcPr>
          <w:p w14:paraId="1BE7823B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record.personal_history</w:t>
            </w:r>
          </w:p>
        </w:tc>
        <w:tc>
          <w:tcPr>
            <w:tcW w:w="1020" w:type="dxa"/>
          </w:tcPr>
          <w:p w14:paraId="1B7BC297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75E4D453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66B25A34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个人史</w:t>
            </w:r>
          </w:p>
        </w:tc>
        <w:tc>
          <w:tcPr>
            <w:tcW w:w="1417" w:type="dxa"/>
          </w:tcPr>
          <w:p w14:paraId="633B6603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GRS</w:t>
            </w:r>
          </w:p>
        </w:tc>
      </w:tr>
      <w:tr w:rsidR="00154784" w14:paraId="78A2BFB6" w14:textId="77777777">
        <w:trPr>
          <w:jc w:val="center"/>
        </w:trPr>
        <w:tc>
          <w:tcPr>
            <w:tcW w:w="2438" w:type="dxa"/>
          </w:tcPr>
          <w:p w14:paraId="4B151665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record.current_medications</w:t>
            </w:r>
          </w:p>
        </w:tc>
        <w:tc>
          <w:tcPr>
            <w:tcW w:w="1020" w:type="dxa"/>
          </w:tcPr>
          <w:p w14:paraId="0308EEB2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08B9D984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5CDA4EEE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当前/长期用药</w:t>
            </w:r>
          </w:p>
        </w:tc>
        <w:tc>
          <w:tcPr>
            <w:tcW w:w="1417" w:type="dxa"/>
          </w:tcPr>
          <w:p w14:paraId="3E12F737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154784" w14:paraId="0B13AEBD" w14:textId="77777777">
        <w:trPr>
          <w:jc w:val="center"/>
        </w:trPr>
        <w:tc>
          <w:tcPr>
            <w:tcW w:w="2438" w:type="dxa"/>
          </w:tcPr>
          <w:p w14:paraId="16A194F1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record.history_informant</w:t>
            </w:r>
          </w:p>
        </w:tc>
        <w:tc>
          <w:tcPr>
            <w:tcW w:w="1020" w:type="dxa"/>
          </w:tcPr>
          <w:p w14:paraId="4FDBA3B6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382465DE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6764CCF0" w14:textId="77777777" w:rsidR="00154784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病史陈述者（患者本人/家属等）</w:t>
            </w:r>
          </w:p>
        </w:tc>
        <w:tc>
          <w:tcPr>
            <w:tcW w:w="1417" w:type="dxa"/>
          </w:tcPr>
          <w:p w14:paraId="2117047B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154784" w14:paraId="0CA134EA" w14:textId="77777777">
        <w:trPr>
          <w:jc w:val="center"/>
        </w:trPr>
        <w:tc>
          <w:tcPr>
            <w:tcW w:w="2438" w:type="dxa"/>
          </w:tcPr>
          <w:p w14:paraId="0D234A27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record.family_history</w:t>
            </w:r>
          </w:p>
        </w:tc>
        <w:tc>
          <w:tcPr>
            <w:tcW w:w="1020" w:type="dxa"/>
          </w:tcPr>
          <w:p w14:paraId="1DE06435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4470F4E9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3C705634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家族史</w:t>
            </w:r>
          </w:p>
        </w:tc>
        <w:tc>
          <w:tcPr>
            <w:tcW w:w="1417" w:type="dxa"/>
          </w:tcPr>
          <w:p w14:paraId="3CA7CE46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JZS</w:t>
            </w:r>
          </w:p>
        </w:tc>
      </w:tr>
      <w:tr w:rsidR="00154784" w14:paraId="677613BD" w14:textId="77777777">
        <w:trPr>
          <w:jc w:val="center"/>
        </w:trPr>
        <w:tc>
          <w:tcPr>
            <w:tcW w:w="2438" w:type="dxa"/>
          </w:tcPr>
          <w:p w14:paraId="1F77B48D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record.marital_history</w:t>
            </w:r>
          </w:p>
        </w:tc>
        <w:tc>
          <w:tcPr>
            <w:tcW w:w="1020" w:type="dxa"/>
          </w:tcPr>
          <w:p w14:paraId="4E5639E6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5CF7FAA1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3056D6AB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婚育史</w:t>
            </w:r>
          </w:p>
        </w:tc>
        <w:tc>
          <w:tcPr>
            <w:tcW w:w="1417" w:type="dxa"/>
          </w:tcPr>
          <w:p w14:paraId="0E763258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HYS</w:t>
            </w:r>
          </w:p>
        </w:tc>
      </w:tr>
      <w:tr w:rsidR="00154784" w14:paraId="6850055A" w14:textId="77777777">
        <w:trPr>
          <w:jc w:val="center"/>
        </w:trPr>
        <w:tc>
          <w:tcPr>
            <w:tcW w:w="2438" w:type="dxa"/>
          </w:tcPr>
          <w:p w14:paraId="37E01539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record.menstrual_history</w:t>
            </w:r>
          </w:p>
        </w:tc>
        <w:tc>
          <w:tcPr>
            <w:tcW w:w="1020" w:type="dxa"/>
          </w:tcPr>
          <w:p w14:paraId="2A9B0433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17FCDFDD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5B24D1C3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月经史（女性）</w:t>
            </w:r>
          </w:p>
        </w:tc>
        <w:tc>
          <w:tcPr>
            <w:tcW w:w="1417" w:type="dxa"/>
          </w:tcPr>
          <w:p w14:paraId="2E9013B0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YJS</w:t>
            </w:r>
          </w:p>
        </w:tc>
      </w:tr>
      <w:tr w:rsidR="00154784" w14:paraId="1A003327" w14:textId="77777777">
        <w:trPr>
          <w:jc w:val="center"/>
        </w:trPr>
        <w:tc>
          <w:tcPr>
            <w:tcW w:w="2438" w:type="dxa"/>
          </w:tcPr>
          <w:p w14:paraId="60EA334C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record.physical_exam</w:t>
            </w:r>
          </w:p>
        </w:tc>
        <w:tc>
          <w:tcPr>
            <w:tcW w:w="1020" w:type="dxa"/>
          </w:tcPr>
          <w:p w14:paraId="13BED024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1A43AD47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315B391D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体格检查（描述）</w:t>
            </w:r>
          </w:p>
        </w:tc>
        <w:tc>
          <w:tcPr>
            <w:tcW w:w="1417" w:type="dxa"/>
          </w:tcPr>
          <w:p w14:paraId="13AAC97B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TGJCQTXX</w:t>
            </w:r>
          </w:p>
        </w:tc>
      </w:tr>
      <w:tr w:rsidR="00154784" w14:paraId="46ED43F6" w14:textId="77777777">
        <w:trPr>
          <w:jc w:val="center"/>
        </w:trPr>
        <w:tc>
          <w:tcPr>
            <w:tcW w:w="2438" w:type="dxa"/>
          </w:tcPr>
          <w:p w14:paraId="14B70CE1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record.auxiliary_exam</w:t>
            </w:r>
          </w:p>
        </w:tc>
        <w:tc>
          <w:tcPr>
            <w:tcW w:w="1020" w:type="dxa"/>
          </w:tcPr>
          <w:p w14:paraId="4D75BF92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394327D8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605C6135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辅助检查结果描述</w:t>
            </w:r>
          </w:p>
        </w:tc>
        <w:tc>
          <w:tcPr>
            <w:tcW w:w="1417" w:type="dxa"/>
          </w:tcPr>
          <w:p w14:paraId="530A22FE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FZJCJGMS</w:t>
            </w:r>
          </w:p>
        </w:tc>
      </w:tr>
      <w:tr w:rsidR="00154784" w14:paraId="693DBEC4" w14:textId="77777777">
        <w:trPr>
          <w:jc w:val="center"/>
        </w:trPr>
        <w:tc>
          <w:tcPr>
            <w:tcW w:w="2438" w:type="dxa"/>
          </w:tcPr>
          <w:p w14:paraId="17551E78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record.tcm_inspection</w:t>
            </w:r>
          </w:p>
        </w:tc>
        <w:tc>
          <w:tcPr>
            <w:tcW w:w="1020" w:type="dxa"/>
          </w:tcPr>
          <w:p w14:paraId="377E9CDD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0F5497C4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3B4EE6A3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望诊（中医）</w:t>
            </w:r>
          </w:p>
        </w:tc>
        <w:tc>
          <w:tcPr>
            <w:tcW w:w="1417" w:type="dxa"/>
          </w:tcPr>
          <w:p w14:paraId="5CF2CA0A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154784" w14:paraId="7CAFF720" w14:textId="77777777">
        <w:trPr>
          <w:jc w:val="center"/>
        </w:trPr>
        <w:tc>
          <w:tcPr>
            <w:tcW w:w="2438" w:type="dxa"/>
          </w:tcPr>
          <w:p w14:paraId="00CC5CF1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record.tcm_auscultation</w:t>
            </w:r>
          </w:p>
        </w:tc>
        <w:tc>
          <w:tcPr>
            <w:tcW w:w="1020" w:type="dxa"/>
          </w:tcPr>
          <w:p w14:paraId="3B164711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60B135E2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096D1B30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闻诊（中医）</w:t>
            </w:r>
          </w:p>
        </w:tc>
        <w:tc>
          <w:tcPr>
            <w:tcW w:w="1417" w:type="dxa"/>
          </w:tcPr>
          <w:p w14:paraId="39B8AC1F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154784" w14:paraId="0CDEBCF9" w14:textId="77777777">
        <w:trPr>
          <w:jc w:val="center"/>
        </w:trPr>
        <w:tc>
          <w:tcPr>
            <w:tcW w:w="2438" w:type="dxa"/>
          </w:tcPr>
          <w:p w14:paraId="05A88CFA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record.tongue_coating</w:t>
            </w:r>
          </w:p>
        </w:tc>
        <w:tc>
          <w:tcPr>
            <w:tcW w:w="1020" w:type="dxa"/>
          </w:tcPr>
          <w:p w14:paraId="2E34FA29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416DB83B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29419843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舌象（中医）</w:t>
            </w:r>
          </w:p>
        </w:tc>
        <w:tc>
          <w:tcPr>
            <w:tcW w:w="1417" w:type="dxa"/>
          </w:tcPr>
          <w:p w14:paraId="547AFA3C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SX</w:t>
            </w:r>
          </w:p>
        </w:tc>
      </w:tr>
      <w:tr w:rsidR="00154784" w14:paraId="67FEB103" w14:textId="77777777">
        <w:trPr>
          <w:jc w:val="center"/>
        </w:trPr>
        <w:tc>
          <w:tcPr>
            <w:tcW w:w="2438" w:type="dxa"/>
          </w:tcPr>
          <w:p w14:paraId="58044285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record.pulse_condition</w:t>
            </w:r>
          </w:p>
        </w:tc>
        <w:tc>
          <w:tcPr>
            <w:tcW w:w="1020" w:type="dxa"/>
          </w:tcPr>
          <w:p w14:paraId="3678CCA5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534FB819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34566EF9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脉象（中医）</w:t>
            </w:r>
          </w:p>
        </w:tc>
        <w:tc>
          <w:tcPr>
            <w:tcW w:w="1417" w:type="dxa"/>
          </w:tcPr>
          <w:p w14:paraId="72EC22C4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MX</w:t>
            </w:r>
          </w:p>
        </w:tc>
      </w:tr>
      <w:tr w:rsidR="00154784" w14:paraId="6CB1D502" w14:textId="77777777">
        <w:trPr>
          <w:jc w:val="center"/>
        </w:trPr>
        <w:tc>
          <w:tcPr>
            <w:tcW w:w="2438" w:type="dxa"/>
          </w:tcPr>
          <w:p w14:paraId="30D9AB04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record.treatment_method</w:t>
            </w:r>
          </w:p>
        </w:tc>
        <w:tc>
          <w:tcPr>
            <w:tcW w:w="1020" w:type="dxa"/>
          </w:tcPr>
          <w:p w14:paraId="298273A6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0C9B6DD1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41D09B7B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治则治法</w:t>
            </w:r>
          </w:p>
        </w:tc>
        <w:tc>
          <w:tcPr>
            <w:tcW w:w="1417" w:type="dxa"/>
          </w:tcPr>
          <w:p w14:paraId="7AE98C21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154784" w14:paraId="358D605D" w14:textId="77777777">
        <w:trPr>
          <w:jc w:val="center"/>
        </w:trPr>
        <w:tc>
          <w:tcPr>
            <w:tcW w:w="2438" w:type="dxa"/>
          </w:tcPr>
          <w:p w14:paraId="7D4593DA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record.treatment_plan</w:t>
            </w:r>
          </w:p>
        </w:tc>
        <w:tc>
          <w:tcPr>
            <w:tcW w:w="1020" w:type="dxa"/>
          </w:tcPr>
          <w:p w14:paraId="71460236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25CFC0BD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2E21D486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处理/诊疗意见</w:t>
            </w:r>
          </w:p>
        </w:tc>
        <w:tc>
          <w:tcPr>
            <w:tcW w:w="1417" w:type="dxa"/>
          </w:tcPr>
          <w:p w14:paraId="62E2E58E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ZLYJ</w:t>
            </w:r>
          </w:p>
        </w:tc>
      </w:tr>
      <w:tr w:rsidR="00154784" w14:paraId="31DA1567" w14:textId="77777777">
        <w:trPr>
          <w:jc w:val="center"/>
        </w:trPr>
        <w:tc>
          <w:tcPr>
            <w:tcW w:w="2438" w:type="dxa"/>
          </w:tcPr>
          <w:p w14:paraId="0BB69938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record.followup_advice</w:t>
            </w:r>
          </w:p>
        </w:tc>
        <w:tc>
          <w:tcPr>
            <w:tcW w:w="1020" w:type="dxa"/>
          </w:tcPr>
          <w:p w14:paraId="7720AD1E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3B9E4572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41DAEF78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复诊建议</w:t>
            </w:r>
          </w:p>
        </w:tc>
        <w:tc>
          <w:tcPr>
            <w:tcW w:w="1417" w:type="dxa"/>
          </w:tcPr>
          <w:p w14:paraId="0721AC42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154784" w14:paraId="21DC663E" w14:textId="77777777">
        <w:trPr>
          <w:jc w:val="center"/>
        </w:trPr>
        <w:tc>
          <w:tcPr>
            <w:tcW w:w="2438" w:type="dxa"/>
          </w:tcPr>
          <w:p w14:paraId="1673D774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record.precautions</w:t>
            </w:r>
          </w:p>
        </w:tc>
        <w:tc>
          <w:tcPr>
            <w:tcW w:w="1020" w:type="dxa"/>
          </w:tcPr>
          <w:p w14:paraId="751D381B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7CFE6222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4607BC25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注意事项/健康指导</w:t>
            </w:r>
          </w:p>
        </w:tc>
        <w:tc>
          <w:tcPr>
            <w:tcW w:w="1417" w:type="dxa"/>
          </w:tcPr>
          <w:p w14:paraId="31C9B2C8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JKZDYJ</w:t>
            </w:r>
          </w:p>
        </w:tc>
      </w:tr>
      <w:tr w:rsidR="00154784" w14:paraId="36703285" w14:textId="77777777">
        <w:trPr>
          <w:jc w:val="center"/>
        </w:trPr>
        <w:tc>
          <w:tcPr>
            <w:tcW w:w="2438" w:type="dxa"/>
          </w:tcPr>
          <w:p w14:paraId="1F4B2C38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record.observation_notes</w:t>
            </w:r>
          </w:p>
        </w:tc>
        <w:tc>
          <w:tcPr>
            <w:tcW w:w="1020" w:type="dxa"/>
          </w:tcPr>
          <w:p w14:paraId="21EC3610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7DE2D5DB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02332ECB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留观记录（急诊）</w:t>
            </w:r>
          </w:p>
        </w:tc>
        <w:tc>
          <w:tcPr>
            <w:tcW w:w="1417" w:type="dxa"/>
          </w:tcPr>
          <w:p w14:paraId="0096DB85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154784" w14:paraId="477DF7E1" w14:textId="77777777">
        <w:trPr>
          <w:jc w:val="center"/>
        </w:trPr>
        <w:tc>
          <w:tcPr>
            <w:tcW w:w="2438" w:type="dxa"/>
          </w:tcPr>
          <w:p w14:paraId="094EE172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record.patient_disposition</w:t>
            </w:r>
          </w:p>
        </w:tc>
        <w:tc>
          <w:tcPr>
            <w:tcW w:w="1020" w:type="dxa"/>
          </w:tcPr>
          <w:p w14:paraId="322B7D93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497D3BDB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646E1706" w14:textId="77777777" w:rsidR="00154784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患者去向（急诊，如 收住院/离院/转院）</w:t>
            </w:r>
          </w:p>
        </w:tc>
        <w:tc>
          <w:tcPr>
            <w:tcW w:w="1417" w:type="dxa"/>
          </w:tcPr>
          <w:p w14:paraId="6E76328B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154784" w14:paraId="3CB109AC" w14:textId="77777777">
        <w:trPr>
          <w:jc w:val="center"/>
        </w:trPr>
        <w:tc>
          <w:tcPr>
            <w:tcW w:w="2438" w:type="dxa"/>
          </w:tcPr>
          <w:p w14:paraId="469B5678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vitals.temperature</w:t>
            </w:r>
          </w:p>
        </w:tc>
        <w:tc>
          <w:tcPr>
            <w:tcW w:w="1020" w:type="dxa"/>
          </w:tcPr>
          <w:p w14:paraId="50510A5E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50078AA5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4C5EB541" w14:textId="77777777" w:rsidR="00154784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体温 ℃（医生录入真实值，下同）</w:t>
            </w:r>
          </w:p>
        </w:tc>
        <w:tc>
          <w:tcPr>
            <w:tcW w:w="1417" w:type="dxa"/>
          </w:tcPr>
          <w:p w14:paraId="685C6C3B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TW</w:t>
            </w:r>
          </w:p>
        </w:tc>
      </w:tr>
      <w:tr w:rsidR="00154784" w14:paraId="1EFF4E5D" w14:textId="77777777">
        <w:trPr>
          <w:jc w:val="center"/>
        </w:trPr>
        <w:tc>
          <w:tcPr>
            <w:tcW w:w="2438" w:type="dxa"/>
          </w:tcPr>
          <w:p w14:paraId="6ECCD716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vitals.pulse</w:t>
            </w:r>
          </w:p>
        </w:tc>
        <w:tc>
          <w:tcPr>
            <w:tcW w:w="1020" w:type="dxa"/>
          </w:tcPr>
          <w:p w14:paraId="43644B65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79AD4AD0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081C07B3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脉搏 次/分</w:t>
            </w:r>
          </w:p>
        </w:tc>
        <w:tc>
          <w:tcPr>
            <w:tcW w:w="1417" w:type="dxa"/>
          </w:tcPr>
          <w:p w14:paraId="36601480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XL</w:t>
            </w:r>
          </w:p>
        </w:tc>
      </w:tr>
      <w:tr w:rsidR="00154784" w14:paraId="0771DACE" w14:textId="77777777">
        <w:trPr>
          <w:jc w:val="center"/>
        </w:trPr>
        <w:tc>
          <w:tcPr>
            <w:tcW w:w="2438" w:type="dxa"/>
          </w:tcPr>
          <w:p w14:paraId="436E13C9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vitals.respiration</w:t>
            </w:r>
          </w:p>
        </w:tc>
        <w:tc>
          <w:tcPr>
            <w:tcW w:w="1020" w:type="dxa"/>
          </w:tcPr>
          <w:p w14:paraId="70F9E33A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3D8F26C6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37CF59C4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呼吸 次/分</w:t>
            </w:r>
          </w:p>
        </w:tc>
        <w:tc>
          <w:tcPr>
            <w:tcW w:w="1417" w:type="dxa"/>
          </w:tcPr>
          <w:p w14:paraId="28B373E5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HXPL</w:t>
            </w:r>
          </w:p>
        </w:tc>
      </w:tr>
      <w:tr w:rsidR="00154784" w14:paraId="0F59475D" w14:textId="77777777">
        <w:trPr>
          <w:jc w:val="center"/>
        </w:trPr>
        <w:tc>
          <w:tcPr>
            <w:tcW w:w="2438" w:type="dxa"/>
          </w:tcPr>
          <w:p w14:paraId="35E3D6AC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vitals.bp_systolic</w:t>
            </w:r>
          </w:p>
        </w:tc>
        <w:tc>
          <w:tcPr>
            <w:tcW w:w="1020" w:type="dxa"/>
          </w:tcPr>
          <w:p w14:paraId="00AF430E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5EAC16E6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0AF752D8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收缩压 mmHg</w:t>
            </w:r>
          </w:p>
        </w:tc>
        <w:tc>
          <w:tcPr>
            <w:tcW w:w="1417" w:type="dxa"/>
          </w:tcPr>
          <w:p w14:paraId="4D31ECE1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SSY</w:t>
            </w:r>
          </w:p>
        </w:tc>
      </w:tr>
      <w:tr w:rsidR="00154784" w14:paraId="17562F49" w14:textId="77777777">
        <w:trPr>
          <w:jc w:val="center"/>
        </w:trPr>
        <w:tc>
          <w:tcPr>
            <w:tcW w:w="2438" w:type="dxa"/>
          </w:tcPr>
          <w:p w14:paraId="6F13632B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vitals.bp_diastolic</w:t>
            </w:r>
          </w:p>
        </w:tc>
        <w:tc>
          <w:tcPr>
            <w:tcW w:w="1020" w:type="dxa"/>
          </w:tcPr>
          <w:p w14:paraId="55D06527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36C55ED0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4CD31CA4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舒张压 mmHg</w:t>
            </w:r>
          </w:p>
        </w:tc>
        <w:tc>
          <w:tcPr>
            <w:tcW w:w="1417" w:type="dxa"/>
          </w:tcPr>
          <w:p w14:paraId="59FE9991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SZY</w:t>
            </w:r>
          </w:p>
        </w:tc>
      </w:tr>
      <w:tr w:rsidR="00154784" w14:paraId="2A10976C" w14:textId="77777777">
        <w:trPr>
          <w:jc w:val="center"/>
        </w:trPr>
        <w:tc>
          <w:tcPr>
            <w:tcW w:w="2438" w:type="dxa"/>
          </w:tcPr>
          <w:p w14:paraId="6060D4AA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vitals.spo2</w:t>
            </w:r>
          </w:p>
        </w:tc>
        <w:tc>
          <w:tcPr>
            <w:tcW w:w="1020" w:type="dxa"/>
          </w:tcPr>
          <w:p w14:paraId="7DCB7318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010B4ACC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294116F4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血氧饱和度 %</w:t>
            </w:r>
          </w:p>
        </w:tc>
        <w:tc>
          <w:tcPr>
            <w:tcW w:w="1417" w:type="dxa"/>
          </w:tcPr>
          <w:p w14:paraId="411A53E0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XY</w:t>
            </w:r>
          </w:p>
        </w:tc>
      </w:tr>
      <w:tr w:rsidR="00154784" w14:paraId="17264BCF" w14:textId="77777777">
        <w:trPr>
          <w:jc w:val="center"/>
        </w:trPr>
        <w:tc>
          <w:tcPr>
            <w:tcW w:w="2438" w:type="dxa"/>
          </w:tcPr>
          <w:p w14:paraId="598DE0B3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vitals.height</w:t>
            </w:r>
          </w:p>
        </w:tc>
        <w:tc>
          <w:tcPr>
            <w:tcW w:w="1020" w:type="dxa"/>
          </w:tcPr>
          <w:p w14:paraId="32F22465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0E6B09B7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3B606ED9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身高 cm</w:t>
            </w:r>
          </w:p>
        </w:tc>
        <w:tc>
          <w:tcPr>
            <w:tcW w:w="1417" w:type="dxa"/>
          </w:tcPr>
          <w:p w14:paraId="7D894B9A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SG</w:t>
            </w:r>
          </w:p>
        </w:tc>
      </w:tr>
      <w:tr w:rsidR="00154784" w14:paraId="3752BACD" w14:textId="77777777">
        <w:trPr>
          <w:jc w:val="center"/>
        </w:trPr>
        <w:tc>
          <w:tcPr>
            <w:tcW w:w="2438" w:type="dxa"/>
          </w:tcPr>
          <w:p w14:paraId="3336F73A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vitals.weight</w:t>
            </w:r>
          </w:p>
        </w:tc>
        <w:tc>
          <w:tcPr>
            <w:tcW w:w="1020" w:type="dxa"/>
          </w:tcPr>
          <w:p w14:paraId="5EB73A4B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3644415D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738C58C2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体重 kg</w:t>
            </w:r>
          </w:p>
        </w:tc>
        <w:tc>
          <w:tcPr>
            <w:tcW w:w="1417" w:type="dxa"/>
          </w:tcPr>
          <w:p w14:paraId="6A3611B8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ZT</w:t>
            </w:r>
          </w:p>
        </w:tc>
      </w:tr>
      <w:tr w:rsidR="00154784" w14:paraId="00CD4EE3" w14:textId="77777777">
        <w:trPr>
          <w:jc w:val="center"/>
        </w:trPr>
        <w:tc>
          <w:tcPr>
            <w:tcW w:w="2438" w:type="dxa"/>
          </w:tcPr>
          <w:p w14:paraId="7BD52715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full_text</w:t>
            </w:r>
          </w:p>
        </w:tc>
        <w:tc>
          <w:tcPr>
            <w:tcW w:w="1020" w:type="dxa"/>
          </w:tcPr>
          <w:p w14:paraId="3B493DF3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03DA6DB8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6DAFE889" w14:textId="77777777" w:rsidR="00154784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病历完整文本（结构化字段渲染的签发全文，含医生最终编辑）</w:t>
            </w:r>
          </w:p>
        </w:tc>
        <w:tc>
          <w:tcPr>
            <w:tcW w:w="1417" w:type="dxa"/>
          </w:tcPr>
          <w:p w14:paraId="1078AE8F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154784" w14:paraId="07EE3F0D" w14:textId="77777777">
        <w:trPr>
          <w:jc w:val="center"/>
        </w:trPr>
        <w:tc>
          <w:tcPr>
            <w:tcW w:w="2438" w:type="dxa"/>
          </w:tcPr>
          <w:p w14:paraId="5F581103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diagnoses[].code</w:t>
            </w:r>
          </w:p>
        </w:tc>
        <w:tc>
          <w:tcPr>
            <w:tcW w:w="1020" w:type="dxa"/>
          </w:tcPr>
          <w:p w14:paraId="509182EC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79586D13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505D6DD5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诊断编码</w:t>
            </w:r>
          </w:p>
        </w:tc>
        <w:tc>
          <w:tcPr>
            <w:tcW w:w="1417" w:type="dxa"/>
          </w:tcPr>
          <w:p w14:paraId="2B4B6F01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zdbm</w:t>
            </w:r>
          </w:p>
        </w:tc>
      </w:tr>
      <w:tr w:rsidR="00154784" w14:paraId="6AE97EC6" w14:textId="77777777">
        <w:trPr>
          <w:jc w:val="center"/>
        </w:trPr>
        <w:tc>
          <w:tcPr>
            <w:tcW w:w="2438" w:type="dxa"/>
          </w:tcPr>
          <w:p w14:paraId="59F5865A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diagnoses[].name</w:t>
            </w:r>
          </w:p>
        </w:tc>
        <w:tc>
          <w:tcPr>
            <w:tcW w:w="1020" w:type="dxa"/>
          </w:tcPr>
          <w:p w14:paraId="3B30001D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3B813512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66DDD9E4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诊断名称</w:t>
            </w:r>
          </w:p>
        </w:tc>
        <w:tc>
          <w:tcPr>
            <w:tcW w:w="1417" w:type="dxa"/>
          </w:tcPr>
          <w:p w14:paraId="67FCDE50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zdmc</w:t>
            </w:r>
          </w:p>
        </w:tc>
      </w:tr>
      <w:tr w:rsidR="00154784" w14:paraId="55C965E7" w14:textId="77777777">
        <w:trPr>
          <w:jc w:val="center"/>
        </w:trPr>
        <w:tc>
          <w:tcPr>
            <w:tcW w:w="2438" w:type="dxa"/>
          </w:tcPr>
          <w:p w14:paraId="1AB1585C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diagnoses[].code_type</w:t>
            </w:r>
          </w:p>
        </w:tc>
        <w:tc>
          <w:tcPr>
            <w:tcW w:w="1020" w:type="dxa"/>
          </w:tcPr>
          <w:p w14:paraId="20978097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6F2CD90D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268FAA68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枚举 ICD10 / GB95</w:t>
            </w:r>
          </w:p>
        </w:tc>
        <w:tc>
          <w:tcPr>
            <w:tcW w:w="1417" w:type="dxa"/>
          </w:tcPr>
          <w:p w14:paraId="708913CC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bmlx</w:t>
            </w:r>
          </w:p>
        </w:tc>
      </w:tr>
      <w:tr w:rsidR="00154784" w14:paraId="6DE8E2F1" w14:textId="77777777">
        <w:trPr>
          <w:jc w:val="center"/>
        </w:trPr>
        <w:tc>
          <w:tcPr>
            <w:tcW w:w="2438" w:type="dxa"/>
          </w:tcPr>
          <w:p w14:paraId="2A57453B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diagnoses[].is_primary</w:t>
            </w:r>
          </w:p>
        </w:tc>
        <w:tc>
          <w:tcPr>
            <w:tcW w:w="1020" w:type="dxa"/>
          </w:tcPr>
          <w:p w14:paraId="7107BB00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bool</w:t>
            </w:r>
          </w:p>
        </w:tc>
        <w:tc>
          <w:tcPr>
            <w:tcW w:w="737" w:type="dxa"/>
          </w:tcPr>
          <w:p w14:paraId="509DF5A5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56E5A484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是否主要诊断</w:t>
            </w:r>
          </w:p>
        </w:tc>
        <w:tc>
          <w:tcPr>
            <w:tcW w:w="1417" w:type="dxa"/>
          </w:tcPr>
          <w:p w14:paraId="42E5332B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sfzyzd</w:t>
            </w:r>
          </w:p>
        </w:tc>
      </w:tr>
      <w:tr w:rsidR="00154784" w14:paraId="44F4467D" w14:textId="77777777">
        <w:trPr>
          <w:jc w:val="center"/>
        </w:trPr>
        <w:tc>
          <w:tcPr>
            <w:tcW w:w="2438" w:type="dxa"/>
          </w:tcPr>
          <w:p w14:paraId="1A572E17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diagnoses[].category</w:t>
            </w:r>
          </w:p>
        </w:tc>
        <w:tc>
          <w:tcPr>
            <w:tcW w:w="1020" w:type="dxa"/>
          </w:tcPr>
          <w:p w14:paraId="1D8FE99F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35023441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309B83FF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枚举 western/tcm_disease/tcm_syndrome</w:t>
            </w:r>
          </w:p>
        </w:tc>
        <w:tc>
          <w:tcPr>
            <w:tcW w:w="1417" w:type="dxa"/>
          </w:tcPr>
          <w:p w14:paraId="59239411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154784" w14:paraId="00AF9D56" w14:textId="77777777">
        <w:trPr>
          <w:jc w:val="center"/>
        </w:trPr>
        <w:tc>
          <w:tcPr>
            <w:tcW w:w="2438" w:type="dxa"/>
          </w:tcPr>
          <w:p w14:paraId="6A40FBFB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meta.source</w:t>
            </w:r>
          </w:p>
        </w:tc>
        <w:tc>
          <w:tcPr>
            <w:tcW w:w="1020" w:type="dxa"/>
          </w:tcPr>
          <w:p w14:paraId="5A0FAC77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26583ABB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21D1E82F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来源标识，固定 mediscribe_ai</w:t>
            </w:r>
          </w:p>
        </w:tc>
        <w:tc>
          <w:tcPr>
            <w:tcW w:w="1417" w:type="dxa"/>
          </w:tcPr>
          <w:p w14:paraId="0CC51B29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154784" w14:paraId="2FAA8B41" w14:textId="77777777">
        <w:trPr>
          <w:jc w:val="center"/>
        </w:trPr>
        <w:tc>
          <w:tcPr>
            <w:tcW w:w="2438" w:type="dxa"/>
          </w:tcPr>
          <w:p w14:paraId="6C338A83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meta.generated_at</w:t>
            </w:r>
          </w:p>
        </w:tc>
        <w:tc>
          <w:tcPr>
            <w:tcW w:w="1020" w:type="dxa"/>
          </w:tcPr>
          <w:p w14:paraId="1055AC1F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41B8C8E6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68FFFCC3" w14:textId="77777777" w:rsidR="00154784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hd w:val="clear" w:color="auto" w:fill="FDF3D8"/>
                <w:lang w:eastAsia="zh-CN"/>
              </w:rPr>
              <w:t>▲ 本次回写报文的生成时间（北京时间；重发/补投时会刷新）</w:t>
            </w:r>
          </w:p>
        </w:tc>
        <w:tc>
          <w:tcPr>
            <w:tcW w:w="1417" w:type="dxa"/>
          </w:tcPr>
          <w:p w14:paraId="3F90C38B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154784" w14:paraId="28EAF997" w14:textId="77777777">
        <w:trPr>
          <w:jc w:val="center"/>
        </w:trPr>
        <w:tc>
          <w:tcPr>
            <w:tcW w:w="2438" w:type="dxa"/>
          </w:tcPr>
          <w:p w14:paraId="3CAD1BB3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lastRenderedPageBreak/>
              <w:t>meta.doctor_code</w:t>
            </w:r>
          </w:p>
        </w:tc>
        <w:tc>
          <w:tcPr>
            <w:tcW w:w="1020" w:type="dxa"/>
          </w:tcPr>
          <w:p w14:paraId="580C68C2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6F1BC64C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17933A10" w14:textId="77777777" w:rsidR="00154784" w:rsidRDefault="00000000">
            <w:r>
              <w:rPr>
                <w:rFonts w:ascii="微软雅黑" w:eastAsia="微软雅黑" w:hAnsi="微软雅黑" w:cs="微软雅黑"/>
                <w:sz w:val="18"/>
                <w:shd w:val="clear" w:color="auto" w:fill="FDF3D8"/>
              </w:rPr>
              <w:t>▲ 该就诊的接诊医生工号（取自 3.1 接诊推送的 doctor_code）</w:t>
            </w:r>
          </w:p>
        </w:tc>
        <w:tc>
          <w:tcPr>
            <w:tcW w:w="1417" w:type="dxa"/>
          </w:tcPr>
          <w:p w14:paraId="06273362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YYYSGH</w:t>
            </w:r>
          </w:p>
        </w:tc>
      </w:tr>
      <w:tr w:rsidR="00154784" w14:paraId="1B1F842D" w14:textId="77777777">
        <w:trPr>
          <w:jc w:val="center"/>
        </w:trPr>
        <w:tc>
          <w:tcPr>
            <w:tcW w:w="2438" w:type="dxa"/>
          </w:tcPr>
          <w:p w14:paraId="5975D82A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meta.app_version</w:t>
            </w:r>
          </w:p>
        </w:tc>
        <w:tc>
          <w:tcPr>
            <w:tcW w:w="1020" w:type="dxa"/>
          </w:tcPr>
          <w:p w14:paraId="18F2B9F2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737" w:type="dxa"/>
          </w:tcPr>
          <w:p w14:paraId="32D447F7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3175" w:type="dxa"/>
          </w:tcPr>
          <w:p w14:paraId="14D99A69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MediScribe 版本（排查用）</w:t>
            </w:r>
          </w:p>
        </w:tc>
        <w:tc>
          <w:tcPr>
            <w:tcW w:w="1417" w:type="dxa"/>
          </w:tcPr>
          <w:p w14:paraId="7B057326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</w:tbl>
    <w:p w14:paraId="231E6022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color w:val="595959"/>
          <w:sz w:val="19"/>
          <w:shd w:val="clear" w:color="auto" w:fill="FDF3D8"/>
        </w:rPr>
        <w:t>▲ record_type 枚举：outpatient 门诊 / emergency 急诊 / admission_note 入院记录 / first_course_record 首次病程 / course_record 病程记录 / discharge_record 出院记录 / senior_round 上级查房 / pre_op_summary 术前小结 / op_record 手术记录 / post_op_record 术后病程。</w:t>
      </w:r>
      <w:r>
        <w:rPr>
          <w:rFonts w:ascii="微软雅黑" w:eastAsia="微软雅黑" w:hAnsi="微软雅黑"/>
          <w:color w:val="595959"/>
          <w:sz w:val="19"/>
          <w:shd w:val="clear" w:color="auto" w:fill="FDF3D8"/>
          <w:lang w:eastAsia="zh-CN"/>
        </w:rPr>
        <w:t>本期门诊、急诊字段完整；其余为住院文书，结构已预留、专属字段后续按向后兼容补充。</w:t>
      </w:r>
    </w:p>
    <w:p w14:paraId="5F5AAB27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color w:val="C00000"/>
          <w:sz w:val="19"/>
          <w:shd w:val="clear" w:color="auto" w:fill="FDF3D8"/>
          <w:lang w:eastAsia="zh-CN"/>
        </w:rPr>
        <w:t>▲ 诊断说明：MediScribe 当前阶段以诊断名称（name）为准，编码（code）字段可选、可能为空；请 HIS 优先按 name 匹配本院诊断库，编码缺失时以名称落库，编码能力后续迭代补充。（诊断字典无需贵方提供，见第 4 章与附录 B）</w:t>
      </w:r>
    </w:p>
    <w:p w14:paraId="3464D6DA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color w:val="595959"/>
          <w:sz w:val="19"/>
          <w:lang w:eastAsia="zh-CN"/>
        </w:rPr>
        <w:t>字段说明：record.* 为结构化字段，供 HIS 逐字段回填病历；full_text 为病历完整文本（医生最终签发版），供 HIS 存档、或在无法逐字段映射时整体落库——二者一并下发。</w:t>
      </w:r>
    </w:p>
    <w:p w14:paraId="1B934150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color w:val="595959"/>
          <w:sz w:val="19"/>
          <w:lang w:eastAsia="zh-CN"/>
        </w:rPr>
        <w:t>幂等、建/更新、字段缺省/空串语义见 2.5。</w:t>
      </w:r>
    </w:p>
    <w:p w14:paraId="7B3D64EA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color w:val="C00000"/>
          <w:sz w:val="19"/>
          <w:lang w:eastAsia="zh-CN"/>
        </w:rPr>
        <w:t>⚠ vitals.* 为医生在工作台录入的真实测量值，MediScribe 据实回写、AI 不编造任何数值；某项为空则不回写该项。化验/检验结果数值由 HIS/检验系统产生，MediScribe 不回写。</w:t>
      </w:r>
    </w:p>
    <w:p w14:paraId="7D555074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color w:val="595959"/>
          <w:sz w:val="19"/>
          <w:lang w:eastAsia="zh-CN"/>
        </w:rPr>
        <w:t>响应：统一响应结构，data 建议返回写入的电子病历 ID。</w:t>
      </w:r>
    </w:p>
    <w:p w14:paraId="4CFC5E43" w14:textId="77777777" w:rsidR="00154784" w:rsidRDefault="00000000">
      <w:r>
        <w:rPr>
          <w:rFonts w:ascii="微软雅黑" w:eastAsia="微软雅黑" w:hAnsi="微软雅黑"/>
          <w:b/>
          <w:color w:val="1F4E79"/>
          <w:sz w:val="25"/>
        </w:rPr>
        <w:t>3.3 病历回写 · 触发刷新（MediScribe → HIS）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6985"/>
      </w:tblGrid>
      <w:tr w:rsidR="00154784" w14:paraId="695AAADE" w14:textId="77777777">
        <w:trPr>
          <w:jc w:val="center"/>
        </w:trPr>
        <w:tc>
          <w:tcPr>
            <w:tcW w:w="1984" w:type="dxa"/>
            <w:shd w:val="clear" w:color="auto" w:fill="1F4E79"/>
          </w:tcPr>
          <w:p w14:paraId="08B90E61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项</w:t>
            </w:r>
          </w:p>
        </w:tc>
        <w:tc>
          <w:tcPr>
            <w:tcW w:w="7370" w:type="dxa"/>
            <w:shd w:val="clear" w:color="auto" w:fill="1F4E79"/>
          </w:tcPr>
          <w:p w14:paraId="3E695124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内容</w:t>
            </w:r>
          </w:p>
        </w:tc>
      </w:tr>
      <w:tr w:rsidR="00154784" w14:paraId="43C6CC5A" w14:textId="77777777">
        <w:trPr>
          <w:jc w:val="center"/>
        </w:trPr>
        <w:tc>
          <w:tcPr>
            <w:tcW w:w="1984" w:type="dxa"/>
          </w:tcPr>
          <w:p w14:paraId="5659E9DA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接口说明</w:t>
            </w:r>
          </w:p>
        </w:tc>
        <w:tc>
          <w:tcPr>
            <w:tcW w:w="7370" w:type="dxa"/>
          </w:tcPr>
          <w:p w14:paraId="526D3CEA" w14:textId="77777777" w:rsidR="00154784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写入成功后调用，通知 HIS 前端将该就诊的病历页面重新加载显示</w:t>
            </w:r>
          </w:p>
        </w:tc>
      </w:tr>
      <w:tr w:rsidR="00154784" w14:paraId="7B514007" w14:textId="77777777">
        <w:trPr>
          <w:jc w:val="center"/>
        </w:trPr>
        <w:tc>
          <w:tcPr>
            <w:tcW w:w="1984" w:type="dxa"/>
          </w:tcPr>
          <w:p w14:paraId="3C9A6F63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调用方</w:t>
            </w:r>
          </w:p>
        </w:tc>
        <w:tc>
          <w:tcPr>
            <w:tcW w:w="7370" w:type="dxa"/>
          </w:tcPr>
          <w:p w14:paraId="0BB008E0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MediScribe</w:t>
            </w:r>
          </w:p>
        </w:tc>
      </w:tr>
      <w:tr w:rsidR="00154784" w14:paraId="25D15F96" w14:textId="77777777">
        <w:trPr>
          <w:jc w:val="center"/>
        </w:trPr>
        <w:tc>
          <w:tcPr>
            <w:tcW w:w="1984" w:type="dxa"/>
          </w:tcPr>
          <w:p w14:paraId="771257C2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提供方</w:t>
            </w:r>
          </w:p>
        </w:tc>
        <w:tc>
          <w:tcPr>
            <w:tcW w:w="7370" w:type="dxa"/>
          </w:tcPr>
          <w:p w14:paraId="15BD9A33" w14:textId="77777777" w:rsidR="00154784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lang w:eastAsia="zh-CN"/>
              </w:rPr>
              <w:t>HIS（贵方在客户端内实现接收处理）</w:t>
            </w:r>
          </w:p>
        </w:tc>
      </w:tr>
      <w:tr w:rsidR="00154784" w14:paraId="55C1B017" w14:textId="77777777">
        <w:trPr>
          <w:jc w:val="center"/>
        </w:trPr>
        <w:tc>
          <w:tcPr>
            <w:tcW w:w="1984" w:type="dxa"/>
          </w:tcPr>
          <w:p w14:paraId="6C4CB4C9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传输方式</w:t>
            </w:r>
          </w:p>
        </w:tc>
        <w:tc>
          <w:tcPr>
            <w:tcW w:w="7370" w:type="dxa"/>
          </w:tcPr>
          <w:p w14:paraId="55C0852B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经同一条 wss 长连接下行送达，消息 type=record_refresh（见第 7 章）；贵方无需提供任何接口地址</w:t>
            </w:r>
          </w:p>
        </w:tc>
      </w:tr>
    </w:tbl>
    <w:p w14:paraId="028D4AA9" w14:textId="77777777" w:rsidR="00154784" w:rsidRDefault="00000000">
      <w:r>
        <w:rPr>
          <w:rFonts w:ascii="微软雅黑" w:eastAsia="微软雅黑" w:hAnsi="微软雅黑"/>
          <w:b/>
          <w:sz w:val="21"/>
        </w:rPr>
        <w:t>请求参数：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00"/>
        <w:gridCol w:w="1384"/>
        <w:gridCol w:w="829"/>
        <w:gridCol w:w="4443"/>
      </w:tblGrid>
      <w:tr w:rsidR="00154784" w14:paraId="5938A7ED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0175E2E1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w="1417" w:type="dxa"/>
            <w:shd w:val="clear" w:color="auto" w:fill="1F4E79"/>
          </w:tcPr>
          <w:p w14:paraId="228D8F09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w="850" w:type="dxa"/>
            <w:shd w:val="clear" w:color="auto" w:fill="1F4E79"/>
          </w:tcPr>
          <w:p w14:paraId="2BB506B6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必填</w:t>
            </w:r>
          </w:p>
        </w:tc>
        <w:tc>
          <w:tcPr>
            <w:tcW w:w="4535" w:type="dxa"/>
            <w:shd w:val="clear" w:color="auto" w:fill="1F4E79"/>
          </w:tcPr>
          <w:p w14:paraId="5ACF2E86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说明</w:t>
            </w:r>
          </w:p>
        </w:tc>
      </w:tr>
      <w:tr w:rsidR="00154784" w14:paraId="76C7A9F3" w14:textId="77777777">
        <w:trPr>
          <w:jc w:val="center"/>
        </w:trPr>
        <w:tc>
          <w:tcPr>
            <w:tcW w:w="2268" w:type="dxa"/>
          </w:tcPr>
          <w:p w14:paraId="6D8F1E24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visit_id</w:t>
            </w:r>
          </w:p>
        </w:tc>
        <w:tc>
          <w:tcPr>
            <w:tcW w:w="1417" w:type="dxa"/>
          </w:tcPr>
          <w:p w14:paraId="26842C43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850" w:type="dxa"/>
          </w:tcPr>
          <w:p w14:paraId="37A2D072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是</w:t>
            </w:r>
          </w:p>
        </w:tc>
        <w:tc>
          <w:tcPr>
            <w:tcW w:w="4535" w:type="dxa"/>
          </w:tcPr>
          <w:p w14:paraId="7C23718A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要刷新的就诊流水号</w:t>
            </w:r>
          </w:p>
        </w:tc>
      </w:tr>
      <w:tr w:rsidR="00154784" w14:paraId="198C10E7" w14:textId="77777777">
        <w:trPr>
          <w:jc w:val="center"/>
        </w:trPr>
        <w:tc>
          <w:tcPr>
            <w:tcW w:w="2268" w:type="dxa"/>
          </w:tcPr>
          <w:p w14:paraId="64CFC1FE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target</w:t>
            </w:r>
          </w:p>
        </w:tc>
        <w:tc>
          <w:tcPr>
            <w:tcW w:w="1417" w:type="dxa"/>
          </w:tcPr>
          <w:p w14:paraId="11520AB6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850" w:type="dxa"/>
          </w:tcPr>
          <w:p w14:paraId="1371AF01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否</w:t>
            </w:r>
          </w:p>
        </w:tc>
        <w:tc>
          <w:tcPr>
            <w:tcW w:w="4535" w:type="dxa"/>
          </w:tcPr>
          <w:p w14:paraId="0B536666" w14:textId="77777777" w:rsidR="00154784" w:rsidRDefault="00000000">
            <w:r>
              <w:rPr>
                <w:rFonts w:ascii="微软雅黑" w:eastAsia="微软雅黑" w:hAnsi="微软雅黑" w:cs="微软雅黑"/>
                <w:sz w:val="18"/>
                <w:shd w:val="clear" w:color="auto" w:fill="FDF3D8"/>
              </w:rPr>
              <w:t>▲ 刷新目标：把本次写入的 record_type 原样透传，不要做任何加/减后缀的加工。例如 record_type=outpatient 时 target 就填 outpatient；record_type=course_record 时就填 course_record</w:t>
            </w:r>
          </w:p>
        </w:tc>
      </w:tr>
    </w:tbl>
    <w:p w14:paraId="2D712A16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color w:val="595959"/>
          <w:sz w:val="19"/>
          <w:lang w:eastAsia="zh-CN"/>
        </w:rPr>
        <w:t>据贵方说明，写入与刷新为分离的两步（写入不自动刷新），故本刷新接口为必需。</w:t>
      </w:r>
    </w:p>
    <w:p w14:paraId="6968625C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30"/>
          <w:lang w:eastAsia="zh-CN"/>
        </w:rPr>
        <w:lastRenderedPageBreak/>
        <w:t>4. 数据字典与需贵方提供项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14"/>
        <w:gridCol w:w="6642"/>
      </w:tblGrid>
      <w:tr w:rsidR="00154784" w14:paraId="1621CBF6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6492517D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项</w:t>
            </w:r>
          </w:p>
        </w:tc>
        <w:tc>
          <w:tcPr>
            <w:tcW w:w="6803" w:type="dxa"/>
            <w:shd w:val="clear" w:color="auto" w:fill="1F4E79"/>
          </w:tcPr>
          <w:p w14:paraId="5C4D2218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说明</w:t>
            </w:r>
          </w:p>
        </w:tc>
      </w:tr>
      <w:tr w:rsidR="00154784" w14:paraId="602070C5" w14:textId="77777777">
        <w:trPr>
          <w:jc w:val="center"/>
        </w:trPr>
        <w:tc>
          <w:tcPr>
            <w:tcW w:w="2268" w:type="dxa"/>
          </w:tcPr>
          <w:p w14:paraId="299A5CA8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诊断编码</w:t>
            </w:r>
          </w:p>
        </w:tc>
        <w:tc>
          <w:tcPr>
            <w:tcW w:w="6803" w:type="dxa"/>
          </w:tcPr>
          <w:p w14:paraId="21E16D07" w14:textId="77777777" w:rsidR="00154784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shd w:val="clear" w:color="auto" w:fill="FDF3D8"/>
                <w:lang w:eastAsia="zh-CN"/>
              </w:rPr>
              <w:t>▲ 我方以诊断名称（name）为准，不下发 code / code_type；请贵方按名称匹配本院诊断库（编码能力后续迭代补充）</w:t>
            </w:r>
          </w:p>
        </w:tc>
      </w:tr>
      <w:tr w:rsidR="00154784" w14:paraId="2CF930FA" w14:textId="77777777">
        <w:trPr>
          <w:jc w:val="center"/>
        </w:trPr>
        <w:tc>
          <w:tcPr>
            <w:tcW w:w="2268" w:type="dxa"/>
          </w:tcPr>
          <w:p w14:paraId="57931D7E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科室编码</w:t>
            </w:r>
          </w:p>
        </w:tc>
        <w:tc>
          <w:tcPr>
            <w:tcW w:w="6803" w:type="dxa"/>
          </w:tcPr>
          <w:p w14:paraId="41DF4224" w14:textId="77777777" w:rsidR="00154784" w:rsidRDefault="00000000">
            <w:r>
              <w:rPr>
                <w:rFonts w:ascii="微软雅黑" w:eastAsia="微软雅黑" w:hAnsi="微软雅黑" w:cs="微软雅黑"/>
                <w:sz w:val="18"/>
                <w:shd w:val="clear" w:color="auto" w:fill="FDF3D8"/>
              </w:rPr>
              <w:t>▲ 随接诊推送以 dept_code + dept_name 成对下发，无需预先交换字典</w:t>
            </w:r>
          </w:p>
        </w:tc>
      </w:tr>
      <w:tr w:rsidR="00154784" w14:paraId="7B9ABAC5" w14:textId="77777777">
        <w:trPr>
          <w:jc w:val="center"/>
        </w:trPr>
        <w:tc>
          <w:tcPr>
            <w:tcW w:w="2268" w:type="dxa"/>
          </w:tcPr>
          <w:p w14:paraId="6ED8AEC0" w14:textId="77777777" w:rsidR="00154784" w:rsidRDefault="00000000">
            <w:r>
              <w:rPr>
                <w:rFonts w:ascii="微软雅黑" w:eastAsia="微软雅黑" w:hAnsi="微软雅黑"/>
                <w:sz w:val="18"/>
              </w:rPr>
              <w:t>需贵方提供</w:t>
            </w:r>
          </w:p>
        </w:tc>
        <w:tc>
          <w:tcPr>
            <w:tcW w:w="6803" w:type="dxa"/>
          </w:tcPr>
          <w:p w14:paraId="09B4E3FB" w14:textId="77777777" w:rsidR="00154784" w:rsidRDefault="00000000">
            <w:r>
              <w:rPr>
                <w:rFonts w:ascii="微软雅黑" w:eastAsia="微软雅黑" w:hAnsi="微软雅黑" w:cs="微软雅黑"/>
                <w:sz w:val="18"/>
                <w:shd w:val="clear" w:color="auto" w:fill="FDF3D8"/>
                <w:lang w:eastAsia="zh-CN"/>
              </w:rPr>
              <w:t>▲ 无需提供任何字典（与附录 B 已确认一致）。</w:t>
            </w:r>
            <w:r>
              <w:rPr>
                <w:rFonts w:ascii="微软雅黑" w:eastAsia="微软雅黑" w:hAnsi="微软雅黑" w:cs="微软雅黑"/>
                <w:sz w:val="18"/>
                <w:shd w:val="clear" w:color="auto" w:fill="FDF3D8"/>
              </w:rPr>
              <w:t>诊断以名称为准落库；科室以接诊推送随行的 dept_code + dept_name 成对下发为准。</w:t>
            </w:r>
          </w:p>
        </w:tc>
      </w:tr>
    </w:tbl>
    <w:p w14:paraId="79FC064F" w14:textId="77777777" w:rsidR="00154784" w:rsidRDefault="00000000">
      <w:r>
        <w:rPr>
          <w:rFonts w:ascii="微软雅黑" w:eastAsia="微软雅黑" w:hAnsi="微软雅黑"/>
          <w:b/>
          <w:color w:val="1F4E79"/>
          <w:sz w:val="30"/>
        </w:rPr>
        <w:t>5. 部署与网络</w:t>
      </w:r>
    </w:p>
    <w:p w14:paraId="548AF085" w14:textId="77777777" w:rsidR="00154784" w:rsidRDefault="00000000">
      <w:r>
        <w:rPr>
          <w:rFonts w:ascii="微软雅黑" w:eastAsia="微软雅黑" w:hAnsi="微软雅黑"/>
          <w:b/>
          <w:color w:val="1F4E79"/>
          <w:sz w:val="25"/>
        </w:rPr>
        <w:t>5.1 接诊推送（HIS → MediScribe）</w:t>
      </w:r>
    </w:p>
    <w:p w14:paraId="713A06D7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接诊推送沿贵方主动建立的 wss 长连接上行（见第 7 章），贵方无需对外开放任何接口；仅需贵方 HIS 侧程序能主动出网访问 wss://mediscribe.cn（443 端口出向连接）。</w:t>
      </w:r>
    </w:p>
    <w:p w14:paraId="5A254EDB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5"/>
          <w:lang w:eastAsia="zh-CN"/>
        </w:rPr>
        <w:t>5.2 病历回写（MediScribe → HIS）</w:t>
      </w:r>
    </w:p>
    <w:p w14:paraId="644EFEFF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病历回写与触发刷新沿同一条 wss 连接下行，贵方无需提供公网回写地址、无需对外开放任何接口，我方也无需连入院内网、不在院内部署任何程序。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87"/>
        <w:gridCol w:w="6069"/>
      </w:tblGrid>
      <w:tr w:rsidR="00154784" w14:paraId="0A57EC1B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45997BDD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回写接口可达性</w:t>
            </w:r>
          </w:p>
        </w:tc>
        <w:tc>
          <w:tcPr>
            <w:tcW w:w="6236" w:type="dxa"/>
            <w:shd w:val="clear" w:color="auto" w:fill="1F4E79"/>
          </w:tcPr>
          <w:p w14:paraId="2C31B776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回写如何实现</w:t>
            </w:r>
          </w:p>
        </w:tc>
      </w:tr>
      <w:tr w:rsidR="00154784" w14:paraId="48130644" w14:textId="77777777">
        <w:trPr>
          <w:jc w:val="center"/>
        </w:trPr>
        <w:tc>
          <w:tcPr>
            <w:tcW w:w="2835" w:type="dxa"/>
          </w:tcPr>
          <w:p w14:paraId="6A099129" w14:textId="77777777" w:rsidR="00154784" w:rsidRDefault="00000000">
            <w:r>
              <w:rPr>
                <w:rFonts w:ascii="微软雅黑" w:eastAsia="微软雅黑" w:hAnsi="微软雅黑" w:cs="微软雅黑"/>
                <w:sz w:val="18"/>
              </w:rPr>
              <w:t>WebSocket 下行</w:t>
            </w:r>
          </w:p>
        </w:tc>
        <w:tc>
          <w:tcPr>
            <w:tcW w:w="6236" w:type="dxa"/>
          </w:tcPr>
          <w:p w14:paraId="0C12CB6F" w14:textId="77777777" w:rsidR="00154784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8"/>
                <w:lang w:eastAsia="zh-CN"/>
              </w:rPr>
              <w:t>回写与刷新沿贵方建立的同一条 wss 连接下行，我方按连接自动路由回来源诊室，贵方无需提供任何公网地址</w:t>
            </w:r>
          </w:p>
        </w:tc>
      </w:tr>
    </w:tbl>
    <w:p w14:paraId="1CE4273C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5"/>
          <w:lang w:eastAsia="zh-CN"/>
        </w:rPr>
        <w:t>5.3 网络要求小结</w:t>
      </w:r>
    </w:p>
    <w:p w14:paraId="77C1FC0A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sz w:val="21"/>
          <w:shd w:val="clear" w:color="auto" w:fill="FDF3D8"/>
          <w:lang w:eastAsia="zh-CN"/>
        </w:rPr>
        <w:t>综上：贵方 HIS 侧程序只需能主动出网访问 wss://mediscribe.cn（443 端口出向连接）即可，无需对外开放任何接口、无需提供公网回写地址；我方亦无需在内网中转，院内不部署我方任何程序。</w:t>
      </w:r>
    </w:p>
    <w:p w14:paraId="67EF0444" w14:textId="77777777" w:rsidR="00154784" w:rsidRDefault="00000000">
      <w:r>
        <w:rPr>
          <w:rFonts w:ascii="微软雅黑" w:eastAsia="微软雅黑" w:hAnsi="微软雅黑"/>
          <w:b/>
          <w:color w:val="1F4E79"/>
          <w:sz w:val="30"/>
        </w:rPr>
        <w:t>6. 联调与验收</w:t>
      </w:r>
    </w:p>
    <w:p w14:paraId="57838FA0" w14:textId="77777777" w:rsidR="00154784" w:rsidRDefault="00000000">
      <w:pPr>
        <w:pStyle w:val="a0"/>
      </w:pPr>
      <w:r>
        <w:rPr>
          <w:rFonts w:ascii="微软雅黑" w:eastAsia="微软雅黑" w:hAnsi="微软雅黑"/>
          <w:sz w:val="21"/>
        </w:rPr>
        <w:t>1. 凭证交换：由我方分配一套 appId/appSecret 给贵方（接诊推送与回写共用），签名统一 HMAC-SHA256。</w:t>
      </w:r>
    </w:p>
    <w:p w14:paraId="6D29CEAE" w14:textId="77777777" w:rsidR="00154784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shd w:val="clear" w:color="auto" w:fill="FDF3D8"/>
          <w:lang w:eastAsia="zh-CN"/>
        </w:rPr>
        <w:t>▲ 2. 医生名单交换：贵方提供参与联调的临床医生名单（姓名 + 全部工号，含本人门诊/住院/助理等多个工号），我方完成开户并绑定后方可推送；未注册的工号推送将返回 code=40007。</w:t>
      </w:r>
    </w:p>
    <w:p w14:paraId="77EAD614" w14:textId="77777777" w:rsidR="00154784" w:rsidRDefault="00000000">
      <w:pPr>
        <w:pStyle w:val="a0"/>
      </w:pPr>
      <w:r>
        <w:rPr>
          <w:rFonts w:ascii="微软雅黑" w:eastAsia="微软雅黑" w:hAnsi="微软雅黑"/>
          <w:sz w:val="21"/>
          <w:shd w:val="clear" w:color="auto" w:fill="FDF3D8"/>
        </w:rPr>
        <w:lastRenderedPageBreak/>
        <w:t>▲ 3. 通道连通：贵方客户端 wss 握手鉴权通过；上行 encounter_admit 我方回 ack code=0 且患者出现在医生工作台队列；下行 record_writeback / record_refresh 贵方落库并回 ack；ping/pong 心跳与断线自动重连正常。</w:t>
      </w:r>
    </w:p>
    <w:p w14:paraId="0723BAA0" w14:textId="77777777" w:rsidR="00154784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4. 端到端：接诊 → AI 病历 → 确认 → 回写 → 页面刷新 → 医生保存。</w:t>
      </w:r>
    </w:p>
    <w:p w14:paraId="00BB3B42" w14:textId="77777777" w:rsidR="00154784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shd w:val="clear" w:color="auto" w:fill="FDF3D8"/>
          <w:lang w:eastAsia="zh-CN"/>
        </w:rPr>
        <w:t>▲ 5. 验收：病历回写后在 HIS 病历界面以草稿/待确认态正常显示，医生核对无误后可在 HIS 端确认保存，保存后即为正式病历。</w:t>
      </w:r>
    </w:p>
    <w:p w14:paraId="29DD101F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color w:val="595959"/>
          <w:sz w:val="19"/>
          <w:shd w:val="clear" w:color="auto" w:fill="FDF3D8"/>
          <w:lang w:eastAsia="zh-CN"/>
        </w:rPr>
        <w:t>▲ 请贵方提供：测试环境的 HIS 客户端与测试用就诊数据；凭证由我方分配（单向一套，贵方无需为我方分配）。我方为单环境部署（即 wss://mediscribe.cn），联调与正式使用同一地址、同一套凭证，无需另配测试地址与测试凭证。因此请贵方联调时务必使用「虚构的」就诊数据（已签发病历产品上不可作废，会永久留在生产库）。</w:t>
      </w:r>
    </w:p>
    <w:p w14:paraId="20C03122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30"/>
          <w:lang w:eastAsia="zh-CN"/>
        </w:rPr>
        <w:t>7. WebSocket 长连接通道</w:t>
      </w:r>
    </w:p>
    <w:p w14:paraId="0829A95A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5"/>
          <w:lang w:eastAsia="zh-CN"/>
        </w:rPr>
        <w:t>7.1 总体说明</w:t>
      </w:r>
    </w:p>
    <w:p w14:paraId="4152A22C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由贵方 HIS 侧程序（院内）主动向我方建立一条加密长连接（wss）：接诊推送沿此连接上行，病历回写与刷新沿同一连接下行。业务字段、必填性、幂等与错误码约定与第 2、3 章完全一致，仅传输管道不同。贵方无需对外开放任何接口，我方也无需连入院内网。第 3 章三个接口均经本通道传输。</w:t>
      </w:r>
    </w:p>
    <w:p w14:paraId="1A244439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5"/>
          <w:lang w:eastAsia="zh-CN"/>
        </w:rPr>
        <w:t>7.2 连接与鉴权</w:t>
      </w:r>
    </w:p>
    <w:p w14:paraId="7C59EC69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sz w:val="21"/>
          <w:shd w:val="clear" w:color="auto" w:fill="FDF3D8"/>
          <w:lang w:eastAsia="zh-CN"/>
        </w:rPr>
        <w:t>▲ 连接地址：wss://mediscribe.cn/api/v1/his/ws。握手时在 URL query 携带 app_id、timestamp、nonce、sign 四个参数，签名算法同 2.2，待签串 = app_id + timestamp + nonce + "handshake"。鉴权失败我方拒绝 WebSocket 升级，贵方将收到 HTTP 403（不是 401，也没有 WS close code）。连接由贵方发起并长期保持。已双方确认：WS 代码加在贵方门诊（全科）客户端内，每台诊室电脑各建一条连接、多条并存；回写与刷新消息由我方自动路由回该就诊接诊推送的来源连接（即医生所在的那台诊室）。凭证：仅需一套凭证——由我方分配 appId/appSecret 给贵方，握手与其后双向消息签名均使用这一套（连接本身已经该凭证鉴权），贵方无需再为我方分配凭证。</w:t>
      </w:r>
    </w:p>
    <w:p w14:paraId="20CF70B5" w14:textId="77777777" w:rsidR="00154784" w:rsidRDefault="00000000">
      <w:pPr>
        <w:spacing w:line="360" w:lineRule="auto"/>
        <w:rPr>
          <w:lang w:eastAsia="zh-CN"/>
        </w:rPr>
      </w:pPr>
      <w:r>
        <w:rPr>
          <w:rFonts w:ascii="微软雅黑" w:eastAsia="微软雅黑" w:hAnsi="微软雅黑" w:cs="微软雅黑"/>
          <w:b/>
          <w:color w:val="C00000"/>
          <w:sz w:val="20"/>
          <w:shd w:val="clear" w:color="auto" w:fill="FDF3D8"/>
        </w:rPr>
        <w:t>▲ 握手 nonce 为一次性，我方在时间窗内做去重：每次（重）连都必须重新生成 timestamp / nonce / sign，不得把算好的握手 URL 缓存下来原样复用，否则同样返回 HTTP 403，表现为</w:t>
      </w:r>
      <w:r>
        <w:rPr>
          <w:rFonts w:ascii="微软雅黑" w:eastAsia="微软雅黑" w:hAnsi="微软雅黑" w:cs="微软雅黑"/>
          <w:b/>
          <w:color w:val="C00000"/>
          <w:sz w:val="20"/>
          <w:shd w:val="clear" w:color="auto" w:fill="FDF3D8"/>
        </w:rPr>
        <w:lastRenderedPageBreak/>
        <w:t>「首次能连、断线后再也连不上」。</w:t>
      </w:r>
      <w:r>
        <w:rPr>
          <w:rFonts w:ascii="微软雅黑" w:eastAsia="微软雅黑" w:hAnsi="微软雅黑" w:cs="微软雅黑"/>
          <w:b/>
          <w:color w:val="C00000"/>
          <w:sz w:val="20"/>
          <w:shd w:val="clear" w:color="auto" w:fill="FDF3D8"/>
          <w:lang w:eastAsia="zh-CN"/>
        </w:rPr>
        <w:t>（随附的两份参考实现在 connect() 内每次现算，可直接对照。）</w:t>
      </w:r>
    </w:p>
    <w:p w14:paraId="51238D45" w14:textId="77777777" w:rsidR="00154784" w:rsidRDefault="00000000">
      <w:pPr>
        <w:spacing w:line="360" w:lineRule="auto"/>
        <w:rPr>
          <w:lang w:eastAsia="zh-CN"/>
        </w:rPr>
      </w:pPr>
      <w:r>
        <w:rPr>
          <w:rFonts w:ascii="微软雅黑" w:eastAsia="微软雅黑" w:hAnsi="微软雅黑" w:cs="微软雅黑"/>
          <w:b/>
          <w:color w:val="C00000"/>
          <w:sz w:val="20"/>
          <w:shd w:val="clear" w:color="auto" w:fill="FDF3D8"/>
          <w:lang w:eastAsia="zh-CN"/>
        </w:rPr>
        <w:t>▲ 握手返回 HTTP 403 有以下几种成因，返回内容完全一样、无从区分，请按此顺序自查：① appId 与我方分配的不一致；② 时间戳超出 ±5 分钟窗口（先看这台诊室电脑的系统时钟，长期不校时是最常见的一种）；③ 签名不符（见 7.3 的字节口径）；④ 握手 nonce 在窗口内重复（缓存了握手 URL）；⑤ 仅当双方约定启用了来源 IP 白名单时——出网 IP 不在名单内（2.2 提到的可选加强项，默认不启用；如需启用我方会先向贵方索取医院出口 IP）。</w:t>
      </w:r>
    </w:p>
    <w:p w14:paraId="5BEF6EC6" w14:textId="77777777" w:rsidR="00154784" w:rsidRDefault="00000000">
      <w:pPr>
        <w:spacing w:line="360" w:lineRule="auto"/>
        <w:rPr>
          <w:lang w:eastAsia="zh-CN"/>
        </w:rPr>
      </w:pPr>
      <w:r>
        <w:rPr>
          <w:rFonts w:ascii="微软雅黑" w:eastAsia="微软雅黑" w:hAnsi="微软雅黑" w:cs="微软雅黑"/>
          <w:b/>
          <w:color w:val="C00000"/>
          <w:sz w:val="20"/>
          <w:shd w:val="clear" w:color="auto" w:fill="FDF3D8"/>
          <w:lang w:eastAsia="zh-CN"/>
        </w:rPr>
        <w:t>▲ 回写路由补充：常态下回写/刷新路由回接诊来源诊室；若该连接已断开或失效，我方会改投任意一条在线连接（msg_id 不变）。因此贵方任一客户端收到 record_writeback 都请无条件写库（写的是全院共享库，与诊室无关），不要按「是不是本机接诊的」过滤，否则该份病历会丢失。</w:t>
      </w:r>
    </w:p>
    <w:p w14:paraId="0B79928D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5"/>
          <w:lang w:eastAsia="zh-CN"/>
        </w:rPr>
        <w:t>7.3 消息信封</w:t>
      </w:r>
    </w:p>
    <w:p w14:paraId="51F7DEEC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连接建立后，双向所有消息均为如下 JSON 信封；payload 内的业务字段与第 3 章各接口的请求参数完全一致。签名约定：所有消息统一携带 sign；上行消息（贵方→我方）我方强制验签；下行消息（我方→贵方）贵方验签为可选——连接已经握手鉴权且全程 wss 加密，可直接信任，如愿校验可按 2.2 同一公式核验：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54784" w14:paraId="520DA9F1" w14:textId="77777777">
        <w:tc>
          <w:tcPr>
            <w:tcW w:w="2880" w:type="dxa"/>
            <w:shd w:val="clear" w:color="auto" w:fill="1F4E79"/>
          </w:tcPr>
          <w:p w14:paraId="2D2FEA50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w="2880" w:type="dxa"/>
            <w:shd w:val="clear" w:color="auto" w:fill="1F4E79"/>
          </w:tcPr>
          <w:p w14:paraId="223CCC17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w="2880" w:type="dxa"/>
            <w:shd w:val="clear" w:color="auto" w:fill="1F4E79"/>
          </w:tcPr>
          <w:p w14:paraId="116E5DB5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21"/>
              </w:rPr>
              <w:t>说明</w:t>
            </w:r>
          </w:p>
        </w:tc>
      </w:tr>
      <w:tr w:rsidR="00154784" w14:paraId="01268C65" w14:textId="77777777">
        <w:tc>
          <w:tcPr>
            <w:tcW w:w="2880" w:type="dxa"/>
          </w:tcPr>
          <w:p w14:paraId="713D5D70" w14:textId="77777777" w:rsidR="00154784" w:rsidRDefault="00000000">
            <w:r>
              <w:rPr>
                <w:rFonts w:ascii="微软雅黑" w:eastAsia="微软雅黑" w:hAnsi="微软雅黑"/>
                <w:sz w:val="21"/>
              </w:rPr>
              <w:t>type</w:t>
            </w:r>
          </w:p>
        </w:tc>
        <w:tc>
          <w:tcPr>
            <w:tcW w:w="2880" w:type="dxa"/>
          </w:tcPr>
          <w:p w14:paraId="5A367830" w14:textId="77777777" w:rsidR="00154784" w:rsidRDefault="00000000">
            <w:r>
              <w:rPr>
                <w:rFonts w:ascii="微软雅黑" w:eastAsia="微软雅黑" w:hAnsi="微软雅黑"/>
                <w:sz w:val="21"/>
              </w:rPr>
              <w:t>string</w:t>
            </w:r>
          </w:p>
        </w:tc>
        <w:tc>
          <w:tcPr>
            <w:tcW w:w="2880" w:type="dxa"/>
          </w:tcPr>
          <w:p w14:paraId="76ADB5DB" w14:textId="77777777" w:rsidR="00154784" w:rsidRDefault="00000000">
            <w:r>
              <w:rPr>
                <w:rFonts w:ascii="微软雅黑" w:eastAsia="微软雅黑" w:hAnsi="微软雅黑"/>
                <w:sz w:val="21"/>
              </w:rPr>
              <w:t>消息类型，见 7.5 对应表</w:t>
            </w:r>
          </w:p>
        </w:tc>
      </w:tr>
      <w:tr w:rsidR="00154784" w14:paraId="6CA77F26" w14:textId="77777777">
        <w:tc>
          <w:tcPr>
            <w:tcW w:w="2880" w:type="dxa"/>
          </w:tcPr>
          <w:p w14:paraId="3EE4BFA8" w14:textId="77777777" w:rsidR="00154784" w:rsidRDefault="00000000">
            <w:r>
              <w:rPr>
                <w:rFonts w:ascii="微软雅黑" w:eastAsia="微软雅黑" w:hAnsi="微软雅黑"/>
                <w:sz w:val="21"/>
              </w:rPr>
              <w:t>msg_id</w:t>
            </w:r>
          </w:p>
        </w:tc>
        <w:tc>
          <w:tcPr>
            <w:tcW w:w="2880" w:type="dxa"/>
          </w:tcPr>
          <w:p w14:paraId="68995603" w14:textId="77777777" w:rsidR="00154784" w:rsidRDefault="00000000">
            <w:r>
              <w:rPr>
                <w:rFonts w:ascii="微软雅黑" w:eastAsia="微软雅黑" w:hAnsi="微软雅黑"/>
                <w:sz w:val="21"/>
              </w:rPr>
              <w:t>string</w:t>
            </w:r>
          </w:p>
        </w:tc>
        <w:tc>
          <w:tcPr>
            <w:tcW w:w="2880" w:type="dxa"/>
          </w:tcPr>
          <w:p w14:paraId="5D85AF6B" w14:textId="77777777" w:rsidR="00154784" w:rsidRDefault="00000000">
            <w:r>
              <w:rPr>
                <w:rFonts w:ascii="微软雅黑" w:eastAsia="微软雅黑" w:hAnsi="微软雅黑" w:cs="微软雅黑"/>
                <w:sz w:val="21"/>
                <w:shd w:val="clear" w:color="auto" w:fill="FDF3D8"/>
                <w:lang w:eastAsia="zh-CN"/>
              </w:rPr>
              <w:t>▲ 消息唯一 ID（发送方生成），用于 ack 对应与重发去重。业务消息必填，缺失我方回 code=40004 并说明原因；每条新消息都要取一个新号，只有同一条消息的超时重发才沿用原号（我方判重同时比对消息内容，内容不同的不会被当成重发）。</w:t>
            </w:r>
            <w:r>
              <w:rPr>
                <w:rFonts w:ascii="微软雅黑" w:eastAsia="微软雅黑" w:hAnsi="微软雅黑" w:cs="微软雅黑"/>
                <w:sz w:val="21"/>
                <w:shd w:val="clear" w:color="auto" w:fill="FDF3D8"/>
              </w:rPr>
              <w:t xml:space="preserve">ack 自身的 msg_id </w:t>
            </w:r>
            <w:r>
              <w:rPr>
                <w:rFonts w:ascii="微软雅黑" w:eastAsia="微软雅黑" w:hAnsi="微软雅黑" w:cs="微软雅黑"/>
                <w:sz w:val="21"/>
                <w:shd w:val="clear" w:color="auto" w:fill="FDF3D8"/>
              </w:rPr>
              <w:lastRenderedPageBreak/>
              <w:t>我方不使用，漏填也不影响应答对应——对应只看 payload 里的 ack_msg_id。</w:t>
            </w:r>
          </w:p>
        </w:tc>
      </w:tr>
      <w:tr w:rsidR="00154784" w14:paraId="1A5482BA" w14:textId="77777777">
        <w:tc>
          <w:tcPr>
            <w:tcW w:w="2880" w:type="dxa"/>
          </w:tcPr>
          <w:p w14:paraId="70C5C87E" w14:textId="77777777" w:rsidR="00154784" w:rsidRDefault="00000000">
            <w:r>
              <w:rPr>
                <w:rFonts w:ascii="微软雅黑" w:eastAsia="微软雅黑" w:hAnsi="微软雅黑"/>
                <w:sz w:val="21"/>
              </w:rPr>
              <w:lastRenderedPageBreak/>
              <w:t>app_id</w:t>
            </w:r>
          </w:p>
        </w:tc>
        <w:tc>
          <w:tcPr>
            <w:tcW w:w="2880" w:type="dxa"/>
          </w:tcPr>
          <w:p w14:paraId="6EA974FE" w14:textId="77777777" w:rsidR="00154784" w:rsidRDefault="00000000">
            <w:r>
              <w:rPr>
                <w:rFonts w:ascii="微软雅黑" w:eastAsia="微软雅黑" w:hAnsi="微软雅黑"/>
                <w:sz w:val="21"/>
              </w:rPr>
              <w:t>string</w:t>
            </w:r>
          </w:p>
        </w:tc>
        <w:tc>
          <w:tcPr>
            <w:tcW w:w="2880" w:type="dxa"/>
          </w:tcPr>
          <w:p w14:paraId="75FA31C6" w14:textId="77777777" w:rsidR="00154784" w:rsidRDefault="00000000">
            <w:r>
              <w:rPr>
                <w:rFonts w:ascii="微软雅黑" w:eastAsia="微软雅黑" w:hAnsi="微软雅黑" w:cs="微软雅黑"/>
                <w:sz w:val="21"/>
              </w:rPr>
              <w:t>同 2.2 的 app_id</w:t>
            </w:r>
          </w:p>
        </w:tc>
      </w:tr>
      <w:tr w:rsidR="00154784" w14:paraId="54FFE0E4" w14:textId="77777777">
        <w:tc>
          <w:tcPr>
            <w:tcW w:w="2880" w:type="dxa"/>
          </w:tcPr>
          <w:p w14:paraId="3727CE8C" w14:textId="77777777" w:rsidR="00154784" w:rsidRDefault="00000000">
            <w:r>
              <w:rPr>
                <w:rFonts w:ascii="微软雅黑" w:eastAsia="微软雅黑" w:hAnsi="微软雅黑"/>
                <w:sz w:val="21"/>
              </w:rPr>
              <w:t>timestamp</w:t>
            </w:r>
          </w:p>
        </w:tc>
        <w:tc>
          <w:tcPr>
            <w:tcW w:w="2880" w:type="dxa"/>
          </w:tcPr>
          <w:p w14:paraId="0D2B9473" w14:textId="77777777" w:rsidR="00154784" w:rsidRDefault="00000000">
            <w:r>
              <w:rPr>
                <w:rFonts w:ascii="微软雅黑" w:eastAsia="微软雅黑" w:hAnsi="微软雅黑"/>
                <w:sz w:val="21"/>
              </w:rPr>
              <w:t>string</w:t>
            </w:r>
          </w:p>
        </w:tc>
        <w:tc>
          <w:tcPr>
            <w:tcW w:w="2880" w:type="dxa"/>
          </w:tcPr>
          <w:p w14:paraId="5BEAAD1C" w14:textId="77777777" w:rsidR="00154784" w:rsidRDefault="00000000">
            <w:r>
              <w:rPr>
                <w:rFonts w:ascii="微软雅黑" w:eastAsia="微软雅黑" w:hAnsi="微软雅黑"/>
                <w:sz w:val="21"/>
              </w:rPr>
              <w:t>13 位毫秒时间戳</w:t>
            </w:r>
          </w:p>
        </w:tc>
      </w:tr>
      <w:tr w:rsidR="00154784" w14:paraId="77B9F597" w14:textId="77777777">
        <w:tc>
          <w:tcPr>
            <w:tcW w:w="2880" w:type="dxa"/>
          </w:tcPr>
          <w:p w14:paraId="77635CDF" w14:textId="77777777" w:rsidR="00154784" w:rsidRDefault="00000000">
            <w:r>
              <w:rPr>
                <w:rFonts w:ascii="微软雅黑" w:eastAsia="微软雅黑" w:hAnsi="微软雅黑"/>
                <w:sz w:val="21"/>
              </w:rPr>
              <w:t>nonce</w:t>
            </w:r>
          </w:p>
        </w:tc>
        <w:tc>
          <w:tcPr>
            <w:tcW w:w="2880" w:type="dxa"/>
          </w:tcPr>
          <w:p w14:paraId="39EED33E" w14:textId="77777777" w:rsidR="00154784" w:rsidRDefault="00000000">
            <w:r>
              <w:rPr>
                <w:rFonts w:ascii="微软雅黑" w:eastAsia="微软雅黑" w:hAnsi="微软雅黑"/>
                <w:sz w:val="21"/>
              </w:rPr>
              <w:t>string</w:t>
            </w:r>
          </w:p>
        </w:tc>
        <w:tc>
          <w:tcPr>
            <w:tcW w:w="2880" w:type="dxa"/>
          </w:tcPr>
          <w:p w14:paraId="1A2AD1A9" w14:textId="77777777" w:rsidR="00154784" w:rsidRDefault="00000000">
            <w:r>
              <w:rPr>
                <w:rFonts w:ascii="微软雅黑" w:eastAsia="微软雅黑" w:hAnsi="微软雅黑"/>
                <w:sz w:val="21"/>
              </w:rPr>
              <w:t>随机串（防重放）</w:t>
            </w:r>
          </w:p>
        </w:tc>
      </w:tr>
      <w:tr w:rsidR="00154784" w14:paraId="0A5CE423" w14:textId="77777777">
        <w:tc>
          <w:tcPr>
            <w:tcW w:w="2880" w:type="dxa"/>
          </w:tcPr>
          <w:p w14:paraId="340FA0B6" w14:textId="77777777" w:rsidR="00154784" w:rsidRDefault="00000000">
            <w:r>
              <w:rPr>
                <w:rFonts w:ascii="微软雅黑" w:eastAsia="微软雅黑" w:hAnsi="微软雅黑"/>
                <w:sz w:val="21"/>
              </w:rPr>
              <w:t>sign</w:t>
            </w:r>
          </w:p>
        </w:tc>
        <w:tc>
          <w:tcPr>
            <w:tcW w:w="2880" w:type="dxa"/>
          </w:tcPr>
          <w:p w14:paraId="56952D86" w14:textId="77777777" w:rsidR="00154784" w:rsidRDefault="00000000">
            <w:r>
              <w:rPr>
                <w:rFonts w:ascii="微软雅黑" w:eastAsia="微软雅黑" w:hAnsi="微软雅黑"/>
                <w:sz w:val="21"/>
              </w:rPr>
              <w:t>string</w:t>
            </w:r>
          </w:p>
        </w:tc>
        <w:tc>
          <w:tcPr>
            <w:tcW w:w="2880" w:type="dxa"/>
          </w:tcPr>
          <w:p w14:paraId="34004B7E" w14:textId="77777777" w:rsidR="00154784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1"/>
                <w:shd w:val="clear" w:color="auto" w:fill="FDF3D8"/>
                <w:lang w:eastAsia="zh-CN"/>
              </w:rPr>
              <w:t>▲ 签名，算法同 2.2，其中「报文原文」= payload 的 JSON 序列化原文。关键：payload 只序列化一次——用于计算签名的那串字符，与本消息里 payload 位置上的那串字符，必须逐字节相同（中文是否转义成 \uXXXX、键的先后顺序、有无缩进空格，任一处不同签名即对不上，我方回 code=40001）。我方按贵方实际发出的报文原文验签，不会重新序列化。</w:t>
            </w:r>
          </w:p>
        </w:tc>
      </w:tr>
      <w:tr w:rsidR="00154784" w14:paraId="14B5B12E" w14:textId="77777777">
        <w:tc>
          <w:tcPr>
            <w:tcW w:w="2880" w:type="dxa"/>
          </w:tcPr>
          <w:p w14:paraId="28A8D182" w14:textId="77777777" w:rsidR="00154784" w:rsidRDefault="00000000">
            <w:r>
              <w:rPr>
                <w:rFonts w:ascii="微软雅黑" w:eastAsia="微软雅黑" w:hAnsi="微软雅黑"/>
                <w:sz w:val="21"/>
              </w:rPr>
              <w:t>payload</w:t>
            </w:r>
          </w:p>
        </w:tc>
        <w:tc>
          <w:tcPr>
            <w:tcW w:w="2880" w:type="dxa"/>
          </w:tcPr>
          <w:p w14:paraId="6F7A23F1" w14:textId="77777777" w:rsidR="00154784" w:rsidRDefault="00000000">
            <w:r>
              <w:rPr>
                <w:rFonts w:ascii="微软雅黑" w:eastAsia="微软雅黑" w:hAnsi="微软雅黑"/>
                <w:sz w:val="21"/>
              </w:rPr>
              <w:t>object</w:t>
            </w:r>
          </w:p>
        </w:tc>
        <w:tc>
          <w:tcPr>
            <w:tcW w:w="2880" w:type="dxa"/>
          </w:tcPr>
          <w:p w14:paraId="3BC1CBD6" w14:textId="77777777" w:rsidR="00154784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lang w:eastAsia="zh-CN"/>
              </w:rPr>
              <w:t>业务数据；字段同第 3 章对应接口（ack 时为 2.3 统一响应结构）</w:t>
            </w:r>
          </w:p>
        </w:tc>
      </w:tr>
    </w:tbl>
    <w:p w14:paraId="195ADC6C" w14:textId="77777777" w:rsidR="00154784" w:rsidRDefault="00000000">
      <w:r>
        <w:rPr>
          <w:rFonts w:ascii="微软雅黑" w:eastAsia="微软雅黑" w:hAnsi="微软雅黑"/>
          <w:b/>
          <w:color w:val="1F4E79"/>
          <w:sz w:val="25"/>
        </w:rPr>
        <w:t>7.4 应答、心跳与断线重连</w:t>
      </w:r>
    </w:p>
    <w:p w14:paraId="4DC6E33D" w14:textId="77777777" w:rsidR="00154784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shd w:val="clear" w:color="auto" w:fill="FDF3D8"/>
        </w:rPr>
        <w:t>▲ 应答（ack）：每条业务消息，接收方必须回一条 type=ack 的消息，payload 为 2.3 统一响应结构，并额外携带 ack_msg_id 指向被应答消息的 msg_id。</w:t>
      </w:r>
      <w:r>
        <w:rPr>
          <w:rFonts w:ascii="微软雅黑" w:eastAsia="微软雅黑" w:hAnsi="微软雅黑"/>
          <w:sz w:val="21"/>
          <w:shd w:val="clear" w:color="auto" w:fill="FDF3D8"/>
          <w:lang w:eastAsia="zh-CN"/>
        </w:rPr>
        <w:t>ack 与业务消息一样要按 7.3 签名（待签串末段为 ack 自己的 payload 原文）；我方对未通过验签的 ack 会直接丢弃且不回任何消息，表现为该条回写反复重发后断连——请对照附录 A.4 的示例。同理，信封本身不合法（如不是合法 JSON）的 ack 我方也直接丢弃、不回消息；但 ack 漏填自身的 msg_id 不影响对应（见 7.3）。</w:t>
      </w:r>
    </w:p>
    <w:p w14:paraId="62088A5A" w14:textId="77777777" w:rsidR="00154784" w:rsidRDefault="00000000">
      <w:pPr>
        <w:pStyle w:val="a0"/>
      </w:pPr>
      <w:r>
        <w:rPr>
          <w:rFonts w:ascii="微软雅黑" w:eastAsia="微软雅黑" w:hAnsi="微软雅黑"/>
          <w:sz w:val="21"/>
          <w:shd w:val="clear" w:color="auto" w:fill="FDF3D8"/>
        </w:rPr>
        <w:lastRenderedPageBreak/>
        <w:t>▲ 心跳：由我方每 30 秒下发 type=ping，贵方收到后立即回 type=pong 即可（贵方无需主动发起心跳；主动发我方也会回 pong）。任一方连续 90 秒未收到任何消息即判定连接失效。</w:t>
      </w:r>
    </w:p>
    <w:p w14:paraId="7CB08DD0" w14:textId="77777777" w:rsidR="00154784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重连：连接断开后由贵方自动重连，建议按 1s、2s、4s…指数退避，最大间隔 60 秒。</w:t>
      </w:r>
    </w:p>
    <w:p w14:paraId="1C3D4CB7" w14:textId="77777777" w:rsidR="00154784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shd w:val="clear" w:color="auto" w:fill="FDF3D8"/>
          <w:lang w:eastAsia="zh-CN"/>
        </w:rPr>
        <w:t>▲ 补发与去重（分方向）：① 上行（贵方→我方）：超时重发请保持 msg_id 不变，我方按 msg_id 幂等去重。② 下行（我方→贵方）：同一条消息的超时重发与换线重投 msg_id 不变，但连接断开后由我方对账任务发起的重投会使用新的 msg_id，故贵方判重必须以 2.5 的业务幂等键（visit_id + record_type + record_no）为准，不能只靠 msg_id。</w:t>
      </w:r>
    </w:p>
    <w:p w14:paraId="76B4CE89" w14:textId="77777777" w:rsidR="00154784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ack 超时：连接存活时，发出业务消息后 10 秒未收到 ack 即重发（msg_id 不变），最多 3 次；仍无 ack 视为连接失效，主动断开并重连。</w:t>
      </w:r>
    </w:p>
    <w:p w14:paraId="1164579B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5"/>
          <w:lang w:eastAsia="zh-CN"/>
        </w:rPr>
        <w:t>7.5 消息类型与第 3 章接口对应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54784" w14:paraId="1BE5541A" w14:textId="77777777">
        <w:tc>
          <w:tcPr>
            <w:tcW w:w="2880" w:type="dxa"/>
            <w:shd w:val="clear" w:color="auto" w:fill="1F4E79"/>
          </w:tcPr>
          <w:p w14:paraId="51819645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21"/>
              </w:rPr>
              <w:t>type</w:t>
            </w:r>
          </w:p>
        </w:tc>
        <w:tc>
          <w:tcPr>
            <w:tcW w:w="2880" w:type="dxa"/>
            <w:shd w:val="clear" w:color="auto" w:fill="1F4E79"/>
          </w:tcPr>
          <w:p w14:paraId="736EC169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21"/>
              </w:rPr>
              <w:t>方向</w:t>
            </w:r>
          </w:p>
        </w:tc>
        <w:tc>
          <w:tcPr>
            <w:tcW w:w="2880" w:type="dxa"/>
            <w:shd w:val="clear" w:color="auto" w:fill="1F4E79"/>
          </w:tcPr>
          <w:p w14:paraId="7AFECC02" w14:textId="77777777" w:rsidR="00154784" w:rsidRDefault="00000000">
            <w:r>
              <w:rPr>
                <w:rFonts w:ascii="微软雅黑" w:eastAsia="微软雅黑" w:hAnsi="微软雅黑"/>
                <w:b/>
                <w:color w:val="FFFFFF"/>
                <w:sz w:val="21"/>
              </w:rPr>
              <w:t>对应接口 / payload 内容</w:t>
            </w:r>
          </w:p>
        </w:tc>
      </w:tr>
      <w:tr w:rsidR="00154784" w14:paraId="69392A9F" w14:textId="77777777">
        <w:tc>
          <w:tcPr>
            <w:tcW w:w="2880" w:type="dxa"/>
          </w:tcPr>
          <w:p w14:paraId="47D82829" w14:textId="77777777" w:rsidR="00154784" w:rsidRDefault="00000000">
            <w:r>
              <w:rPr>
                <w:rFonts w:ascii="微软雅黑" w:eastAsia="微软雅黑" w:hAnsi="微软雅黑"/>
                <w:sz w:val="21"/>
              </w:rPr>
              <w:t>encounter_admit</w:t>
            </w:r>
          </w:p>
        </w:tc>
        <w:tc>
          <w:tcPr>
            <w:tcW w:w="2880" w:type="dxa"/>
          </w:tcPr>
          <w:p w14:paraId="4A898802" w14:textId="77777777" w:rsidR="00154784" w:rsidRDefault="00000000">
            <w:r>
              <w:rPr>
                <w:rFonts w:ascii="微软雅黑" w:eastAsia="微软雅黑" w:hAnsi="微软雅黑"/>
                <w:sz w:val="21"/>
              </w:rPr>
              <w:t>HIS → 我方</w:t>
            </w:r>
          </w:p>
        </w:tc>
        <w:tc>
          <w:tcPr>
            <w:tcW w:w="2880" w:type="dxa"/>
          </w:tcPr>
          <w:p w14:paraId="193389C6" w14:textId="77777777" w:rsidR="00154784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lang w:eastAsia="zh-CN"/>
              </w:rPr>
              <w:t>3.1 接诊数据推送的请求参数</w:t>
            </w:r>
          </w:p>
        </w:tc>
      </w:tr>
      <w:tr w:rsidR="00154784" w14:paraId="2CC6B33B" w14:textId="77777777">
        <w:tc>
          <w:tcPr>
            <w:tcW w:w="2880" w:type="dxa"/>
          </w:tcPr>
          <w:p w14:paraId="512510B8" w14:textId="77777777" w:rsidR="00154784" w:rsidRDefault="00000000">
            <w:r>
              <w:rPr>
                <w:rFonts w:ascii="微软雅黑" w:eastAsia="微软雅黑" w:hAnsi="微软雅黑"/>
                <w:sz w:val="21"/>
              </w:rPr>
              <w:t>record_writeback</w:t>
            </w:r>
          </w:p>
        </w:tc>
        <w:tc>
          <w:tcPr>
            <w:tcW w:w="2880" w:type="dxa"/>
          </w:tcPr>
          <w:p w14:paraId="15FF3F75" w14:textId="77777777" w:rsidR="00154784" w:rsidRDefault="00000000">
            <w:r>
              <w:rPr>
                <w:rFonts w:ascii="微软雅黑" w:eastAsia="微软雅黑" w:hAnsi="微软雅黑"/>
                <w:sz w:val="21"/>
              </w:rPr>
              <w:t>我方 → HIS</w:t>
            </w:r>
          </w:p>
        </w:tc>
        <w:tc>
          <w:tcPr>
            <w:tcW w:w="2880" w:type="dxa"/>
          </w:tcPr>
          <w:p w14:paraId="7C323275" w14:textId="77777777" w:rsidR="00154784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lang w:eastAsia="zh-CN"/>
              </w:rPr>
              <w:t>3.2 病历回写·写入的请求参数</w:t>
            </w:r>
          </w:p>
        </w:tc>
      </w:tr>
      <w:tr w:rsidR="00154784" w14:paraId="7E918B74" w14:textId="77777777">
        <w:tc>
          <w:tcPr>
            <w:tcW w:w="2880" w:type="dxa"/>
          </w:tcPr>
          <w:p w14:paraId="5DD6BAAB" w14:textId="77777777" w:rsidR="00154784" w:rsidRDefault="00000000">
            <w:r>
              <w:rPr>
                <w:rFonts w:ascii="微软雅黑" w:eastAsia="微软雅黑" w:hAnsi="微软雅黑"/>
                <w:sz w:val="21"/>
              </w:rPr>
              <w:t>record_refresh</w:t>
            </w:r>
          </w:p>
        </w:tc>
        <w:tc>
          <w:tcPr>
            <w:tcW w:w="2880" w:type="dxa"/>
          </w:tcPr>
          <w:p w14:paraId="11C422F7" w14:textId="77777777" w:rsidR="00154784" w:rsidRDefault="00000000">
            <w:r>
              <w:rPr>
                <w:rFonts w:ascii="微软雅黑" w:eastAsia="微软雅黑" w:hAnsi="微软雅黑"/>
                <w:sz w:val="21"/>
              </w:rPr>
              <w:t>我方 → HIS</w:t>
            </w:r>
          </w:p>
        </w:tc>
        <w:tc>
          <w:tcPr>
            <w:tcW w:w="2880" w:type="dxa"/>
          </w:tcPr>
          <w:p w14:paraId="2C7E2656" w14:textId="77777777" w:rsidR="00154784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lang w:eastAsia="zh-CN"/>
              </w:rPr>
              <w:t>3.3 病历回写·触发刷新的请求参数</w:t>
            </w:r>
          </w:p>
        </w:tc>
      </w:tr>
      <w:tr w:rsidR="00154784" w14:paraId="78A6ECBA" w14:textId="77777777">
        <w:tc>
          <w:tcPr>
            <w:tcW w:w="2880" w:type="dxa"/>
          </w:tcPr>
          <w:p w14:paraId="309FD5A8" w14:textId="77777777" w:rsidR="00154784" w:rsidRDefault="00000000">
            <w:r>
              <w:rPr>
                <w:rFonts w:ascii="微软雅黑" w:eastAsia="微软雅黑" w:hAnsi="微软雅黑"/>
                <w:sz w:val="21"/>
              </w:rPr>
              <w:t>ack</w:t>
            </w:r>
          </w:p>
        </w:tc>
        <w:tc>
          <w:tcPr>
            <w:tcW w:w="2880" w:type="dxa"/>
          </w:tcPr>
          <w:p w14:paraId="7ED452E3" w14:textId="77777777" w:rsidR="00154784" w:rsidRDefault="00000000">
            <w:r>
              <w:rPr>
                <w:rFonts w:ascii="微软雅黑" w:eastAsia="微软雅黑" w:hAnsi="微软雅黑"/>
                <w:sz w:val="21"/>
              </w:rPr>
              <w:t>双向</w:t>
            </w:r>
          </w:p>
        </w:tc>
        <w:tc>
          <w:tcPr>
            <w:tcW w:w="2880" w:type="dxa"/>
          </w:tcPr>
          <w:p w14:paraId="327CCBE5" w14:textId="77777777" w:rsidR="00154784" w:rsidRDefault="00000000">
            <w:r>
              <w:rPr>
                <w:rFonts w:ascii="微软雅黑" w:eastAsia="微软雅黑" w:hAnsi="微软雅黑"/>
                <w:sz w:val="21"/>
              </w:rPr>
              <w:t>2.3 统一响应结构 + ack_msg_id</w:t>
            </w:r>
          </w:p>
        </w:tc>
      </w:tr>
      <w:tr w:rsidR="00154784" w14:paraId="18EDB44C" w14:textId="77777777">
        <w:tc>
          <w:tcPr>
            <w:tcW w:w="2880" w:type="dxa"/>
          </w:tcPr>
          <w:p w14:paraId="36D481EC" w14:textId="77777777" w:rsidR="00154784" w:rsidRDefault="00000000">
            <w:r>
              <w:rPr>
                <w:rFonts w:ascii="微软雅黑" w:eastAsia="微软雅黑" w:hAnsi="微软雅黑"/>
                <w:sz w:val="21"/>
              </w:rPr>
              <w:t>ping / pong</w:t>
            </w:r>
          </w:p>
        </w:tc>
        <w:tc>
          <w:tcPr>
            <w:tcW w:w="2880" w:type="dxa"/>
          </w:tcPr>
          <w:p w14:paraId="1189195F" w14:textId="77777777" w:rsidR="00154784" w:rsidRDefault="00000000">
            <w:r>
              <w:rPr>
                <w:rFonts w:ascii="微软雅黑" w:eastAsia="微软雅黑" w:hAnsi="微软雅黑"/>
                <w:sz w:val="21"/>
              </w:rPr>
              <w:t>双向</w:t>
            </w:r>
          </w:p>
        </w:tc>
        <w:tc>
          <w:tcPr>
            <w:tcW w:w="2880" w:type="dxa"/>
          </w:tcPr>
          <w:p w14:paraId="539F14CC" w14:textId="77777777" w:rsidR="00154784" w:rsidRDefault="00000000">
            <w:r>
              <w:rPr>
                <w:rFonts w:ascii="微软雅黑" w:eastAsia="微软雅黑" w:hAnsi="微软雅黑"/>
                <w:sz w:val="21"/>
              </w:rPr>
              <w:t>心跳，payload 为空对象 {}</w:t>
            </w:r>
          </w:p>
        </w:tc>
      </w:tr>
    </w:tbl>
    <w:p w14:paraId="722A8772" w14:textId="77777777" w:rsidR="00154784" w:rsidRDefault="00000000">
      <w:r>
        <w:rPr>
          <w:rFonts w:ascii="微软雅黑" w:eastAsia="微软雅黑" w:hAnsi="微软雅黑"/>
          <w:b/>
          <w:color w:val="1F4E79"/>
          <w:sz w:val="30"/>
        </w:rPr>
        <w:t>附录 A：JSON 示例</w:t>
      </w:r>
    </w:p>
    <w:p w14:paraId="649B1753" w14:textId="77777777" w:rsidR="00154784" w:rsidRDefault="00000000">
      <w:r>
        <w:rPr>
          <w:rFonts w:ascii="微软雅黑" w:eastAsia="微软雅黑" w:hAnsi="微软雅黑"/>
          <w:b/>
          <w:sz w:val="21"/>
        </w:rPr>
        <w:t>A.1 接诊推送（HIS → MediScribe）</w:t>
      </w:r>
    </w:p>
    <w:p w14:paraId="2CDAAF2F" w14:textId="77777777" w:rsidR="00154784" w:rsidRDefault="00000000">
      <w:pPr>
        <w:shd w:val="clear" w:color="auto" w:fill="F2F4F7"/>
        <w:ind w:left="170"/>
      </w:pPr>
      <w:r>
        <w:rPr>
          <w:rFonts w:ascii="Consolas" w:eastAsia="Consolas" w:hAnsi="Consolas"/>
          <w:sz w:val="18"/>
          <w:shd w:val="clear" w:color="auto" w:fill="FDF3D8"/>
        </w:rPr>
        <w:t>▲ （作为 WebSocket 消息的 payload 发送，外层信封见 A.4 / 7.3）</w:t>
      </w:r>
      <w:r>
        <w:rPr>
          <w:rFonts w:ascii="Consolas" w:eastAsia="Consolas" w:hAnsi="Consolas"/>
          <w:sz w:val="18"/>
          <w:shd w:val="clear" w:color="auto" w:fill="FDF3D8"/>
        </w:rPr>
        <w:br/>
        <w:t>{</w:t>
      </w:r>
      <w:r>
        <w:rPr>
          <w:rFonts w:ascii="Consolas" w:eastAsia="Consolas" w:hAnsi="Consolas"/>
          <w:sz w:val="18"/>
          <w:shd w:val="clear" w:color="auto" w:fill="FDF3D8"/>
        </w:rPr>
        <w:br/>
        <w:t xml:space="preserve">  "visit_id": "20260514001401",</w:t>
      </w:r>
      <w:r>
        <w:rPr>
          <w:rFonts w:ascii="Consolas" w:eastAsia="Consolas" w:hAnsi="Consolas"/>
          <w:sz w:val="18"/>
          <w:shd w:val="clear" w:color="auto" w:fill="FDF3D8"/>
        </w:rPr>
        <w:br/>
        <w:t xml:space="preserve">  "hospital_code": "H33052300001",</w:t>
      </w:r>
      <w:r>
        <w:rPr>
          <w:rFonts w:ascii="Consolas" w:eastAsia="Consolas" w:hAnsi="Consolas"/>
          <w:sz w:val="18"/>
          <w:shd w:val="clear" w:color="auto" w:fill="FDF3D8"/>
        </w:rPr>
        <w:br/>
        <w:t xml:space="preserve">  "patient_no": "BA20260514001",</w:t>
      </w:r>
      <w:r>
        <w:rPr>
          <w:rFonts w:ascii="Consolas" w:eastAsia="Consolas" w:hAnsi="Consolas"/>
          <w:sz w:val="18"/>
          <w:shd w:val="clear" w:color="auto" w:fill="FDF3D8"/>
        </w:rPr>
        <w:br/>
        <w:t xml:space="preserve">  "patient_name": "测试111", "gender": "male", "birth_date": "2000-01-01",</w:t>
      </w:r>
      <w:r>
        <w:rPr>
          <w:rFonts w:ascii="Consolas" w:eastAsia="Consolas" w:hAnsi="Consolas"/>
          <w:sz w:val="18"/>
          <w:shd w:val="clear" w:color="auto" w:fill="FDF3D8"/>
        </w:rPr>
        <w:br/>
        <w:t xml:space="preserve">  "id_card": "330523200001010038", "phone": "13800138000",</w:t>
      </w:r>
      <w:r>
        <w:rPr>
          <w:rFonts w:ascii="Consolas" w:eastAsia="Consolas" w:hAnsi="Consolas"/>
          <w:sz w:val="18"/>
          <w:shd w:val="clear" w:color="auto" w:fill="FDF3D8"/>
        </w:rPr>
        <w:br/>
        <w:t xml:space="preserve">  "dept_code": "1230024", "dept_name": "全科",</w:t>
      </w:r>
      <w:r>
        <w:rPr>
          <w:rFonts w:ascii="Consolas" w:eastAsia="Consolas" w:hAnsi="Consolas"/>
          <w:sz w:val="18"/>
          <w:shd w:val="clear" w:color="auto" w:fill="FDF3D8"/>
        </w:rPr>
        <w:br/>
        <w:t xml:space="preserve">  "doctor_code": "001", "doctor_name": "张医生",</w:t>
      </w:r>
      <w:r>
        <w:rPr>
          <w:rFonts w:ascii="Consolas" w:eastAsia="Consolas" w:hAnsi="Consolas"/>
          <w:sz w:val="18"/>
          <w:shd w:val="clear" w:color="auto" w:fill="FDF3D8"/>
        </w:rPr>
        <w:br/>
      </w:r>
      <w:r>
        <w:rPr>
          <w:rFonts w:ascii="Consolas" w:eastAsia="Consolas" w:hAnsi="Consolas"/>
          <w:sz w:val="18"/>
          <w:shd w:val="clear" w:color="auto" w:fill="FDF3D8"/>
        </w:rPr>
        <w:lastRenderedPageBreak/>
        <w:t xml:space="preserve">  "visit_type": "outpatient", "is_first_visit": true,</w:t>
      </w:r>
      <w:r>
        <w:rPr>
          <w:rFonts w:ascii="Consolas" w:eastAsia="Consolas" w:hAnsi="Consolas"/>
          <w:sz w:val="18"/>
          <w:shd w:val="clear" w:color="auto" w:fill="FDF3D8"/>
        </w:rPr>
        <w:br/>
        <w:t xml:space="preserve">  "vitals": { "height": "158", "weight": "62", "bp_systolic": "162", "bp_diastolic": "96" },</w:t>
      </w:r>
      <w:r>
        <w:rPr>
          <w:rFonts w:ascii="Consolas" w:eastAsia="Consolas" w:hAnsi="Consolas"/>
          <w:sz w:val="18"/>
          <w:shd w:val="clear" w:color="auto" w:fill="FDF3D8"/>
        </w:rPr>
        <w:br/>
        <w:t xml:space="preserve">  "allergy_history": "青霉素过敏"</w:t>
      </w:r>
      <w:r>
        <w:rPr>
          <w:rFonts w:ascii="Consolas" w:eastAsia="Consolas" w:hAnsi="Consolas"/>
          <w:sz w:val="18"/>
          <w:shd w:val="clear" w:color="auto" w:fill="FDF3D8"/>
        </w:rPr>
        <w:br/>
        <w:t>}</w:t>
      </w:r>
    </w:p>
    <w:p w14:paraId="5C7F645B" w14:textId="77777777" w:rsidR="00154784" w:rsidRDefault="00000000">
      <w:r>
        <w:rPr>
          <w:rFonts w:ascii="微软雅黑" w:eastAsia="微软雅黑" w:hAnsi="微软雅黑"/>
          <w:b/>
          <w:sz w:val="21"/>
        </w:rPr>
        <w:t>A.2 病历回写 · 写入（MediScribe → HIS）</w:t>
      </w:r>
    </w:p>
    <w:p w14:paraId="1E39DF70" w14:textId="77777777" w:rsidR="00154784" w:rsidRDefault="00000000">
      <w:pPr>
        <w:shd w:val="clear" w:color="auto" w:fill="F2F4F7"/>
        <w:ind w:left="170"/>
      </w:pPr>
      <w:r>
        <w:rPr>
          <w:rFonts w:ascii="Consolas" w:eastAsia="Consolas" w:hAnsi="Consolas"/>
          <w:color w:val="1A1A1A"/>
          <w:sz w:val="18"/>
          <w:shd w:val="clear" w:color="auto" w:fill="FDF3D8"/>
        </w:rPr>
        <w:t>▲ （作为 WebSocket 消息的 payload 发送，外层信封见 A.4 / 7.3）</w:t>
      </w:r>
      <w:r>
        <w:rPr>
          <w:rFonts w:ascii="Consolas" w:eastAsia="Consolas" w:hAnsi="Consolas"/>
          <w:color w:val="1A1A1A"/>
          <w:sz w:val="18"/>
          <w:shd w:val="clear" w:color="auto" w:fill="FDF3D8"/>
        </w:rPr>
        <w:br/>
        <w:t>{</w:t>
      </w:r>
      <w:r>
        <w:rPr>
          <w:rFonts w:ascii="Consolas" w:eastAsia="Consolas" w:hAnsi="Consolas"/>
          <w:color w:val="1A1A1A"/>
          <w:sz w:val="18"/>
          <w:shd w:val="clear" w:color="auto" w:fill="FDF3D8"/>
        </w:rPr>
        <w:br/>
        <w:t xml:space="preserve">  "visit_id": "20260514001401",</w:t>
      </w:r>
      <w:r>
        <w:rPr>
          <w:rFonts w:ascii="Consolas" w:eastAsia="Consolas" w:hAnsi="Consolas"/>
          <w:color w:val="1A1A1A"/>
          <w:sz w:val="18"/>
          <w:shd w:val="clear" w:color="auto" w:fill="FDF3D8"/>
        </w:rPr>
        <w:br/>
        <w:t xml:space="preserve">  "record_type": "outpatient", "record_no": "1", "full_text": "（病历完整文本）", "is_tcm": false, "status": "draft",</w:t>
      </w:r>
      <w:r>
        <w:rPr>
          <w:rFonts w:ascii="Consolas" w:eastAsia="Consolas" w:hAnsi="Consolas"/>
          <w:color w:val="1A1A1A"/>
          <w:sz w:val="18"/>
          <w:shd w:val="clear" w:color="auto" w:fill="FDF3D8"/>
        </w:rPr>
        <w:br/>
        <w:t xml:space="preserve">  "record": {</w:t>
      </w:r>
      <w:r>
        <w:rPr>
          <w:rFonts w:ascii="Consolas" w:eastAsia="Consolas" w:hAnsi="Consolas"/>
          <w:color w:val="1A1A1A"/>
          <w:sz w:val="18"/>
          <w:shd w:val="clear" w:color="auto" w:fill="FDF3D8"/>
        </w:rPr>
        <w:br/>
        <w:t xml:space="preserve">    "chief_complaint": "鼻塞、流涕、咳嗽2天。",</w:t>
      </w:r>
      <w:r>
        <w:rPr>
          <w:rFonts w:ascii="Consolas" w:eastAsia="Consolas" w:hAnsi="Consolas"/>
          <w:color w:val="1A1A1A"/>
          <w:sz w:val="18"/>
          <w:shd w:val="clear" w:color="auto" w:fill="FDF3D8"/>
        </w:rPr>
        <w:br/>
        <w:t xml:space="preserve">    "history_present_illness": "患者2天前受凉后出现鼻塞、流涕、发热……遂来我院就诊。",</w:t>
      </w:r>
      <w:r>
        <w:rPr>
          <w:rFonts w:ascii="Consolas" w:eastAsia="Consolas" w:hAnsi="Consolas"/>
          <w:color w:val="1A1A1A"/>
          <w:sz w:val="18"/>
          <w:shd w:val="clear" w:color="auto" w:fill="FDF3D8"/>
        </w:rPr>
        <w:br/>
        <w:t xml:space="preserve">    "past_history": "既往体健，否认高血压、糖尿病病史……",</w:t>
      </w:r>
      <w:r>
        <w:rPr>
          <w:rFonts w:ascii="Consolas" w:eastAsia="Consolas" w:hAnsi="Consolas"/>
          <w:color w:val="1A1A1A"/>
          <w:sz w:val="18"/>
          <w:shd w:val="clear" w:color="auto" w:fill="FDF3D8"/>
        </w:rPr>
        <w:br/>
        <w:t xml:space="preserve">    "physical_exam": "神清，咽部充血，两肺呼吸音清……",</w:t>
      </w:r>
      <w:r>
        <w:rPr>
          <w:rFonts w:ascii="Consolas" w:eastAsia="Consolas" w:hAnsi="Consolas"/>
          <w:color w:val="1A1A1A"/>
          <w:sz w:val="18"/>
          <w:shd w:val="clear" w:color="auto" w:fill="FDF3D8"/>
        </w:rPr>
        <w:br/>
        <w:t xml:space="preserve">    "treatment_plan": "门诊对症处理，多饮水休息。"</w:t>
      </w:r>
      <w:r>
        <w:rPr>
          <w:rFonts w:ascii="Consolas" w:eastAsia="Consolas" w:hAnsi="Consolas"/>
          <w:color w:val="1A1A1A"/>
          <w:sz w:val="18"/>
          <w:shd w:val="clear" w:color="auto" w:fill="FDF3D8"/>
        </w:rPr>
        <w:br/>
        <w:t xml:space="preserve">  },</w:t>
      </w:r>
      <w:r>
        <w:rPr>
          <w:rFonts w:ascii="Consolas" w:eastAsia="Consolas" w:hAnsi="Consolas"/>
          <w:color w:val="1A1A1A"/>
          <w:sz w:val="18"/>
          <w:shd w:val="clear" w:color="auto" w:fill="FDF3D8"/>
        </w:rPr>
        <w:br/>
        <w:t xml:space="preserve">  "vitals": {"temperature": "38.6", "pulse": "80", "respiration": "20"},</w:t>
      </w:r>
      <w:r>
        <w:rPr>
          <w:rFonts w:ascii="Consolas" w:eastAsia="Consolas" w:hAnsi="Consolas"/>
          <w:color w:val="1A1A1A"/>
          <w:sz w:val="18"/>
          <w:shd w:val="clear" w:color="auto" w:fill="FDF3D8"/>
        </w:rPr>
        <w:br/>
        <w:t xml:space="preserve">  "diagnoses": [</w:t>
      </w:r>
      <w:r>
        <w:rPr>
          <w:rFonts w:ascii="Consolas" w:eastAsia="Consolas" w:hAnsi="Consolas"/>
          <w:color w:val="1A1A1A"/>
          <w:sz w:val="18"/>
          <w:shd w:val="clear" w:color="auto" w:fill="FDF3D8"/>
        </w:rPr>
        <w:br/>
        <w:t xml:space="preserve">    {"name": "上呼吸道感染", "is_primary": true, "category": "western"}</w:t>
      </w:r>
      <w:r>
        <w:rPr>
          <w:rFonts w:ascii="Consolas" w:eastAsia="Consolas" w:hAnsi="Consolas"/>
          <w:color w:val="1A1A1A"/>
          <w:sz w:val="18"/>
          <w:shd w:val="clear" w:color="auto" w:fill="FDF3D8"/>
        </w:rPr>
        <w:br/>
        <w:t xml:space="preserve">  ],</w:t>
      </w:r>
      <w:r>
        <w:rPr>
          <w:rFonts w:ascii="Consolas" w:eastAsia="Consolas" w:hAnsi="Consolas"/>
          <w:color w:val="1A1A1A"/>
          <w:sz w:val="18"/>
          <w:shd w:val="clear" w:color="auto" w:fill="FDF3D8"/>
        </w:rPr>
        <w:br/>
        <w:t xml:space="preserve">  "meta": {"source": "mediscribe_ai", "generated_at": "2026-05-14 17:26:30",</w:t>
      </w:r>
      <w:r>
        <w:rPr>
          <w:rFonts w:ascii="Consolas" w:eastAsia="Consolas" w:hAnsi="Consolas"/>
          <w:color w:val="1A1A1A"/>
          <w:sz w:val="18"/>
          <w:shd w:val="clear" w:color="auto" w:fill="FDF3D8"/>
        </w:rPr>
        <w:br/>
        <w:t xml:space="preserve">           "doctor_code": "001", "app_version": "1.0.0"}</w:t>
      </w:r>
      <w:r>
        <w:rPr>
          <w:rFonts w:ascii="Consolas" w:eastAsia="Consolas" w:hAnsi="Consolas"/>
          <w:color w:val="1A1A1A"/>
          <w:sz w:val="18"/>
          <w:shd w:val="clear" w:color="auto" w:fill="FDF3D8"/>
        </w:rPr>
        <w:br/>
        <w:t>}</w:t>
      </w:r>
    </w:p>
    <w:p w14:paraId="2D3D8024" w14:textId="77777777" w:rsidR="00154784" w:rsidRDefault="00000000">
      <w:r>
        <w:rPr>
          <w:rFonts w:ascii="微软雅黑" w:eastAsia="微软雅黑" w:hAnsi="微软雅黑"/>
          <w:b/>
          <w:sz w:val="21"/>
        </w:rPr>
        <w:t>A.3 触发刷新（MediScribe → HIS）</w:t>
      </w:r>
    </w:p>
    <w:p w14:paraId="2B699E40" w14:textId="77777777" w:rsidR="00154784" w:rsidRDefault="00000000">
      <w:pPr>
        <w:shd w:val="clear" w:color="auto" w:fill="F2F4F7"/>
        <w:ind w:left="170"/>
      </w:pPr>
      <w:r>
        <w:rPr>
          <w:rFonts w:ascii="Consolas" w:eastAsia="Consolas" w:hAnsi="Consolas"/>
          <w:color w:val="1A1A1A"/>
          <w:sz w:val="18"/>
          <w:shd w:val="clear" w:color="auto" w:fill="FDF3D8"/>
        </w:rPr>
        <w:t>▲ （作为 WebSocket 消息的 payload 发送，外层信封见 A.4 / 7.3）</w:t>
      </w:r>
      <w:r>
        <w:rPr>
          <w:rFonts w:ascii="Consolas" w:eastAsia="Consolas" w:hAnsi="Consolas"/>
          <w:color w:val="1A1A1A"/>
          <w:sz w:val="18"/>
          <w:shd w:val="clear" w:color="auto" w:fill="FDF3D8"/>
        </w:rPr>
        <w:br/>
        <w:t>{ "visit_id": "20260514001401", "target": "outpatient" }</w:t>
      </w:r>
    </w:p>
    <w:p w14:paraId="0DE8C76F" w14:textId="77777777" w:rsidR="00154784" w:rsidRDefault="00000000">
      <w:r>
        <w:rPr>
          <w:rFonts w:ascii="微软雅黑" w:eastAsia="微软雅黑" w:hAnsi="微软雅黑"/>
          <w:b/>
          <w:color w:val="1F4E79"/>
          <w:sz w:val="25"/>
        </w:rPr>
        <w:t>A.4 WebSocket 消息示例</w:t>
      </w:r>
    </w:p>
    <w:p w14:paraId="36379A0F" w14:textId="77777777" w:rsidR="00154784" w:rsidRDefault="00000000">
      <w:r>
        <w:rPr>
          <w:rFonts w:ascii="微软雅黑" w:eastAsia="微软雅黑" w:hAnsi="微软雅黑"/>
          <w:sz w:val="21"/>
        </w:rPr>
        <w:t>接诊推送（HIS → 我方，上行）及我方应答：</w:t>
      </w:r>
    </w:p>
    <w:p w14:paraId="0E1DF5CA" w14:textId="77777777" w:rsidR="00154784" w:rsidRDefault="00000000">
      <w:pPr>
        <w:shd w:val="clear" w:color="auto" w:fill="F2F4F7"/>
      </w:pPr>
      <w:r>
        <w:rPr>
          <w:rFonts w:ascii="Consolas" w:eastAsia="Consolas" w:hAnsi="Consolas"/>
          <w:sz w:val="18"/>
          <w:shd w:val="clear" w:color="auto" w:fill="FDF3D8"/>
        </w:rPr>
        <w:t>▲ { "type": "encounter_admit", "msg_id": "his-20260514-0001",</w:t>
      </w:r>
      <w:r>
        <w:rPr>
          <w:rFonts w:ascii="Consolas" w:eastAsia="Consolas" w:hAnsi="Consolas"/>
          <w:sz w:val="18"/>
          <w:shd w:val="clear" w:color="auto" w:fill="FDF3D8"/>
        </w:rPr>
        <w:br/>
        <w:t xml:space="preserve">  "app_id": "his_wanda", "timestamp": "1770000000000", "nonce": "a1b2c3", "sign": "…",</w:t>
      </w:r>
      <w:r>
        <w:rPr>
          <w:rFonts w:ascii="Consolas" w:eastAsia="Consolas" w:hAnsi="Consolas"/>
          <w:sz w:val="18"/>
          <w:shd w:val="clear" w:color="auto" w:fill="FDF3D8"/>
        </w:rPr>
        <w:br/>
        <w:t xml:space="preserve">  "payload": { …同 A.1 请求体… } }</w:t>
      </w:r>
      <w:r>
        <w:rPr>
          <w:rFonts w:ascii="Consolas" w:eastAsia="Consolas" w:hAnsi="Consolas"/>
          <w:sz w:val="18"/>
          <w:shd w:val="clear" w:color="auto" w:fill="FDF3D8"/>
        </w:rPr>
        <w:br/>
      </w:r>
      <w:r>
        <w:rPr>
          <w:rFonts w:ascii="Consolas" w:eastAsia="Consolas" w:hAnsi="Consolas"/>
          <w:sz w:val="18"/>
          <w:shd w:val="clear" w:color="auto" w:fill="FDF3D8"/>
        </w:rPr>
        <w:br/>
        <w:t>{ "type": "ack", "msg_id": "ms-ack-0001",</w:t>
      </w:r>
      <w:r>
        <w:rPr>
          <w:rFonts w:ascii="Consolas" w:eastAsia="Consolas" w:hAnsi="Consolas"/>
          <w:sz w:val="18"/>
          <w:shd w:val="clear" w:color="auto" w:fill="FDF3D8"/>
        </w:rPr>
        <w:br/>
        <w:t xml:space="preserve">  "app_id": "mediscribe", "timestamp": "1770000000100", "nonce": "b2c3d4", "sign": "…",</w:t>
      </w:r>
      <w:r>
        <w:rPr>
          <w:rFonts w:ascii="Consolas" w:eastAsia="Consolas" w:hAnsi="Consolas"/>
          <w:sz w:val="18"/>
          <w:shd w:val="clear" w:color="auto" w:fill="FDF3D8"/>
        </w:rPr>
        <w:br/>
        <w:t xml:space="preserve">  "payload": { "code": 0, "message": "success", "trace_id": "…", "ack_msg_id": "his-20260514-0001" } }</w:t>
      </w:r>
    </w:p>
    <w:p w14:paraId="2E6AECAC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病历回写（我方 → HIS，下行）及贵方应答：</w:t>
      </w:r>
    </w:p>
    <w:p w14:paraId="5706555B" w14:textId="77777777" w:rsidR="00154784" w:rsidRDefault="00000000">
      <w:pPr>
        <w:shd w:val="clear" w:color="auto" w:fill="F2F4F7"/>
      </w:pPr>
      <w:r>
        <w:rPr>
          <w:rFonts w:ascii="Consolas" w:eastAsia="Consolas" w:hAnsi="Consolas"/>
          <w:sz w:val="18"/>
          <w:shd w:val="clear" w:color="auto" w:fill="FDF3D8"/>
        </w:rPr>
        <w:t>▲ { "type": "record_writeback", "msg_id": "ms-20260514-0007",</w:t>
      </w:r>
      <w:r>
        <w:rPr>
          <w:rFonts w:ascii="Consolas" w:eastAsia="Consolas" w:hAnsi="Consolas"/>
          <w:sz w:val="18"/>
          <w:shd w:val="clear" w:color="auto" w:fill="FDF3D8"/>
        </w:rPr>
        <w:br/>
        <w:t xml:space="preserve">  "app_id": "mediscribe", "timestamp": "1770000001000", "nonce": "d4e5f6", "sign": "…",</w:t>
      </w:r>
      <w:r>
        <w:rPr>
          <w:rFonts w:ascii="Consolas" w:eastAsia="Consolas" w:hAnsi="Consolas"/>
          <w:sz w:val="18"/>
          <w:shd w:val="clear" w:color="auto" w:fill="FDF3D8"/>
        </w:rPr>
        <w:br/>
      </w:r>
      <w:r>
        <w:rPr>
          <w:rFonts w:ascii="Consolas" w:eastAsia="Consolas" w:hAnsi="Consolas"/>
          <w:sz w:val="18"/>
          <w:shd w:val="clear" w:color="auto" w:fill="FDF3D8"/>
        </w:rPr>
        <w:lastRenderedPageBreak/>
        <w:t xml:space="preserve">  "payload": { …同 A.2 请求体… } }</w:t>
      </w:r>
      <w:r>
        <w:rPr>
          <w:rFonts w:ascii="Consolas" w:eastAsia="Consolas" w:hAnsi="Consolas"/>
          <w:sz w:val="18"/>
          <w:shd w:val="clear" w:color="auto" w:fill="FDF3D8"/>
        </w:rPr>
        <w:br/>
      </w:r>
      <w:r>
        <w:rPr>
          <w:rFonts w:ascii="Consolas" w:eastAsia="Consolas" w:hAnsi="Consolas"/>
          <w:sz w:val="18"/>
          <w:shd w:val="clear" w:color="auto" w:fill="FDF3D8"/>
        </w:rPr>
        <w:br/>
        <w:t>{ "type": "ack", "msg_id": "his-ack-0007",</w:t>
      </w:r>
      <w:r>
        <w:rPr>
          <w:rFonts w:ascii="Consolas" w:eastAsia="Consolas" w:hAnsi="Consolas"/>
          <w:sz w:val="18"/>
          <w:shd w:val="clear" w:color="auto" w:fill="FDF3D8"/>
        </w:rPr>
        <w:br/>
        <w:t xml:space="preserve">  "app_id": "his_wanda", "timestamp": "1770000001100", "nonce": "e5f6a7", "sign": "…",</w:t>
      </w:r>
      <w:r>
        <w:rPr>
          <w:rFonts w:ascii="Consolas" w:eastAsia="Consolas" w:hAnsi="Consolas"/>
          <w:sz w:val="18"/>
          <w:shd w:val="clear" w:color="auto" w:fill="FDF3D8"/>
        </w:rPr>
        <w:br/>
        <w:t xml:space="preserve">  "payload": { "code": 0, "message": "success", "trace_id": "…", "ack_msg_id": "ms-20260514-0007" } }</w:t>
      </w:r>
    </w:p>
    <w:p w14:paraId="290559DA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30"/>
          <w:lang w:eastAsia="zh-CN"/>
        </w:rPr>
        <w:t>附录 B：待贵方确认事项</w:t>
      </w:r>
    </w:p>
    <w:p w14:paraId="4D54D936" w14:textId="77777777" w:rsidR="00154784" w:rsidRDefault="00000000">
      <w:pPr>
        <w:pStyle w:val="a0"/>
      </w:pPr>
      <w:r>
        <w:rPr>
          <w:rFonts w:ascii="微软雅黑" w:eastAsia="微软雅黑" w:hAnsi="微软雅黑"/>
          <w:sz w:val="21"/>
        </w:rPr>
        <w:t>【已确认】传输通道：WebSocket 长连接（wss，由贵方 HIS 侧主动建立，见第 7 章）。</w:t>
      </w:r>
    </w:p>
    <w:p w14:paraId="4B1DBE5D" w14:textId="77777777" w:rsidR="00154784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【已确认】连接拓扑：WS 代码加在贵方全科客户端内，每台诊室电脑各建一条连接；病历回写由我方自动路由回该就诊接诊推送的来源诊室。</w:t>
      </w:r>
    </w:p>
    <w:p w14:paraId="4F1CD624" w14:textId="77777777" w:rsidR="00154784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【已确认】凭证：仅我方分配一套 appId/appSecret（已生成，线下交付贵方）；贵方无需为我方分配。</w:t>
      </w:r>
    </w:p>
    <w:p w14:paraId="2050138C" w14:textId="77777777" w:rsidR="00154784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【已确认】字典：无需提供科室/诊断字典——科室编码+名称随接诊推送成对下发，诊断以名称为准落库。</w:t>
      </w:r>
    </w:p>
    <w:p w14:paraId="3B0AADFD" w14:textId="77777777" w:rsidR="00154784" w:rsidRDefault="00000000">
      <w:pPr>
        <w:pStyle w:val="a0"/>
      </w:pPr>
      <w:r>
        <w:rPr>
          <w:rFonts w:ascii="微软雅黑" w:eastAsia="微软雅黑" w:hAnsi="微软雅黑"/>
          <w:sz w:val="21"/>
        </w:rPr>
        <w:t>【已确认】dept_code 取值：贵方科室表「本地ID」列（如 1230024 全科，每科唯一；贵方 2026-08-11 确认）。</w:t>
      </w:r>
    </w:p>
    <w:p w14:paraId="23C18B5E" w14:textId="77777777" w:rsidR="00154784" w:rsidRDefault="00000000">
      <w:pPr>
        <w:pStyle w:val="a0"/>
      </w:pPr>
      <w:r>
        <w:rPr>
          <w:rFonts w:ascii="微软雅黑" w:eastAsia="微软雅黑" w:hAnsi="微软雅黑"/>
          <w:sz w:val="21"/>
        </w:rPr>
        <w:t>【待确认】体征与档案字段：3.1 表 vitals.*、allergy_history、past_history，请对照贵方接诊界面确认实际能提供哪些项。</w:t>
      </w:r>
    </w:p>
    <w:p w14:paraId="530C616D" w14:textId="77777777" w:rsidR="00154784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【待确认】测试环境与联调排期：贵方客户端开发完成后约时间，我方随时可联调。</w:t>
      </w:r>
    </w:p>
    <w:p w14:paraId="1D0268FE" w14:textId="77777777" w:rsidR="00154784" w:rsidRDefault="00000000">
      <w:pPr>
        <w:rPr>
          <w:lang w:eastAsia="zh-CN"/>
        </w:rPr>
      </w:pPr>
      <w:r>
        <w:rPr>
          <w:rFonts w:ascii="微软雅黑" w:eastAsia="微软雅黑" w:hAnsi="微软雅黑" w:cs="微软雅黑"/>
          <w:b/>
          <w:color w:val="1F4E79"/>
          <w:sz w:val="30"/>
          <w:lang w:eastAsia="zh-CN"/>
        </w:rPr>
        <w:t>附录 C：本次修订说明（v1.2 → v1.4）</w:t>
      </w:r>
    </w:p>
    <w:p w14:paraId="00829C50" w14:textId="59D854F3" w:rsidR="00154784" w:rsidRDefault="00000000">
      <w:pPr>
        <w:spacing w:after="80" w:line="360" w:lineRule="auto"/>
        <w:rPr>
          <w:lang w:eastAsia="zh-CN"/>
        </w:rPr>
      </w:pPr>
      <w:r>
        <w:rPr>
          <w:rFonts w:ascii="微软雅黑" w:eastAsia="微软雅黑" w:hAnsi="微软雅黑" w:cs="微软雅黑"/>
          <w:color w:val="333333"/>
          <w:sz w:val="21"/>
        </w:rPr>
        <w:t>在贵方动手开发之前，我方先把系统代码与本规范做了一轮逐条核对，把所有会影响贵方实现的地方一次性梳理清楚，免得开发到一半再来回改。</w:t>
      </w:r>
      <w:r>
        <w:rPr>
          <w:rFonts w:ascii="微软雅黑" w:eastAsia="微软雅黑" w:hAnsi="微软雅黑" w:cs="微软雅黑"/>
          <w:color w:val="333333"/>
          <w:sz w:val="21"/>
          <w:lang w:eastAsia="zh-CN"/>
        </w:rPr>
        <w:t>需要请您过目的共 11 处，列在下面两张表里：一张是请您对齐的，一张是原要求已取消、贵方可以少做的。正文相应位置均已改好，本附录只是把改动之处集中列出来便于核对，不必与正文对照着读。</w:t>
      </w:r>
    </w:p>
    <w:p w14:paraId="2DB359D8" w14:textId="77777777" w:rsidR="00154784" w:rsidRDefault="00000000">
      <w:pPr>
        <w:spacing w:after="240" w:line="360" w:lineRule="auto"/>
        <w:rPr>
          <w:lang w:eastAsia="zh-CN"/>
        </w:rPr>
      </w:pPr>
      <w:r>
        <w:rPr>
          <w:rFonts w:ascii="微软雅黑" w:eastAsia="微软雅黑" w:hAnsi="微软雅黑" w:cs="微软雅黑"/>
          <w:color w:val="333333"/>
          <w:sz w:val="21"/>
          <w:lang w:eastAsia="zh-CN"/>
        </w:rPr>
        <w:t>其中 A 类 7 项建议优先看——这几处若两边理解不一致，联调时会表现为「消息发出去了但对方没反应」这类不易定位的问题。另有 21 处属口径写明（把原本没写清的地方说清楚，不改变接口本身，也不增加贵方工作量），不再单独罗列，已在正文对应位置以「▲」标出，通读时留意即可。</w:t>
      </w:r>
    </w:p>
    <w:p w14:paraId="548A7076" w14:textId="77777777" w:rsidR="00154784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 w:cs="微软雅黑"/>
          <w:b/>
          <w:color w:val="C00000"/>
          <w:sz w:val="24"/>
          <w:lang w:eastAsia="zh-CN"/>
        </w:rPr>
        <w:lastRenderedPageBreak/>
        <w:t>A 类｜请在贵方开发完成前对齐（7 项）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49"/>
        <w:gridCol w:w="2070"/>
        <w:gridCol w:w="2111"/>
        <w:gridCol w:w="2826"/>
      </w:tblGrid>
      <w:tr w:rsidR="00154784" w14:paraId="55657767" w14:textId="77777777">
        <w:tc>
          <w:tcPr>
            <w:tcW w:w="2160" w:type="dxa"/>
          </w:tcPr>
          <w:p w14:paraId="5E093EA9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b/>
                <w:color w:val="333333"/>
                <w:sz w:val="18"/>
              </w:rPr>
              <w:t>位置</w:t>
            </w:r>
          </w:p>
        </w:tc>
        <w:tc>
          <w:tcPr>
            <w:tcW w:w="2160" w:type="dxa"/>
          </w:tcPr>
          <w:p w14:paraId="23B5CF2F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b/>
                <w:color w:val="333333"/>
                <w:sz w:val="18"/>
              </w:rPr>
              <w:t>改了什么</w:t>
            </w:r>
          </w:p>
        </w:tc>
        <w:tc>
          <w:tcPr>
            <w:tcW w:w="2160" w:type="dxa"/>
          </w:tcPr>
          <w:p w14:paraId="10DA063C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b/>
                <w:color w:val="333333"/>
                <w:sz w:val="18"/>
              </w:rPr>
              <w:t>为什么这样改</w:t>
            </w:r>
          </w:p>
        </w:tc>
        <w:tc>
          <w:tcPr>
            <w:tcW w:w="2160" w:type="dxa"/>
          </w:tcPr>
          <w:p w14:paraId="172DDC34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b/>
                <w:color w:val="333333"/>
                <w:sz w:val="18"/>
              </w:rPr>
              <w:t>背景说明</w:t>
            </w:r>
          </w:p>
        </w:tc>
      </w:tr>
      <w:tr w:rsidR="00154784" w14:paraId="45C1EFC0" w14:textId="77777777">
        <w:tc>
          <w:tcPr>
            <w:tcW w:w="2160" w:type="dxa"/>
          </w:tcPr>
          <w:p w14:paraId="30A29352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b/>
                <w:color w:val="333333"/>
                <w:sz w:val="18"/>
              </w:rPr>
              <w:t>3.3 刷新接口 target（含附录 A.3 示例）</w:t>
            </w:r>
          </w:p>
        </w:tc>
        <w:tc>
          <w:tcPr>
            <w:tcW w:w="2160" w:type="dxa"/>
          </w:tcPr>
          <w:p w14:paraId="67FA6FA7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color w:val="333333"/>
                <w:sz w:val="18"/>
              </w:rPr>
              <w:t>target 改为「把 record_type 原样透传，不做任何加/减后缀的加工」，示例由 outpatient_record 更正为 outpatient。本期门诊、急诊即适用，不是只影响住院</w:t>
            </w:r>
          </w:p>
        </w:tc>
        <w:tc>
          <w:tcPr>
            <w:tcW w:w="2160" w:type="dxa"/>
          </w:tcPr>
          <w:p w14:paraId="0D9A42B9" w14:textId="77777777" w:rsidR="00154784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z w:val="18"/>
              </w:rPr>
              <w:t>本期门诊第一个病人就会遇到：门诊的 record_type 是 outpatient，我方刷新消息里的 target 下发的就是 outpatient，而不是旧版示例写的 outpatient_record（急诊同理，是 emergency）。</w:t>
            </w:r>
            <w:r>
              <w:rPr>
                <w:rFonts w:ascii="微软雅黑" w:eastAsia="微软雅黑" w:hAnsi="微软雅黑" w:cs="微软雅黑"/>
                <w:color w:val="333333"/>
                <w:sz w:val="18"/>
                <w:lang w:eastAsia="zh-CN"/>
              </w:rPr>
              <w:t>若贵方按旧示例匹配 outpatient_record，表现为病历已成功写入、医生界面却始终不刷新——而两边日志都显示成功，这类问题最难查。</w:t>
            </w:r>
          </w:p>
        </w:tc>
        <w:tc>
          <w:tcPr>
            <w:tcW w:w="2160" w:type="dxa"/>
          </w:tcPr>
          <w:p w14:paraId="71FE59A4" w14:textId="77777777" w:rsidR="00154784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666666"/>
                <w:sz w:val="18"/>
              </w:rPr>
              <w:t>初版按「页面名」的思路设想 target，门诊下 outpatient_record 念着也通顺，所以一直没被发现；后来扩展到住院文书才暴露这个拼法根本不成立（会拼出 course_record_record），于是统一改为直接下发 record_type 原值。</w:t>
            </w:r>
            <w:r>
              <w:rPr>
                <w:rFonts w:ascii="微软雅黑" w:eastAsia="微软雅黑" w:hAnsi="微软雅黑" w:cs="微软雅黑"/>
                <w:color w:val="666666"/>
                <w:sz w:val="18"/>
                <w:lang w:eastAsia="zh-CN"/>
              </w:rPr>
              <w:t>住院只是当初暴露问题的场景，门诊同样适用。</w:t>
            </w:r>
          </w:p>
        </w:tc>
      </w:tr>
      <w:tr w:rsidR="00154784" w14:paraId="25E9A476" w14:textId="77777777">
        <w:tc>
          <w:tcPr>
            <w:tcW w:w="2160" w:type="dxa"/>
          </w:tcPr>
          <w:p w14:paraId="3C17664D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b/>
                <w:color w:val="333333"/>
                <w:sz w:val="18"/>
              </w:rPr>
              <w:t>7.2 回写路由</w:t>
            </w:r>
          </w:p>
        </w:tc>
        <w:tc>
          <w:tcPr>
            <w:tcW w:w="2160" w:type="dxa"/>
          </w:tcPr>
          <w:p w14:paraId="68BC71BC" w14:textId="77777777" w:rsidR="00154784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z w:val="18"/>
                <w:lang w:eastAsia="zh-CN"/>
              </w:rPr>
              <w:t>补充：来源诊室连接失效时，我方会改投任意一条在线连接（msg_id 不变）；贵方任一客户端收到 record_writeback 请无条件写库</w:t>
            </w:r>
          </w:p>
        </w:tc>
        <w:tc>
          <w:tcPr>
            <w:tcW w:w="2160" w:type="dxa"/>
          </w:tcPr>
          <w:p w14:paraId="20642A5E" w14:textId="77777777" w:rsidR="00154784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z w:val="18"/>
                <w:lang w:eastAsia="zh-CN"/>
              </w:rPr>
              <w:t>病历写的是全院共享库，与哪台诊室收到无关。若按「是不是本机接诊的」过滤，来源诊室掉线时这份病历会丢失。</w:t>
            </w:r>
          </w:p>
        </w:tc>
        <w:tc>
          <w:tcPr>
            <w:tcW w:w="2160" w:type="dxa"/>
          </w:tcPr>
          <w:p w14:paraId="3DBA0F4C" w14:textId="77777777" w:rsidR="00154784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666666"/>
                <w:sz w:val="18"/>
                <w:lang w:eastAsia="zh-CN"/>
              </w:rPr>
              <w:t>v1.2 定连接拓扑时写明了「路由回来源诊室」，但未写明来源连接失效时的兜底行为，本次补上。</w:t>
            </w:r>
          </w:p>
        </w:tc>
      </w:tr>
      <w:tr w:rsidR="00154784" w14:paraId="7588F270" w14:textId="77777777">
        <w:tc>
          <w:tcPr>
            <w:tcW w:w="2160" w:type="dxa"/>
          </w:tcPr>
          <w:p w14:paraId="0F571225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b/>
                <w:color w:val="333333"/>
                <w:sz w:val="18"/>
              </w:rPr>
              <w:t>7.4 补发与去重</w:t>
            </w:r>
          </w:p>
        </w:tc>
        <w:tc>
          <w:tcPr>
            <w:tcW w:w="2160" w:type="dxa"/>
          </w:tcPr>
          <w:p w14:paraId="1A5FCFAA" w14:textId="77777777" w:rsidR="00154784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z w:val="18"/>
                <w:lang w:eastAsia="zh-CN"/>
              </w:rPr>
              <w:t>按方向拆开说明：上行仍按 msg_id 去重；下行由我方补投任务发起的重投会使用新的 msg_id，请以 2.5 的业务幂等键为准判重</w:t>
            </w:r>
          </w:p>
        </w:tc>
        <w:tc>
          <w:tcPr>
            <w:tcW w:w="2160" w:type="dxa"/>
          </w:tcPr>
          <w:p w14:paraId="68AE6567" w14:textId="77777777" w:rsidR="00154784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z w:val="18"/>
                <w:lang w:eastAsia="zh-CN"/>
              </w:rPr>
              <w:t>只按 msg_id 判重会在补投场景下产生重复病历。</w:t>
            </w:r>
          </w:p>
        </w:tc>
        <w:tc>
          <w:tcPr>
            <w:tcW w:w="2160" w:type="dxa"/>
          </w:tcPr>
          <w:p w14:paraId="0575068D" w14:textId="77777777" w:rsidR="00154784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666666"/>
                <w:sz w:val="18"/>
                <w:lang w:eastAsia="zh-CN"/>
              </w:rPr>
              <w:t>原文按「同一条连接内的重发」描述，未覆盖「连接断开后由补投任务重新发起」这一跨会话场景。</w:t>
            </w:r>
          </w:p>
        </w:tc>
      </w:tr>
      <w:tr w:rsidR="00154784" w14:paraId="3876824D" w14:textId="77777777">
        <w:tc>
          <w:tcPr>
            <w:tcW w:w="2160" w:type="dxa"/>
          </w:tcPr>
          <w:p w14:paraId="21C99AC4" w14:textId="77777777" w:rsidR="00154784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color w:val="333333"/>
                <w:sz w:val="18"/>
                <w:lang w:eastAsia="zh-CN"/>
              </w:rPr>
              <w:t>3.1 接诊推送字段表（新增字段）</w:t>
            </w:r>
          </w:p>
        </w:tc>
        <w:tc>
          <w:tcPr>
            <w:tcW w:w="2160" w:type="dxa"/>
          </w:tcPr>
          <w:p w14:paraId="4E431038" w14:textId="77777777" w:rsidR="00154784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z w:val="18"/>
                <w:lang w:eastAsia="zh-CN"/>
              </w:rPr>
              <w:t>新增 patient_no（患者编号/病案号，跨就诊稳定）一项，选填但强烈建议推送——不传不会被拒收，但同一患者的档案会散开</w:t>
            </w:r>
          </w:p>
        </w:tc>
        <w:tc>
          <w:tcPr>
            <w:tcW w:w="2160" w:type="dxa"/>
          </w:tcPr>
          <w:p w14:paraId="7DD204F7" w14:textId="77777777" w:rsidR="00154784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z w:val="18"/>
                <w:lang w:eastAsia="zh-CN"/>
              </w:rPr>
              <w:t>我方需要一个跨就诊稳定的患者标识，把同一个人的历次就诊归到同一份档案下。目前只能靠选填的 id_card / phone 判断，两者都缺时，同一位患者每来一次门诊就会新建一份档</w:t>
            </w:r>
            <w:r>
              <w:rPr>
                <w:rFonts w:ascii="微软雅黑" w:eastAsia="微软雅黑" w:hAnsi="微软雅黑" w:cs="微软雅黑"/>
                <w:color w:val="333333"/>
                <w:sz w:val="18"/>
                <w:lang w:eastAsia="zh-CN"/>
              </w:rPr>
              <w:lastRenderedPageBreak/>
              <w:t>案——医生打开工作台看不到他的既往病历与过敏史，这在临床上是有风险的。只要该编号在贵方 HIS 里对同一个人稳定不变即可（病案号、患者主索引号、居民健康档案号都可以，用哪个由贵方定，告知我方取的是哪个即可）。我方仅用于档案查重，不做其它用途，也不会回写给贵方。</w:t>
            </w:r>
          </w:p>
        </w:tc>
        <w:tc>
          <w:tcPr>
            <w:tcW w:w="2160" w:type="dxa"/>
          </w:tcPr>
          <w:p w14:paraId="7D1562A6" w14:textId="77777777" w:rsidR="00154784" w:rsidRDefault="00000000">
            <w:pPr>
              <w:spacing w:after="40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666666"/>
                <w:sz w:val="18"/>
                <w:lang w:eastAsia="zh-CN"/>
              </w:rPr>
              <w:lastRenderedPageBreak/>
              <w:t>本规范起草时把 visit_id（就诊流水号）作为唯一关联主键——它用于病历回写定位就诊是够的，但患者档案层面缺一个稳定标识，当时未纳入考虑。我方数据结构里其实预留了这个位置，只是规范没写、贵方自然也不会推。我方已同步补齐接收与查重</w:t>
            </w:r>
            <w:r>
              <w:rPr>
                <w:rFonts w:ascii="微软雅黑" w:eastAsia="微软雅黑" w:hAnsi="微软雅黑" w:cs="微软雅黑"/>
                <w:color w:val="666666"/>
                <w:sz w:val="18"/>
                <w:lang w:eastAsia="zh-CN"/>
              </w:rPr>
              <w:lastRenderedPageBreak/>
              <w:t>逻辑，贵方推来即刻生效。</w:t>
            </w:r>
          </w:p>
        </w:tc>
      </w:tr>
      <w:tr w:rsidR="00154784" w14:paraId="5B8ADCFE" w14:textId="77777777">
        <w:tc>
          <w:tcPr>
            <w:tcW w:w="2160" w:type="dxa"/>
          </w:tcPr>
          <w:p w14:paraId="35719186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b/>
                <w:color w:val="333333"/>
                <w:sz w:val="18"/>
              </w:rPr>
              <w:lastRenderedPageBreak/>
              <w:t>附录 A.4 ack 示例 / 7.4 应答</w:t>
            </w:r>
          </w:p>
        </w:tc>
        <w:tc>
          <w:tcPr>
            <w:tcW w:w="2160" w:type="dxa"/>
          </w:tcPr>
          <w:p w14:paraId="60E89B71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color w:val="333333"/>
                <w:sz w:val="18"/>
              </w:rPr>
              <w:t>两条 ack 示例补齐 app_id、timestamp、nonce、sign 四个字段——ack 与业务消息一样要签名（待签串末段为 ack 自己的 payload 原文）。并补充说明：未通过验签的 ack 我方会直接丢弃且不回任何消息</w:t>
            </w:r>
          </w:p>
        </w:tc>
        <w:tc>
          <w:tcPr>
            <w:tcW w:w="2160" w:type="dxa"/>
          </w:tcPr>
          <w:p w14:paraId="56A02F1E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color w:val="333333"/>
                <w:sz w:val="18"/>
              </w:rPr>
              <w:t>我方对上行 ack 是强制验签的。若 ack 未签名，表现为：贵方已正常写库并回了 ack，我方却收不到有效应答 → 10 秒一次共重发 3 次 → 判该连接失效并主动断开 → 换一条连接再来一轮，最终整份病历回写失败，而贵方日志里只看到「我明明回了 ack」，两边都难定位。</w:t>
            </w:r>
          </w:p>
        </w:tc>
        <w:tc>
          <w:tcPr>
            <w:tcW w:w="2160" w:type="dxa"/>
          </w:tcPr>
          <w:p w14:paraId="5A3C6F68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color w:val="666666"/>
                <w:sz w:val="18"/>
              </w:rPr>
              <w:t>7.3 正文写了「所有消息统一携带 sign」，但附录 A.4 的两条 ack 示例漏写了这四个字段。示例与正文打架时开发者通常照示例做，故本次以示例为准补齐。（随附的两份参考实现里 ack 是正确签名的，可对照。）</w:t>
            </w:r>
          </w:p>
        </w:tc>
      </w:tr>
      <w:tr w:rsidR="00154784" w14:paraId="25B34F2A" w14:textId="77777777">
        <w:tc>
          <w:tcPr>
            <w:tcW w:w="2160" w:type="dxa"/>
          </w:tcPr>
          <w:p w14:paraId="794CF1E8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b/>
                <w:color w:val="333333"/>
                <w:sz w:val="18"/>
              </w:rPr>
              <w:t>7.2 握手参数</w:t>
            </w:r>
          </w:p>
        </w:tc>
        <w:tc>
          <w:tcPr>
            <w:tcW w:w="2160" w:type="dxa"/>
          </w:tcPr>
          <w:p w14:paraId="17E9583B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color w:val="333333"/>
                <w:sz w:val="18"/>
              </w:rPr>
              <w:t>补充：握手 nonce 为一次性，我方在时间窗内做去重。每次（重）连必须重新生成 timestamp / nonce / sign，不得把算好的握手 URL 缓存下来原样复用</w:t>
            </w:r>
          </w:p>
        </w:tc>
        <w:tc>
          <w:tcPr>
            <w:tcW w:w="2160" w:type="dxa"/>
          </w:tcPr>
          <w:p w14:paraId="6DEA8827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color w:val="333333"/>
                <w:sz w:val="18"/>
              </w:rPr>
              <w:t>缓存握手 URL 重连会被判为重放，固定返回 403——而 403 与 appId 错、签名错的表现完全一样，现场无从区分，会表现为「第一次连得上，断线后再也连不上」。</w:t>
            </w:r>
          </w:p>
        </w:tc>
        <w:tc>
          <w:tcPr>
            <w:tcW w:w="2160" w:type="dxa"/>
          </w:tcPr>
          <w:p w14:paraId="59762D43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color w:val="666666"/>
                <w:sz w:val="18"/>
              </w:rPr>
              <w:t>v1.2 只写了握手要带 app_id/timestamp/nonce/sign 四个参数，没写明 nonce 的一次性语义。把握手 URL 存成配置或成员变量是很自然的写法，故本次明确写出其一次性语义。</w:t>
            </w:r>
          </w:p>
        </w:tc>
      </w:tr>
      <w:tr w:rsidR="00154784" w14:paraId="76A28406" w14:textId="77777777">
        <w:tc>
          <w:tcPr>
            <w:tcW w:w="2160" w:type="dxa"/>
          </w:tcPr>
          <w:p w14:paraId="6AF0C058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b/>
                <w:color w:val="333333"/>
                <w:sz w:val="18"/>
              </w:rPr>
              <w:t>7.3 信封 sign 字段</w:t>
            </w:r>
          </w:p>
        </w:tc>
        <w:tc>
          <w:tcPr>
            <w:tcW w:w="2160" w:type="dxa"/>
          </w:tcPr>
          <w:p w14:paraId="310FD1C0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color w:val="333333"/>
                <w:sz w:val="18"/>
              </w:rPr>
              <w:t>写明签名的字节口径：payload 只序列化一次——用于计算签名的那串字符，与消息里 payload 位置上的那串字符，必须逐字节相同；我方按贵方实际发</w:t>
            </w:r>
            <w:r>
              <w:rPr>
                <w:rFonts w:ascii="微软雅黑" w:eastAsia="微软雅黑" w:hAnsi="微软雅黑" w:cs="微软雅黑"/>
                <w:color w:val="333333"/>
                <w:sz w:val="18"/>
              </w:rPr>
              <w:lastRenderedPageBreak/>
              <w:t>出的报文原文验签，不会重新序列化</w:t>
            </w:r>
          </w:p>
        </w:tc>
        <w:tc>
          <w:tcPr>
            <w:tcW w:w="2160" w:type="dxa"/>
          </w:tcPr>
          <w:p w14:paraId="46EE8E3D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color w:val="333333"/>
                <w:sz w:val="18"/>
              </w:rPr>
              <w:lastRenderedPageBreak/>
              <w:t xml:space="preserve">签名结果取决于字节而不是 JSON 语义。中文是否转义成 \uXXXX、键的先后顺序、有没有缩进空格——任一处两边不一致，签名就对不上，我方回 </w:t>
            </w:r>
            <w:r>
              <w:rPr>
                <w:rFonts w:ascii="微软雅黑" w:eastAsia="微软雅黑" w:hAnsi="微软雅黑" w:cs="微软雅黑"/>
                <w:color w:val="333333"/>
                <w:sz w:val="18"/>
              </w:rPr>
              <w:lastRenderedPageBreak/>
              <w:t>code=40001，而贵方按公式反复核对却查不出错，这是联调最费时间的一种卡点。一个现成的例子：随附的 Python 版与 Node.js 版参考实现对同一份示例数据签出的结果并不相同（Python 的标准序列化在冒号、逗号后带空格，JavaScript 不带），但两份都能通过我方验签——因为各自「算的」和「发的」是同一串字节。</w:t>
            </w:r>
          </w:p>
        </w:tc>
        <w:tc>
          <w:tcPr>
            <w:tcW w:w="2160" w:type="dxa"/>
          </w:tcPr>
          <w:p w14:paraId="48D38BAF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color w:val="666666"/>
                <w:sz w:val="18"/>
              </w:rPr>
              <w:lastRenderedPageBreak/>
              <w:t xml:space="preserve">原文只写了「待签串末段 = payload 的 JSON 序列化原文」，「原文」指的就是报文里那一串，但没有点破。早期 HTTP 直连方案的 HTTP 请求体天然只有一份字节、不存在歧义；改用 WebSocket 后 </w:t>
            </w:r>
            <w:r>
              <w:rPr>
                <w:rFonts w:ascii="微软雅黑" w:eastAsia="微软雅黑" w:hAnsi="微软雅黑" w:cs="微软雅黑"/>
                <w:color w:val="666666"/>
                <w:sz w:val="18"/>
              </w:rPr>
              <w:lastRenderedPageBreak/>
              <w:t>payload 是嵌在信封里的对象，才多出「算签名时序列化一次、组装消息时又序列化一次」这条岔路，本次把这个隐含前提明确写出。</w:t>
            </w:r>
          </w:p>
        </w:tc>
      </w:tr>
    </w:tbl>
    <w:p w14:paraId="53AFD702" w14:textId="77777777" w:rsidR="00154784" w:rsidRDefault="00154784">
      <w:pPr>
        <w:spacing w:after="160"/>
      </w:pPr>
    </w:p>
    <w:p w14:paraId="1BD8593F" w14:textId="77777777" w:rsidR="00154784" w:rsidRDefault="00000000">
      <w:pPr>
        <w:spacing w:after="120"/>
      </w:pPr>
      <w:r>
        <w:rPr>
          <w:rFonts w:ascii="微软雅黑" w:eastAsia="微软雅黑" w:hAnsi="微软雅黑" w:cs="微软雅黑"/>
          <w:b/>
          <w:color w:val="0070C0"/>
          <w:sz w:val="24"/>
        </w:rPr>
        <w:t>B 类｜原要求已取消，贵方可少做（4 项）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54784" w14:paraId="347FBAAE" w14:textId="77777777">
        <w:tc>
          <w:tcPr>
            <w:tcW w:w="2160" w:type="dxa"/>
          </w:tcPr>
          <w:p w14:paraId="55E4807B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b/>
                <w:color w:val="333333"/>
                <w:sz w:val="18"/>
              </w:rPr>
              <w:t>位置</w:t>
            </w:r>
          </w:p>
        </w:tc>
        <w:tc>
          <w:tcPr>
            <w:tcW w:w="2160" w:type="dxa"/>
          </w:tcPr>
          <w:p w14:paraId="3A21CA2C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b/>
                <w:color w:val="333333"/>
                <w:sz w:val="18"/>
              </w:rPr>
              <w:t>改了什么</w:t>
            </w:r>
          </w:p>
        </w:tc>
        <w:tc>
          <w:tcPr>
            <w:tcW w:w="2160" w:type="dxa"/>
          </w:tcPr>
          <w:p w14:paraId="3D55CB82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b/>
                <w:color w:val="333333"/>
                <w:sz w:val="18"/>
              </w:rPr>
              <w:t>为什么这样改</w:t>
            </w:r>
          </w:p>
        </w:tc>
        <w:tc>
          <w:tcPr>
            <w:tcW w:w="2160" w:type="dxa"/>
          </w:tcPr>
          <w:p w14:paraId="1F6D05AF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b/>
                <w:color w:val="333333"/>
                <w:sz w:val="18"/>
              </w:rPr>
              <w:t>背景说明</w:t>
            </w:r>
          </w:p>
        </w:tc>
      </w:tr>
      <w:tr w:rsidR="00154784" w14:paraId="070CB041" w14:textId="77777777">
        <w:tc>
          <w:tcPr>
            <w:tcW w:w="2160" w:type="dxa"/>
          </w:tcPr>
          <w:p w14:paraId="23297037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b/>
                <w:color w:val="333333"/>
                <w:sz w:val="18"/>
              </w:rPr>
              <w:t>第 4 章 需贵方提供项</w:t>
            </w:r>
          </w:p>
        </w:tc>
        <w:tc>
          <w:tcPr>
            <w:tcW w:w="2160" w:type="dxa"/>
          </w:tcPr>
          <w:p w14:paraId="07C2C101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color w:val="333333"/>
                <w:sz w:val="18"/>
              </w:rPr>
              <w:t>删除「① 诊断编码字典 ② 科室编码字典」——两份字典均无需提供</w:t>
            </w:r>
          </w:p>
        </w:tc>
        <w:tc>
          <w:tcPr>
            <w:tcW w:w="2160" w:type="dxa"/>
          </w:tcPr>
          <w:p w14:paraId="557300BB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color w:val="333333"/>
                <w:sz w:val="18"/>
              </w:rPr>
              <w:t>我方诊断以名称为准落库；科室以接诊推送随行的 dept_code + dept_name 成对下发为准，不需要预先交换字典。</w:t>
            </w:r>
          </w:p>
        </w:tc>
        <w:tc>
          <w:tcPr>
            <w:tcW w:w="2160" w:type="dxa"/>
          </w:tcPr>
          <w:p w14:paraId="37EFD6B5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color w:val="666666"/>
                <w:sz w:val="18"/>
              </w:rPr>
              <w:t>第 4 章沿用了初版草案（当时设想按编码对齐）。v1.2 的附录 B 已确认无需字典，但第 4 章未同步删除，造成同一份文档内部口径不一致，本次一并清掉。</w:t>
            </w:r>
          </w:p>
        </w:tc>
      </w:tr>
      <w:tr w:rsidR="00154784" w14:paraId="6525AFA2" w14:textId="77777777">
        <w:tc>
          <w:tcPr>
            <w:tcW w:w="2160" w:type="dxa"/>
          </w:tcPr>
          <w:p w14:paraId="0CD26091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b/>
                <w:color w:val="333333"/>
                <w:sz w:val="18"/>
              </w:rPr>
              <w:t>3.1 agent_device_ip / agent_device_mac</w:t>
            </w:r>
          </w:p>
        </w:tc>
        <w:tc>
          <w:tcPr>
            <w:tcW w:w="2160" w:type="dxa"/>
          </w:tcPr>
          <w:p w14:paraId="7DCF61EE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color w:val="333333"/>
                <w:sz w:val="18"/>
              </w:rPr>
              <w:t>改为「选填，仅作排障留痕」；agent_device_mac 标注为保留字段、当前不使用</w:t>
            </w:r>
          </w:p>
        </w:tc>
        <w:tc>
          <w:tcPr>
            <w:tcW w:w="2160" w:type="dxa"/>
          </w:tcPr>
          <w:p w14:paraId="17ECDDB3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color w:val="333333"/>
                <w:sz w:val="18"/>
              </w:rPr>
              <w:t>WebSocket 通道下回写按 WebSocket 连接自动路由回来源诊室，不依赖这两个值。</w:t>
            </w:r>
          </w:p>
        </w:tc>
        <w:tc>
          <w:tcPr>
            <w:tcW w:w="2160" w:type="dxa"/>
          </w:tcPr>
          <w:p w14:paraId="7501E7C7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color w:val="666666"/>
                <w:sz w:val="18"/>
              </w:rPr>
              <w:t>这两个字段是早期诊室 Agent 中转方案的设计（已废弃）。通道定为 WebSocket 后它们已失去用途，字段说明未同步。</w:t>
            </w:r>
          </w:p>
        </w:tc>
      </w:tr>
      <w:tr w:rsidR="00154784" w14:paraId="5BAFD068" w14:textId="77777777">
        <w:tc>
          <w:tcPr>
            <w:tcW w:w="2160" w:type="dxa"/>
          </w:tcPr>
          <w:p w14:paraId="71CFBAE2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b/>
                <w:color w:val="333333"/>
                <w:sz w:val="18"/>
              </w:rPr>
              <w:t>5.2 / 5.3 部署与网络</w:t>
            </w:r>
          </w:p>
        </w:tc>
        <w:tc>
          <w:tcPr>
            <w:tcW w:w="2160" w:type="dxa"/>
          </w:tcPr>
          <w:p w14:paraId="4941528F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color w:val="333333"/>
                <w:sz w:val="18"/>
              </w:rPr>
              <w:t>删除「诊室部署极薄 Agent 做内网中转」整段</w:t>
            </w:r>
          </w:p>
        </w:tc>
        <w:tc>
          <w:tcPr>
            <w:tcW w:w="2160" w:type="dxa"/>
          </w:tcPr>
          <w:p w14:paraId="6A09057F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color w:val="333333"/>
                <w:sz w:val="18"/>
              </w:rPr>
              <w:t>WebSocket 通道下我方不调用贵方任何接口、不在院内部署任何程序，贵方无需预留内网部署位。</w:t>
            </w:r>
          </w:p>
        </w:tc>
        <w:tc>
          <w:tcPr>
            <w:tcW w:w="2160" w:type="dxa"/>
          </w:tcPr>
          <w:p w14:paraId="7724D943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color w:val="666666"/>
                <w:sz w:val="18"/>
              </w:rPr>
              <w:t>同上，早期方案（已废弃）。通道定稿后本节未整体重写。</w:t>
            </w:r>
          </w:p>
        </w:tc>
      </w:tr>
      <w:tr w:rsidR="00154784" w14:paraId="0C348142" w14:textId="77777777">
        <w:tc>
          <w:tcPr>
            <w:tcW w:w="2160" w:type="dxa"/>
          </w:tcPr>
          <w:p w14:paraId="02DB035F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b/>
                <w:color w:val="333333"/>
                <w:sz w:val="18"/>
              </w:rPr>
              <w:t>1.3 总体流程图</w:t>
            </w:r>
          </w:p>
        </w:tc>
        <w:tc>
          <w:tcPr>
            <w:tcW w:w="2160" w:type="dxa"/>
          </w:tcPr>
          <w:p w14:paraId="271D01F8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color w:val="333333"/>
                <w:sz w:val="18"/>
              </w:rPr>
              <w:t>第 ② 步改为「我方自动建档并按 doctor_code 派入对应医生的工作</w:t>
            </w:r>
            <w:r>
              <w:rPr>
                <w:rFonts w:ascii="微软雅黑" w:eastAsia="微软雅黑" w:hAnsi="微软雅黑" w:cs="微软雅黑"/>
                <w:color w:val="333333"/>
                <w:sz w:val="18"/>
              </w:rPr>
              <w:lastRenderedPageBreak/>
              <w:t>台，医生在已登录的浏览器工作台点击进入」；要素由「设备IP」改为「医生工号」</w:t>
            </w:r>
          </w:p>
        </w:tc>
        <w:tc>
          <w:tcPr>
            <w:tcW w:w="2160" w:type="dxa"/>
          </w:tcPr>
          <w:p w14:paraId="1EE15240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color w:val="333333"/>
                <w:sz w:val="18"/>
              </w:rPr>
              <w:lastRenderedPageBreak/>
              <w:t>双方均无需安装任何客户端程序，医生用的就是浏览器。</w:t>
            </w:r>
          </w:p>
        </w:tc>
        <w:tc>
          <w:tcPr>
            <w:tcW w:w="2160" w:type="dxa"/>
          </w:tcPr>
          <w:p w14:paraId="451D32D9" w14:textId="77777777" w:rsidR="00154784" w:rsidRDefault="00000000">
            <w:pPr>
              <w:spacing w:after="40"/>
            </w:pPr>
            <w:r>
              <w:rPr>
                <w:rFonts w:ascii="微软雅黑" w:eastAsia="微软雅黑" w:hAnsi="微软雅黑" w:cs="微软雅黑"/>
                <w:color w:val="666666"/>
                <w:sz w:val="18"/>
              </w:rPr>
              <w:t>流程图绘于早期（诊室 Agent 方案）时期（含诊室 Agent 拉起嵌入工</w:t>
            </w:r>
            <w:r>
              <w:rPr>
                <w:rFonts w:ascii="微软雅黑" w:eastAsia="微软雅黑" w:hAnsi="微软雅黑" w:cs="微软雅黑"/>
                <w:color w:val="666666"/>
                <w:sz w:val="18"/>
              </w:rPr>
              <w:lastRenderedPageBreak/>
              <w:t>作台）。我方接入方式后续调整为纯浏览器，流程图未同步。</w:t>
            </w:r>
          </w:p>
        </w:tc>
      </w:tr>
    </w:tbl>
    <w:p w14:paraId="554F6CF5" w14:textId="77777777" w:rsidR="00154784" w:rsidRDefault="00154784">
      <w:pPr>
        <w:spacing w:after="160"/>
      </w:pPr>
    </w:p>
    <w:p w14:paraId="6313E4BE" w14:textId="77777777" w:rsidR="00154784" w:rsidRDefault="00000000">
      <w:r>
        <w:rPr>
          <w:rFonts w:ascii="微软雅黑" w:eastAsia="微软雅黑" w:hAnsi="微软雅黑" w:cs="微软雅黑"/>
          <w:color w:val="666666"/>
          <w:sz w:val="20"/>
        </w:rPr>
        <w:t>以上两类以及未单独罗列的口径写明，均已在正文对应位置就地改好，并以淡底色 + 句首「▲」标出，便于对照。</w:t>
      </w:r>
    </w:p>
    <w:p w14:paraId="0D3B42E4" w14:textId="77777777" w:rsidR="00154784" w:rsidRDefault="00000000">
      <w:r>
        <w:rPr>
          <w:rFonts w:ascii="微软雅黑" w:eastAsia="微软雅黑" w:hAnsi="微软雅黑"/>
          <w:i/>
          <w:color w:val="595959"/>
          <w:sz w:val="18"/>
        </w:rPr>
        <w:t>— 本文档 v1.4，供双方评审。范围：接诊数据推送 + 病历回写（传输通道：WebSocket 长连接）。 —</w:t>
      </w:r>
    </w:p>
    <w:sectPr w:rsidR="001547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0243857">
    <w:abstractNumId w:val="8"/>
  </w:num>
  <w:num w:numId="2" w16cid:durableId="1453326827">
    <w:abstractNumId w:val="6"/>
  </w:num>
  <w:num w:numId="3" w16cid:durableId="869225263">
    <w:abstractNumId w:val="5"/>
  </w:num>
  <w:num w:numId="4" w16cid:durableId="1376079880">
    <w:abstractNumId w:val="4"/>
  </w:num>
  <w:num w:numId="5" w16cid:durableId="323633572">
    <w:abstractNumId w:val="7"/>
  </w:num>
  <w:num w:numId="6" w16cid:durableId="1431655093">
    <w:abstractNumId w:val="3"/>
  </w:num>
  <w:num w:numId="7" w16cid:durableId="1833332256">
    <w:abstractNumId w:val="2"/>
  </w:num>
  <w:num w:numId="8" w16cid:durableId="719331570">
    <w:abstractNumId w:val="1"/>
  </w:num>
  <w:num w:numId="9" w16cid:durableId="85736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784"/>
    <w:rsid w:val="0029639D"/>
    <w:rsid w:val="00326F90"/>
    <w:rsid w:val="00376BAE"/>
    <w:rsid w:val="003E09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2F31C7"/>
  <w14:defaultImageDpi w14:val="300"/>
  <w15:docId w15:val="{A2DF8776-E3D4-4F2F-A81B-3F1D03E19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7630</Words>
  <Characters>12134</Characters>
  <Application>Microsoft Office Word</Application>
  <DocSecurity>0</DocSecurity>
  <Lines>866</Lines>
  <Paragraphs>760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争 张</cp:lastModifiedBy>
  <cp:revision>2</cp:revision>
  <dcterms:created xsi:type="dcterms:W3CDTF">2013-12-23T23:15:00Z</dcterms:created>
  <dcterms:modified xsi:type="dcterms:W3CDTF">2026-08-17T17:54:00Z</dcterms:modified>
  <cp:category/>
</cp:coreProperties>
</file>