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Nunito" w:hAnsi="Nunito" w:eastAsia="Nunito" w:cs="Nunito"/>
          <w:b/>
          <w:color w:val="0E39A9"/>
          <w:sz w:val="72"/>
          <w:szCs w:val="72"/>
        </w:rPr>
      </w:pPr>
    </w:p>
    <w:p>
      <w:pPr>
        <w:spacing w:after="160" w:line="259" w:lineRule="auto"/>
        <w:jc w:val="center"/>
        <w:rPr>
          <w:rFonts w:ascii="Nunito" w:hAnsi="Nunito" w:eastAsia="Nunito" w:cs="Nunito"/>
          <w:b/>
          <w:color w:val="0E39A9"/>
          <w:sz w:val="72"/>
          <w:szCs w:val="72"/>
        </w:rPr>
      </w:pPr>
    </w:p>
    <w:p>
      <w:pPr>
        <w:spacing w:after="160" w:line="259" w:lineRule="auto"/>
        <w:jc w:val="center"/>
        <w:rPr>
          <w:rFonts w:ascii="Nunito" w:hAnsi="Nunito" w:eastAsia="Nunito" w:cs="Nunito"/>
          <w:b/>
          <w:color w:val="0E39A9"/>
          <w:sz w:val="72"/>
          <w:szCs w:val="72"/>
        </w:rPr>
      </w:pPr>
    </w:p>
    <w:p>
      <w:pPr>
        <w:spacing w:after="160" w:line="259" w:lineRule="auto"/>
        <w:jc w:val="center"/>
        <w:rPr>
          <w:rFonts w:ascii="Nunito" w:hAnsi="Nunito" w:eastAsia="Nunito" w:cs="Nunito"/>
          <w:b/>
          <w:color w:val="0E39A9"/>
          <w:sz w:val="72"/>
          <w:szCs w:val="72"/>
        </w:rPr>
      </w:pPr>
    </w:p>
    <w:p>
      <w:pPr>
        <w:jc w:val="center"/>
        <w:rPr>
          <w:rFonts w:hint="default" w:ascii="Times New Roman" w:hAnsi="Times New Roman" w:eastAsia="Nunito" w:cs="Times New Roman"/>
          <w:b/>
          <w:color w:val="0E39A9"/>
          <w:sz w:val="72"/>
          <w:szCs w:val="72"/>
        </w:rPr>
      </w:pPr>
      <w:r>
        <w:rPr>
          <w:rFonts w:hint="default" w:ascii="Times New Roman" w:hAnsi="Times New Roman" w:eastAsia="Nunito" w:cs="Times New Roman"/>
          <w:b/>
          <w:color w:val="0E39A9"/>
          <w:sz w:val="60"/>
          <w:szCs w:val="60"/>
          <w:rtl w:val="0"/>
          <w:lang w:val="en"/>
        </w:rPr>
        <w:t>NYC Restaurant Demand Analysis</w:t>
      </w:r>
    </w:p>
    <w:p>
      <w:pPr>
        <w:jc w:val="center"/>
        <w:rPr>
          <w:rFonts w:hint="eastAsia" w:ascii="Times New Roman" w:hAnsi="Times New Roman" w:eastAsia="SimSun" w:cs="Times New Roman"/>
          <w:b/>
          <w:color w:val="0E39A9"/>
          <w:sz w:val="32"/>
          <w:szCs w:val="32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color w:val="0E39A9"/>
          <w:sz w:val="32"/>
          <w:szCs w:val="32"/>
          <w:rtl w:val="0"/>
          <w:lang w:val="en-US" w:eastAsia="zh-CN"/>
        </w:rPr>
        <w:t>Applied Data Science</w:t>
      </w:r>
    </w:p>
    <w:p>
      <w:pPr>
        <w:spacing w:after="160" w:line="259" w:lineRule="auto"/>
        <w:jc w:val="center"/>
        <w:rPr>
          <w:rFonts w:hint="default" w:ascii="Times New Roman" w:hAnsi="Times New Roman" w:eastAsia="SimSun" w:cs="Times New Roman"/>
          <w:b/>
          <w:color w:val="0E39A9"/>
          <w:sz w:val="72"/>
          <w:szCs w:val="72"/>
          <w:lang w:val="en-US" w:eastAsia="zh-CN"/>
        </w:rPr>
      </w:pPr>
      <w:r>
        <w:rPr>
          <w:rFonts w:hint="eastAsia" w:ascii="Times New Roman" w:hAnsi="Times New Roman" w:eastAsia="SimSun" w:cs="Times New Roman"/>
          <w:b/>
          <w:color w:val="0E39A9"/>
          <w:sz w:val="32"/>
          <w:szCs w:val="32"/>
          <w:rtl w:val="0"/>
          <w:lang w:val="en-US" w:eastAsia="zh-CN"/>
        </w:rPr>
        <w:t>8/7/2023</w:t>
      </w: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72"/>
          <w:szCs w:val="72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72"/>
          <w:szCs w:val="72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72"/>
          <w:szCs w:val="72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Contents / Agenda</w:t>
      </w: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numPr>
          <w:ilvl w:val="0"/>
          <w:numId w:val="1"/>
        </w:numPr>
        <w:spacing w:before="20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Executive Summary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Business Problem Overview and Solution Approach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Data Overview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EDA - Univariate Analysis</w:t>
      </w:r>
    </w:p>
    <w:p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EDA - Multivariate Analysis</w:t>
      </w:r>
    </w:p>
    <w:p>
      <w:pPr>
        <w:numPr>
          <w:ilvl w:val="0"/>
          <w:numId w:val="1"/>
        </w:numPr>
        <w:spacing w:before="0" w:before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Appendix</w:t>
      </w: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Executive Summary</w:t>
      </w:r>
      <w:r>
        <w:rPr>
          <w:rFonts w:hint="default" w:ascii="Times New Roman" w:hAnsi="Times New Roman" w:eastAsia="Nunito" w:cs="Times New Roman"/>
          <w:b/>
          <w:sz w:val="44"/>
          <w:szCs w:val="44"/>
          <w:rtl w:val="0"/>
        </w:rPr>
        <w:t xml:space="preserve"> </w:t>
      </w:r>
      <w:bookmarkStart w:id="0" w:name="_GoBack"/>
      <w:bookmarkEnd w:id="0"/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Business Problem Overview and Solution Approach</w:t>
      </w: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numPr>
          <w:ilvl w:val="0"/>
          <w:numId w:val="2"/>
        </w:numPr>
        <w:spacing w:before="20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define the problem</w:t>
      </w:r>
    </w:p>
    <w:p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mention the solution approach / methodology</w:t>
      </w: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Data Overview</w:t>
      </w: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numPr>
          <w:ilvl w:val="0"/>
          <w:numId w:val="3"/>
        </w:numPr>
        <w:spacing w:before="20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add the data overview</w:t>
      </w:r>
    </w:p>
    <w:p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add answers for all question from 1 till 5</w:t>
      </w:r>
    </w:p>
    <w:p>
      <w:pPr>
        <w:spacing w:before="200" w:line="276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before="200" w:line="276" w:lineRule="auto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Univariate Analysis</w:t>
      </w: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numPr>
          <w:ilvl w:val="0"/>
          <w:numId w:val="4"/>
        </w:numPr>
        <w:spacing w:before="20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mention regarding univariate analysis for all columns</w:t>
      </w:r>
    </w:p>
    <w:p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add answers for all question from 6 till 11</w:t>
      </w: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Multivariate Analysis</w:t>
      </w:r>
    </w:p>
    <w:p>
      <w:pPr>
        <w:spacing w:after="160" w:line="259" w:lineRule="auto"/>
        <w:rPr>
          <w:rFonts w:hint="default" w:ascii="Times New Roman" w:hAnsi="Times New Roman" w:eastAsia="Nunito" w:cs="Times New Roman"/>
          <w:b/>
          <w:color w:val="0E39A9"/>
          <w:sz w:val="44"/>
          <w:szCs w:val="44"/>
        </w:rPr>
      </w:pPr>
    </w:p>
    <w:p>
      <w:pPr>
        <w:numPr>
          <w:ilvl w:val="0"/>
          <w:numId w:val="5"/>
        </w:numPr>
        <w:spacing w:before="200" w:after="0" w:after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mention regarding multivariate analysis between various columns</w:t>
      </w:r>
    </w:p>
    <w:p>
      <w:pPr>
        <w:numPr>
          <w:ilvl w:val="0"/>
          <w:numId w:val="5"/>
        </w:numPr>
        <w:spacing w:before="0" w:beforeAutospacing="0" w:line="276" w:lineRule="auto"/>
        <w:ind w:left="720" w:hanging="360"/>
        <w:rPr>
          <w:rFonts w:hint="default" w:ascii="Times New Roman" w:hAnsi="Times New Roman" w:eastAsia="Nunito" w:cs="Times New Roman"/>
          <w:b/>
          <w:sz w:val="28"/>
          <w:szCs w:val="28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Please add answers for all question from 12 till 16</w:t>
      </w: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  <w:r>
        <w:rPr>
          <w:rFonts w:hint="default" w:ascii="Times New Roman" w:hAnsi="Times New Roman" w:eastAsia="Nunito" w:cs="Times New Roman"/>
          <w:b/>
          <w:color w:val="0E39A9"/>
          <w:sz w:val="44"/>
          <w:szCs w:val="44"/>
          <w:rtl w:val="0"/>
        </w:rPr>
        <w:t>Conclusions and Recommendations</w:t>
      </w:r>
    </w:p>
    <w:p>
      <w:pPr>
        <w:numPr>
          <w:ilvl w:val="0"/>
          <w:numId w:val="6"/>
        </w:numPr>
        <w:spacing w:after="160" w:line="259" w:lineRule="auto"/>
        <w:ind w:left="720" w:hanging="360"/>
        <w:rPr>
          <w:rFonts w:hint="default" w:ascii="Times New Roman" w:hAnsi="Times New Roman" w:eastAsia="Nunito" w:cs="Times New Roman"/>
          <w:b/>
          <w:sz w:val="44"/>
          <w:szCs w:val="44"/>
          <w:u w:val="none"/>
        </w:rPr>
      </w:pPr>
      <w:r>
        <w:rPr>
          <w:rFonts w:hint="default" w:ascii="Times New Roman" w:hAnsi="Times New Roman" w:eastAsia="Nunito" w:cs="Times New Roman"/>
          <w:b/>
          <w:sz w:val="28"/>
          <w:szCs w:val="28"/>
          <w:rtl w:val="0"/>
        </w:rPr>
        <w:t>Conclude with the key insights/observations</w:t>
      </w: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28"/>
          <w:szCs w:val="28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hint="default" w:ascii="Times New Roman" w:hAnsi="Times New Roman" w:eastAsia="Nunito" w:cs="Times New Roman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ascii="Nunito" w:hAnsi="Nunito" w:eastAsia="Nunito" w:cs="Nunito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ascii="Nunito" w:hAnsi="Nunito" w:eastAsia="Nunito" w:cs="Nunito"/>
          <w:b/>
          <w:sz w:val="44"/>
          <w:szCs w:val="44"/>
        </w:rPr>
      </w:pPr>
    </w:p>
    <w:p>
      <w:pPr>
        <w:spacing w:after="160" w:line="259" w:lineRule="auto"/>
        <w:ind w:left="0" w:firstLine="0"/>
        <w:rPr>
          <w:rFonts w:ascii="Nunito" w:hAnsi="Nunito" w:eastAsia="Nunito" w:cs="Nunito"/>
          <w:b/>
          <w:sz w:val="44"/>
          <w:szCs w:val="4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uni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57150" distB="57150" distL="57150" distR="57150" simplePos="0" relativeHeight="251659264" behindDoc="0" locked="0" layoutInCell="1" allowOverlap="1">
          <wp:simplePos x="0" y="0"/>
          <wp:positionH relativeFrom="page">
            <wp:posOffset>5981700</wp:posOffset>
          </wp:positionH>
          <wp:positionV relativeFrom="page">
            <wp:posOffset>33020</wp:posOffset>
          </wp:positionV>
          <wp:extent cx="1733550" cy="762000"/>
          <wp:effectExtent l="0" t="0" r="0" b="0"/>
          <wp:wrapSquare wrapText="bothSides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-894715</wp:posOffset>
          </wp:positionH>
          <wp:positionV relativeFrom="paragraph">
            <wp:posOffset>-427990</wp:posOffset>
          </wp:positionV>
          <wp:extent cx="209550" cy="77152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docVars>
    <w:docVar w:name="commondata" w:val="eyJoZGlkIjoiOGJiMmE4YjNhM2ZhOTdhZmM2OWFlMzNjNDUyMzIyOTYifQ=="/>
  </w:docVars>
  <w:rsids>
    <w:rsidRoot w:val="00000000"/>
    <w:rsid w:val="403565DA"/>
    <w:rsid w:val="492C6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127</Words>
  <Characters>769</Characters>
  <TotalTime>46</TotalTime>
  <ScaleCrop>false</ScaleCrop>
  <LinksUpToDate>false</LinksUpToDate>
  <CharactersWithSpaces>870</CharactersWithSpaces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2023-07-30T21:53:00Z</dcterms:created>
  <dc:creator>Administrator</dc:creator>
  <cp:lastModifiedBy>大瑶</cp:lastModifiedBy>
  <dcterms:modified xsi:type="dcterms:W3CDTF">2023-08-02T20:02:34Z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C93399D970374AC2A0A67C28B6B76359_13</vt:lpwstr>
  </property>
</Properties>
</file>