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A854" w14:textId="77777777" w:rsidR="00A55E62" w:rsidRPr="00110D02" w:rsidRDefault="00110D02">
      <w:pPr>
        <w:jc w:val="center"/>
        <w:rPr>
          <w:b/>
          <w:bCs/>
          <w:color w:val="000000"/>
          <w:sz w:val="28"/>
          <w:szCs w:val="28"/>
        </w:rPr>
      </w:pPr>
      <w:r w:rsidRPr="00110D02">
        <w:rPr>
          <w:b/>
          <w:bCs/>
          <w:color w:val="000000"/>
          <w:sz w:val="28"/>
          <w:szCs w:val="28"/>
        </w:rPr>
        <w:t>Team member</w:t>
      </w:r>
    </w:p>
    <w:p w14:paraId="05895285" w14:textId="77777777" w:rsidR="00A55E62" w:rsidRPr="00110D02" w:rsidRDefault="00110D02">
      <w:pPr>
        <w:jc w:val="center"/>
        <w:rPr>
          <w:sz w:val="28"/>
          <w:szCs w:val="28"/>
        </w:rPr>
      </w:pPr>
      <w:proofErr w:type="spellStart"/>
      <w:r w:rsidRPr="00110D02">
        <w:rPr>
          <w:sz w:val="28"/>
          <w:szCs w:val="28"/>
        </w:rPr>
        <w:t>Zhiyan</w:t>
      </w:r>
      <w:proofErr w:type="spellEnd"/>
      <w:r w:rsidRPr="00110D02">
        <w:rPr>
          <w:sz w:val="28"/>
          <w:szCs w:val="28"/>
        </w:rPr>
        <w:t xml:space="preserve"> </w:t>
      </w:r>
      <w:proofErr w:type="gramStart"/>
      <w:r w:rsidRPr="00110D02">
        <w:rPr>
          <w:sz w:val="28"/>
          <w:szCs w:val="28"/>
        </w:rPr>
        <w:t>Li(</w:t>
      </w:r>
      <w:proofErr w:type="gramEnd"/>
      <w:r w:rsidRPr="00110D02">
        <w:rPr>
          <w:sz w:val="28"/>
          <w:szCs w:val="28"/>
        </w:rPr>
        <w:fldChar w:fldCharType="begin"/>
      </w:r>
      <w:r w:rsidRPr="00110D02">
        <w:rPr>
          <w:sz w:val="28"/>
          <w:szCs w:val="28"/>
        </w:rPr>
        <w:instrText xml:space="preserve"> HYPERLINK "mailto:zl7904@rit.edu" \h </w:instrText>
      </w:r>
      <w:r w:rsidRPr="00110D02">
        <w:rPr>
          <w:sz w:val="28"/>
          <w:szCs w:val="28"/>
        </w:rPr>
        <w:fldChar w:fldCharType="separate"/>
      </w:r>
      <w:r w:rsidRPr="00110D02">
        <w:rPr>
          <w:rStyle w:val="InternetLink"/>
          <w:sz w:val="28"/>
          <w:szCs w:val="28"/>
        </w:rPr>
        <w:t>zl7904@rit.edu</w:t>
      </w:r>
      <w:r w:rsidRPr="00110D02">
        <w:rPr>
          <w:rStyle w:val="InternetLink"/>
          <w:sz w:val="28"/>
          <w:szCs w:val="28"/>
        </w:rPr>
        <w:fldChar w:fldCharType="end"/>
      </w:r>
      <w:r w:rsidRPr="00110D02">
        <w:rPr>
          <w:sz w:val="28"/>
          <w:szCs w:val="28"/>
        </w:rPr>
        <w:t>)</w:t>
      </w:r>
    </w:p>
    <w:p w14:paraId="002F6E0B" w14:textId="77777777" w:rsidR="00A55E62" w:rsidRPr="00110D02" w:rsidRDefault="00110D02">
      <w:pPr>
        <w:jc w:val="center"/>
        <w:rPr>
          <w:sz w:val="28"/>
          <w:szCs w:val="28"/>
        </w:rPr>
      </w:pPr>
      <w:proofErr w:type="spellStart"/>
      <w:r w:rsidRPr="00110D02">
        <w:rPr>
          <w:sz w:val="28"/>
          <w:szCs w:val="28"/>
        </w:rPr>
        <w:t>Sahil</w:t>
      </w:r>
      <w:proofErr w:type="spellEnd"/>
      <w:r w:rsidRPr="00110D02">
        <w:rPr>
          <w:sz w:val="28"/>
          <w:szCs w:val="28"/>
        </w:rPr>
        <w:t xml:space="preserve"> </w:t>
      </w:r>
      <w:proofErr w:type="gramStart"/>
      <w:r w:rsidRPr="00110D02">
        <w:rPr>
          <w:sz w:val="28"/>
          <w:szCs w:val="28"/>
        </w:rPr>
        <w:t>Gupta(</w:t>
      </w:r>
      <w:proofErr w:type="gramEnd"/>
      <w:r w:rsidRPr="00110D02">
        <w:rPr>
          <w:sz w:val="28"/>
          <w:szCs w:val="28"/>
        </w:rPr>
        <w:fldChar w:fldCharType="begin"/>
      </w:r>
      <w:r w:rsidRPr="00110D02">
        <w:rPr>
          <w:sz w:val="28"/>
          <w:szCs w:val="28"/>
        </w:rPr>
        <w:instrText xml:space="preserve"> HYPERLINK "mailto:sg5414@rit.edu" \h </w:instrText>
      </w:r>
      <w:r w:rsidRPr="00110D02">
        <w:rPr>
          <w:sz w:val="28"/>
          <w:szCs w:val="28"/>
        </w:rPr>
        <w:fldChar w:fldCharType="separate"/>
      </w:r>
      <w:r w:rsidRPr="00110D02">
        <w:rPr>
          <w:rStyle w:val="InternetLink"/>
          <w:sz w:val="28"/>
          <w:szCs w:val="28"/>
        </w:rPr>
        <w:t>sg5414@rit.edu</w:t>
      </w:r>
      <w:r w:rsidRPr="00110D02">
        <w:rPr>
          <w:rStyle w:val="InternetLink"/>
          <w:sz w:val="28"/>
          <w:szCs w:val="28"/>
        </w:rPr>
        <w:fldChar w:fldCharType="end"/>
      </w:r>
      <w:r w:rsidRPr="00110D02">
        <w:rPr>
          <w:sz w:val="28"/>
          <w:szCs w:val="28"/>
        </w:rPr>
        <w:t>)</w:t>
      </w:r>
    </w:p>
    <w:p w14:paraId="369D588A" w14:textId="77777777" w:rsidR="00A55E62" w:rsidRPr="00110D02" w:rsidRDefault="00A55E62">
      <w:pPr>
        <w:rPr>
          <w:sz w:val="28"/>
          <w:szCs w:val="28"/>
        </w:rPr>
      </w:pPr>
    </w:p>
    <w:p w14:paraId="4D5A76FB" w14:textId="77777777" w:rsidR="00A55E62" w:rsidRPr="00110D02" w:rsidRDefault="00110D02">
      <w:pPr>
        <w:jc w:val="center"/>
        <w:rPr>
          <w:b/>
          <w:bCs/>
          <w:sz w:val="28"/>
          <w:szCs w:val="28"/>
        </w:rPr>
      </w:pPr>
      <w:r w:rsidRPr="00110D02">
        <w:rPr>
          <w:b/>
          <w:bCs/>
          <w:sz w:val="28"/>
          <w:szCs w:val="28"/>
        </w:rPr>
        <w:t>Problem Definition</w:t>
      </w:r>
    </w:p>
    <w:p w14:paraId="22936309" w14:textId="77777777" w:rsidR="00A55E62" w:rsidRPr="00110D02" w:rsidRDefault="00A55E62">
      <w:pPr>
        <w:rPr>
          <w:sz w:val="28"/>
          <w:szCs w:val="28"/>
        </w:rPr>
      </w:pPr>
    </w:p>
    <w:p w14:paraId="0B4B20AC" w14:textId="77777777" w:rsidR="00A55E62" w:rsidRPr="00110D02" w:rsidRDefault="00110D02">
      <w:pPr>
        <w:rPr>
          <w:sz w:val="28"/>
          <w:szCs w:val="28"/>
        </w:rPr>
      </w:pPr>
      <w:r w:rsidRPr="00110D02">
        <w:rPr>
          <w:sz w:val="28"/>
          <w:szCs w:val="28"/>
        </w:rPr>
        <w:t xml:space="preserve">State of the problem is represented in combination of die orientation and it’s location on maze. Three axis </w:t>
      </w:r>
      <w:proofErr w:type="spellStart"/>
      <w:r w:rsidRPr="00110D02">
        <w:rPr>
          <w:sz w:val="28"/>
          <w:szCs w:val="28"/>
        </w:rPr>
        <w:t>up</w:t>
      </w:r>
      <w:proofErr w:type="gramStart"/>
      <w:r w:rsidRPr="00110D02">
        <w:rPr>
          <w:sz w:val="28"/>
          <w:szCs w:val="28"/>
        </w:rPr>
        <w:t>,north</w:t>
      </w:r>
      <w:proofErr w:type="spellEnd"/>
      <w:proofErr w:type="gramEnd"/>
      <w:r w:rsidRPr="00110D02">
        <w:rPr>
          <w:sz w:val="28"/>
          <w:szCs w:val="28"/>
        </w:rPr>
        <w:t xml:space="preserve"> and east is used to define orientation. Location is define by (</w:t>
      </w:r>
      <w:proofErr w:type="spellStart"/>
      <w:r w:rsidRPr="00110D02">
        <w:rPr>
          <w:sz w:val="28"/>
          <w:szCs w:val="28"/>
        </w:rPr>
        <w:t>x</w:t>
      </w:r>
      <w:proofErr w:type="gramStart"/>
      <w:r w:rsidRPr="00110D02">
        <w:rPr>
          <w:sz w:val="28"/>
          <w:szCs w:val="28"/>
        </w:rPr>
        <w:t>,y</w:t>
      </w:r>
      <w:proofErr w:type="spellEnd"/>
      <w:proofErr w:type="gramEnd"/>
      <w:r w:rsidRPr="00110D02">
        <w:rPr>
          <w:sz w:val="28"/>
          <w:szCs w:val="28"/>
        </w:rPr>
        <w:t>) coordinates. So state is represented as tuple {</w:t>
      </w:r>
      <w:proofErr w:type="spellStart"/>
      <w:r w:rsidRPr="00110D02">
        <w:rPr>
          <w:sz w:val="28"/>
          <w:szCs w:val="28"/>
        </w:rPr>
        <w:t>up</w:t>
      </w:r>
      <w:proofErr w:type="gramStart"/>
      <w:r w:rsidRPr="00110D02">
        <w:rPr>
          <w:sz w:val="28"/>
          <w:szCs w:val="28"/>
        </w:rPr>
        <w:t>,north,east,x,y</w:t>
      </w:r>
      <w:proofErr w:type="spellEnd"/>
      <w:proofErr w:type="gramEnd"/>
      <w:r w:rsidRPr="00110D02">
        <w:rPr>
          <w:sz w:val="28"/>
          <w:szCs w:val="28"/>
        </w:rPr>
        <w:t xml:space="preserve">}. In order to reach goal state orientation and location of die state get changes. Search tree node contain instance of such state.  For one up direction there are 4 </w:t>
      </w:r>
      <w:proofErr w:type="gramStart"/>
      <w:r w:rsidRPr="00110D02">
        <w:rPr>
          <w:sz w:val="28"/>
          <w:szCs w:val="28"/>
        </w:rPr>
        <w:t>orientation</w:t>
      </w:r>
      <w:proofErr w:type="gramEnd"/>
      <w:r w:rsidRPr="00110D02">
        <w:rPr>
          <w:sz w:val="28"/>
          <w:szCs w:val="28"/>
        </w:rPr>
        <w:t xml:space="preserve">. There are 5 up directions possible since 6 </w:t>
      </w:r>
      <w:proofErr w:type="gramStart"/>
      <w:r w:rsidRPr="00110D02">
        <w:rPr>
          <w:sz w:val="28"/>
          <w:szCs w:val="28"/>
        </w:rPr>
        <w:t>is</w:t>
      </w:r>
      <w:proofErr w:type="gramEnd"/>
      <w:r w:rsidRPr="00110D02">
        <w:rPr>
          <w:sz w:val="28"/>
          <w:szCs w:val="28"/>
        </w:rPr>
        <w:t xml:space="preserve"> excluded in given problem. If l is the length, b is breath and </w:t>
      </w:r>
      <w:proofErr w:type="spellStart"/>
      <w:proofErr w:type="gramStart"/>
      <w:r w:rsidRPr="00110D02">
        <w:rPr>
          <w:sz w:val="28"/>
          <w:szCs w:val="28"/>
        </w:rPr>
        <w:t>bc</w:t>
      </w:r>
      <w:proofErr w:type="spellEnd"/>
      <w:proofErr w:type="gramEnd"/>
      <w:r w:rsidRPr="00110D02">
        <w:rPr>
          <w:sz w:val="28"/>
          <w:szCs w:val="28"/>
        </w:rPr>
        <w:t xml:space="preserve"> are the number of blocks then l*b- </w:t>
      </w:r>
      <w:proofErr w:type="spellStart"/>
      <w:r w:rsidRPr="00110D02">
        <w:rPr>
          <w:sz w:val="28"/>
          <w:szCs w:val="28"/>
        </w:rPr>
        <w:t>bc</w:t>
      </w:r>
      <w:proofErr w:type="spellEnd"/>
      <w:r w:rsidRPr="00110D02">
        <w:rPr>
          <w:sz w:val="28"/>
          <w:szCs w:val="28"/>
        </w:rPr>
        <w:t xml:space="preserve"> are the number of positions die can go. So total number of states total number of states are 5*4*(l*b-</w:t>
      </w:r>
      <w:proofErr w:type="spellStart"/>
      <w:r w:rsidRPr="00110D02">
        <w:rPr>
          <w:sz w:val="28"/>
          <w:szCs w:val="28"/>
        </w:rPr>
        <w:t>bc</w:t>
      </w:r>
      <w:proofErr w:type="spellEnd"/>
      <w:r w:rsidRPr="00110D02">
        <w:rPr>
          <w:sz w:val="28"/>
          <w:szCs w:val="28"/>
        </w:rPr>
        <w:t>).</w:t>
      </w:r>
    </w:p>
    <w:p w14:paraId="5C311623" w14:textId="77777777" w:rsidR="00A55E62" w:rsidRPr="00110D02" w:rsidRDefault="00A55E62">
      <w:pPr>
        <w:rPr>
          <w:sz w:val="28"/>
          <w:szCs w:val="28"/>
        </w:rPr>
      </w:pPr>
    </w:p>
    <w:p w14:paraId="622B2AA2" w14:textId="77777777" w:rsidR="00A55E62" w:rsidRPr="00110D02" w:rsidRDefault="00110D02">
      <w:pPr>
        <w:rPr>
          <w:sz w:val="28"/>
          <w:szCs w:val="28"/>
        </w:rPr>
      </w:pPr>
      <w:r w:rsidRPr="00110D02">
        <w:rPr>
          <w:b/>
          <w:bCs/>
          <w:sz w:val="28"/>
          <w:szCs w:val="28"/>
        </w:rPr>
        <w:t>Representation of Problem</w:t>
      </w:r>
      <w:r w:rsidRPr="00110D02">
        <w:rPr>
          <w:sz w:val="28"/>
          <w:szCs w:val="28"/>
        </w:rPr>
        <w:t xml:space="preserve"> </w:t>
      </w:r>
    </w:p>
    <w:p w14:paraId="2D0F749A" w14:textId="77777777" w:rsidR="00A55E62" w:rsidRPr="00110D02" w:rsidRDefault="00110D02">
      <w:pPr>
        <w:rPr>
          <w:sz w:val="28"/>
          <w:szCs w:val="28"/>
        </w:rPr>
      </w:pPr>
      <w:r w:rsidRPr="00110D02">
        <w:rPr>
          <w:sz w:val="28"/>
          <w:szCs w:val="28"/>
        </w:rPr>
        <w:t>1. Initial State: {1,2,3,x</w:t>
      </w:r>
      <w:r w:rsidRPr="00110D02">
        <w:rPr>
          <w:sz w:val="28"/>
          <w:szCs w:val="28"/>
          <w:vertAlign w:val="subscript"/>
        </w:rPr>
        <w:t>s</w:t>
      </w:r>
      <w:proofErr w:type="gramStart"/>
      <w:r w:rsidRPr="00110D02">
        <w:rPr>
          <w:sz w:val="28"/>
          <w:szCs w:val="28"/>
        </w:rPr>
        <w:t>,y</w:t>
      </w:r>
      <w:r w:rsidRPr="00110D02">
        <w:rPr>
          <w:sz w:val="28"/>
          <w:szCs w:val="28"/>
          <w:vertAlign w:val="subscript"/>
        </w:rPr>
        <w:t>s</w:t>
      </w:r>
      <w:proofErr w:type="gramEnd"/>
      <w:r w:rsidRPr="00110D02">
        <w:rPr>
          <w:sz w:val="28"/>
          <w:szCs w:val="28"/>
        </w:rPr>
        <w:t xml:space="preserve">} is the </w:t>
      </w:r>
      <w:proofErr w:type="spellStart"/>
      <w:r w:rsidRPr="00110D02">
        <w:rPr>
          <w:sz w:val="28"/>
          <w:szCs w:val="28"/>
        </w:rPr>
        <w:t>intial</w:t>
      </w:r>
      <w:proofErr w:type="spellEnd"/>
      <w:r w:rsidRPr="00110D02">
        <w:rPr>
          <w:sz w:val="28"/>
          <w:szCs w:val="28"/>
        </w:rPr>
        <w:t xml:space="preserve"> state. So 1 will be at top, 2 at north and 3 at east direction. (</w:t>
      </w:r>
      <w:proofErr w:type="spellStart"/>
      <w:proofErr w:type="gramStart"/>
      <w:r w:rsidRPr="00110D02">
        <w:rPr>
          <w:sz w:val="28"/>
          <w:szCs w:val="28"/>
        </w:rPr>
        <w:t>x</w:t>
      </w:r>
      <w:r w:rsidRPr="00110D02">
        <w:rPr>
          <w:sz w:val="28"/>
          <w:szCs w:val="28"/>
          <w:vertAlign w:val="subscript"/>
        </w:rPr>
        <w:t>s</w:t>
      </w:r>
      <w:r w:rsidRPr="00110D02">
        <w:rPr>
          <w:sz w:val="28"/>
          <w:szCs w:val="28"/>
        </w:rPr>
        <w:t>,y</w:t>
      </w:r>
      <w:r w:rsidRPr="00110D02">
        <w:rPr>
          <w:sz w:val="28"/>
          <w:szCs w:val="28"/>
          <w:vertAlign w:val="subscript"/>
        </w:rPr>
        <w:t>s</w:t>
      </w:r>
      <w:proofErr w:type="spellEnd"/>
      <w:proofErr w:type="gramEnd"/>
      <w:r w:rsidRPr="00110D02">
        <w:rPr>
          <w:sz w:val="28"/>
          <w:szCs w:val="28"/>
        </w:rPr>
        <w:t>) is the location of the start block in the maze.</w:t>
      </w:r>
    </w:p>
    <w:p w14:paraId="44F8F310" w14:textId="77777777" w:rsidR="00A55E62" w:rsidRPr="00110D02" w:rsidRDefault="00A55E62">
      <w:pPr>
        <w:rPr>
          <w:sz w:val="28"/>
          <w:szCs w:val="28"/>
        </w:rPr>
      </w:pPr>
    </w:p>
    <w:p w14:paraId="1D9192B8" w14:textId="77777777" w:rsidR="00A55E62" w:rsidRPr="00110D02" w:rsidRDefault="00110D02">
      <w:pPr>
        <w:rPr>
          <w:sz w:val="28"/>
          <w:szCs w:val="28"/>
        </w:rPr>
      </w:pPr>
      <w:r w:rsidRPr="00110D02">
        <w:rPr>
          <w:sz w:val="28"/>
          <w:szCs w:val="28"/>
        </w:rPr>
        <w:t xml:space="preserve">2. State Transition: Rotation of die along the north axis and east axis leads to change in location of die. Single unit of rotation leads to change </w:t>
      </w:r>
      <w:proofErr w:type="gramStart"/>
      <w:r w:rsidRPr="00110D02">
        <w:rPr>
          <w:sz w:val="28"/>
          <w:szCs w:val="28"/>
        </w:rPr>
        <w:t>in  1</w:t>
      </w:r>
      <w:proofErr w:type="gramEnd"/>
      <w:r w:rsidRPr="00110D02">
        <w:rPr>
          <w:sz w:val="28"/>
          <w:szCs w:val="28"/>
        </w:rPr>
        <w:t xml:space="preserve"> square in </w:t>
      </w:r>
      <w:proofErr w:type="spellStart"/>
      <w:r w:rsidRPr="00110D02">
        <w:rPr>
          <w:sz w:val="28"/>
          <w:szCs w:val="28"/>
        </w:rPr>
        <w:t>up,down,right</w:t>
      </w:r>
      <w:proofErr w:type="spellEnd"/>
      <w:r w:rsidRPr="00110D02">
        <w:rPr>
          <w:sz w:val="28"/>
          <w:szCs w:val="28"/>
        </w:rPr>
        <w:t xml:space="preserve"> and  left direction. Each unit square motion is the state transition of die. Transitions in which 1 is in up direction or square in which it will move is block square is not allowed. Each unit transition </w:t>
      </w:r>
      <w:proofErr w:type="gramStart"/>
      <w:r w:rsidRPr="00110D02">
        <w:rPr>
          <w:sz w:val="28"/>
          <w:szCs w:val="28"/>
        </w:rPr>
        <w:t>add</w:t>
      </w:r>
      <w:proofErr w:type="gramEnd"/>
      <w:r w:rsidRPr="00110D02">
        <w:rPr>
          <w:sz w:val="28"/>
          <w:szCs w:val="28"/>
        </w:rPr>
        <w:t xml:space="preserve"> unit transition cost on search problem.</w:t>
      </w:r>
    </w:p>
    <w:p w14:paraId="74B65184" w14:textId="77777777" w:rsidR="00A55E62" w:rsidRPr="00110D02" w:rsidRDefault="00A55E62">
      <w:pPr>
        <w:rPr>
          <w:sz w:val="28"/>
          <w:szCs w:val="28"/>
        </w:rPr>
      </w:pPr>
    </w:p>
    <w:p w14:paraId="11622965" w14:textId="77777777" w:rsidR="00A55E62" w:rsidRPr="00110D02" w:rsidRDefault="00110D02">
      <w:pPr>
        <w:rPr>
          <w:sz w:val="28"/>
          <w:szCs w:val="28"/>
        </w:rPr>
      </w:pPr>
      <w:r w:rsidRPr="00110D02">
        <w:rPr>
          <w:sz w:val="28"/>
          <w:szCs w:val="28"/>
        </w:rPr>
        <w:t>3. Goal State: {1</w:t>
      </w:r>
      <w:proofErr w:type="gramStart"/>
      <w:r w:rsidRPr="00110D02">
        <w:rPr>
          <w:sz w:val="28"/>
          <w:szCs w:val="28"/>
        </w:rPr>
        <w:t>,*</w:t>
      </w:r>
      <w:proofErr w:type="gramEnd"/>
      <w:r w:rsidRPr="00110D02">
        <w:rPr>
          <w:sz w:val="28"/>
          <w:szCs w:val="28"/>
        </w:rPr>
        <w:t>,*,</w:t>
      </w:r>
      <w:proofErr w:type="spellStart"/>
      <w:r w:rsidRPr="00110D02">
        <w:rPr>
          <w:sz w:val="28"/>
          <w:szCs w:val="28"/>
        </w:rPr>
        <w:t>x</w:t>
      </w:r>
      <w:r w:rsidRPr="00110D02">
        <w:rPr>
          <w:sz w:val="28"/>
          <w:szCs w:val="28"/>
          <w:vertAlign w:val="subscript"/>
        </w:rPr>
        <w:t>g</w:t>
      </w:r>
      <w:r w:rsidRPr="00110D02">
        <w:rPr>
          <w:sz w:val="28"/>
          <w:szCs w:val="28"/>
        </w:rPr>
        <w:t>,y</w:t>
      </w:r>
      <w:r w:rsidRPr="00110D02">
        <w:rPr>
          <w:sz w:val="28"/>
          <w:szCs w:val="28"/>
          <w:vertAlign w:val="subscript"/>
        </w:rPr>
        <w:t>g</w:t>
      </w:r>
      <w:proofErr w:type="spellEnd"/>
      <w:r w:rsidRPr="00110D02">
        <w:rPr>
          <w:sz w:val="28"/>
          <w:szCs w:val="28"/>
        </w:rPr>
        <w:t>} is the goal state. So 1 is in up direction</w:t>
      </w:r>
      <w:proofErr w:type="gramStart"/>
      <w:r w:rsidRPr="00110D02">
        <w:rPr>
          <w:sz w:val="28"/>
          <w:szCs w:val="28"/>
        </w:rPr>
        <w:t>,*</w:t>
      </w:r>
      <w:proofErr w:type="gramEnd"/>
      <w:r w:rsidRPr="00110D02">
        <w:rPr>
          <w:sz w:val="28"/>
          <w:szCs w:val="28"/>
        </w:rPr>
        <w:t xml:space="preserve"> means any other possible number and (</w:t>
      </w:r>
      <w:proofErr w:type="spellStart"/>
      <w:r w:rsidRPr="00110D02">
        <w:rPr>
          <w:sz w:val="28"/>
          <w:szCs w:val="28"/>
        </w:rPr>
        <w:t>x</w:t>
      </w:r>
      <w:r w:rsidRPr="00110D02">
        <w:rPr>
          <w:sz w:val="28"/>
          <w:szCs w:val="28"/>
          <w:vertAlign w:val="subscript"/>
        </w:rPr>
        <w:t>g</w:t>
      </w:r>
      <w:r w:rsidRPr="00110D02">
        <w:rPr>
          <w:sz w:val="28"/>
          <w:szCs w:val="28"/>
        </w:rPr>
        <w:t>,y</w:t>
      </w:r>
      <w:r w:rsidRPr="00110D02">
        <w:rPr>
          <w:sz w:val="28"/>
          <w:szCs w:val="28"/>
          <w:vertAlign w:val="subscript"/>
        </w:rPr>
        <w:t>g</w:t>
      </w:r>
      <w:proofErr w:type="spellEnd"/>
      <w:r w:rsidRPr="00110D02">
        <w:rPr>
          <w:sz w:val="28"/>
          <w:szCs w:val="28"/>
        </w:rPr>
        <w:t>) are the goal block location.</w:t>
      </w:r>
    </w:p>
    <w:p w14:paraId="7DDAC5A7" w14:textId="77777777" w:rsidR="00A55E62" w:rsidRPr="00110D02" w:rsidRDefault="00A55E62">
      <w:pPr>
        <w:rPr>
          <w:sz w:val="28"/>
          <w:szCs w:val="28"/>
        </w:rPr>
      </w:pPr>
    </w:p>
    <w:p w14:paraId="72471D12" w14:textId="77777777" w:rsidR="00C267C6" w:rsidRPr="00110D02" w:rsidRDefault="00C267C6">
      <w:pPr>
        <w:rPr>
          <w:sz w:val="28"/>
          <w:szCs w:val="28"/>
        </w:rPr>
      </w:pPr>
    </w:p>
    <w:p w14:paraId="4CDDA030" w14:textId="77777777" w:rsidR="00A55E62" w:rsidRPr="00110D02" w:rsidRDefault="00110D02">
      <w:pPr>
        <w:jc w:val="center"/>
        <w:rPr>
          <w:b/>
          <w:bCs/>
          <w:sz w:val="28"/>
          <w:szCs w:val="28"/>
        </w:rPr>
      </w:pPr>
      <w:r w:rsidRPr="00110D02">
        <w:rPr>
          <w:b/>
          <w:bCs/>
          <w:sz w:val="28"/>
          <w:szCs w:val="28"/>
        </w:rPr>
        <w:t>Heuristic Functions</w:t>
      </w:r>
    </w:p>
    <w:p w14:paraId="6D57297A" w14:textId="77777777" w:rsidR="00A55E62" w:rsidRPr="00110D02" w:rsidRDefault="00110D02">
      <w:pPr>
        <w:rPr>
          <w:sz w:val="28"/>
          <w:szCs w:val="28"/>
        </w:rPr>
      </w:pPr>
      <w:r w:rsidRPr="00110D02">
        <w:rPr>
          <w:sz w:val="28"/>
          <w:szCs w:val="28"/>
        </w:rPr>
        <w:t xml:space="preserve">We have used three heuristic functions. </w:t>
      </w:r>
      <w:proofErr w:type="gramStart"/>
      <w:r w:rsidRPr="00110D02">
        <w:rPr>
          <w:sz w:val="28"/>
          <w:szCs w:val="28"/>
        </w:rPr>
        <w:t>Euclidean, Manhattan and orientation Manhattan.</w:t>
      </w:r>
      <w:proofErr w:type="gramEnd"/>
      <w:r w:rsidRPr="00110D02">
        <w:rPr>
          <w:sz w:val="28"/>
          <w:szCs w:val="28"/>
        </w:rPr>
        <w:t xml:space="preserve"> Admissibility property means that metric never over-estimates true cost from start to goal state. </w:t>
      </w:r>
    </w:p>
    <w:p w14:paraId="43DF1792" w14:textId="77777777" w:rsidR="00A55E62" w:rsidRPr="00110D02" w:rsidRDefault="00A55E62">
      <w:pPr>
        <w:rPr>
          <w:sz w:val="28"/>
          <w:szCs w:val="28"/>
        </w:rPr>
      </w:pPr>
    </w:p>
    <w:p w14:paraId="60980564" w14:textId="77777777" w:rsidR="00A55E62" w:rsidRPr="00110D02" w:rsidRDefault="00110D02">
      <w:pPr>
        <w:rPr>
          <w:b/>
          <w:bCs/>
          <w:sz w:val="28"/>
          <w:szCs w:val="28"/>
        </w:rPr>
      </w:pPr>
      <w:r w:rsidRPr="00110D02">
        <w:rPr>
          <w:b/>
          <w:bCs/>
          <w:sz w:val="28"/>
          <w:szCs w:val="28"/>
        </w:rPr>
        <w:t>Euclidean Distance</w:t>
      </w:r>
    </w:p>
    <w:p w14:paraId="4313C6DD" w14:textId="77777777" w:rsidR="00A55E62" w:rsidRPr="00110D02" w:rsidRDefault="00110D02">
      <w:pPr>
        <w:rPr>
          <w:sz w:val="28"/>
          <w:szCs w:val="28"/>
        </w:rPr>
      </w:pPr>
      <w:r w:rsidRPr="00110D02">
        <w:rPr>
          <w:sz w:val="28"/>
          <w:szCs w:val="28"/>
        </w:rPr>
        <w:t xml:space="preserve">It </w:t>
      </w:r>
      <w:proofErr w:type="gramStart"/>
      <w:r w:rsidRPr="00110D02">
        <w:rPr>
          <w:sz w:val="28"/>
          <w:szCs w:val="28"/>
        </w:rPr>
        <w:t>measure</w:t>
      </w:r>
      <w:proofErr w:type="gramEnd"/>
      <w:r w:rsidRPr="00110D02">
        <w:rPr>
          <w:sz w:val="28"/>
          <w:szCs w:val="28"/>
        </w:rPr>
        <w:t xml:space="preserve"> the shortest distance of line segment between two blocks.</w:t>
      </w:r>
    </w:p>
    <w:p w14:paraId="68C0D796" w14:textId="77777777" w:rsidR="00A55E62" w:rsidRPr="00110D02" w:rsidRDefault="00110D02">
      <w:pPr>
        <w:rPr>
          <w:sz w:val="28"/>
          <w:szCs w:val="28"/>
        </w:rPr>
      </w:pPr>
      <w:r w:rsidRPr="00110D02">
        <w:rPr>
          <w:sz w:val="28"/>
          <w:szCs w:val="28"/>
        </w:rPr>
        <w:t>It is not possible to overestimate it since there is not distance shorter than line distance between two points. So it is admissible. It assumes that die can move in straight line, no orientation is taken into account and there are no obstacle in between.</w:t>
      </w:r>
    </w:p>
    <w:p w14:paraId="491B8463" w14:textId="77777777" w:rsidR="00A55E62" w:rsidRPr="00110D02" w:rsidRDefault="00A55E62">
      <w:pPr>
        <w:rPr>
          <w:sz w:val="28"/>
          <w:szCs w:val="28"/>
        </w:rPr>
      </w:pPr>
    </w:p>
    <w:p w14:paraId="3FB29D36" w14:textId="77777777" w:rsidR="00A55E62" w:rsidRPr="00110D02" w:rsidRDefault="00110D02">
      <w:pPr>
        <w:rPr>
          <w:b/>
          <w:bCs/>
          <w:sz w:val="28"/>
          <w:szCs w:val="28"/>
        </w:rPr>
      </w:pPr>
      <w:r w:rsidRPr="00110D02">
        <w:rPr>
          <w:b/>
          <w:bCs/>
          <w:sz w:val="28"/>
          <w:szCs w:val="28"/>
        </w:rPr>
        <w:t>Manhattan Distance</w:t>
      </w:r>
    </w:p>
    <w:p w14:paraId="4245F2E3" w14:textId="77777777" w:rsidR="00A55E62" w:rsidRPr="00110D02" w:rsidRDefault="00110D02">
      <w:pPr>
        <w:rPr>
          <w:sz w:val="28"/>
          <w:szCs w:val="28"/>
        </w:rPr>
      </w:pPr>
      <w:r w:rsidRPr="00110D02">
        <w:rPr>
          <w:sz w:val="28"/>
          <w:szCs w:val="28"/>
        </w:rPr>
        <w:lastRenderedPageBreak/>
        <w:t xml:space="preserve">It </w:t>
      </w:r>
      <w:proofErr w:type="gramStart"/>
      <w:r w:rsidRPr="00110D02">
        <w:rPr>
          <w:sz w:val="28"/>
          <w:szCs w:val="28"/>
        </w:rPr>
        <w:t>measure</w:t>
      </w:r>
      <w:proofErr w:type="gramEnd"/>
      <w:r w:rsidRPr="00110D02">
        <w:rPr>
          <w:sz w:val="28"/>
          <w:szCs w:val="28"/>
        </w:rPr>
        <w:t xml:space="preserve"> the number of steps or moves/rotations required to reach goal state. It is not possible to overestimate it as there is no </w:t>
      </w:r>
      <w:proofErr w:type="gramStart"/>
      <w:r w:rsidRPr="00110D02">
        <w:rPr>
          <w:sz w:val="28"/>
          <w:szCs w:val="28"/>
        </w:rPr>
        <w:t>path that calculate</w:t>
      </w:r>
      <w:proofErr w:type="gramEnd"/>
      <w:r w:rsidRPr="00110D02">
        <w:rPr>
          <w:sz w:val="28"/>
          <w:szCs w:val="28"/>
        </w:rPr>
        <w:t xml:space="preserve"> shorter number moves then this by geometry. Also since banned squares are there in between so real cost should be more than this as it </w:t>
      </w:r>
      <w:proofErr w:type="gramStart"/>
      <w:r w:rsidRPr="00110D02">
        <w:rPr>
          <w:sz w:val="28"/>
          <w:szCs w:val="28"/>
        </w:rPr>
        <w:t>ignore</w:t>
      </w:r>
      <w:proofErr w:type="gramEnd"/>
      <w:r w:rsidRPr="00110D02">
        <w:rPr>
          <w:sz w:val="28"/>
          <w:szCs w:val="28"/>
        </w:rPr>
        <w:t xml:space="preserve"> the banned squares. So it is admissible. It assumes that die can rotate either vertically or horizontally, orientation is not taken into account and no obstacles or banned squares are there.</w:t>
      </w:r>
    </w:p>
    <w:p w14:paraId="1083D93E" w14:textId="77777777" w:rsidR="00A55E62" w:rsidRPr="00110D02" w:rsidRDefault="00A55E62">
      <w:pPr>
        <w:rPr>
          <w:sz w:val="28"/>
          <w:szCs w:val="28"/>
        </w:rPr>
      </w:pPr>
    </w:p>
    <w:p w14:paraId="2D31CCC8" w14:textId="77777777" w:rsidR="00A55E62" w:rsidRPr="00110D02" w:rsidRDefault="00110D02">
      <w:pPr>
        <w:rPr>
          <w:b/>
          <w:bCs/>
          <w:sz w:val="28"/>
          <w:szCs w:val="28"/>
        </w:rPr>
      </w:pPr>
      <w:r w:rsidRPr="00110D02">
        <w:rPr>
          <w:b/>
          <w:bCs/>
          <w:sz w:val="28"/>
          <w:szCs w:val="28"/>
        </w:rPr>
        <w:t>Orientation Manhattan distance</w:t>
      </w:r>
    </w:p>
    <w:p w14:paraId="6A89E367" w14:textId="77777777" w:rsidR="00A55E62" w:rsidRPr="00110D02" w:rsidRDefault="00110D02">
      <w:pPr>
        <w:rPr>
          <w:sz w:val="28"/>
          <w:szCs w:val="28"/>
        </w:rPr>
      </w:pPr>
      <w:r w:rsidRPr="00110D02">
        <w:rPr>
          <w:sz w:val="28"/>
          <w:szCs w:val="28"/>
        </w:rPr>
        <w:t>It measure the moves /rotations required to reach goal state but with orientation into consideration. There are few rules that consider die at goal state, inline with goal state or away from goal state and not inline. Further through another estimator function goal position is estimated from number of steps/</w:t>
      </w:r>
      <w:proofErr w:type="spellStart"/>
      <w:r w:rsidRPr="00110D02">
        <w:rPr>
          <w:sz w:val="28"/>
          <w:szCs w:val="28"/>
        </w:rPr>
        <w:t>rotation</w:t>
      </w:r>
      <w:proofErr w:type="gramStart"/>
      <w:r w:rsidRPr="00110D02">
        <w:rPr>
          <w:sz w:val="28"/>
          <w:szCs w:val="28"/>
        </w:rPr>
        <w:t>,current</w:t>
      </w:r>
      <w:proofErr w:type="spellEnd"/>
      <w:proofErr w:type="gramEnd"/>
      <w:r w:rsidRPr="00110D02">
        <w:rPr>
          <w:sz w:val="28"/>
          <w:szCs w:val="28"/>
        </w:rPr>
        <w:t xml:space="preserve"> orientation and goal orientation. If die is having one upwards than after four rotations in any directions it will return to same state.</w:t>
      </w:r>
      <w:r w:rsidRPr="00110D02">
        <w:rPr>
          <w:sz w:val="28"/>
          <w:szCs w:val="28"/>
        </w:rPr>
        <w:br/>
        <w:t>Using this fact along with Manhattan distance these few rules are constructed. In this scheme, either exact distance or just short of the exact distance is generated. So it is not possible to overestimate and is admissible.</w:t>
      </w:r>
    </w:p>
    <w:p w14:paraId="46E5E2F3" w14:textId="77777777" w:rsidR="00A55E62" w:rsidRPr="00110D02" w:rsidRDefault="00110D02">
      <w:pPr>
        <w:rPr>
          <w:sz w:val="28"/>
          <w:szCs w:val="28"/>
        </w:rPr>
      </w:pPr>
      <w:r w:rsidRPr="00110D02">
        <w:rPr>
          <w:sz w:val="28"/>
          <w:szCs w:val="28"/>
        </w:rPr>
        <w:t xml:space="preserve">It </w:t>
      </w:r>
      <w:proofErr w:type="gramStart"/>
      <w:r w:rsidRPr="00110D02">
        <w:rPr>
          <w:sz w:val="28"/>
          <w:szCs w:val="28"/>
        </w:rPr>
        <w:t>assumes  that</w:t>
      </w:r>
      <w:proofErr w:type="gramEnd"/>
      <w:r w:rsidRPr="00110D02">
        <w:rPr>
          <w:sz w:val="28"/>
          <w:szCs w:val="28"/>
        </w:rPr>
        <w:t xml:space="preserve"> die can rotate either vertically or horizontally, orientation is taken into account so die must roll not </w:t>
      </w:r>
      <w:proofErr w:type="spellStart"/>
      <w:r w:rsidRPr="00110D02">
        <w:rPr>
          <w:sz w:val="28"/>
          <w:szCs w:val="28"/>
        </w:rPr>
        <w:t>slide,no</w:t>
      </w:r>
      <w:proofErr w:type="spellEnd"/>
      <w:r w:rsidRPr="00110D02">
        <w:rPr>
          <w:sz w:val="28"/>
          <w:szCs w:val="28"/>
        </w:rPr>
        <w:t xml:space="preserve"> obstacles or banned squares are there and if die is not in estimated goal orientation at goal state then in least amount of moves it can achieve that.</w:t>
      </w:r>
    </w:p>
    <w:p w14:paraId="7B9D5330" w14:textId="77777777" w:rsidR="00110D02" w:rsidRDefault="00110D02">
      <w:pPr>
        <w:rPr>
          <w:sz w:val="28"/>
          <w:szCs w:val="28"/>
        </w:rPr>
      </w:pPr>
    </w:p>
    <w:p w14:paraId="31890D8C" w14:textId="77777777" w:rsidR="00110D02" w:rsidRPr="00110D02" w:rsidRDefault="00110D02">
      <w:pPr>
        <w:rPr>
          <w:sz w:val="28"/>
          <w:szCs w:val="28"/>
        </w:rPr>
      </w:pPr>
    </w:p>
    <w:p w14:paraId="4BC0BE12" w14:textId="77777777" w:rsidR="00A55E62" w:rsidRPr="00110D02" w:rsidRDefault="00110D02">
      <w:pPr>
        <w:jc w:val="center"/>
        <w:rPr>
          <w:b/>
          <w:bCs/>
          <w:sz w:val="28"/>
          <w:szCs w:val="28"/>
        </w:rPr>
      </w:pPr>
      <w:r w:rsidRPr="00110D02">
        <w:rPr>
          <w:b/>
          <w:bCs/>
          <w:sz w:val="28"/>
          <w:szCs w:val="28"/>
        </w:rPr>
        <w:t>Performance Metrics</w:t>
      </w:r>
    </w:p>
    <w:p w14:paraId="3C489AC5" w14:textId="77777777" w:rsidR="00A55E62" w:rsidRPr="00110D02" w:rsidRDefault="00A55E62">
      <w:pPr>
        <w:rPr>
          <w:b/>
          <w:bCs/>
          <w:sz w:val="28"/>
          <w:szCs w:val="28"/>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23"/>
        <w:gridCol w:w="1425"/>
        <w:gridCol w:w="1424"/>
        <w:gridCol w:w="1425"/>
        <w:gridCol w:w="1424"/>
        <w:gridCol w:w="1425"/>
        <w:gridCol w:w="1426"/>
      </w:tblGrid>
      <w:tr w:rsidR="00110D02" w:rsidRPr="00110D02" w14:paraId="5E8E34C9" w14:textId="77777777" w:rsidTr="00110D02">
        <w:trPr>
          <w:trHeight w:val="810"/>
        </w:trPr>
        <w:tc>
          <w:tcPr>
            <w:tcW w:w="1423" w:type="dxa"/>
            <w:tcBorders>
              <w:top w:val="single" w:sz="2" w:space="0" w:color="000000"/>
              <w:left w:val="single" w:sz="2" w:space="0" w:color="000000"/>
              <w:bottom w:val="single" w:sz="2" w:space="0" w:color="000000"/>
            </w:tcBorders>
            <w:shd w:val="clear" w:color="auto" w:fill="auto"/>
            <w:tcMar>
              <w:left w:w="54" w:type="dxa"/>
            </w:tcMar>
          </w:tcPr>
          <w:p w14:paraId="4866566D" w14:textId="77777777" w:rsidR="00110D02" w:rsidRPr="00110D02" w:rsidRDefault="00110D02">
            <w:pPr>
              <w:pStyle w:val="TableContents"/>
              <w:rPr>
                <w:sz w:val="28"/>
                <w:szCs w:val="28"/>
              </w:rPr>
            </w:pP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5949F634" w14:textId="7AD8ACAD" w:rsidR="00110D02" w:rsidRPr="00110D02" w:rsidRDefault="00110D02">
            <w:pPr>
              <w:pStyle w:val="TableContents"/>
              <w:rPr>
                <w:sz w:val="28"/>
                <w:szCs w:val="28"/>
              </w:rPr>
            </w:pPr>
            <w:r w:rsidRPr="00110D02">
              <w:rPr>
                <w:sz w:val="28"/>
                <w:szCs w:val="28"/>
              </w:rPr>
              <w:t>Euclidean</w:t>
            </w: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43B5FA54" w14:textId="5E9CCCA7" w:rsidR="00110D02" w:rsidRPr="00110D02" w:rsidRDefault="00110D02">
            <w:pPr>
              <w:pStyle w:val="TableContents"/>
              <w:rPr>
                <w:sz w:val="28"/>
                <w:szCs w:val="28"/>
              </w:rPr>
            </w:pPr>
            <w:r w:rsidRPr="00110D02">
              <w:rPr>
                <w:sz w:val="28"/>
                <w:szCs w:val="28"/>
              </w:rPr>
              <w:t>Manhattan</w:t>
            </w:r>
          </w:p>
        </w:tc>
        <w:tc>
          <w:tcPr>
            <w:tcW w:w="28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6BC5C0" w14:textId="3B6BCC4A" w:rsidR="00110D02" w:rsidRPr="00110D02" w:rsidRDefault="00110D02">
            <w:pPr>
              <w:pStyle w:val="TableContents"/>
              <w:rPr>
                <w:sz w:val="28"/>
                <w:szCs w:val="28"/>
              </w:rPr>
            </w:pPr>
            <w:r w:rsidRPr="00110D02">
              <w:rPr>
                <w:sz w:val="28"/>
                <w:szCs w:val="28"/>
              </w:rPr>
              <w:t>Orientation Manhattan</w:t>
            </w:r>
          </w:p>
        </w:tc>
      </w:tr>
      <w:tr w:rsidR="00A55E62" w:rsidRPr="00110D02" w14:paraId="62013C40" w14:textId="77777777">
        <w:tc>
          <w:tcPr>
            <w:tcW w:w="1423" w:type="dxa"/>
            <w:tcBorders>
              <w:left w:val="single" w:sz="2" w:space="0" w:color="000000"/>
              <w:bottom w:val="single" w:sz="2" w:space="0" w:color="000000"/>
            </w:tcBorders>
            <w:shd w:val="clear" w:color="auto" w:fill="auto"/>
            <w:tcMar>
              <w:left w:w="54" w:type="dxa"/>
            </w:tcMar>
          </w:tcPr>
          <w:p w14:paraId="108BDB4A" w14:textId="77777777" w:rsidR="00A55E62" w:rsidRPr="00110D02" w:rsidRDefault="00110D02">
            <w:pPr>
              <w:pStyle w:val="TableContents"/>
              <w:rPr>
                <w:sz w:val="28"/>
                <w:szCs w:val="28"/>
              </w:rPr>
            </w:pPr>
            <w:r w:rsidRPr="00110D02">
              <w:rPr>
                <w:sz w:val="28"/>
                <w:szCs w:val="28"/>
              </w:rPr>
              <w:t>States</w:t>
            </w:r>
          </w:p>
        </w:tc>
        <w:tc>
          <w:tcPr>
            <w:tcW w:w="1425" w:type="dxa"/>
            <w:tcBorders>
              <w:left w:val="single" w:sz="2" w:space="0" w:color="000000"/>
              <w:bottom w:val="single" w:sz="2" w:space="0" w:color="000000"/>
            </w:tcBorders>
            <w:shd w:val="clear" w:color="auto" w:fill="auto"/>
            <w:tcMar>
              <w:left w:w="54" w:type="dxa"/>
            </w:tcMar>
          </w:tcPr>
          <w:p w14:paraId="6068584F"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1E10B1E8"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0185D7A5"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06AE7790"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6E2D7FA4" w14:textId="77777777" w:rsidR="00A55E62" w:rsidRPr="00110D02" w:rsidRDefault="00110D02">
            <w:pPr>
              <w:pStyle w:val="TableContents"/>
              <w:rPr>
                <w:sz w:val="28"/>
                <w:szCs w:val="28"/>
              </w:rPr>
            </w:pPr>
            <w:r w:rsidRPr="00110D02">
              <w:rPr>
                <w:sz w:val="28"/>
                <w:szCs w:val="28"/>
              </w:rPr>
              <w:t>Generated</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6286A1FC" w14:textId="77777777" w:rsidR="00A55E62" w:rsidRPr="00110D02" w:rsidRDefault="00110D02">
            <w:pPr>
              <w:pStyle w:val="TableContents"/>
              <w:rPr>
                <w:sz w:val="28"/>
                <w:szCs w:val="28"/>
              </w:rPr>
            </w:pPr>
            <w:r w:rsidRPr="00110D02">
              <w:rPr>
                <w:sz w:val="28"/>
                <w:szCs w:val="28"/>
              </w:rPr>
              <w:t>Visited</w:t>
            </w:r>
          </w:p>
        </w:tc>
      </w:tr>
      <w:tr w:rsidR="00A55E62" w:rsidRPr="00110D02" w14:paraId="2C70A14E" w14:textId="77777777">
        <w:tc>
          <w:tcPr>
            <w:tcW w:w="1423" w:type="dxa"/>
            <w:tcBorders>
              <w:left w:val="single" w:sz="2" w:space="0" w:color="000000"/>
              <w:bottom w:val="single" w:sz="2" w:space="0" w:color="000000"/>
            </w:tcBorders>
            <w:shd w:val="clear" w:color="auto" w:fill="auto"/>
            <w:tcMar>
              <w:left w:w="54" w:type="dxa"/>
            </w:tcMar>
          </w:tcPr>
          <w:p w14:paraId="64715F2E" w14:textId="77777777" w:rsidR="00A55E62" w:rsidRPr="00110D02" w:rsidRDefault="00110D02">
            <w:pPr>
              <w:pStyle w:val="TableContents"/>
              <w:rPr>
                <w:sz w:val="28"/>
                <w:szCs w:val="28"/>
              </w:rPr>
            </w:pPr>
            <w:r w:rsidRPr="00110D02">
              <w:rPr>
                <w:sz w:val="28"/>
                <w:szCs w:val="28"/>
              </w:rPr>
              <w:t>Puzzle 1</w:t>
            </w:r>
          </w:p>
        </w:tc>
        <w:tc>
          <w:tcPr>
            <w:tcW w:w="1425" w:type="dxa"/>
            <w:tcBorders>
              <w:left w:val="single" w:sz="2" w:space="0" w:color="000000"/>
              <w:bottom w:val="single" w:sz="2" w:space="0" w:color="000000"/>
            </w:tcBorders>
            <w:shd w:val="clear" w:color="auto" w:fill="auto"/>
            <w:tcMar>
              <w:left w:w="54" w:type="dxa"/>
            </w:tcMar>
          </w:tcPr>
          <w:p w14:paraId="6C5D522F" w14:textId="696DD6F0"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5326B32F" w14:textId="35DBA92D"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EB4F150" w14:textId="46F60414"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4E9A385E" w14:textId="67076036"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D7151BB" w14:textId="2102D581" w:rsidR="00A55E62" w:rsidRPr="00110D02" w:rsidRDefault="00593452">
            <w:pPr>
              <w:pStyle w:val="TableContents"/>
              <w:rPr>
                <w:sz w:val="28"/>
                <w:szCs w:val="28"/>
              </w:rPr>
            </w:pPr>
            <w:r>
              <w:rPr>
                <w:sz w:val="28"/>
                <w:szCs w:val="28"/>
              </w:rPr>
              <w:t>29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4F5935C5" w14:textId="04C58032" w:rsidR="00A55E62" w:rsidRPr="00110D02" w:rsidRDefault="00593452">
            <w:pPr>
              <w:pStyle w:val="TableContents"/>
              <w:rPr>
                <w:sz w:val="28"/>
                <w:szCs w:val="28"/>
              </w:rPr>
            </w:pPr>
            <w:r>
              <w:rPr>
                <w:sz w:val="28"/>
                <w:szCs w:val="28"/>
              </w:rPr>
              <w:t>19</w:t>
            </w:r>
          </w:p>
        </w:tc>
      </w:tr>
      <w:tr w:rsidR="00A55E62" w:rsidRPr="00110D02" w14:paraId="31262E0E" w14:textId="77777777">
        <w:tc>
          <w:tcPr>
            <w:tcW w:w="1423" w:type="dxa"/>
            <w:tcBorders>
              <w:left w:val="single" w:sz="2" w:space="0" w:color="000000"/>
              <w:bottom w:val="single" w:sz="2" w:space="0" w:color="000000"/>
            </w:tcBorders>
            <w:shd w:val="clear" w:color="auto" w:fill="auto"/>
            <w:tcMar>
              <w:left w:w="54" w:type="dxa"/>
            </w:tcMar>
          </w:tcPr>
          <w:p w14:paraId="77E905E6" w14:textId="77777777" w:rsidR="00A55E62" w:rsidRPr="00110D02" w:rsidRDefault="00110D02">
            <w:pPr>
              <w:pStyle w:val="TableContents"/>
              <w:rPr>
                <w:sz w:val="28"/>
                <w:szCs w:val="28"/>
              </w:rPr>
            </w:pPr>
            <w:r w:rsidRPr="00110D02">
              <w:rPr>
                <w:sz w:val="28"/>
                <w:szCs w:val="28"/>
              </w:rPr>
              <w:t>Puzzle 2</w:t>
            </w:r>
          </w:p>
        </w:tc>
        <w:tc>
          <w:tcPr>
            <w:tcW w:w="1425" w:type="dxa"/>
            <w:tcBorders>
              <w:left w:val="single" w:sz="2" w:space="0" w:color="000000"/>
              <w:bottom w:val="single" w:sz="2" w:space="0" w:color="000000"/>
            </w:tcBorders>
            <w:shd w:val="clear" w:color="auto" w:fill="auto"/>
            <w:tcMar>
              <w:left w:w="54" w:type="dxa"/>
            </w:tcMar>
          </w:tcPr>
          <w:p w14:paraId="41943D38" w14:textId="27D3B8D6"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6EFD6023" w14:textId="0066A5D7"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95E13E8" w14:textId="7CF4D024"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792E620D" w14:textId="56E1E745"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3748476" w14:textId="33722366" w:rsidR="00A55E62" w:rsidRPr="00110D02" w:rsidRDefault="00593452">
            <w:pPr>
              <w:pStyle w:val="TableContents"/>
              <w:rPr>
                <w:sz w:val="28"/>
                <w:szCs w:val="28"/>
              </w:rPr>
            </w:pPr>
            <w:r>
              <w:rPr>
                <w:sz w:val="28"/>
                <w:szCs w:val="28"/>
              </w:rPr>
              <w:t>3</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280A6089" w14:textId="3CC4D805" w:rsidR="00A55E62" w:rsidRPr="00110D02" w:rsidRDefault="00593452">
            <w:pPr>
              <w:pStyle w:val="TableContents"/>
              <w:rPr>
                <w:sz w:val="28"/>
                <w:szCs w:val="28"/>
              </w:rPr>
            </w:pPr>
            <w:r>
              <w:rPr>
                <w:sz w:val="28"/>
                <w:szCs w:val="28"/>
              </w:rPr>
              <w:t>3</w:t>
            </w:r>
          </w:p>
        </w:tc>
      </w:tr>
      <w:tr w:rsidR="00A55E62" w:rsidRPr="00110D02" w14:paraId="7AFB5E5F" w14:textId="77777777">
        <w:tc>
          <w:tcPr>
            <w:tcW w:w="1423" w:type="dxa"/>
            <w:tcBorders>
              <w:left w:val="single" w:sz="2" w:space="0" w:color="000000"/>
              <w:bottom w:val="single" w:sz="2" w:space="0" w:color="000000"/>
            </w:tcBorders>
            <w:shd w:val="clear" w:color="auto" w:fill="auto"/>
            <w:tcMar>
              <w:left w:w="54" w:type="dxa"/>
            </w:tcMar>
          </w:tcPr>
          <w:p w14:paraId="20C1911A" w14:textId="77777777" w:rsidR="00A55E62" w:rsidRPr="00110D02" w:rsidRDefault="00110D02">
            <w:pPr>
              <w:pStyle w:val="TableContents"/>
              <w:rPr>
                <w:sz w:val="28"/>
                <w:szCs w:val="28"/>
              </w:rPr>
            </w:pPr>
            <w:r w:rsidRPr="00110D02">
              <w:rPr>
                <w:sz w:val="28"/>
                <w:szCs w:val="28"/>
              </w:rPr>
              <w:t>Puzzle 3</w:t>
            </w:r>
          </w:p>
        </w:tc>
        <w:tc>
          <w:tcPr>
            <w:tcW w:w="1425" w:type="dxa"/>
            <w:tcBorders>
              <w:left w:val="single" w:sz="2" w:space="0" w:color="000000"/>
              <w:bottom w:val="single" w:sz="2" w:space="0" w:color="000000"/>
            </w:tcBorders>
            <w:shd w:val="clear" w:color="auto" w:fill="auto"/>
            <w:tcMar>
              <w:left w:w="54" w:type="dxa"/>
            </w:tcMar>
          </w:tcPr>
          <w:p w14:paraId="3CE846E5" w14:textId="5C475159" w:rsidR="00A55E62" w:rsidRPr="00110D02" w:rsidRDefault="00593452">
            <w:pPr>
              <w:pStyle w:val="TableContents"/>
              <w:rPr>
                <w:sz w:val="28"/>
                <w:szCs w:val="28"/>
              </w:rPr>
            </w:pPr>
            <w:r>
              <w:rPr>
                <w:sz w:val="28"/>
                <w:szCs w:val="28"/>
              </w:rPr>
              <w:t>37</w:t>
            </w:r>
          </w:p>
        </w:tc>
        <w:tc>
          <w:tcPr>
            <w:tcW w:w="1424" w:type="dxa"/>
            <w:tcBorders>
              <w:left w:val="single" w:sz="2" w:space="0" w:color="000000"/>
              <w:bottom w:val="single" w:sz="2" w:space="0" w:color="000000"/>
            </w:tcBorders>
            <w:shd w:val="clear" w:color="auto" w:fill="auto"/>
            <w:tcMar>
              <w:left w:w="54" w:type="dxa"/>
            </w:tcMar>
          </w:tcPr>
          <w:p w14:paraId="35F49EBA" w14:textId="37089BD3" w:rsidR="00A55E62" w:rsidRPr="00110D02" w:rsidRDefault="00593452">
            <w:pPr>
              <w:pStyle w:val="TableContents"/>
              <w:rPr>
                <w:sz w:val="28"/>
                <w:szCs w:val="28"/>
              </w:rPr>
            </w:pPr>
            <w:r>
              <w:rPr>
                <w:sz w:val="28"/>
                <w:szCs w:val="28"/>
              </w:rPr>
              <w:t>27</w:t>
            </w:r>
          </w:p>
        </w:tc>
        <w:tc>
          <w:tcPr>
            <w:tcW w:w="1425" w:type="dxa"/>
            <w:tcBorders>
              <w:left w:val="single" w:sz="2" w:space="0" w:color="000000"/>
              <w:bottom w:val="single" w:sz="2" w:space="0" w:color="000000"/>
            </w:tcBorders>
            <w:shd w:val="clear" w:color="auto" w:fill="auto"/>
            <w:tcMar>
              <w:left w:w="54" w:type="dxa"/>
            </w:tcMar>
          </w:tcPr>
          <w:p w14:paraId="047A0FC1" w14:textId="518B9001" w:rsidR="00A55E62" w:rsidRPr="00110D02" w:rsidRDefault="00593452">
            <w:pPr>
              <w:pStyle w:val="TableContents"/>
              <w:rPr>
                <w:sz w:val="28"/>
                <w:szCs w:val="28"/>
              </w:rPr>
            </w:pPr>
            <w:r>
              <w:rPr>
                <w:sz w:val="28"/>
                <w:szCs w:val="28"/>
              </w:rPr>
              <w:t>29</w:t>
            </w:r>
          </w:p>
        </w:tc>
        <w:tc>
          <w:tcPr>
            <w:tcW w:w="1424" w:type="dxa"/>
            <w:tcBorders>
              <w:left w:val="single" w:sz="2" w:space="0" w:color="000000"/>
              <w:bottom w:val="single" w:sz="2" w:space="0" w:color="000000"/>
            </w:tcBorders>
            <w:shd w:val="clear" w:color="auto" w:fill="auto"/>
            <w:tcMar>
              <w:left w:w="54" w:type="dxa"/>
            </w:tcMar>
          </w:tcPr>
          <w:p w14:paraId="59BB0BD8" w14:textId="72204D6D" w:rsidR="00A55E62" w:rsidRPr="00110D02" w:rsidRDefault="00593452">
            <w:pPr>
              <w:pStyle w:val="TableContents"/>
              <w:rPr>
                <w:sz w:val="28"/>
                <w:szCs w:val="28"/>
              </w:rPr>
            </w:pPr>
            <w:r>
              <w:rPr>
                <w:sz w:val="28"/>
                <w:szCs w:val="28"/>
              </w:rPr>
              <w:t>21</w:t>
            </w:r>
          </w:p>
        </w:tc>
        <w:tc>
          <w:tcPr>
            <w:tcW w:w="1425" w:type="dxa"/>
            <w:tcBorders>
              <w:left w:val="single" w:sz="2" w:space="0" w:color="000000"/>
              <w:bottom w:val="single" w:sz="2" w:space="0" w:color="000000"/>
            </w:tcBorders>
            <w:shd w:val="clear" w:color="auto" w:fill="auto"/>
            <w:tcMar>
              <w:left w:w="54" w:type="dxa"/>
            </w:tcMar>
          </w:tcPr>
          <w:p w14:paraId="77C2482A" w14:textId="66A01B18" w:rsidR="00A55E62" w:rsidRPr="00110D02" w:rsidRDefault="00593452">
            <w:pPr>
              <w:pStyle w:val="TableContents"/>
              <w:rPr>
                <w:sz w:val="28"/>
                <w:szCs w:val="28"/>
              </w:rPr>
            </w:pPr>
            <w:r>
              <w:rPr>
                <w:sz w:val="28"/>
                <w:szCs w:val="28"/>
              </w:rPr>
              <w:t>38</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3576645" w14:textId="273C5B69" w:rsidR="00A55E62" w:rsidRPr="00110D02" w:rsidRDefault="00593452">
            <w:pPr>
              <w:pStyle w:val="TableContents"/>
              <w:rPr>
                <w:sz w:val="28"/>
                <w:szCs w:val="28"/>
              </w:rPr>
            </w:pPr>
            <w:r>
              <w:rPr>
                <w:sz w:val="28"/>
                <w:szCs w:val="28"/>
              </w:rPr>
              <w:t>26</w:t>
            </w:r>
          </w:p>
        </w:tc>
      </w:tr>
      <w:tr w:rsidR="00A55E62" w:rsidRPr="00110D02" w14:paraId="7A7E6BAA" w14:textId="77777777">
        <w:tc>
          <w:tcPr>
            <w:tcW w:w="1423" w:type="dxa"/>
            <w:tcBorders>
              <w:left w:val="single" w:sz="2" w:space="0" w:color="000000"/>
              <w:bottom w:val="single" w:sz="2" w:space="0" w:color="000000"/>
            </w:tcBorders>
            <w:shd w:val="clear" w:color="auto" w:fill="auto"/>
            <w:tcMar>
              <w:left w:w="54" w:type="dxa"/>
            </w:tcMar>
          </w:tcPr>
          <w:p w14:paraId="186065B7" w14:textId="77777777" w:rsidR="00A55E62" w:rsidRPr="00110D02" w:rsidRDefault="00110D02">
            <w:pPr>
              <w:pStyle w:val="TableContents"/>
              <w:rPr>
                <w:sz w:val="28"/>
                <w:szCs w:val="28"/>
              </w:rPr>
            </w:pPr>
            <w:r w:rsidRPr="00110D02">
              <w:rPr>
                <w:sz w:val="28"/>
                <w:szCs w:val="28"/>
              </w:rPr>
              <w:t>Puzzle 4</w:t>
            </w:r>
          </w:p>
        </w:tc>
        <w:tc>
          <w:tcPr>
            <w:tcW w:w="1425" w:type="dxa"/>
            <w:tcBorders>
              <w:left w:val="single" w:sz="2" w:space="0" w:color="000000"/>
              <w:bottom w:val="single" w:sz="2" w:space="0" w:color="000000"/>
            </w:tcBorders>
            <w:shd w:val="clear" w:color="auto" w:fill="auto"/>
            <w:tcMar>
              <w:left w:w="54" w:type="dxa"/>
            </w:tcMar>
          </w:tcPr>
          <w:p w14:paraId="452AD30E" w14:textId="0C79126D" w:rsidR="00A55E62" w:rsidRPr="00110D02" w:rsidRDefault="00593452">
            <w:pPr>
              <w:pStyle w:val="TableContents"/>
              <w:rPr>
                <w:sz w:val="28"/>
                <w:szCs w:val="28"/>
              </w:rPr>
            </w:pPr>
            <w:r>
              <w:rPr>
                <w:sz w:val="28"/>
                <w:szCs w:val="28"/>
              </w:rPr>
              <w:t>117</w:t>
            </w:r>
          </w:p>
        </w:tc>
        <w:tc>
          <w:tcPr>
            <w:tcW w:w="1424" w:type="dxa"/>
            <w:tcBorders>
              <w:left w:val="single" w:sz="2" w:space="0" w:color="000000"/>
              <w:bottom w:val="single" w:sz="2" w:space="0" w:color="000000"/>
            </w:tcBorders>
            <w:shd w:val="clear" w:color="auto" w:fill="auto"/>
            <w:tcMar>
              <w:left w:w="54" w:type="dxa"/>
            </w:tcMar>
          </w:tcPr>
          <w:p w14:paraId="16EF950F" w14:textId="1BC49EC4" w:rsidR="00A55E62" w:rsidRPr="00110D02" w:rsidRDefault="00593452">
            <w:pPr>
              <w:pStyle w:val="TableContents"/>
              <w:rPr>
                <w:sz w:val="28"/>
                <w:szCs w:val="28"/>
              </w:rPr>
            </w:pPr>
            <w:r>
              <w:rPr>
                <w:sz w:val="28"/>
                <w:szCs w:val="28"/>
              </w:rPr>
              <w:t>94</w:t>
            </w:r>
          </w:p>
        </w:tc>
        <w:tc>
          <w:tcPr>
            <w:tcW w:w="1425" w:type="dxa"/>
            <w:tcBorders>
              <w:left w:val="single" w:sz="2" w:space="0" w:color="000000"/>
              <w:bottom w:val="single" w:sz="2" w:space="0" w:color="000000"/>
            </w:tcBorders>
            <w:shd w:val="clear" w:color="auto" w:fill="auto"/>
            <w:tcMar>
              <w:left w:w="54" w:type="dxa"/>
            </w:tcMar>
          </w:tcPr>
          <w:p w14:paraId="0036132E" w14:textId="040909D0" w:rsidR="00A55E62" w:rsidRPr="00110D02" w:rsidRDefault="00593452">
            <w:pPr>
              <w:pStyle w:val="TableContents"/>
              <w:rPr>
                <w:sz w:val="28"/>
                <w:szCs w:val="28"/>
              </w:rPr>
            </w:pPr>
            <w:r>
              <w:rPr>
                <w:sz w:val="28"/>
                <w:szCs w:val="28"/>
              </w:rPr>
              <w:t>84</w:t>
            </w:r>
          </w:p>
        </w:tc>
        <w:tc>
          <w:tcPr>
            <w:tcW w:w="1424" w:type="dxa"/>
            <w:tcBorders>
              <w:left w:val="single" w:sz="2" w:space="0" w:color="000000"/>
              <w:bottom w:val="single" w:sz="2" w:space="0" w:color="000000"/>
            </w:tcBorders>
            <w:shd w:val="clear" w:color="auto" w:fill="auto"/>
            <w:tcMar>
              <w:left w:w="54" w:type="dxa"/>
            </w:tcMar>
          </w:tcPr>
          <w:p w14:paraId="358A7E10" w14:textId="69CA2EFA" w:rsidR="00A55E62" w:rsidRPr="00110D02" w:rsidRDefault="00593452">
            <w:pPr>
              <w:pStyle w:val="TableContents"/>
              <w:rPr>
                <w:sz w:val="28"/>
                <w:szCs w:val="28"/>
              </w:rPr>
            </w:pPr>
            <w:r>
              <w:rPr>
                <w:sz w:val="28"/>
                <w:szCs w:val="28"/>
              </w:rPr>
              <w:t>66</w:t>
            </w:r>
          </w:p>
        </w:tc>
        <w:tc>
          <w:tcPr>
            <w:tcW w:w="1425" w:type="dxa"/>
            <w:tcBorders>
              <w:left w:val="single" w:sz="2" w:space="0" w:color="000000"/>
              <w:bottom w:val="single" w:sz="2" w:space="0" w:color="000000"/>
            </w:tcBorders>
            <w:shd w:val="clear" w:color="auto" w:fill="auto"/>
            <w:tcMar>
              <w:left w:w="54" w:type="dxa"/>
            </w:tcMar>
          </w:tcPr>
          <w:p w14:paraId="1D13080E" w14:textId="604EB4FC" w:rsidR="00A55E62" w:rsidRPr="00110D02" w:rsidRDefault="00593452">
            <w:pPr>
              <w:pStyle w:val="TableContents"/>
              <w:rPr>
                <w:sz w:val="28"/>
                <w:szCs w:val="28"/>
              </w:rPr>
            </w:pPr>
            <w:r>
              <w:rPr>
                <w:sz w:val="28"/>
                <w:szCs w:val="28"/>
              </w:rPr>
              <w:t>125</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E28B396" w14:textId="4681FE64" w:rsidR="00A55E62" w:rsidRPr="00110D02" w:rsidRDefault="00593452">
            <w:pPr>
              <w:pStyle w:val="TableContents"/>
              <w:rPr>
                <w:sz w:val="28"/>
                <w:szCs w:val="28"/>
              </w:rPr>
            </w:pPr>
            <w:r>
              <w:rPr>
                <w:sz w:val="28"/>
                <w:szCs w:val="28"/>
              </w:rPr>
              <w:t>101</w:t>
            </w:r>
          </w:p>
        </w:tc>
      </w:tr>
      <w:tr w:rsidR="00A55E62" w:rsidRPr="00110D02" w14:paraId="19E33823" w14:textId="77777777">
        <w:tc>
          <w:tcPr>
            <w:tcW w:w="1423" w:type="dxa"/>
            <w:tcBorders>
              <w:left w:val="single" w:sz="2" w:space="0" w:color="000000"/>
              <w:bottom w:val="single" w:sz="2" w:space="0" w:color="000000"/>
            </w:tcBorders>
            <w:shd w:val="clear" w:color="auto" w:fill="auto"/>
            <w:tcMar>
              <w:left w:w="54" w:type="dxa"/>
            </w:tcMar>
          </w:tcPr>
          <w:p w14:paraId="5EF5416E" w14:textId="77777777" w:rsidR="00A55E62" w:rsidRPr="00110D02" w:rsidRDefault="00110D02">
            <w:pPr>
              <w:pStyle w:val="TableContents"/>
              <w:rPr>
                <w:sz w:val="28"/>
                <w:szCs w:val="28"/>
              </w:rPr>
            </w:pPr>
            <w:r w:rsidRPr="00110D02">
              <w:rPr>
                <w:sz w:val="28"/>
                <w:szCs w:val="28"/>
              </w:rPr>
              <w:t>Puzzle 5</w:t>
            </w:r>
          </w:p>
        </w:tc>
        <w:tc>
          <w:tcPr>
            <w:tcW w:w="1425" w:type="dxa"/>
            <w:tcBorders>
              <w:left w:val="single" w:sz="2" w:space="0" w:color="000000"/>
              <w:bottom w:val="single" w:sz="2" w:space="0" w:color="000000"/>
            </w:tcBorders>
            <w:shd w:val="clear" w:color="auto" w:fill="auto"/>
            <w:tcMar>
              <w:left w:w="54" w:type="dxa"/>
            </w:tcMar>
          </w:tcPr>
          <w:p w14:paraId="01DC0FBA" w14:textId="79E1142C" w:rsidR="00A55E62" w:rsidRPr="00110D02" w:rsidRDefault="00AF6955">
            <w:pPr>
              <w:pStyle w:val="TableContents"/>
              <w:rPr>
                <w:sz w:val="28"/>
                <w:szCs w:val="28"/>
              </w:rPr>
            </w:pPr>
            <w:r>
              <w:rPr>
                <w:sz w:val="28"/>
                <w:szCs w:val="28"/>
              </w:rPr>
              <w:t>1128</w:t>
            </w:r>
          </w:p>
        </w:tc>
        <w:tc>
          <w:tcPr>
            <w:tcW w:w="1424" w:type="dxa"/>
            <w:tcBorders>
              <w:left w:val="single" w:sz="2" w:space="0" w:color="000000"/>
              <w:bottom w:val="single" w:sz="2" w:space="0" w:color="000000"/>
            </w:tcBorders>
            <w:shd w:val="clear" w:color="auto" w:fill="auto"/>
            <w:tcMar>
              <w:left w:w="54" w:type="dxa"/>
            </w:tcMar>
          </w:tcPr>
          <w:p w14:paraId="72540239" w14:textId="23F1272B" w:rsidR="00A55E62" w:rsidRPr="00110D02" w:rsidRDefault="00AF6955">
            <w:pPr>
              <w:pStyle w:val="TableContents"/>
              <w:rPr>
                <w:sz w:val="28"/>
                <w:szCs w:val="28"/>
              </w:rPr>
            </w:pPr>
            <w:r>
              <w:rPr>
                <w:sz w:val="28"/>
                <w:szCs w:val="28"/>
              </w:rPr>
              <w:t>990</w:t>
            </w:r>
            <w:bookmarkStart w:id="0" w:name="_GoBack"/>
            <w:bookmarkEnd w:id="0"/>
          </w:p>
        </w:tc>
        <w:tc>
          <w:tcPr>
            <w:tcW w:w="1425" w:type="dxa"/>
            <w:tcBorders>
              <w:left w:val="single" w:sz="2" w:space="0" w:color="000000"/>
              <w:bottom w:val="single" w:sz="2" w:space="0" w:color="000000"/>
            </w:tcBorders>
            <w:shd w:val="clear" w:color="auto" w:fill="auto"/>
            <w:tcMar>
              <w:left w:w="54" w:type="dxa"/>
            </w:tcMar>
          </w:tcPr>
          <w:p w14:paraId="1BE632A2" w14:textId="3C57FE5C" w:rsidR="00A55E62" w:rsidRPr="00110D02" w:rsidRDefault="00AF6955">
            <w:pPr>
              <w:pStyle w:val="TableContents"/>
              <w:rPr>
                <w:sz w:val="28"/>
                <w:szCs w:val="28"/>
              </w:rPr>
            </w:pPr>
            <w:r>
              <w:rPr>
                <w:sz w:val="28"/>
                <w:szCs w:val="28"/>
              </w:rPr>
              <w:t>1282</w:t>
            </w:r>
          </w:p>
        </w:tc>
        <w:tc>
          <w:tcPr>
            <w:tcW w:w="1424" w:type="dxa"/>
            <w:tcBorders>
              <w:left w:val="single" w:sz="2" w:space="0" w:color="000000"/>
              <w:bottom w:val="single" w:sz="2" w:space="0" w:color="000000"/>
            </w:tcBorders>
            <w:shd w:val="clear" w:color="auto" w:fill="auto"/>
            <w:tcMar>
              <w:left w:w="54" w:type="dxa"/>
            </w:tcMar>
          </w:tcPr>
          <w:p w14:paraId="693126DF" w14:textId="43784B28" w:rsidR="00A55E62" w:rsidRPr="00110D02" w:rsidRDefault="00AF6955">
            <w:pPr>
              <w:pStyle w:val="TableContents"/>
              <w:rPr>
                <w:sz w:val="28"/>
                <w:szCs w:val="28"/>
              </w:rPr>
            </w:pPr>
            <w:r>
              <w:rPr>
                <w:sz w:val="28"/>
                <w:szCs w:val="28"/>
              </w:rPr>
              <w:t>881</w:t>
            </w:r>
          </w:p>
        </w:tc>
        <w:tc>
          <w:tcPr>
            <w:tcW w:w="1425" w:type="dxa"/>
            <w:tcBorders>
              <w:left w:val="single" w:sz="2" w:space="0" w:color="000000"/>
              <w:bottom w:val="single" w:sz="2" w:space="0" w:color="000000"/>
            </w:tcBorders>
            <w:shd w:val="clear" w:color="auto" w:fill="auto"/>
            <w:tcMar>
              <w:left w:w="54" w:type="dxa"/>
            </w:tcMar>
          </w:tcPr>
          <w:p w14:paraId="1DAD37CB" w14:textId="25DAD511" w:rsidR="00A55E62" w:rsidRPr="00110D02" w:rsidRDefault="00D7400F">
            <w:pPr>
              <w:pStyle w:val="TableContents"/>
              <w:rPr>
                <w:sz w:val="28"/>
                <w:szCs w:val="28"/>
              </w:rPr>
            </w:pPr>
            <w:r>
              <w:rPr>
                <w:sz w:val="28"/>
                <w:szCs w:val="28"/>
              </w:rPr>
              <w:t>966</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1942271D" w14:textId="48F7637C" w:rsidR="00A55E62" w:rsidRPr="00110D02" w:rsidRDefault="00D7400F">
            <w:pPr>
              <w:pStyle w:val="TableContents"/>
              <w:rPr>
                <w:sz w:val="28"/>
                <w:szCs w:val="28"/>
              </w:rPr>
            </w:pPr>
            <w:r>
              <w:rPr>
                <w:sz w:val="28"/>
                <w:szCs w:val="28"/>
              </w:rPr>
              <w:t>616</w:t>
            </w:r>
          </w:p>
        </w:tc>
      </w:tr>
    </w:tbl>
    <w:p w14:paraId="078959B4" w14:textId="756FF47C" w:rsidR="00110D02" w:rsidRDefault="00110D02">
      <w:pPr>
        <w:rPr>
          <w:sz w:val="28"/>
          <w:szCs w:val="28"/>
        </w:rPr>
      </w:pPr>
      <w:r>
        <w:rPr>
          <w:sz w:val="28"/>
          <w:szCs w:val="28"/>
        </w:rPr>
        <w:br w:type="page"/>
      </w:r>
    </w:p>
    <w:p w14:paraId="630336C6" w14:textId="77777777" w:rsidR="00A55E62" w:rsidRPr="00110D02" w:rsidRDefault="00A55E62">
      <w:pPr>
        <w:rPr>
          <w:sz w:val="28"/>
          <w:szCs w:val="28"/>
        </w:rPr>
      </w:pPr>
    </w:p>
    <w:p w14:paraId="3B430BC2" w14:textId="77777777" w:rsidR="00A55E62" w:rsidRPr="00110D02" w:rsidRDefault="00110D02">
      <w:pPr>
        <w:jc w:val="center"/>
        <w:rPr>
          <w:b/>
          <w:bCs/>
          <w:sz w:val="28"/>
          <w:szCs w:val="28"/>
        </w:rPr>
      </w:pPr>
      <w:r w:rsidRPr="00110D02">
        <w:rPr>
          <w:b/>
          <w:bCs/>
          <w:sz w:val="28"/>
          <w:szCs w:val="28"/>
        </w:rPr>
        <w:t>Graphs</w:t>
      </w:r>
    </w:p>
    <w:p w14:paraId="1626E241" w14:textId="77777777" w:rsidR="00A55E62" w:rsidRPr="00110D02" w:rsidRDefault="00DE3E1E" w:rsidP="00DE3E1E">
      <w:pPr>
        <w:jc w:val="center"/>
        <w:rPr>
          <w:sz w:val="28"/>
          <w:szCs w:val="28"/>
        </w:rPr>
      </w:pPr>
      <w:r w:rsidRPr="00110D02">
        <w:rPr>
          <w:noProof/>
          <w:sz w:val="28"/>
          <w:szCs w:val="28"/>
          <w:lang w:bidi="ar-SA"/>
        </w:rPr>
        <w:drawing>
          <wp:inline distT="0" distB="0" distL="0" distR="0" wp14:anchorId="035E6A5C" wp14:editId="58230E8E">
            <wp:extent cx="4339590" cy="3257046"/>
            <wp:effectExtent l="0" t="0" r="0" b="0"/>
            <wp:docPr id="1" name="图片 1" descr="Macintosh HD:Users:ZhiyuanLi:GitHub:FIS_Pe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yuanLi:GitHub:FIS_Peoject1: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3257046"/>
                    </a:xfrm>
                    <a:prstGeom prst="rect">
                      <a:avLst/>
                    </a:prstGeom>
                    <a:noFill/>
                    <a:ln>
                      <a:noFill/>
                    </a:ln>
                  </pic:spPr>
                </pic:pic>
              </a:graphicData>
            </a:graphic>
          </wp:inline>
        </w:drawing>
      </w:r>
    </w:p>
    <w:p w14:paraId="6CC283BE" w14:textId="77777777" w:rsidR="00A55E62" w:rsidRPr="00110D02" w:rsidRDefault="00DE3E1E" w:rsidP="00DE3E1E">
      <w:pPr>
        <w:jc w:val="center"/>
        <w:rPr>
          <w:sz w:val="28"/>
          <w:szCs w:val="28"/>
        </w:rPr>
      </w:pPr>
      <w:r w:rsidRPr="00110D02">
        <w:rPr>
          <w:sz w:val="28"/>
          <w:szCs w:val="28"/>
        </w:rPr>
        <w:t>Performance metrics of puzzle 1</w:t>
      </w:r>
    </w:p>
    <w:p w14:paraId="7D450FB3" w14:textId="77777777" w:rsidR="00A55E62" w:rsidRPr="00110D02" w:rsidRDefault="00A55E62">
      <w:pPr>
        <w:rPr>
          <w:sz w:val="28"/>
          <w:szCs w:val="28"/>
        </w:rPr>
      </w:pPr>
    </w:p>
    <w:p w14:paraId="5D7833A5" w14:textId="77777777" w:rsidR="00A55E62" w:rsidRPr="00110D02" w:rsidRDefault="00110D02">
      <w:pPr>
        <w:jc w:val="center"/>
        <w:rPr>
          <w:b/>
          <w:bCs/>
          <w:sz w:val="28"/>
          <w:szCs w:val="28"/>
        </w:rPr>
      </w:pPr>
      <w:r w:rsidRPr="00110D02">
        <w:rPr>
          <w:b/>
          <w:bCs/>
          <w:sz w:val="28"/>
          <w:szCs w:val="28"/>
        </w:rPr>
        <w:t>Discussion</w:t>
      </w:r>
    </w:p>
    <w:p w14:paraId="67623740" w14:textId="77777777" w:rsidR="00A55E62" w:rsidRPr="00110D02" w:rsidRDefault="00A55E62">
      <w:pPr>
        <w:jc w:val="center"/>
        <w:rPr>
          <w:sz w:val="28"/>
          <w:szCs w:val="28"/>
        </w:rPr>
      </w:pPr>
    </w:p>
    <w:p w14:paraId="3DEE8B2F" w14:textId="77777777" w:rsidR="00A55E62" w:rsidRPr="00110D02" w:rsidRDefault="00110D02">
      <w:pPr>
        <w:rPr>
          <w:sz w:val="28"/>
          <w:szCs w:val="28"/>
        </w:rPr>
      </w:pPr>
      <w:r w:rsidRPr="00110D02">
        <w:rPr>
          <w:sz w:val="28"/>
          <w:szCs w:val="28"/>
        </w:rPr>
        <w:t>Added to explanation the possibility of creating heuristics with knowledge of blocked squares but simultaneously the danger of overestimation.</w:t>
      </w:r>
    </w:p>
    <w:sectPr w:rsidR="00A55E62" w:rsidRPr="00110D0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FreeSans">
    <w:panose1 w:val="00000000000000000000"/>
    <w:charset w:val="00"/>
    <w:family w:val="roman"/>
    <w:notTrueType/>
    <w:pitch w:val="default"/>
  </w:font>
  <w:font w:name="Noto Sans CJK SC Regular">
    <w:altName w:val="Athelas Bold"/>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A55E62"/>
    <w:rsid w:val="00110D02"/>
    <w:rsid w:val="00593452"/>
    <w:rsid w:val="006E2370"/>
    <w:rsid w:val="00A55E62"/>
    <w:rsid w:val="00AF6955"/>
    <w:rsid w:val="00C267C6"/>
    <w:rsid w:val="00D7400F"/>
    <w:rsid w:val="00DE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customStyle="1" w:styleId="Caption">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styleId="a5">
    <w:name w:val="Balloon Text"/>
    <w:basedOn w:val="a"/>
    <w:link w:val="a6"/>
    <w:uiPriority w:val="99"/>
    <w:semiHidden/>
    <w:unhideWhenUsed/>
    <w:rsid w:val="00DE3E1E"/>
    <w:rPr>
      <w:rFonts w:ascii="Lucida Grande" w:hAnsi="Lucida Grande" w:cs="Lucida Grande"/>
      <w:sz w:val="18"/>
      <w:szCs w:val="18"/>
    </w:rPr>
  </w:style>
  <w:style w:type="character" w:customStyle="1" w:styleId="a6">
    <w:name w:val="批注框文本字符"/>
    <w:basedOn w:val="a0"/>
    <w:link w:val="a5"/>
    <w:uiPriority w:val="99"/>
    <w:semiHidden/>
    <w:rsid w:val="00DE3E1E"/>
    <w:rPr>
      <w:rFonts w:ascii="Lucida Grande" w:eastAsia="Noto Sans CJK SC Regular"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620</Words>
  <Characters>3536</Characters>
  <Application>Microsoft Macintosh Word</Application>
  <DocSecurity>0</DocSecurity>
  <Lines>29</Lines>
  <Paragraphs>8</Paragraphs>
  <ScaleCrop>false</ScaleCrop>
  <Company>University of Rochester</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Zhiyuan</cp:lastModifiedBy>
  <cp:revision>50</cp:revision>
  <dcterms:created xsi:type="dcterms:W3CDTF">2017-10-16T20:12:00Z</dcterms:created>
  <dcterms:modified xsi:type="dcterms:W3CDTF">2017-10-17T19:59:00Z</dcterms:modified>
  <dc:language>en-US</dc:language>
</cp:coreProperties>
</file>