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8F8BB" w14:textId="3ED38F83" w:rsidR="003C2221" w:rsidRDefault="00897E09">
      <w:hyperlink r:id="rId4" w:history="1">
        <w:r w:rsidRPr="00497E8E">
          <w:rPr>
            <w:rStyle w:val="Hyperlink"/>
          </w:rPr>
          <w:t>https://data.imf.org/en/Data-Explorer?datasetUrn=IMF.STA:ITG(4.0.0)</w:t>
        </w:r>
      </w:hyperlink>
    </w:p>
    <w:p w14:paraId="4F9B4872" w14:textId="77777777" w:rsidR="00897E09" w:rsidRDefault="00897E09"/>
    <w:p w14:paraId="7F30543D" w14:textId="0F019D30" w:rsidR="00897E09" w:rsidRPr="00934142" w:rsidRDefault="00333708">
      <w:pPr>
        <w:rPr>
          <w:b/>
          <w:bCs/>
        </w:rPr>
      </w:pPr>
      <w:r w:rsidRPr="00934142">
        <w:rPr>
          <w:b/>
          <w:bCs/>
        </w:rPr>
        <w:t>Network data based on trade</w:t>
      </w:r>
    </w:p>
    <w:p w14:paraId="4AD8A076" w14:textId="528205DE" w:rsidR="003C12FD" w:rsidRDefault="003C12FD">
      <w:r>
        <w:t>Dataset: international trade in goods (by partner country) (IMTS)</w:t>
      </w:r>
      <w:r w:rsidR="0019201E">
        <w:t>.</w:t>
      </w:r>
    </w:p>
    <w:p w14:paraId="5CD71F39" w14:textId="6127FDA6" w:rsidR="003C12FD" w:rsidRDefault="00B63EFB">
      <w:r>
        <w:t>Display all/by table: Full list</w:t>
      </w:r>
      <w:r w:rsidR="0019201E">
        <w:t>.</w:t>
      </w:r>
    </w:p>
    <w:p w14:paraId="0C3A7289" w14:textId="4BC0BC19" w:rsidR="00B63EFB" w:rsidRDefault="00886BFF">
      <w:r>
        <w:t>Country: all individual countries and world total, excluding all regional and group or countries.</w:t>
      </w:r>
    </w:p>
    <w:p w14:paraId="6F266C12" w14:textId="33C19872" w:rsidR="00886BFF" w:rsidRDefault="00505707">
      <w:r>
        <w:t>Indicator: “Export of goods, Free on board (FOB), US dollar”, “Import</w:t>
      </w:r>
      <w:r>
        <w:t xml:space="preserve"> of goods, Free on board (FOB), US dollar</w:t>
      </w:r>
      <w:r>
        <w:t>”</w:t>
      </w:r>
    </w:p>
    <w:p w14:paraId="5D3FFA84" w14:textId="095B216D" w:rsidR="00505707" w:rsidRDefault="00505707">
      <w:r>
        <w:t xml:space="preserve">Counterpart country: </w:t>
      </w:r>
      <w:r>
        <w:t>all individual countries and world total, excluding all regional and group or countries.</w:t>
      </w:r>
    </w:p>
    <w:p w14:paraId="006EF483" w14:textId="34F3091F" w:rsidR="00505707" w:rsidRDefault="00505707">
      <w:r>
        <w:t>Frequency: Annual.</w:t>
      </w:r>
    </w:p>
    <w:p w14:paraId="7D6581B5" w14:textId="0F290D61" w:rsidR="00505707" w:rsidRDefault="00505707">
      <w:r>
        <w:t>Time Period: year 2023.</w:t>
      </w:r>
    </w:p>
    <w:p w14:paraId="75C53226" w14:textId="77777777" w:rsidR="00934142" w:rsidRDefault="00934142"/>
    <w:p w14:paraId="1221D490" w14:textId="186BEDB7" w:rsidR="00934142" w:rsidRDefault="00934142">
      <w:r w:rsidRPr="00077939">
        <w:rPr>
          <w:b/>
          <w:bCs/>
        </w:rPr>
        <w:t xml:space="preserve">GDP and </w:t>
      </w:r>
      <w:r w:rsidR="00B20DF8" w:rsidRPr="00077939">
        <w:rPr>
          <w:b/>
          <w:bCs/>
        </w:rPr>
        <w:t>Network influence scaling factor data</w:t>
      </w:r>
    </w:p>
    <w:p w14:paraId="12485A72" w14:textId="563AA7A3" w:rsidR="00B20DF8" w:rsidRDefault="00077939">
      <w:r>
        <w:t>Dataset:</w:t>
      </w:r>
      <w:r w:rsidR="006B44B2">
        <w:t xml:space="preserve"> World economic outlook (WEO)</w:t>
      </w:r>
      <w:r w:rsidR="0019201E">
        <w:t>.</w:t>
      </w:r>
    </w:p>
    <w:p w14:paraId="2BE29A4F" w14:textId="233E0C5B" w:rsidR="00D42A6A" w:rsidRDefault="00D42A6A" w:rsidP="00D42A6A">
      <w:r>
        <w:t>Display all/by table: Full list</w:t>
      </w:r>
      <w:r w:rsidR="0019201E">
        <w:t>.</w:t>
      </w:r>
    </w:p>
    <w:p w14:paraId="33F141A1" w14:textId="77777777" w:rsidR="00301C44" w:rsidRDefault="00301C44" w:rsidP="00301C44">
      <w:r>
        <w:t xml:space="preserve">Country: </w:t>
      </w:r>
      <w:r>
        <w:t>all individual countries and world total, excluding all regional and group or countries.</w:t>
      </w:r>
    </w:p>
    <w:p w14:paraId="55883CA2" w14:textId="30E210F1" w:rsidR="00301C44" w:rsidRDefault="00301C44" w:rsidP="00301C44">
      <w:r>
        <w:t>Indicator: “</w:t>
      </w:r>
      <w:r w:rsidRPr="00301C44">
        <w:t>Gross domestic product (GDP), Current prices, US dollar</w:t>
      </w:r>
      <w:r>
        <w:t>”, “</w:t>
      </w:r>
      <w:r w:rsidR="003C54A1" w:rsidRPr="003C54A1">
        <w:t>Gross domestic product (GDP), Current prices, Per capita, US dollar</w:t>
      </w:r>
      <w:r>
        <w:t>”</w:t>
      </w:r>
      <w:r w:rsidR="003C54A1">
        <w:t xml:space="preserve">, </w:t>
      </w:r>
      <w:r w:rsidR="00757176">
        <w:t>“</w:t>
      </w:r>
      <w:r w:rsidR="00757176" w:rsidRPr="00757176">
        <w:t>Primary net lending (+) / net borrowing (-), General government, Percent of GDP</w:t>
      </w:r>
      <w:r w:rsidR="00757176">
        <w:t>”</w:t>
      </w:r>
      <w:r w:rsidR="002F5F73">
        <w:t>, “Structural balance, General government, Percent”.</w:t>
      </w:r>
    </w:p>
    <w:p w14:paraId="2BE69C6E" w14:textId="77777777" w:rsidR="00757176" w:rsidRDefault="00757176" w:rsidP="00757176">
      <w:r>
        <w:t>Frequency: Annual.</w:t>
      </w:r>
    </w:p>
    <w:p w14:paraId="490BF9EF" w14:textId="77777777" w:rsidR="00757176" w:rsidRDefault="00757176" w:rsidP="00757176">
      <w:r>
        <w:t>Time Period: year 2023.</w:t>
      </w:r>
    </w:p>
    <w:p w14:paraId="4E7A21C9" w14:textId="77777777" w:rsidR="0094396C" w:rsidRDefault="0094396C" w:rsidP="00757176"/>
    <w:p w14:paraId="40177EE6" w14:textId="35DFDCE4" w:rsidR="0094396C" w:rsidRPr="00367E4D" w:rsidRDefault="0094396C" w:rsidP="00757176">
      <w:pPr>
        <w:rPr>
          <w:b/>
          <w:bCs/>
        </w:rPr>
      </w:pPr>
      <w:r w:rsidRPr="00367E4D">
        <w:rPr>
          <w:b/>
          <w:bCs/>
        </w:rPr>
        <w:t>GHG Emission data</w:t>
      </w:r>
    </w:p>
    <w:p w14:paraId="7EB22D58" w14:textId="0EC5FA79" w:rsidR="00367E4D" w:rsidRDefault="0089582D" w:rsidP="00757176">
      <w:hyperlink r:id="rId5" w:history="1">
        <w:r w:rsidRPr="00497E8E">
          <w:rPr>
            <w:rStyle w:val="Hyperlink"/>
          </w:rPr>
          <w:t>https://en.wikipedia.org/wiki/List_of_countries_by_greenhouse_gas_emissions#GHG_emissions_2023_vs._GHG_emissions_per_capita_2023</w:t>
        </w:r>
      </w:hyperlink>
    </w:p>
    <w:p w14:paraId="71B14FC1" w14:textId="7DF6D827" w:rsidR="0089582D" w:rsidRDefault="0089582D" w:rsidP="00757176">
      <w:r>
        <w:t xml:space="preserve">Table 2. Original data source from  </w:t>
      </w:r>
      <w:hyperlink r:id="rId6" w:history="1">
        <w:r w:rsidRPr="0089582D">
          <w:t>EDGAR - Emissions Database for Global Atmospheric Research</w:t>
        </w:r>
      </w:hyperlink>
      <w:r>
        <w:t>.</w:t>
      </w:r>
    </w:p>
    <w:p w14:paraId="25C2593F" w14:textId="77777777" w:rsidR="00757176" w:rsidRDefault="00757176" w:rsidP="00301C44"/>
    <w:p w14:paraId="1021D4C3" w14:textId="496F8A70" w:rsidR="00301C44" w:rsidRDefault="00301C44" w:rsidP="00D42A6A"/>
    <w:p w14:paraId="1E30AE7B" w14:textId="77777777" w:rsidR="00301C44" w:rsidRDefault="00301C44" w:rsidP="00D42A6A"/>
    <w:p w14:paraId="5E04CF6D" w14:textId="77777777" w:rsidR="006B44B2" w:rsidRDefault="006B44B2"/>
    <w:p w14:paraId="04FE49B1" w14:textId="77777777" w:rsidR="00333708" w:rsidRDefault="00333708"/>
    <w:sectPr w:rsidR="00333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21"/>
    <w:rsid w:val="00077939"/>
    <w:rsid w:val="0019201E"/>
    <w:rsid w:val="002F5F73"/>
    <w:rsid w:val="00301C44"/>
    <w:rsid w:val="00333708"/>
    <w:rsid w:val="00367E4D"/>
    <w:rsid w:val="003C12FD"/>
    <w:rsid w:val="003C2221"/>
    <w:rsid w:val="003C54A1"/>
    <w:rsid w:val="00505707"/>
    <w:rsid w:val="005857E0"/>
    <w:rsid w:val="006B44B2"/>
    <w:rsid w:val="00757176"/>
    <w:rsid w:val="00886BFF"/>
    <w:rsid w:val="0089582D"/>
    <w:rsid w:val="00897E09"/>
    <w:rsid w:val="00934142"/>
    <w:rsid w:val="0094396C"/>
    <w:rsid w:val="00B20DF8"/>
    <w:rsid w:val="00B63EFB"/>
    <w:rsid w:val="00D4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3426"/>
  <w15:chartTrackingRefBased/>
  <w15:docId w15:val="{38017CCB-9A0C-44EA-93C4-037EC01B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2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7E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gar.jrc.ec.europa.eu/report_2024" TargetMode="External"/><Relationship Id="rId5" Type="http://schemas.openxmlformats.org/officeDocument/2006/relationships/hyperlink" Target="https://en.wikipedia.org/wiki/List_of_countries_by_greenhouse_gas_emissions#GHG_emissions_2023_vs._GHG_emissions_per_capita_2023" TargetMode="External"/><Relationship Id="rId4" Type="http://schemas.openxmlformats.org/officeDocument/2006/relationships/hyperlink" Target="https://data.imf.org/en/Data-Explorer?datasetUrn=IMF.STA:ITG(4.0.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Fan</dc:creator>
  <cp:keywords/>
  <dc:description/>
  <cp:lastModifiedBy>Zhiyuan Fan</cp:lastModifiedBy>
  <cp:revision>21</cp:revision>
  <dcterms:created xsi:type="dcterms:W3CDTF">2025-04-07T19:06:00Z</dcterms:created>
  <dcterms:modified xsi:type="dcterms:W3CDTF">2025-04-07T21:05:00Z</dcterms:modified>
</cp:coreProperties>
</file>