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</w:rPr>
        <w:id w:val="-388415555"/>
        <w:docPartObj>
          <w:docPartGallery w:val="Cover Pages"/>
          <w:docPartUnique/>
        </w:docPartObj>
      </w:sdtPr>
      <w:sdtEndPr/>
      <w:sdtContent>
        <w:p w14:paraId="5FB6C816" w14:textId="48F9B94E" w:rsidR="002A16C0" w:rsidRPr="0092525B" w:rsidRDefault="00EE555F">
          <w:pPr>
            <w:pStyle w:val="Logo"/>
            <w:rPr>
              <w:rStyle w:val="Heading2Char"/>
              <w:rFonts w:ascii="Arial" w:hAnsi="Arial" w:cs="Arial"/>
            </w:rPr>
          </w:pPr>
          <w:r w:rsidRPr="0092525B">
            <w:rPr>
              <w:rStyle w:val="Heading2Char"/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79D687A" wp14:editId="47AE3591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center</wp:align>
                    </wp:positionV>
                    <wp:extent cx="5486400" cy="1463040"/>
                    <wp:effectExtent l="0" t="0" r="15240" b="1905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86400" cy="1463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AE2AC9" w14:textId="6AA80CF7" w:rsidR="002A16C0" w:rsidRPr="0017256E" w:rsidRDefault="00A163E1">
                                <w:pPr>
                                  <w:pStyle w:val="Title"/>
                                  <w:rPr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</w:rPr>
                                    <w:alias w:val="Title"/>
                                    <w:tag w:val=""/>
                                    <w:id w:val="62072634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F013B9">
                                      <w:rPr>
                                        <w:sz w:val="72"/>
                                      </w:rPr>
                                      <w:t xml:space="preserve">Lab </w:t>
                                    </w:r>
                                    <w:r w:rsidR="00CE6277">
                                      <w:rPr>
                                        <w:sz w:val="72"/>
                                      </w:rPr>
                                      <w:t>5</w:t>
                                    </w:r>
                                    <w:r w:rsidR="00F013B9">
                                      <w:rPr>
                                        <w:sz w:val="72"/>
                                      </w:rPr>
                                      <w:t xml:space="preserve"> Report:</w:t>
                                    </w:r>
                                  </w:sdtContent>
                                </w:sdt>
                              </w:p>
                              <w:p w14:paraId="52AC4174" w14:textId="7A823862" w:rsidR="002A16C0" w:rsidRDefault="0017256E" w:rsidP="0017256E">
                                <w:pPr>
                                  <w:pStyle w:val="Heading1"/>
                                </w:pPr>
                                <w:r>
                                  <w:rPr>
                                    <w:rFonts w:hint="eastAsia"/>
                                  </w:rPr>
                                  <w:t>V</w:t>
                                </w:r>
                                <w:r>
                                  <w:t>isual Mathematics</w:t>
                                </w:r>
                              </w:p>
                              <w:p w14:paraId="70B9F598" w14:textId="453E8F57" w:rsidR="0017256E" w:rsidRPr="0017256E" w:rsidRDefault="0017256E" w:rsidP="0017256E">
                                <w:pPr>
                                  <w:pStyle w:val="Heading2"/>
                                </w:pPr>
                                <w:r>
                                  <w:rPr>
                                    <w:rFonts w:hint="eastAsia"/>
                                  </w:rPr>
                                  <w:t>C</w:t>
                                </w:r>
                                <w:r>
                                  <w:t>Z 2003 Computer Graphics and Visualization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79D687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alt="Text box displaying document title and subtitle" style="position:absolute;margin-left:0;margin-top:0;width:6in;height:115.2pt;z-index:251659264;visibility:visible;mso-wrap-style:square;mso-width-percent:85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" filled="f" stroked="f" strokeweight=".5pt">
                    <v:textbox style="mso-fit-shape-to-text:t" inset="0,0,0,0">
                      <w:txbxContent>
                        <w:p w14:paraId="36AE2AC9" w14:textId="6AA80CF7" w:rsidR="002A16C0" w:rsidRPr="0017256E" w:rsidRDefault="00A163E1">
                          <w:pPr>
                            <w:pStyle w:val="Title"/>
                            <w:rPr>
                              <w:sz w:val="72"/>
                            </w:rPr>
                          </w:pPr>
                          <w:sdt>
                            <w:sdtPr>
                              <w:rPr>
                                <w:sz w:val="72"/>
                              </w:rPr>
                              <w:alias w:val="Title"/>
                              <w:tag w:val=""/>
                              <w:id w:val="62072634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F013B9">
                                <w:rPr>
                                  <w:sz w:val="72"/>
                                </w:rPr>
                                <w:t xml:space="preserve">Lab </w:t>
                              </w:r>
                              <w:r w:rsidR="00CE6277">
                                <w:rPr>
                                  <w:sz w:val="72"/>
                                </w:rPr>
                                <w:t>5</w:t>
                              </w:r>
                              <w:r w:rsidR="00F013B9">
                                <w:rPr>
                                  <w:sz w:val="72"/>
                                </w:rPr>
                                <w:t xml:space="preserve"> Report:</w:t>
                              </w:r>
                            </w:sdtContent>
                          </w:sdt>
                        </w:p>
                        <w:p w14:paraId="52AC4174" w14:textId="7A823862" w:rsidR="002A16C0" w:rsidRDefault="0017256E" w:rsidP="0017256E">
                          <w:pPr>
                            <w:pStyle w:val="Heading1"/>
                          </w:pPr>
                          <w:r>
                            <w:rPr>
                              <w:rFonts w:hint="eastAsia"/>
                            </w:rPr>
                            <w:t>V</w:t>
                          </w:r>
                          <w:r>
                            <w:t>isual Mathematics</w:t>
                          </w:r>
                        </w:p>
                        <w:p w14:paraId="70B9F598" w14:textId="453E8F57" w:rsidR="0017256E" w:rsidRPr="0017256E" w:rsidRDefault="0017256E" w:rsidP="0017256E">
                          <w:pPr>
                            <w:pStyle w:val="Heading2"/>
                          </w:pPr>
                          <w:r>
                            <w:rPr>
                              <w:rFonts w:hint="eastAsia"/>
                            </w:rPr>
                            <w:t>C</w:t>
                          </w:r>
                          <w:r>
                            <w:t>Z 2003 Computer Graphics and Visualization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17256E" w:rsidRPr="0092525B">
            <w:rPr>
              <w:rStyle w:val="Heading2Char"/>
              <w:rFonts w:ascii="Arial" w:hAnsi="Arial" w:cs="Arial"/>
            </w:rPr>
            <w:t>Nanyang Technological University</w:t>
          </w:r>
        </w:p>
        <w:p w14:paraId="0226DA93" w14:textId="709E3CEF" w:rsidR="002A16C0" w:rsidRPr="0092525B" w:rsidRDefault="002A16C0">
          <w:pPr>
            <w:rPr>
              <w:rFonts w:ascii="Arial" w:hAnsi="Arial" w:cs="Arial"/>
            </w:rPr>
          </w:pPr>
        </w:p>
        <w:p w14:paraId="01947D7C" w14:textId="389EBDD0" w:rsidR="0017256E" w:rsidRPr="0092525B" w:rsidRDefault="0017256E">
          <w:pPr>
            <w:rPr>
              <w:rFonts w:ascii="Arial" w:hAnsi="Arial" w:cs="Arial"/>
            </w:rPr>
          </w:pPr>
        </w:p>
        <w:p w14:paraId="3CE49E25" w14:textId="2993BE9F" w:rsidR="0017256E" w:rsidRPr="0092525B" w:rsidRDefault="0017256E">
          <w:pPr>
            <w:rPr>
              <w:rFonts w:ascii="Arial" w:hAnsi="Arial" w:cs="Arial"/>
            </w:rPr>
          </w:pPr>
        </w:p>
        <w:p w14:paraId="240490B0" w14:textId="5E2F68E2" w:rsidR="0017256E" w:rsidRPr="0092525B" w:rsidRDefault="0017256E">
          <w:pPr>
            <w:rPr>
              <w:rFonts w:ascii="Arial" w:hAnsi="Arial" w:cs="Arial"/>
            </w:rPr>
          </w:pPr>
        </w:p>
        <w:p w14:paraId="5BD781BD" w14:textId="75990F1E" w:rsidR="0017256E" w:rsidRPr="0092525B" w:rsidRDefault="0017256E">
          <w:pPr>
            <w:rPr>
              <w:rFonts w:ascii="Arial" w:hAnsi="Arial" w:cs="Arial"/>
            </w:rPr>
          </w:pPr>
        </w:p>
        <w:p w14:paraId="0BE5DB7A" w14:textId="0C218841" w:rsidR="0017256E" w:rsidRPr="0092525B" w:rsidRDefault="0017256E">
          <w:pPr>
            <w:rPr>
              <w:rFonts w:ascii="Arial" w:hAnsi="Arial" w:cs="Arial"/>
            </w:rPr>
          </w:pPr>
        </w:p>
        <w:p w14:paraId="7D74CA2D" w14:textId="047D12C4" w:rsidR="0017256E" w:rsidRPr="0092525B" w:rsidRDefault="0017256E">
          <w:pPr>
            <w:rPr>
              <w:rFonts w:ascii="Arial" w:hAnsi="Arial" w:cs="Arial"/>
            </w:rPr>
          </w:pPr>
        </w:p>
        <w:p w14:paraId="4D45AAC4" w14:textId="04B4F893" w:rsidR="0017256E" w:rsidRPr="0092525B" w:rsidRDefault="0017256E">
          <w:pPr>
            <w:rPr>
              <w:rFonts w:ascii="Arial" w:hAnsi="Arial" w:cs="Arial"/>
            </w:rPr>
          </w:pPr>
        </w:p>
        <w:p w14:paraId="2DB0CAF0" w14:textId="7266211E" w:rsidR="0017256E" w:rsidRPr="0092525B" w:rsidRDefault="0017256E">
          <w:pPr>
            <w:rPr>
              <w:rFonts w:ascii="Arial" w:hAnsi="Arial" w:cs="Arial"/>
            </w:rPr>
          </w:pPr>
        </w:p>
        <w:p w14:paraId="5311641F" w14:textId="5D3AEC93" w:rsidR="0017256E" w:rsidRPr="0092525B" w:rsidRDefault="0017256E">
          <w:pPr>
            <w:rPr>
              <w:rFonts w:ascii="Arial" w:hAnsi="Arial" w:cs="Arial"/>
            </w:rPr>
          </w:pPr>
        </w:p>
        <w:p w14:paraId="3892B226" w14:textId="4269B17B" w:rsidR="0017256E" w:rsidRPr="0092525B" w:rsidRDefault="0017256E">
          <w:pPr>
            <w:rPr>
              <w:rFonts w:ascii="Arial" w:hAnsi="Arial" w:cs="Arial"/>
            </w:rPr>
          </w:pPr>
        </w:p>
        <w:p w14:paraId="6BCA9D63" w14:textId="5704D9C5" w:rsidR="0017256E" w:rsidRPr="0092525B" w:rsidRDefault="0017256E">
          <w:pPr>
            <w:rPr>
              <w:rFonts w:ascii="Arial" w:hAnsi="Arial" w:cs="Arial"/>
            </w:rPr>
          </w:pPr>
        </w:p>
        <w:p w14:paraId="70234FAD" w14:textId="15B49C62" w:rsidR="0017256E" w:rsidRPr="0092525B" w:rsidRDefault="0017256E">
          <w:pPr>
            <w:rPr>
              <w:rFonts w:ascii="Arial" w:hAnsi="Arial" w:cs="Arial"/>
            </w:rPr>
          </w:pPr>
        </w:p>
        <w:p w14:paraId="4CE00AE1" w14:textId="4A0E4B2E" w:rsidR="0017256E" w:rsidRPr="0092525B" w:rsidRDefault="0017256E">
          <w:pPr>
            <w:rPr>
              <w:rFonts w:ascii="Arial" w:hAnsi="Arial" w:cs="Arial"/>
            </w:rPr>
          </w:pPr>
        </w:p>
        <w:p w14:paraId="2166FDB4" w14:textId="7CDB9922" w:rsidR="0017256E" w:rsidRPr="0092525B" w:rsidRDefault="0017256E" w:rsidP="0017256E">
          <w:pPr>
            <w:pStyle w:val="Heading3"/>
            <w:rPr>
              <w:rFonts w:ascii="Arial" w:hAnsi="Arial" w:cs="Arial"/>
            </w:rPr>
          </w:pPr>
          <w:r w:rsidRPr="0092525B">
            <w:rPr>
              <w:rFonts w:ascii="Arial" w:hAnsi="Arial" w:cs="Arial"/>
            </w:rPr>
            <w:t>Yi Zhiyue</w:t>
          </w:r>
        </w:p>
        <w:p w14:paraId="279BE011" w14:textId="4B73C506" w:rsidR="002A16C0" w:rsidRPr="0092525B" w:rsidRDefault="00EE555F">
          <w:pPr>
            <w:rPr>
              <w:rFonts w:ascii="Arial" w:hAnsi="Arial" w:cs="Arial"/>
            </w:rPr>
          </w:pPr>
          <w:r w:rsidRPr="0092525B">
            <w:rPr>
              <w:rFonts w:ascii="Arial" w:hAnsi="Arial" w:cs="Arial"/>
            </w:rPr>
            <w:br w:type="page"/>
          </w:r>
        </w:p>
      </w:sdtContent>
    </w:sdt>
    <w:p w14:paraId="540685EB" w14:textId="1FC48E4E" w:rsidR="002A16C0" w:rsidRPr="0092525B" w:rsidRDefault="002A16C0" w:rsidP="00682E2B">
      <w:pPr>
        <w:pStyle w:val="TOCHeading"/>
        <w:rPr>
          <w:rFonts w:ascii="Arial" w:hAnsi="Arial" w:cs="Arial"/>
        </w:rPr>
        <w:sectPr w:rsidR="002A16C0" w:rsidRPr="0092525B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14:paraId="31AF3220" w14:textId="710889B7" w:rsidR="00F013B9" w:rsidRPr="00BC6CFB" w:rsidRDefault="00F013B9" w:rsidP="00F013B9">
      <w:pPr>
        <w:pStyle w:val="Heading1"/>
      </w:pPr>
      <w:r w:rsidRPr="00BC6CFB">
        <w:lastRenderedPageBreak/>
        <w:t xml:space="preserve">Experiment </w:t>
      </w:r>
      <w:r w:rsidR="00CE6277">
        <w:t>5</w:t>
      </w:r>
      <w:r w:rsidRPr="00BC6CFB">
        <w:t>:</w:t>
      </w:r>
      <w:r w:rsidRPr="00F013B9">
        <w:t xml:space="preserve"> </w:t>
      </w:r>
      <w:r w:rsidR="00CE6277">
        <w:t>Morphing</w:t>
      </w:r>
    </w:p>
    <w:p w14:paraId="72E9AC1E" w14:textId="2C896591" w:rsidR="00625784" w:rsidRDefault="00625784" w:rsidP="00C011F3">
      <w:pPr>
        <w:rPr>
          <w:rFonts w:ascii="Arial" w:eastAsia="宋体" w:hAnsi="Arial" w:cs="Arial"/>
          <w:lang w:eastAsia="zh-CN"/>
        </w:rPr>
      </w:pPr>
      <w:r w:rsidRPr="00625784">
        <w:rPr>
          <w:rFonts w:ascii="Arial" w:eastAsia="宋体" w:hAnsi="Arial" w:cs="Arial"/>
          <w:lang w:eastAsia="zh-CN"/>
        </w:rPr>
        <w:t>Formula_number_1</w:t>
      </w:r>
      <w:r>
        <w:rPr>
          <w:rFonts w:ascii="Arial" w:eastAsia="宋体" w:hAnsi="Arial" w:cs="Arial"/>
          <w:lang w:eastAsia="zh-CN"/>
        </w:rPr>
        <w:t xml:space="preserve"> is 9</w:t>
      </w:r>
      <w:r w:rsidR="00A163E1">
        <w:rPr>
          <w:rFonts w:ascii="Arial" w:eastAsia="宋体" w:hAnsi="Arial" w:cs="Arial" w:hint="eastAsia"/>
          <w:lang w:eastAsia="zh-CN"/>
        </w:rPr>
        <w:t xml:space="preserve"> </w:t>
      </w:r>
      <w:r w:rsidR="00A163E1">
        <w:rPr>
          <w:rFonts w:ascii="Arial" w:eastAsia="宋体" w:hAnsi="Arial" w:cs="Arial"/>
          <w:lang w:eastAsia="zh-CN"/>
        </w:rPr>
        <w:t xml:space="preserve">and </w:t>
      </w:r>
      <w:bookmarkStart w:id="0" w:name="_GoBack"/>
      <w:bookmarkEnd w:id="0"/>
      <w:r w:rsidRPr="00625784">
        <w:rPr>
          <w:rFonts w:ascii="Arial" w:eastAsia="宋体" w:hAnsi="Arial" w:cs="Arial"/>
          <w:lang w:eastAsia="zh-CN"/>
        </w:rPr>
        <w:t>Formula_number_</w:t>
      </w:r>
      <w:r>
        <w:rPr>
          <w:rFonts w:ascii="Arial" w:eastAsia="宋体" w:hAnsi="Arial" w:cs="Arial"/>
          <w:lang w:eastAsia="zh-CN"/>
        </w:rPr>
        <w:t xml:space="preserve">2 is </w:t>
      </w:r>
      <w:r w:rsidR="00FE2265">
        <w:rPr>
          <w:rFonts w:ascii="Arial" w:eastAsia="宋体" w:hAnsi="Arial" w:cs="Arial"/>
          <w:lang w:eastAsia="zh-CN"/>
        </w:rPr>
        <w:t>7</w:t>
      </w:r>
    </w:p>
    <w:p w14:paraId="5DE19245" w14:textId="0FD51AD2" w:rsidR="00FE2265" w:rsidRDefault="00627C20" w:rsidP="00C011F3">
      <w:pPr>
        <w:rPr>
          <w:rFonts w:ascii="Arial" w:eastAsia="宋体" w:hAnsi="Arial" w:cs="Arial"/>
          <w:lang w:eastAsia="zh-CN"/>
        </w:rPr>
      </w:pPr>
      <w:r>
        <w:rPr>
          <w:rFonts w:ascii="Arial" w:eastAsia="宋体" w:hAnsi="Arial" w:cs="Arial"/>
          <w:lang w:eastAsia="zh-CN"/>
        </w:rPr>
        <w:t xml:space="preserve">To </w:t>
      </w:r>
      <w:r w:rsidR="00FE2265">
        <w:rPr>
          <w:rFonts w:ascii="Arial" w:eastAsia="宋体" w:hAnsi="Arial" w:cs="Arial"/>
          <w:lang w:eastAsia="zh-CN"/>
        </w:rPr>
        <w:t>make the morphing successful, the variables shared by both shapes should be within the same range.</w:t>
      </w:r>
      <w:r w:rsidR="00886043">
        <w:rPr>
          <w:rFonts w:ascii="Arial" w:eastAsia="宋体" w:hAnsi="Arial" w:cs="Arial"/>
          <w:lang w:eastAsia="zh-CN"/>
        </w:rPr>
        <w:t xml:space="preserve"> </w:t>
      </w:r>
      <w:proofErr w:type="gramStart"/>
      <w:r w:rsidR="00886043">
        <w:rPr>
          <w:rFonts w:ascii="Arial" w:eastAsia="宋体" w:hAnsi="Arial" w:cs="Arial"/>
          <w:lang w:eastAsia="zh-CN"/>
        </w:rPr>
        <w:t>I</w:t>
      </w:r>
      <w:r w:rsidR="00886043">
        <w:rPr>
          <w:rFonts w:ascii="Arial" w:eastAsia="宋体" w:hAnsi="Arial" w:cs="Arial"/>
          <w:lang w:eastAsia="zh-CN"/>
        </w:rPr>
        <w:t>n</w:t>
      </w:r>
      <w:proofErr w:type="gramEnd"/>
      <w:r w:rsidR="00886043">
        <w:rPr>
          <w:rFonts w:ascii="Arial" w:eastAsia="宋体" w:hAnsi="Arial" w:cs="Arial"/>
          <w:lang w:eastAsia="zh-CN"/>
        </w:rPr>
        <w:t xml:space="preserve"> graph 9</w:t>
      </w:r>
      <w:r w:rsidR="00FE2265">
        <w:rPr>
          <w:rFonts w:ascii="Arial" w:eastAsia="宋体" w:hAnsi="Arial" w:cs="Arial"/>
          <w:lang w:eastAsia="zh-CN"/>
        </w:rPr>
        <w:t xml:space="preserve"> the </w:t>
      </w:r>
      <w:r w:rsidR="002425FF">
        <w:rPr>
          <w:rFonts w:ascii="Arial" w:eastAsia="宋体" w:hAnsi="Arial" w:cs="Arial"/>
          <w:lang w:eastAsia="zh-CN"/>
        </w:rPr>
        <w:t>T</w:t>
      </w:r>
      <w:r w:rsidR="00FE2265">
        <w:rPr>
          <w:rFonts w:ascii="Arial" w:eastAsia="宋体" w:hAnsi="Arial" w:cs="Arial"/>
          <w:lang w:eastAsia="zh-CN"/>
        </w:rPr>
        <w:t>heta ranges from 0</w:t>
      </w:r>
      <w:r w:rsidR="00FE2265" w:rsidRPr="0091529E">
        <w:rPr>
          <w:rFonts w:ascii="Arial" w:eastAsia="宋体" w:hAnsi="Arial" w:cs="Arial"/>
          <w:lang w:eastAsia="zh-CN"/>
        </w:rPr>
        <w:t xml:space="preserve"> to 4</w:t>
      </w:r>
      <w:r w:rsidR="0091529E" w:rsidRPr="0091529E">
        <w:rPr>
          <w:rFonts w:ascii="Arial" w:eastAsia="宋体" w:hAnsi="Arial" w:cs="Arial"/>
          <w:lang w:eastAsia="zh-CN"/>
        </w:rPr>
        <w:t>π</w:t>
      </w:r>
      <w:r w:rsidR="0091529E">
        <w:rPr>
          <w:rFonts w:ascii="Arial" w:eastAsia="宋体" w:hAnsi="Arial" w:cs="Arial"/>
          <w:lang w:eastAsia="zh-CN"/>
        </w:rPr>
        <w:t xml:space="preserve"> and th</w:t>
      </w:r>
      <w:r w:rsidR="0091529E" w:rsidRPr="002425FF">
        <w:rPr>
          <w:rFonts w:ascii="Arial" w:eastAsia="宋体" w:hAnsi="Arial" w:cs="Arial"/>
          <w:lang w:eastAsia="zh-CN"/>
        </w:rPr>
        <w:t xml:space="preserve">e </w:t>
      </w:r>
      <w:r w:rsidR="002425FF">
        <w:rPr>
          <w:rFonts w:ascii="Arial" w:eastAsia="宋体" w:hAnsi="Arial" w:cs="Arial"/>
          <w:lang w:eastAsia="zh-CN"/>
        </w:rPr>
        <w:t>Phi</w:t>
      </w:r>
      <w:r w:rsidR="00886043">
        <w:rPr>
          <w:rFonts w:ascii="Arial" w:eastAsia="宋体" w:hAnsi="Arial" w:cs="Arial"/>
          <w:lang w:eastAsia="zh-CN"/>
        </w:rPr>
        <w:t xml:space="preserve"> ranges from 0 to </w:t>
      </w:r>
      <w:r w:rsidR="00886043" w:rsidRPr="0091529E">
        <w:rPr>
          <w:rFonts w:ascii="Arial" w:eastAsia="宋体" w:hAnsi="Arial" w:cs="Arial"/>
          <w:lang w:eastAsia="zh-CN"/>
        </w:rPr>
        <w:t>π</w:t>
      </w:r>
      <w:r w:rsidR="00886043">
        <w:rPr>
          <w:rFonts w:ascii="Arial" w:eastAsia="宋体" w:hAnsi="Arial" w:cs="Arial"/>
          <w:lang w:eastAsia="zh-CN"/>
        </w:rPr>
        <w:t xml:space="preserve">. However, in graph 7, the Theta ranges from </w:t>
      </w:r>
      <w:r w:rsidR="00D1554A">
        <w:rPr>
          <w:rFonts w:ascii="Arial" w:eastAsia="宋体" w:hAnsi="Arial" w:cs="Arial"/>
          <w:lang w:eastAsia="zh-CN"/>
        </w:rPr>
        <w:t xml:space="preserve">0 to half </w:t>
      </w:r>
      <w:r w:rsidR="00D1554A" w:rsidRPr="0091529E">
        <w:rPr>
          <w:rFonts w:ascii="Arial" w:eastAsia="宋体" w:hAnsi="Arial" w:cs="Arial"/>
          <w:lang w:eastAsia="zh-CN"/>
        </w:rPr>
        <w:t>π</w:t>
      </w:r>
      <w:r w:rsidR="00D1554A">
        <w:rPr>
          <w:rFonts w:ascii="Arial" w:eastAsia="宋体" w:hAnsi="Arial" w:cs="Arial"/>
          <w:lang w:eastAsia="zh-CN"/>
        </w:rPr>
        <w:t xml:space="preserve"> and the Phi ranges from 0 to 2</w:t>
      </w:r>
      <w:r w:rsidR="00D1554A" w:rsidRPr="0091529E">
        <w:rPr>
          <w:rFonts w:ascii="Arial" w:eastAsia="宋体" w:hAnsi="Arial" w:cs="Arial"/>
          <w:lang w:eastAsia="zh-CN"/>
        </w:rPr>
        <w:t>π</w:t>
      </w:r>
      <w:r w:rsidR="00D1554A">
        <w:rPr>
          <w:rFonts w:ascii="Arial" w:eastAsia="宋体" w:hAnsi="Arial" w:cs="Arial"/>
          <w:lang w:eastAsia="zh-CN"/>
        </w:rPr>
        <w:t xml:space="preserve">. Hence, variables u and v with range from -1 to 1 cannot be directly added to the </w:t>
      </w:r>
      <w:r w:rsidR="00A163E1">
        <w:rPr>
          <w:rFonts w:ascii="Arial" w:eastAsia="宋体" w:hAnsi="Arial" w:cs="Arial"/>
          <w:lang w:eastAsia="zh-CN"/>
        </w:rPr>
        <w:t>formula but</w:t>
      </w:r>
      <w:r w:rsidR="00D1554A">
        <w:rPr>
          <w:rFonts w:ascii="Arial" w:eastAsia="宋体" w:hAnsi="Arial" w:cs="Arial"/>
          <w:lang w:eastAsia="zh-CN"/>
        </w:rPr>
        <w:t xml:space="preserve"> </w:t>
      </w:r>
      <w:r w:rsidR="00BC018E">
        <w:rPr>
          <w:rFonts w:ascii="Arial" w:eastAsia="宋体" w:hAnsi="Arial" w:cs="Arial"/>
          <w:lang w:eastAsia="zh-CN"/>
        </w:rPr>
        <w:t xml:space="preserve">need to be modified to align the range requirements for each </w:t>
      </w:r>
      <w:proofErr w:type="gramStart"/>
      <w:r w:rsidR="00BC018E">
        <w:rPr>
          <w:rFonts w:ascii="Arial" w:eastAsia="宋体" w:hAnsi="Arial" w:cs="Arial"/>
          <w:lang w:eastAsia="zh-CN"/>
        </w:rPr>
        <w:t>graphs</w:t>
      </w:r>
      <w:proofErr w:type="gramEnd"/>
      <w:r w:rsidR="00C57D3F">
        <w:rPr>
          <w:rFonts w:ascii="Arial" w:eastAsia="宋体" w:hAnsi="Arial" w:cs="Arial"/>
          <w:lang w:eastAsia="zh-CN"/>
        </w:rPr>
        <w:t xml:space="preserve"> s</w:t>
      </w:r>
      <w:r w:rsidR="00BC018E">
        <w:rPr>
          <w:rFonts w:ascii="Arial" w:eastAsia="宋体" w:hAnsi="Arial" w:cs="Arial"/>
          <w:lang w:eastAsia="zh-CN"/>
        </w:rPr>
        <w:t xml:space="preserve">uch as </w:t>
      </w:r>
      <w:r w:rsidR="00BA4795">
        <w:rPr>
          <w:rFonts w:ascii="Arial" w:eastAsia="宋体" w:hAnsi="Arial" w:cs="Arial"/>
          <w:lang w:eastAsia="zh-CN"/>
        </w:rPr>
        <w:t>2(u</w:t>
      </w:r>
      <w:r w:rsidR="00C57D3F">
        <w:rPr>
          <w:rFonts w:ascii="Arial" w:eastAsia="宋体" w:hAnsi="Arial" w:cs="Arial"/>
          <w:lang w:eastAsia="zh-CN"/>
        </w:rPr>
        <w:t>+</w:t>
      </w:r>
      <w:r w:rsidR="00BA4795">
        <w:rPr>
          <w:rFonts w:ascii="Arial" w:eastAsia="宋体" w:hAnsi="Arial" w:cs="Arial"/>
          <w:lang w:eastAsia="zh-CN"/>
        </w:rPr>
        <w:t>1)</w:t>
      </w:r>
      <w:r w:rsidR="00C57D3F" w:rsidRPr="00C57D3F">
        <w:rPr>
          <w:rFonts w:ascii="Arial" w:eastAsia="宋体" w:hAnsi="Arial" w:cs="Arial"/>
          <w:lang w:eastAsia="zh-CN"/>
        </w:rPr>
        <w:t xml:space="preserve"> </w:t>
      </w:r>
      <w:r w:rsidR="00C57D3F" w:rsidRPr="0091529E">
        <w:rPr>
          <w:rFonts w:ascii="Arial" w:eastAsia="宋体" w:hAnsi="Arial" w:cs="Arial"/>
          <w:lang w:eastAsia="zh-CN"/>
        </w:rPr>
        <w:t>π</w:t>
      </w:r>
      <w:r w:rsidR="00C57D3F">
        <w:rPr>
          <w:rFonts w:ascii="Arial" w:eastAsia="宋体" w:hAnsi="Arial" w:cs="Arial"/>
          <w:lang w:eastAsia="zh-CN"/>
        </w:rPr>
        <w:t xml:space="preserve"> to modify </w:t>
      </w:r>
      <w:r>
        <w:rPr>
          <w:rFonts w:ascii="Arial" w:eastAsia="宋体" w:hAnsi="Arial" w:cs="Arial"/>
          <w:lang w:eastAsia="zh-CN"/>
        </w:rPr>
        <w:t xml:space="preserve">range of u from -1 to 1 to </w:t>
      </w:r>
      <w:r>
        <w:rPr>
          <w:rFonts w:ascii="Arial" w:eastAsia="宋体" w:hAnsi="Arial" w:cs="Arial"/>
          <w:lang w:eastAsia="zh-CN"/>
        </w:rPr>
        <w:t>0</w:t>
      </w:r>
      <w:r w:rsidRPr="0091529E">
        <w:rPr>
          <w:rFonts w:ascii="Arial" w:eastAsia="宋体" w:hAnsi="Arial" w:cs="Arial"/>
          <w:lang w:eastAsia="zh-CN"/>
        </w:rPr>
        <w:t xml:space="preserve"> to 4π</w:t>
      </w:r>
      <w:r>
        <w:rPr>
          <w:rFonts w:ascii="Arial" w:eastAsia="宋体" w:hAnsi="Arial" w:cs="Arial"/>
          <w:lang w:eastAsia="zh-CN"/>
        </w:rPr>
        <w:t>.</w:t>
      </w:r>
    </w:p>
    <w:p w14:paraId="6EFFE443" w14:textId="3B2E2324" w:rsidR="00627C20" w:rsidRDefault="00A41D9A" w:rsidP="00C011F3">
      <w:pPr>
        <w:rPr>
          <w:rFonts w:ascii="Arial" w:eastAsia="宋体" w:hAnsi="Arial" w:cs="Arial"/>
          <w:lang w:eastAsia="zh-CN"/>
        </w:rPr>
      </w:pPr>
      <w:r>
        <w:rPr>
          <w:rFonts w:ascii="Arial" w:eastAsia="宋体" w:hAnsi="Arial" w:cs="Arial" w:hint="eastAsia"/>
          <w:lang w:eastAsia="zh-CN"/>
        </w:rPr>
        <w:t>T</w:t>
      </w:r>
      <w:r>
        <w:rPr>
          <w:rFonts w:ascii="Arial" w:eastAsia="宋体" w:hAnsi="Arial" w:cs="Arial"/>
          <w:lang w:eastAsia="zh-CN"/>
        </w:rPr>
        <w:t xml:space="preserve">he resolution of the morphing object cannot be set too high because the </w:t>
      </w:r>
      <w:r w:rsidR="001931CA">
        <w:rPr>
          <w:rFonts w:ascii="Arial" w:eastAsia="宋体" w:hAnsi="Arial" w:cs="Arial"/>
          <w:lang w:eastAsia="zh-CN"/>
        </w:rPr>
        <w:t>visualization efficiency is not good. If the resolution is high, the morphing process becomes less smooth.</w:t>
      </w:r>
    </w:p>
    <w:p w14:paraId="7406FB4F" w14:textId="7C612872" w:rsidR="009E33F5" w:rsidRDefault="009E33F5" w:rsidP="00C011F3">
      <w:pPr>
        <w:rPr>
          <w:rFonts w:ascii="Arial" w:eastAsia="宋体" w:hAnsi="Arial" w:cs="Arial" w:hint="eastAsia"/>
          <w:lang w:eastAsia="zh-CN"/>
        </w:rPr>
      </w:pPr>
      <w:r>
        <w:rPr>
          <w:rFonts w:ascii="Arial" w:eastAsia="宋体" w:hAnsi="Arial" w:cs="Arial" w:hint="eastAsia"/>
          <w:lang w:eastAsia="zh-CN"/>
        </w:rPr>
        <w:t>T</w:t>
      </w:r>
      <w:r>
        <w:rPr>
          <w:rFonts w:ascii="Arial" w:eastAsia="宋体" w:hAnsi="Arial" w:cs="Arial"/>
          <w:lang w:eastAsia="zh-CN"/>
        </w:rPr>
        <w:t>he below screenshots show the morphing process from graph 9 to graph 7.</w:t>
      </w:r>
    </w:p>
    <w:p w14:paraId="4AB67300" w14:textId="052BF46D" w:rsidR="00061F14" w:rsidRDefault="008E4F9F" w:rsidP="00C011F3">
      <w:pPr>
        <w:jc w:val="center"/>
        <w:rPr>
          <w:rFonts w:ascii="Arial" w:eastAsia="宋体" w:hAnsi="Arial" w:cs="Arial"/>
          <w:lang w:eastAsia="zh-CN"/>
        </w:rPr>
      </w:pPr>
      <w:r>
        <w:rPr>
          <w:noProof/>
        </w:rPr>
        <w:drawing>
          <wp:inline distT="0" distB="0" distL="0" distR="0" wp14:anchorId="152CAECC" wp14:editId="2ED4E803">
            <wp:extent cx="5400000" cy="25742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57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7AD2" w14:textId="14EE994C" w:rsidR="00EF0D14" w:rsidRDefault="00EF0D14" w:rsidP="00C011F3">
      <w:pPr>
        <w:jc w:val="center"/>
        <w:rPr>
          <w:rFonts w:ascii="Arial" w:eastAsia="宋体" w:hAnsi="Arial" w:cs="Arial" w:hint="eastAsia"/>
          <w:lang w:eastAsia="zh-CN"/>
        </w:rPr>
      </w:pPr>
      <w:r>
        <w:rPr>
          <w:noProof/>
        </w:rPr>
        <w:drawing>
          <wp:inline distT="0" distB="0" distL="0" distR="0" wp14:anchorId="207BC317" wp14:editId="7FD7CB5C">
            <wp:extent cx="5400000" cy="2568462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56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88FF9" w14:textId="21D0A9A7" w:rsidR="00EF0D14" w:rsidRDefault="00EF0D14" w:rsidP="00C011F3">
      <w:pPr>
        <w:jc w:val="center"/>
        <w:rPr>
          <w:rFonts w:ascii="Arial" w:eastAsia="宋体" w:hAnsi="Arial" w:cs="Arial"/>
          <w:lang w:eastAsia="zh-CN"/>
        </w:rPr>
      </w:pPr>
      <w:r>
        <w:rPr>
          <w:noProof/>
        </w:rPr>
        <w:drawing>
          <wp:inline distT="0" distB="0" distL="0" distR="0" wp14:anchorId="3AC0FE25" wp14:editId="13177E7B">
            <wp:extent cx="5400000" cy="242653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42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925E3" w14:textId="68929F5F" w:rsidR="00EF0D14" w:rsidRDefault="00EF0D14" w:rsidP="00C011F3">
      <w:pPr>
        <w:jc w:val="center"/>
        <w:rPr>
          <w:rFonts w:ascii="Arial" w:eastAsia="宋体" w:hAnsi="Arial" w:cs="Arial"/>
          <w:lang w:eastAsia="zh-CN"/>
        </w:rPr>
      </w:pPr>
      <w:r>
        <w:rPr>
          <w:noProof/>
        </w:rPr>
        <w:lastRenderedPageBreak/>
        <w:drawing>
          <wp:inline distT="0" distB="0" distL="0" distR="0" wp14:anchorId="6FB5D6CF" wp14:editId="3DF48D45">
            <wp:extent cx="5400000" cy="253211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53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8F61F" w14:textId="530CE0E8" w:rsidR="000075AE" w:rsidRDefault="000075AE" w:rsidP="00C011F3">
      <w:pPr>
        <w:jc w:val="center"/>
        <w:rPr>
          <w:rFonts w:ascii="Arial" w:eastAsia="宋体" w:hAnsi="Arial" w:cs="Arial"/>
          <w:lang w:eastAsia="zh-CN"/>
        </w:rPr>
      </w:pPr>
      <w:r>
        <w:rPr>
          <w:noProof/>
        </w:rPr>
        <w:drawing>
          <wp:inline distT="0" distB="0" distL="0" distR="0" wp14:anchorId="00D35C56" wp14:editId="4581D5DA">
            <wp:extent cx="5400000" cy="264980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64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26963" w14:textId="5F0635AD" w:rsidR="00C011F3" w:rsidRPr="00554EEF" w:rsidRDefault="000075AE" w:rsidP="009E33F5">
      <w:pPr>
        <w:jc w:val="center"/>
        <w:rPr>
          <w:rFonts w:ascii="Arial" w:eastAsia="宋体" w:hAnsi="Arial" w:cs="Arial" w:hint="eastAsia"/>
          <w:lang w:eastAsia="zh-CN"/>
        </w:rPr>
      </w:pPr>
      <w:r>
        <w:rPr>
          <w:noProof/>
        </w:rPr>
        <w:drawing>
          <wp:inline distT="0" distB="0" distL="0" distR="0" wp14:anchorId="3618A8A6" wp14:editId="4A34205A">
            <wp:extent cx="5400000" cy="254134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54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1F3" w:rsidRPr="00554EEF">
      <w:footerReference w:type="default" r:id="rId16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B094D4" w14:textId="77777777" w:rsidR="0017256E" w:rsidRDefault="0017256E">
      <w:pPr>
        <w:spacing w:after="0" w:line="240" w:lineRule="auto"/>
      </w:pPr>
      <w:r>
        <w:separator/>
      </w:r>
    </w:p>
  </w:endnote>
  <w:endnote w:type="continuationSeparator" w:id="0">
    <w:p w14:paraId="51AD4FF7" w14:textId="77777777" w:rsidR="0017256E" w:rsidRDefault="00172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B2E8D8" w14:textId="2B3C49C4" w:rsidR="002A16C0" w:rsidRDefault="00A163E1">
    <w:pPr>
      <w:pStyle w:val="Footer"/>
    </w:pPr>
    <w:sdt>
      <w:sdtPr>
        <w:alias w:val="Title"/>
        <w:tag w:val=""/>
        <w:id w:val="280004402"/>
        <w:placeholder>
          <w:docPart w:val="68CBA4C3CAFE48D6B299C8ED7AF6CCA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E6277">
          <w:t>Lab 5 Report:</w:t>
        </w:r>
      </w:sdtContent>
    </w:sdt>
    <w:r w:rsidR="00EE555F">
      <w:t xml:space="preserve"> - </w:t>
    </w:r>
    <w:sdt>
      <w:sdtPr>
        <w:alias w:val="Date"/>
        <w:tag w:val=""/>
        <w:id w:val="-1976370188"/>
        <w:placeholder>
          <w:docPart w:val="04B5CF615CF5467F9EE72AF98F262D24"/>
        </w:placeholder>
        <w:showingPlcHdr/>
        <w:dataBinding w:prefixMappings="xmlns:ns0='http://schemas.microsoft.com/office/2006/coverPageProps' " w:xpath="/ns0:CoverPageProperties[1]/ns0:PublishDate[1]" w:storeItemID="{55AF091B-3C7A-41E3-B477-F2FDAA23CFDA}"/>
        <w:date w:fullDate="2012-12-21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EE555F">
          <w:t>[Date]</w:t>
        </w:r>
      </w:sdtContent>
    </w:sdt>
    <w:r w:rsidR="00EE555F">
      <w:ptab w:relativeTo="margin" w:alignment="right" w:leader="none"/>
    </w:r>
    <w:r w:rsidR="00EE555F">
      <w:fldChar w:fldCharType="begin"/>
    </w:r>
    <w:r w:rsidR="00EE555F">
      <w:instrText xml:space="preserve"> PAGE   \* MERGEFORMAT </w:instrText>
    </w:r>
    <w:r w:rsidR="00EE555F">
      <w:fldChar w:fldCharType="separate"/>
    </w:r>
    <w:r w:rsidR="0048613B">
      <w:rPr>
        <w:noProof/>
      </w:rPr>
      <w:t>1</w:t>
    </w:r>
    <w:r w:rsidR="00EE555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CBD4A8" w14:textId="77777777" w:rsidR="0017256E" w:rsidRDefault="0017256E">
      <w:pPr>
        <w:spacing w:after="0" w:line="240" w:lineRule="auto"/>
      </w:pPr>
      <w:r>
        <w:separator/>
      </w:r>
    </w:p>
  </w:footnote>
  <w:footnote w:type="continuationSeparator" w:id="0">
    <w:p w14:paraId="107EC092" w14:textId="77777777" w:rsidR="0017256E" w:rsidRDefault="001725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8AA0A53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406498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795133E"/>
    <w:multiLevelType w:val="hybridMultilevel"/>
    <w:tmpl w:val="3B22D104"/>
    <w:lvl w:ilvl="0" w:tplc="BB4CD6B4">
      <w:start w:val="5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14E77"/>
    <w:multiLevelType w:val="hybridMultilevel"/>
    <w:tmpl w:val="B1382750"/>
    <w:lvl w:ilvl="0" w:tplc="92B0FF38">
      <w:numFmt w:val="bullet"/>
      <w:lvlText w:val="-"/>
      <w:lvlJc w:val="left"/>
      <w:pPr>
        <w:ind w:left="360" w:hanging="360"/>
      </w:pPr>
      <w:rPr>
        <w:rFonts w:ascii="Garamond" w:eastAsiaTheme="minorEastAsia" w:hAnsi="Garamond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AF63B8B"/>
    <w:multiLevelType w:val="hybridMultilevel"/>
    <w:tmpl w:val="EF8ED490"/>
    <w:lvl w:ilvl="0" w:tplc="715AF6C0">
      <w:numFmt w:val="bullet"/>
      <w:lvlText w:val="-"/>
      <w:lvlJc w:val="left"/>
      <w:pPr>
        <w:ind w:left="360" w:hanging="360"/>
      </w:pPr>
      <w:rPr>
        <w:rFonts w:ascii="Garamond" w:eastAsiaTheme="minorEastAsia" w:hAnsi="Garamond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AE56C24"/>
    <w:multiLevelType w:val="hybridMultilevel"/>
    <w:tmpl w:val="D7B60454"/>
    <w:lvl w:ilvl="0" w:tplc="81D43000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A2606A"/>
    <w:multiLevelType w:val="hybridMultilevel"/>
    <w:tmpl w:val="B6709A5E"/>
    <w:lvl w:ilvl="0" w:tplc="6CBE28E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2465F2"/>
    <w:multiLevelType w:val="hybridMultilevel"/>
    <w:tmpl w:val="FBE2B8C4"/>
    <w:lvl w:ilvl="0" w:tplc="6E4E383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9"/>
  </w:num>
  <w:num w:numId="8">
    <w:abstractNumId w:val="8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56E"/>
    <w:rsid w:val="000075AE"/>
    <w:rsid w:val="0004699E"/>
    <w:rsid w:val="00061F14"/>
    <w:rsid w:val="000634A3"/>
    <w:rsid w:val="000670A9"/>
    <w:rsid w:val="0007747D"/>
    <w:rsid w:val="00082DAD"/>
    <w:rsid w:val="000853A5"/>
    <w:rsid w:val="00085F28"/>
    <w:rsid w:val="00090761"/>
    <w:rsid w:val="000B2077"/>
    <w:rsid w:val="000B2217"/>
    <w:rsid w:val="000D253D"/>
    <w:rsid w:val="000D51AC"/>
    <w:rsid w:val="000E7AA4"/>
    <w:rsid w:val="000F0F88"/>
    <w:rsid w:val="00106335"/>
    <w:rsid w:val="00114F27"/>
    <w:rsid w:val="001307B6"/>
    <w:rsid w:val="001453A9"/>
    <w:rsid w:val="00150FBB"/>
    <w:rsid w:val="0016114D"/>
    <w:rsid w:val="0017256E"/>
    <w:rsid w:val="00175CAC"/>
    <w:rsid w:val="00187629"/>
    <w:rsid w:val="001931CA"/>
    <w:rsid w:val="001C313E"/>
    <w:rsid w:val="001E6BDE"/>
    <w:rsid w:val="00213961"/>
    <w:rsid w:val="00226E35"/>
    <w:rsid w:val="002425FF"/>
    <w:rsid w:val="002A16C0"/>
    <w:rsid w:val="002C5B4E"/>
    <w:rsid w:val="002F2383"/>
    <w:rsid w:val="00322E33"/>
    <w:rsid w:val="003304B5"/>
    <w:rsid w:val="00337732"/>
    <w:rsid w:val="0033775A"/>
    <w:rsid w:val="00393B2E"/>
    <w:rsid w:val="003A577C"/>
    <w:rsid w:val="003C1DBC"/>
    <w:rsid w:val="003E0F1E"/>
    <w:rsid w:val="003F7FE9"/>
    <w:rsid w:val="00462EBB"/>
    <w:rsid w:val="0048613B"/>
    <w:rsid w:val="004A1AA8"/>
    <w:rsid w:val="004B5CE0"/>
    <w:rsid w:val="004C6711"/>
    <w:rsid w:val="004F2154"/>
    <w:rsid w:val="0051692D"/>
    <w:rsid w:val="00517BE2"/>
    <w:rsid w:val="00525C4C"/>
    <w:rsid w:val="00554EEF"/>
    <w:rsid w:val="005A204C"/>
    <w:rsid w:val="005A2474"/>
    <w:rsid w:val="005D3EAF"/>
    <w:rsid w:val="005E3D77"/>
    <w:rsid w:val="005E6399"/>
    <w:rsid w:val="005F2178"/>
    <w:rsid w:val="006170E5"/>
    <w:rsid w:val="00621737"/>
    <w:rsid w:val="00621C0D"/>
    <w:rsid w:val="00625784"/>
    <w:rsid w:val="00627C20"/>
    <w:rsid w:val="0064377C"/>
    <w:rsid w:val="0065474C"/>
    <w:rsid w:val="00672752"/>
    <w:rsid w:val="00675891"/>
    <w:rsid w:val="00680574"/>
    <w:rsid w:val="00682E2B"/>
    <w:rsid w:val="00693329"/>
    <w:rsid w:val="006A795D"/>
    <w:rsid w:val="006E2B8C"/>
    <w:rsid w:val="007037A8"/>
    <w:rsid w:val="00716882"/>
    <w:rsid w:val="00721F25"/>
    <w:rsid w:val="00733B98"/>
    <w:rsid w:val="00756E44"/>
    <w:rsid w:val="00764C74"/>
    <w:rsid w:val="007830CD"/>
    <w:rsid w:val="007901E2"/>
    <w:rsid w:val="007A43C8"/>
    <w:rsid w:val="007C1F58"/>
    <w:rsid w:val="008074BD"/>
    <w:rsid w:val="008175F9"/>
    <w:rsid w:val="0086111E"/>
    <w:rsid w:val="0086396B"/>
    <w:rsid w:val="00863D74"/>
    <w:rsid w:val="008800F3"/>
    <w:rsid w:val="008842B5"/>
    <w:rsid w:val="0088563C"/>
    <w:rsid w:val="00886043"/>
    <w:rsid w:val="00892844"/>
    <w:rsid w:val="008A02A1"/>
    <w:rsid w:val="008B5554"/>
    <w:rsid w:val="008C00A9"/>
    <w:rsid w:val="008C1B1D"/>
    <w:rsid w:val="008E1C93"/>
    <w:rsid w:val="008E4F9F"/>
    <w:rsid w:val="008F200D"/>
    <w:rsid w:val="0091529E"/>
    <w:rsid w:val="0092525B"/>
    <w:rsid w:val="0094217C"/>
    <w:rsid w:val="00946748"/>
    <w:rsid w:val="009867F8"/>
    <w:rsid w:val="0099190C"/>
    <w:rsid w:val="009C0966"/>
    <w:rsid w:val="009C530B"/>
    <w:rsid w:val="009D40E1"/>
    <w:rsid w:val="009E33F5"/>
    <w:rsid w:val="009F0350"/>
    <w:rsid w:val="009F0BA4"/>
    <w:rsid w:val="00A02B86"/>
    <w:rsid w:val="00A11048"/>
    <w:rsid w:val="00A163E1"/>
    <w:rsid w:val="00A41D9A"/>
    <w:rsid w:val="00A43AB7"/>
    <w:rsid w:val="00A623BA"/>
    <w:rsid w:val="00A6274B"/>
    <w:rsid w:val="00A72F02"/>
    <w:rsid w:val="00A77261"/>
    <w:rsid w:val="00AA26AC"/>
    <w:rsid w:val="00AC71F6"/>
    <w:rsid w:val="00AE1DB4"/>
    <w:rsid w:val="00B02B80"/>
    <w:rsid w:val="00B07FFD"/>
    <w:rsid w:val="00B17D02"/>
    <w:rsid w:val="00B22A3A"/>
    <w:rsid w:val="00B5774D"/>
    <w:rsid w:val="00B64ED2"/>
    <w:rsid w:val="00BA3486"/>
    <w:rsid w:val="00BA4795"/>
    <w:rsid w:val="00BC018E"/>
    <w:rsid w:val="00BC6CFB"/>
    <w:rsid w:val="00BE5F4D"/>
    <w:rsid w:val="00BF27B2"/>
    <w:rsid w:val="00C00901"/>
    <w:rsid w:val="00C00DE3"/>
    <w:rsid w:val="00C011F3"/>
    <w:rsid w:val="00C12800"/>
    <w:rsid w:val="00C13ADC"/>
    <w:rsid w:val="00C20B56"/>
    <w:rsid w:val="00C26B35"/>
    <w:rsid w:val="00C35661"/>
    <w:rsid w:val="00C57D3F"/>
    <w:rsid w:val="00CA150A"/>
    <w:rsid w:val="00CA3096"/>
    <w:rsid w:val="00CB1D84"/>
    <w:rsid w:val="00CB6038"/>
    <w:rsid w:val="00CE6277"/>
    <w:rsid w:val="00CF065B"/>
    <w:rsid w:val="00CF693C"/>
    <w:rsid w:val="00D1554A"/>
    <w:rsid w:val="00D323E0"/>
    <w:rsid w:val="00D353D1"/>
    <w:rsid w:val="00D726FE"/>
    <w:rsid w:val="00D77EED"/>
    <w:rsid w:val="00DB4953"/>
    <w:rsid w:val="00DC57A8"/>
    <w:rsid w:val="00DD5E46"/>
    <w:rsid w:val="00DD7143"/>
    <w:rsid w:val="00DF7063"/>
    <w:rsid w:val="00E416BB"/>
    <w:rsid w:val="00E537E4"/>
    <w:rsid w:val="00E673D2"/>
    <w:rsid w:val="00EB0090"/>
    <w:rsid w:val="00EE0354"/>
    <w:rsid w:val="00EE555F"/>
    <w:rsid w:val="00EF0D14"/>
    <w:rsid w:val="00F008C3"/>
    <w:rsid w:val="00F013B9"/>
    <w:rsid w:val="00F44857"/>
    <w:rsid w:val="00F71579"/>
    <w:rsid w:val="00F728C1"/>
    <w:rsid w:val="00F72984"/>
    <w:rsid w:val="00F96FF6"/>
    <w:rsid w:val="00FD7C9D"/>
    <w:rsid w:val="00FE2265"/>
    <w:rsid w:val="00FF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8433"/>
    <o:shapelayout v:ext="edit">
      <o:idmap v:ext="edit" data="1"/>
    </o:shapelayout>
  </w:shapeDefaults>
  <w:decimalSymbol w:val="."/>
  <w:listSeparator w:val=","/>
  <w14:docId w14:val="3BBCB732"/>
  <w15:chartTrackingRefBased/>
  <w15:docId w15:val="{20940107-5937-4756-A465-1935F7C6C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42852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2"/>
    <w:qFormat/>
    <w:pPr>
      <w:keepNext/>
      <w:keepLines/>
      <w:pBdr>
        <w:bottom w:val="single" w:sz="8" w:space="0" w:color="D9DFEF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4A66AC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pPr>
      <w:keepNext/>
      <w:keepLines/>
      <w:spacing w:before="360" w:after="12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unhideWhenUsed/>
    <w:qFormat/>
    <w:pPr>
      <w:keepNext/>
      <w:keepLines/>
      <w:spacing w:before="240" w:after="120"/>
      <w:contextualSpacing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A66AC" w:themeColor="accent1"/>
    </w:rPr>
  </w:style>
  <w:style w:type="paragraph" w:styleId="Heading6">
    <w:name w:val="heading 6"/>
    <w:basedOn w:val="Normal"/>
    <w:next w:val="Normal"/>
    <w:link w:val="Heading6Char"/>
    <w:uiPriority w:val="9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A66AC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4A66AC" w:themeColor="accent1"/>
    </w:rPr>
  </w:style>
  <w:style w:type="paragraph" w:styleId="Title">
    <w:name w:val="Title"/>
    <w:basedOn w:val="Normal"/>
    <w:next w:val="Normal"/>
    <w:link w:val="TitleChar"/>
    <w:uiPriority w:val="3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4A66AC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3"/>
    <w:rPr>
      <w:rFonts w:asciiTheme="majorHAnsi" w:eastAsiaTheme="majorEastAsia" w:hAnsiTheme="majorHAnsi" w:cstheme="majorBidi"/>
      <w:color w:val="4A66AC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4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4"/>
    <w:rPr>
      <w:sz w:val="32"/>
      <w:szCs w:val="3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5"/>
    <w:qFormat/>
    <w:rPr>
      <w:color w:val="FFFFFF" w:themeColor="background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Theme="majorHAnsi" w:eastAsiaTheme="majorEastAsia" w:hAnsiTheme="majorHAnsi" w:cstheme="majorBidi"/>
      <w:color w:val="4A66AC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4A66AC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4A66AC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2"/>
    <w:rPr>
      <w:rFonts w:asciiTheme="majorHAnsi" w:eastAsiaTheme="majorEastAsia" w:hAnsiTheme="majorHAnsi" w:cstheme="majorBidi"/>
      <w:color w:val="4A66AC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99"/>
    <w:unhideWhenUsed/>
    <w:qFormat/>
    <w:pPr>
      <w:pBdr>
        <w:bottom w:val="none" w:sz="0" w:space="0" w:color="auto"/>
      </w:pBdr>
      <w:spacing w:after="400"/>
      <w:outlineLvl w:val="9"/>
    </w:pPr>
    <w:rPr>
      <w:color w:val="374C80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numPr>
        <w:numId w:val="1"/>
      </w:numPr>
      <w:tabs>
        <w:tab w:val="right" w:leader="dot" w:pos="6120"/>
      </w:tabs>
      <w:spacing w:after="140" w:line="240" w:lineRule="auto"/>
      <w:ind w:right="3240"/>
    </w:pPr>
    <w:rPr>
      <w:b/>
      <w:bCs/>
      <w:sz w:val="26"/>
      <w:szCs w:val="26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Hyperlink">
    <w:name w:val="Hyperlink"/>
    <w:basedOn w:val="DefaultParagraphFont"/>
    <w:uiPriority w:val="99"/>
    <w:unhideWhenUsed/>
    <w:rPr>
      <w:color w:val="9454C3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2"/>
    <w:rPr>
      <w:b/>
      <w:bCs/>
      <w:i/>
      <w:iCs/>
      <w:sz w:val="24"/>
      <w:szCs w:val="24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D9DFEF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2"/>
    <w:rPr>
      <w:rFonts w:asciiTheme="majorHAnsi" w:eastAsiaTheme="majorEastAsia" w:hAnsiTheme="majorHAnsi" w:cstheme="majorBidi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9197CF" w:themeColor="text2" w:themeTint="66"/>
        <w:left w:val="single" w:sz="4" w:space="0" w:color="9197CF" w:themeColor="text2" w:themeTint="66"/>
        <w:bottom w:val="single" w:sz="4" w:space="0" w:color="9197CF" w:themeColor="text2" w:themeTint="66"/>
        <w:right w:val="single" w:sz="4" w:space="0" w:color="9197CF" w:themeColor="text2" w:themeTint="66"/>
        <w:insideV w:val="single" w:sz="4" w:space="0" w:color="9197CF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A66AC" w:themeFill="accent1"/>
      </w:tcPr>
    </w:tblStylePr>
    <w:tblStylePr w:type="lastRow">
      <w:rPr>
        <w:rFonts w:asciiTheme="majorHAnsi" w:hAnsiTheme="majorHAnsi"/>
        <w:b/>
        <w:caps/>
        <w:smallCaps w:val="0"/>
        <w:color w:val="4A66AC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C8CAE7" w:themeFill="text2" w:themeFillTint="33"/>
      </w:tcPr>
    </w:tblStylePr>
  </w:style>
  <w:style w:type="paragraph" w:styleId="TOC3">
    <w:name w:val="toc 3"/>
    <w:basedOn w:val="Normal"/>
    <w:next w:val="Normal"/>
    <w:autoRedefine/>
    <w:uiPriority w:val="99"/>
    <w:semiHidden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99"/>
    <w:semiHidden/>
    <w:unhideWhenUsed/>
    <w:pPr>
      <w:spacing w:after="100"/>
      <w:ind w:left="720" w:right="3240"/>
    </w:pPr>
  </w:style>
  <w:style w:type="paragraph" w:styleId="ListBullet">
    <w:name w:val="List Bullet"/>
    <w:basedOn w:val="Normal"/>
    <w:uiPriority w:val="2"/>
    <w:unhideWhenUsed/>
    <w:qFormat/>
    <w:pPr>
      <w:numPr>
        <w:numId w:val="4"/>
      </w:numPr>
      <w:spacing w:after="240"/>
      <w:contextualSpacing/>
    </w:pPr>
  </w:style>
  <w:style w:type="paragraph" w:styleId="ListBullet2">
    <w:name w:val="List Bullet 2"/>
    <w:basedOn w:val="Normal"/>
    <w:uiPriority w:val="2"/>
    <w:unhideWhenUsed/>
    <w:qFormat/>
    <w:pPr>
      <w:numPr>
        <w:numId w:val="5"/>
      </w:numPr>
      <w:spacing w:after="240"/>
      <w:contextualSpacing/>
    </w:pPr>
  </w:style>
  <w:style w:type="character" w:styleId="Strong">
    <w:name w:val="Strong"/>
    <w:basedOn w:val="DefaultParagraphFont"/>
    <w:uiPriority w:val="6"/>
    <w:unhideWhenUsed/>
    <w:qFormat/>
    <w:rPr>
      <w:b w:val="0"/>
      <w:bCs w:val="0"/>
      <w:color w:val="4A66AC" w:themeColor="accent1"/>
    </w:rPr>
  </w:style>
  <w:style w:type="paragraph" w:customStyle="1" w:styleId="Checkbox">
    <w:name w:val="Checkbox"/>
    <w:basedOn w:val="Normal"/>
    <w:link w:val="CheckboxChar"/>
    <w:uiPriority w:val="3"/>
    <w:qFormat/>
    <w:pPr>
      <w:spacing w:after="80" w:line="240" w:lineRule="auto"/>
    </w:pPr>
    <w:rPr>
      <w:color w:val="4A66AC" w:themeColor="accent1"/>
    </w:rPr>
  </w:style>
  <w:style w:type="table" w:customStyle="1" w:styleId="SurveyTable">
    <w:name w:val="Survey Table"/>
    <w:basedOn w:val="TableNormal"/>
    <w:uiPriority w:val="99"/>
    <w:pPr>
      <w:spacing w:after="80" w:line="240" w:lineRule="auto"/>
    </w:pPr>
    <w:tblPr>
      <w:tblBorders>
        <w:top w:val="single" w:sz="4" w:space="0" w:color="9197CF" w:themeColor="text2" w:themeTint="66"/>
      </w:tblBorders>
      <w:tblCellMar>
        <w:left w:w="0" w:type="dxa"/>
        <w:right w:w="144" w:type="dxa"/>
      </w:tblCellMar>
    </w:tblPr>
  </w:style>
  <w:style w:type="character" w:customStyle="1" w:styleId="Heading6Char">
    <w:name w:val="Heading 6 Char"/>
    <w:basedOn w:val="DefaultParagraphFont"/>
    <w:link w:val="Heading6"/>
    <w:uiPriority w:val="99"/>
    <w:semiHidden/>
    <w:rPr>
      <w:rFonts w:asciiTheme="majorHAnsi" w:eastAsiaTheme="majorEastAsia" w:hAnsiTheme="majorHAnsi" w:cstheme="majorBidi"/>
      <w:color w:val="4A66AC" w:themeColor="accent1"/>
    </w:rPr>
  </w:style>
  <w:style w:type="character" w:customStyle="1" w:styleId="CheckboxChar">
    <w:name w:val="Checkbox Char"/>
    <w:basedOn w:val="DefaultParagraphFont"/>
    <w:link w:val="Checkbox"/>
    <w:uiPriority w:val="3"/>
    <w:rPr>
      <w:color w:val="4A66AC" w:themeColor="accent1"/>
    </w:rPr>
  </w:style>
  <w:style w:type="paragraph" w:styleId="Closing">
    <w:name w:val="Closing"/>
    <w:basedOn w:val="Normal"/>
    <w:link w:val="ClosingChar"/>
    <w:uiPriority w:val="99"/>
    <w:unhideWhenUsed/>
    <w:qFormat/>
    <w:pPr>
      <w:spacing w:before="960"/>
    </w:pPr>
  </w:style>
  <w:style w:type="character" w:customStyle="1" w:styleId="ClosingChar">
    <w:name w:val="Closing Char"/>
    <w:basedOn w:val="DefaultParagraphFont"/>
    <w:link w:val="Closing"/>
    <w:uiPriority w:val="99"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B64E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3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ne0\AppData\Roaming\Microsoft\Templates\Client%20satisfaction%20survey%20report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8CBA4C3CAFE48D6B299C8ED7AF6CC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FE409-7DEC-4075-BE72-E1E4917632F0}"/>
      </w:docPartPr>
      <w:docPartBody>
        <w:p w:rsidR="00E54717" w:rsidRDefault="00E54717">
          <w:pPr>
            <w:pStyle w:val="68CBA4C3CAFE48D6B299C8ED7AF6CCA1"/>
          </w:pPr>
          <w:r>
            <w:t>[Client Satisfaction Survey Report]</w:t>
          </w:r>
        </w:p>
      </w:docPartBody>
    </w:docPart>
    <w:docPart>
      <w:docPartPr>
        <w:name w:val="04B5CF615CF5467F9EE72AF98F262D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C29660-4CF3-47BB-B38B-2C5B1D9E1189}"/>
      </w:docPartPr>
      <w:docPartBody>
        <w:p w:rsidR="00E54717" w:rsidRDefault="00E54717">
          <w:pPr>
            <w:pStyle w:val="04B5CF615CF5467F9EE72AF98F262D24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717"/>
    <w:rsid w:val="00E5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4472C4" w:themeColor="accent1"/>
    </w:rPr>
  </w:style>
  <w:style w:type="paragraph" w:customStyle="1" w:styleId="A18426F67D8C49DAA9A51758AB0A86F2">
    <w:name w:val="A18426F67D8C49DAA9A51758AB0A86F2"/>
    <w:pPr>
      <w:widowControl w:val="0"/>
      <w:jc w:val="both"/>
    </w:pPr>
  </w:style>
  <w:style w:type="paragraph" w:customStyle="1" w:styleId="4D5478CBC3484E1B994915A828341C67">
    <w:name w:val="4D5478CBC3484E1B994915A828341C67"/>
    <w:pPr>
      <w:widowControl w:val="0"/>
      <w:jc w:val="both"/>
    </w:pPr>
  </w:style>
  <w:style w:type="paragraph" w:customStyle="1" w:styleId="4614ECE0253F490BA1419CC773E21376">
    <w:name w:val="4614ECE0253F490BA1419CC773E21376"/>
    <w:pPr>
      <w:widowControl w:val="0"/>
      <w:jc w:val="both"/>
    </w:pPr>
  </w:style>
  <w:style w:type="paragraph" w:customStyle="1" w:styleId="B712B02F58844C9FBFB90A45F400402C">
    <w:name w:val="B712B02F58844C9FBFB90A45F400402C"/>
    <w:pPr>
      <w:widowControl w:val="0"/>
      <w:jc w:val="both"/>
    </w:pPr>
  </w:style>
  <w:style w:type="paragraph" w:customStyle="1" w:styleId="F9A6D06C22BC48E8AE8E7F7A0CF0074D">
    <w:name w:val="F9A6D06C22BC48E8AE8E7F7A0CF0074D"/>
    <w:pPr>
      <w:widowControl w:val="0"/>
      <w:jc w:val="both"/>
    </w:pPr>
  </w:style>
  <w:style w:type="paragraph" w:customStyle="1" w:styleId="D2765330023E4C84AD07A692953C359C">
    <w:name w:val="D2765330023E4C84AD07A692953C359C"/>
    <w:pPr>
      <w:widowControl w:val="0"/>
      <w:jc w:val="both"/>
    </w:pPr>
  </w:style>
  <w:style w:type="paragraph" w:customStyle="1" w:styleId="F99F31B38F6C41799E4DFF5BDE90CF17">
    <w:name w:val="F99F31B38F6C41799E4DFF5BDE90CF17"/>
    <w:pPr>
      <w:widowControl w:val="0"/>
      <w:jc w:val="both"/>
    </w:pPr>
  </w:style>
  <w:style w:type="paragraph" w:customStyle="1" w:styleId="D5913FB1F4234F89B6CCBF7A036C5011">
    <w:name w:val="D5913FB1F4234F89B6CCBF7A036C5011"/>
    <w:pPr>
      <w:widowControl w:val="0"/>
      <w:jc w:val="both"/>
    </w:pPr>
  </w:style>
  <w:style w:type="paragraph" w:customStyle="1" w:styleId="3206D87879054DFBA5ACB79D96B722F7">
    <w:name w:val="3206D87879054DFBA5ACB79D96B722F7"/>
    <w:pPr>
      <w:widowControl w:val="0"/>
      <w:jc w:val="both"/>
    </w:pPr>
  </w:style>
  <w:style w:type="paragraph" w:customStyle="1" w:styleId="68CBA4C3CAFE48D6B299C8ED7AF6CCA1">
    <w:name w:val="68CBA4C3CAFE48D6B299C8ED7AF6CCA1"/>
    <w:pPr>
      <w:widowControl w:val="0"/>
      <w:jc w:val="both"/>
    </w:pPr>
  </w:style>
  <w:style w:type="paragraph" w:customStyle="1" w:styleId="04B5CF615CF5467F9EE72AF98F262D24">
    <w:name w:val="04B5CF615CF5467F9EE72AF98F262D2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D53010-0FF8-448C-9025-17B08B4B78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2D3EFB-B5B9-46C1-A569-27F6E3E1F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Client satisfaction survey report (Red design).dotx</Template>
  <TotalTime>263</TotalTime>
  <Pages>4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 Report:</dc:title>
  <dc:subject/>
  <dc:creator>Zhiyue Yi</dc:creator>
  <cp:keywords/>
  <dc:description/>
  <cp:lastModifiedBy>#YI ZHIYUE#</cp:lastModifiedBy>
  <cp:revision>178</cp:revision>
  <dcterms:created xsi:type="dcterms:W3CDTF">2018-02-20T01:57:00Z</dcterms:created>
  <dcterms:modified xsi:type="dcterms:W3CDTF">2018-04-11T14:59:00Z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TC039786259991</vt:lpwstr>
  </property>
</Properties>
</file>