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26936F" w14:textId="08FDD1B1" w:rsidR="004926F3" w:rsidRPr="00813316" w:rsidRDefault="004926F3" w:rsidP="001B0E98">
      <w:pPr>
        <w:pStyle w:val="Heading1"/>
        <w:jc w:val="center"/>
        <w:rPr>
          <w:sz w:val="44"/>
          <w:szCs w:val="44"/>
        </w:rPr>
      </w:pPr>
      <w:bookmarkStart w:id="0" w:name="_Hlk39995059"/>
      <w:bookmarkStart w:id="1" w:name="_Hlk39991559"/>
      <w:bookmarkStart w:id="2" w:name="_Hlk39991580"/>
      <w:bookmarkEnd w:id="0"/>
      <w:r>
        <w:rPr>
          <w:rFonts w:hint="eastAsia"/>
          <w:sz w:val="44"/>
          <w:szCs w:val="44"/>
        </w:rPr>
        <w:t>Regression</w:t>
      </w:r>
      <w:r>
        <w:rPr>
          <w:sz w:val="44"/>
          <w:szCs w:val="44"/>
        </w:rPr>
        <w:t xml:space="preserve"> </w:t>
      </w:r>
      <w:r>
        <w:rPr>
          <w:rFonts w:hint="eastAsia"/>
          <w:sz w:val="44"/>
          <w:szCs w:val="44"/>
        </w:rPr>
        <w:t>and</w:t>
      </w:r>
      <w:r>
        <w:rPr>
          <w:sz w:val="44"/>
          <w:szCs w:val="44"/>
        </w:rPr>
        <w:t xml:space="preserve"> Neural Networks for COVID-19 </w:t>
      </w:r>
      <w:r w:rsidR="001F79CA">
        <w:rPr>
          <w:rFonts w:asciiTheme="minorEastAsia" w:eastAsiaTheme="minorEastAsia" w:hAnsiTheme="minorEastAsia" w:hint="eastAsia"/>
          <w:sz w:val="44"/>
          <w:szCs w:val="44"/>
        </w:rPr>
        <w:t>P</w:t>
      </w:r>
      <w:r>
        <w:rPr>
          <w:sz w:val="44"/>
          <w:szCs w:val="44"/>
        </w:rPr>
        <w:t>rediction</w:t>
      </w:r>
    </w:p>
    <w:p w14:paraId="3377F129" w14:textId="6995651F" w:rsidR="004926F3" w:rsidRPr="001B0E98" w:rsidRDefault="004926F3" w:rsidP="001B0E98">
      <w:pPr>
        <w:pStyle w:val="Heading5"/>
        <w:contextualSpacing/>
        <w:jc w:val="center"/>
        <w:rPr>
          <w:b/>
          <w:bCs/>
          <w:color w:val="auto"/>
        </w:rPr>
      </w:pPr>
      <w:r w:rsidRPr="004926F3">
        <w:rPr>
          <w:b/>
          <w:bCs/>
          <w:color w:val="auto"/>
        </w:rPr>
        <w:t>Bin Zhang (</w:t>
      </w:r>
      <w:r w:rsidR="00C124D9" w:rsidRPr="00C124D9">
        <w:rPr>
          <w:b/>
          <w:bCs/>
          <w:color w:val="auto"/>
        </w:rPr>
        <w:t>5660329599</w:t>
      </w:r>
      <w:r w:rsidRPr="004926F3">
        <w:rPr>
          <w:b/>
          <w:bCs/>
          <w:color w:val="auto"/>
        </w:rPr>
        <w:t xml:space="preserve">), </w:t>
      </w:r>
      <w:proofErr w:type="spellStart"/>
      <w:r w:rsidRPr="004926F3">
        <w:rPr>
          <w:b/>
          <w:bCs/>
          <w:color w:val="auto"/>
        </w:rPr>
        <w:t>Hanzhi</w:t>
      </w:r>
      <w:proofErr w:type="spellEnd"/>
      <w:r w:rsidRPr="004926F3">
        <w:rPr>
          <w:b/>
          <w:bCs/>
          <w:color w:val="auto"/>
        </w:rPr>
        <w:t xml:space="preserve"> Zhang (</w:t>
      </w:r>
      <w:bookmarkEnd w:id="1"/>
      <w:r w:rsidR="000B03B2" w:rsidRPr="004926F3">
        <w:rPr>
          <w:b/>
          <w:bCs/>
          <w:color w:val="auto"/>
        </w:rPr>
        <w:t>4395561906)</w:t>
      </w:r>
      <w:r w:rsidR="000B03B2">
        <w:rPr>
          <w:rFonts w:hint="eastAsia"/>
          <w:b/>
          <w:bCs/>
          <w:color w:val="auto"/>
        </w:rPr>
        <w:t xml:space="preserve"> </w:t>
      </w:r>
      <w:r w:rsidR="000B03B2">
        <w:rPr>
          <w:b/>
          <w:bCs/>
          <w:color w:val="auto"/>
        </w:rPr>
        <w:t xml:space="preserve">, </w:t>
      </w:r>
      <w:proofErr w:type="spellStart"/>
      <w:r w:rsidR="00C368DE" w:rsidRPr="004926F3">
        <w:rPr>
          <w:b/>
          <w:bCs/>
          <w:color w:val="auto"/>
        </w:rPr>
        <w:t>Yihang</w:t>
      </w:r>
      <w:proofErr w:type="spellEnd"/>
      <w:r w:rsidR="00C368DE" w:rsidRPr="004926F3">
        <w:rPr>
          <w:b/>
          <w:bCs/>
          <w:color w:val="auto"/>
        </w:rPr>
        <w:t xml:space="preserve"> Chen (6338254416)</w:t>
      </w:r>
    </w:p>
    <w:p w14:paraId="1B6B6F90" w14:textId="77777777" w:rsidR="004926F3" w:rsidRPr="001B0E98" w:rsidRDefault="004926F3" w:rsidP="001B0E98">
      <w:pPr>
        <w:tabs>
          <w:tab w:val="left" w:pos="5387"/>
        </w:tabs>
        <w:contextualSpacing/>
        <w:jc w:val="center"/>
        <w:rPr>
          <w:sz w:val="20"/>
          <w:szCs w:val="20"/>
        </w:rPr>
      </w:pPr>
      <w:r w:rsidRPr="001B0E98">
        <w:rPr>
          <w:sz w:val="20"/>
          <w:szCs w:val="20"/>
        </w:rPr>
        <w:t>University of Southern California</w:t>
      </w:r>
    </w:p>
    <w:p w14:paraId="03A3AD99" w14:textId="77777777" w:rsidR="004926F3" w:rsidRPr="001B0E98" w:rsidRDefault="004926F3" w:rsidP="001B0E98">
      <w:pPr>
        <w:contextualSpacing/>
        <w:jc w:val="center"/>
        <w:rPr>
          <w:sz w:val="18"/>
          <w:szCs w:val="18"/>
        </w:rPr>
      </w:pPr>
      <w:r w:rsidRPr="001B0E98">
        <w:rPr>
          <w:sz w:val="18"/>
          <w:szCs w:val="18"/>
          <w:vertAlign w:val="superscript"/>
        </w:rPr>
        <w:t>Viterbi School of Engineering</w:t>
      </w:r>
    </w:p>
    <w:p w14:paraId="08500A09" w14:textId="3C0457B9" w:rsidR="004926F3" w:rsidRPr="001B0E98" w:rsidRDefault="004E2F99" w:rsidP="001B0E98">
      <w:pPr>
        <w:tabs>
          <w:tab w:val="left" w:pos="5387"/>
        </w:tabs>
        <w:contextualSpacing/>
        <w:jc w:val="center"/>
        <w:rPr>
          <w:color w:val="0000FF"/>
          <w:sz w:val="18"/>
          <w:szCs w:val="18"/>
        </w:rPr>
      </w:pPr>
      <w:hyperlink r:id="rId8" w:history="1">
        <w:r w:rsidR="004926F3" w:rsidRPr="001B0E98">
          <w:rPr>
            <w:rStyle w:val="Hyperlink"/>
            <w:sz w:val="18"/>
            <w:szCs w:val="18"/>
          </w:rPr>
          <w:t>bzhang97@usc.edu</w:t>
        </w:r>
      </w:hyperlink>
      <w:r w:rsidR="001B0E98">
        <w:rPr>
          <w:rStyle w:val="Hyperlink"/>
          <w:sz w:val="18"/>
          <w:szCs w:val="18"/>
          <w:u w:val="none"/>
        </w:rPr>
        <w:t xml:space="preserve">, </w:t>
      </w:r>
      <w:hyperlink r:id="rId9" w:history="1">
        <w:r w:rsidR="001B0E98" w:rsidRPr="00075EB7">
          <w:rPr>
            <w:rStyle w:val="Hyperlink"/>
            <w:sz w:val="18"/>
            <w:szCs w:val="18"/>
          </w:rPr>
          <w:t>hanzhizh@usc.com</w:t>
        </w:r>
      </w:hyperlink>
      <w:r w:rsidR="001B0E98">
        <w:rPr>
          <w:rStyle w:val="Hyperlink"/>
          <w:sz w:val="18"/>
          <w:szCs w:val="18"/>
          <w:u w:val="none"/>
        </w:rPr>
        <w:t xml:space="preserve">, </w:t>
      </w:r>
      <w:r w:rsidR="001B0E98" w:rsidRPr="001B0E98">
        <w:rPr>
          <w:rStyle w:val="Hyperlink"/>
          <w:sz w:val="18"/>
          <w:szCs w:val="18"/>
        </w:rPr>
        <w:t>yihangch@usc.edu</w:t>
      </w:r>
      <w:bookmarkEnd w:id="2"/>
    </w:p>
    <w:p w14:paraId="76060592" w14:textId="77777777" w:rsidR="00401004" w:rsidRPr="00503AE7" w:rsidRDefault="00401004" w:rsidP="00E972A6">
      <w:pPr>
        <w:pStyle w:val="Heading1"/>
        <w:jc w:val="both"/>
        <w:rPr>
          <w:rFonts w:ascii="Verdana" w:hAnsi="Verdana"/>
          <w:sz w:val="36"/>
          <w:szCs w:val="36"/>
          <w:lang w:val="en-US"/>
        </w:rPr>
      </w:pPr>
      <w:r w:rsidRPr="00503AE7">
        <w:rPr>
          <w:rFonts w:ascii="Verdana" w:hAnsi="Verdana"/>
          <w:sz w:val="36"/>
          <w:szCs w:val="36"/>
          <w:lang w:val="en-US"/>
        </w:rPr>
        <w:t>Abstract</w:t>
      </w:r>
    </w:p>
    <w:p w14:paraId="6010B9F5" w14:textId="0249BD0F" w:rsidR="00401004" w:rsidRPr="00143FC0" w:rsidRDefault="00BB6E0E" w:rsidP="00E972A6">
      <w:pPr>
        <w:jc w:val="both"/>
        <w:rPr>
          <w:rFonts w:ascii="Verdana" w:hAnsi="Verdana"/>
          <w:lang w:val="en-US"/>
        </w:rPr>
      </w:pPr>
      <w:r>
        <w:rPr>
          <w:rFonts w:ascii="Verdana" w:hAnsi="Verdana"/>
          <w:lang w:val="en-US"/>
        </w:rPr>
        <w:t>A database recording the COVD-19 confirmed cases and fatalities from different countries and regions. This report chooses confirmed cases data from four countries, China,</w:t>
      </w:r>
      <w:r w:rsidR="00161CCB">
        <w:rPr>
          <w:rFonts w:ascii="Verdana" w:hAnsi="Verdana"/>
          <w:lang w:val="en-US"/>
        </w:rPr>
        <w:t xml:space="preserve"> the</w:t>
      </w:r>
      <w:r>
        <w:rPr>
          <w:rFonts w:ascii="Verdana" w:hAnsi="Verdana"/>
          <w:lang w:val="en-US"/>
        </w:rPr>
        <w:t xml:space="preserve"> US, Spain</w:t>
      </w:r>
      <w:r w:rsidR="00161CCB">
        <w:rPr>
          <w:rFonts w:ascii="Verdana" w:hAnsi="Verdana"/>
          <w:lang w:val="en-US"/>
        </w:rPr>
        <w:t>,</w:t>
      </w:r>
      <w:r>
        <w:rPr>
          <w:rFonts w:ascii="Verdana" w:hAnsi="Verdana"/>
          <w:lang w:val="en-US"/>
        </w:rPr>
        <w:t xml:space="preserve"> and Italy to use three algorithm</w:t>
      </w:r>
      <w:r w:rsidR="00161CCB">
        <w:rPr>
          <w:rFonts w:ascii="Verdana" w:hAnsi="Verdana"/>
          <w:lang w:val="en-US"/>
        </w:rPr>
        <w:t>s</w:t>
      </w:r>
      <w:r>
        <w:rPr>
          <w:rFonts w:ascii="Verdana" w:hAnsi="Verdana"/>
          <w:lang w:val="en-US"/>
        </w:rPr>
        <w:t xml:space="preserve"> including polynomial regression, logistic regression</w:t>
      </w:r>
      <w:r w:rsidR="00161CCB">
        <w:rPr>
          <w:rFonts w:ascii="Verdana" w:hAnsi="Verdana"/>
          <w:lang w:val="en-US"/>
        </w:rPr>
        <w:t>,</w:t>
      </w:r>
      <w:r>
        <w:rPr>
          <w:rFonts w:ascii="Verdana" w:hAnsi="Verdana"/>
          <w:lang w:val="en-US"/>
        </w:rPr>
        <w:t xml:space="preserve"> and Neural Networks for the existing data mathematical fitting and prediction. </w:t>
      </w:r>
      <w:r w:rsidR="00503AE7">
        <w:rPr>
          <w:rFonts w:ascii="Verdana" w:hAnsi="Verdana"/>
          <w:lang w:val="en-US"/>
        </w:rPr>
        <w:t>To</w:t>
      </w:r>
      <w:r>
        <w:rPr>
          <w:rFonts w:ascii="Verdana" w:hAnsi="Verdana"/>
          <w:lang w:val="en-US"/>
        </w:rPr>
        <w:t xml:space="preserve"> reflect the</w:t>
      </w:r>
      <w:r w:rsidR="00A07DFA">
        <w:rPr>
          <w:rFonts w:ascii="Verdana" w:hAnsi="Verdana"/>
          <w:lang w:val="en-US"/>
        </w:rPr>
        <w:t xml:space="preserve"> time</w:t>
      </w:r>
      <w:r>
        <w:rPr>
          <w:rFonts w:ascii="Verdana" w:hAnsi="Verdana"/>
          <w:lang w:val="en-US"/>
        </w:rPr>
        <w:t xml:space="preserve"> continuity of training data, the whole data is split into small pieces</w:t>
      </w:r>
      <w:r w:rsidR="00A07DFA">
        <w:rPr>
          <w:rFonts w:ascii="Verdana" w:hAnsi="Verdana"/>
          <w:lang w:val="en-US"/>
        </w:rPr>
        <w:t xml:space="preserve">, which contains a continuous day group. In this case, the algorithm is applied </w:t>
      </w:r>
      <w:r w:rsidR="00161CCB">
        <w:rPr>
          <w:rFonts w:ascii="Verdana" w:hAnsi="Verdana"/>
          <w:lang w:val="en-US"/>
        </w:rPr>
        <w:t>to</w:t>
      </w:r>
      <w:r w:rsidR="00A07DFA">
        <w:rPr>
          <w:rFonts w:ascii="Verdana" w:hAnsi="Verdana"/>
          <w:lang w:val="en-US"/>
        </w:rPr>
        <w:t xml:space="preserve"> these data pieces to figure out</w:t>
      </w:r>
      <w:r w:rsidR="00161CCB">
        <w:rPr>
          <w:rFonts w:ascii="Verdana" w:hAnsi="Verdana"/>
          <w:lang w:val="en-US"/>
        </w:rPr>
        <w:t xml:space="preserve"> the</w:t>
      </w:r>
      <w:r w:rsidR="00A07DFA">
        <w:rPr>
          <w:rFonts w:ascii="Verdana" w:hAnsi="Verdana"/>
          <w:lang w:val="en-US"/>
        </w:rPr>
        <w:t xml:space="preserve"> relationship between these pieces.</w:t>
      </w:r>
      <w:r>
        <w:rPr>
          <w:rFonts w:ascii="Verdana" w:hAnsi="Verdana"/>
          <w:lang w:val="en-US"/>
        </w:rPr>
        <w:t xml:space="preserve"> According to the comparison among these three methods, Neural Networks which can have over 90% fitting and reasonable prediction for future tendency. </w:t>
      </w:r>
    </w:p>
    <w:p w14:paraId="7CBAD905" w14:textId="46A75DD7" w:rsidR="00401004" w:rsidRPr="00143FC0" w:rsidRDefault="00401004" w:rsidP="00E972A6">
      <w:pPr>
        <w:jc w:val="both"/>
        <w:rPr>
          <w:rFonts w:ascii="Verdana" w:hAnsi="Verdana"/>
          <w:lang w:val="en-US"/>
        </w:rPr>
      </w:pPr>
    </w:p>
    <w:p w14:paraId="2724A009" w14:textId="31EC12CA" w:rsidR="00401004" w:rsidRPr="00503AE7" w:rsidRDefault="00401004" w:rsidP="002B6782">
      <w:pPr>
        <w:jc w:val="both"/>
        <w:rPr>
          <w:rFonts w:ascii="Verdana" w:eastAsia="Times New Roman" w:hAnsi="Verdana" w:cs="Times New Roman"/>
          <w:b/>
          <w:bCs/>
          <w:kern w:val="36"/>
          <w:sz w:val="36"/>
          <w:szCs w:val="36"/>
          <w:lang w:val="en-US"/>
        </w:rPr>
      </w:pPr>
      <w:r w:rsidRPr="00503AE7">
        <w:rPr>
          <w:rFonts w:ascii="Verdana" w:eastAsia="Times New Roman" w:hAnsi="Verdana" w:cs="Times New Roman"/>
          <w:b/>
          <w:bCs/>
          <w:kern w:val="36"/>
          <w:sz w:val="36"/>
          <w:szCs w:val="36"/>
          <w:lang w:val="en-US"/>
        </w:rPr>
        <w:t>Introduction</w:t>
      </w:r>
    </w:p>
    <w:p w14:paraId="431C3FA1" w14:textId="2CBC529E" w:rsidR="00401004" w:rsidRPr="00143FC0" w:rsidRDefault="00401004" w:rsidP="00E972A6">
      <w:pPr>
        <w:jc w:val="both"/>
        <w:rPr>
          <w:rFonts w:ascii="Verdana" w:hAnsi="Verdana"/>
          <w:lang w:val="en-US"/>
        </w:rPr>
      </w:pPr>
      <w:bookmarkStart w:id="3" w:name="OLE_LINK165"/>
      <w:bookmarkStart w:id="4" w:name="OLE_LINK166"/>
      <w:r w:rsidRPr="00143FC0">
        <w:rPr>
          <w:rFonts w:ascii="Verdana" w:hAnsi="Verdana"/>
          <w:lang w:val="en-US"/>
        </w:rPr>
        <w:t>C</w:t>
      </w:r>
      <w:r w:rsidR="00032056" w:rsidRPr="00143FC0">
        <w:rPr>
          <w:rFonts w:ascii="Verdana" w:hAnsi="Verdana"/>
          <w:lang w:val="en-US"/>
        </w:rPr>
        <w:t>OVID-19</w:t>
      </w:r>
      <w:bookmarkEnd w:id="3"/>
      <w:bookmarkEnd w:id="4"/>
      <w:r w:rsidR="00032056" w:rsidRPr="00143FC0">
        <w:rPr>
          <w:rFonts w:ascii="Verdana" w:hAnsi="Verdana"/>
          <w:lang w:val="en-US"/>
        </w:rPr>
        <w:t xml:space="preserve"> is caused by</w:t>
      </w:r>
      <w:r w:rsidR="00161CCB">
        <w:rPr>
          <w:rFonts w:ascii="Verdana" w:hAnsi="Verdana"/>
          <w:lang w:val="en-US"/>
        </w:rPr>
        <w:t xml:space="preserve"> a</w:t>
      </w:r>
      <w:r w:rsidR="00032056" w:rsidRPr="00143FC0">
        <w:rPr>
          <w:rFonts w:ascii="Verdana" w:hAnsi="Verdana"/>
          <w:lang w:val="en-US"/>
        </w:rPr>
        <w:t xml:space="preserve"> coronavirus called SARS-Cov-2</w:t>
      </w:r>
      <w:r w:rsidR="00663230">
        <w:rPr>
          <w:rFonts w:ascii="Verdana" w:hAnsi="Verdana"/>
          <w:lang w:val="en-US"/>
        </w:rPr>
        <w:t xml:space="preserve"> [1]</w:t>
      </w:r>
      <w:r w:rsidR="00032056" w:rsidRPr="00143FC0">
        <w:rPr>
          <w:rFonts w:ascii="Verdana" w:hAnsi="Verdana"/>
          <w:lang w:val="en-US"/>
        </w:rPr>
        <w:t xml:space="preserve">. This virus was firstly </w:t>
      </w:r>
      <w:r w:rsidR="00F86A65">
        <w:rPr>
          <w:rFonts w:ascii="Verdana" w:hAnsi="Verdana"/>
          <w:lang w:val="en-US"/>
        </w:rPr>
        <w:t>confirmed</w:t>
      </w:r>
      <w:r w:rsidR="00032056" w:rsidRPr="00143FC0">
        <w:rPr>
          <w:rFonts w:ascii="Verdana" w:hAnsi="Verdana"/>
          <w:lang w:val="en-US"/>
        </w:rPr>
        <w:t xml:space="preserve"> in China. </w:t>
      </w:r>
      <w:r w:rsidR="00161CCB">
        <w:rPr>
          <w:rFonts w:ascii="Verdana" w:hAnsi="Verdana"/>
          <w:lang w:val="en-US"/>
        </w:rPr>
        <w:t>At</w:t>
      </w:r>
      <w:r w:rsidR="00032056" w:rsidRPr="00143FC0">
        <w:rPr>
          <w:rFonts w:ascii="Verdana" w:hAnsi="Verdana"/>
          <w:lang w:val="en-US"/>
        </w:rPr>
        <w:t xml:space="preserve"> the beginning of</w:t>
      </w:r>
      <w:r w:rsidR="00161CCB">
        <w:rPr>
          <w:rFonts w:ascii="Verdana" w:hAnsi="Verdana"/>
          <w:lang w:val="en-US"/>
        </w:rPr>
        <w:t xml:space="preserve"> the</w:t>
      </w:r>
      <w:r w:rsidR="00032056" w:rsidRPr="00143FC0">
        <w:rPr>
          <w:rFonts w:ascii="Verdana" w:hAnsi="Verdana"/>
          <w:lang w:val="en-US"/>
        </w:rPr>
        <w:t xml:space="preserve"> spread, due to the lack of data and the unknown transmission method of this virus, it is hard to make an accura</w:t>
      </w:r>
      <w:r w:rsidR="00161CCB">
        <w:rPr>
          <w:rFonts w:ascii="Verdana" w:hAnsi="Verdana"/>
          <w:lang w:val="en-US"/>
        </w:rPr>
        <w:t>te</w:t>
      </w:r>
      <w:r w:rsidR="00032056" w:rsidRPr="00143FC0">
        <w:rPr>
          <w:rFonts w:ascii="Verdana" w:hAnsi="Verdana"/>
          <w:lang w:val="en-US"/>
        </w:rPr>
        <w:t xml:space="preserve"> prediction.</w:t>
      </w:r>
      <w:r w:rsidR="00CA7E5D" w:rsidRPr="00143FC0">
        <w:rPr>
          <w:rFonts w:ascii="Verdana" w:hAnsi="Verdana"/>
          <w:lang w:val="en-US"/>
        </w:rPr>
        <w:t xml:space="preserve"> </w:t>
      </w:r>
    </w:p>
    <w:p w14:paraId="2DC1CC78" w14:textId="748D375F" w:rsidR="00CA7E5D" w:rsidRPr="00143FC0" w:rsidRDefault="00CA7E5D" w:rsidP="00E972A6">
      <w:pPr>
        <w:jc w:val="both"/>
        <w:rPr>
          <w:rFonts w:ascii="Verdana" w:hAnsi="Verdana"/>
          <w:lang w:val="en-US"/>
        </w:rPr>
      </w:pPr>
      <w:r w:rsidRPr="00143FC0">
        <w:rPr>
          <w:rFonts w:ascii="Verdana" w:hAnsi="Verdana"/>
          <w:lang w:val="en-US"/>
        </w:rPr>
        <w:t>Unfortunately,</w:t>
      </w:r>
      <w:r w:rsidR="002C21C3" w:rsidRPr="00143FC0">
        <w:rPr>
          <w:rFonts w:ascii="Verdana" w:hAnsi="Verdana"/>
          <w:lang w:val="en-US"/>
        </w:rPr>
        <w:t xml:space="preserve"> </w:t>
      </w:r>
      <w:r w:rsidR="007E47D3" w:rsidRPr="00143FC0">
        <w:rPr>
          <w:rFonts w:ascii="Verdana" w:hAnsi="Verdana"/>
          <w:lang w:val="en-US"/>
        </w:rPr>
        <w:t>on the 5</w:t>
      </w:r>
      <w:r w:rsidR="007E47D3" w:rsidRPr="00143FC0">
        <w:rPr>
          <w:rFonts w:ascii="Verdana" w:hAnsi="Verdana"/>
          <w:vertAlign w:val="superscript"/>
          <w:lang w:val="en-US"/>
        </w:rPr>
        <w:t>th</w:t>
      </w:r>
      <w:r w:rsidR="007E47D3" w:rsidRPr="00143FC0">
        <w:rPr>
          <w:rFonts w:ascii="Verdana" w:hAnsi="Verdana"/>
          <w:lang w:val="en-US"/>
        </w:rPr>
        <w:t xml:space="preserve"> </w:t>
      </w:r>
      <w:r w:rsidR="00161CCB">
        <w:rPr>
          <w:rFonts w:ascii="Verdana" w:hAnsi="Verdana"/>
          <w:lang w:val="en-US"/>
        </w:rPr>
        <w:t xml:space="preserve">of </w:t>
      </w:r>
      <w:r w:rsidR="007E47D3" w:rsidRPr="00143FC0">
        <w:rPr>
          <w:rFonts w:ascii="Verdana" w:hAnsi="Verdana"/>
          <w:lang w:val="en-US"/>
        </w:rPr>
        <w:t>May 2020,</w:t>
      </w:r>
      <w:r w:rsidR="009E6229" w:rsidRPr="00143FC0">
        <w:rPr>
          <w:rFonts w:ascii="Verdana" w:hAnsi="Verdana"/>
          <w:lang w:val="en-US"/>
        </w:rPr>
        <w:t xml:space="preserve"> more than 3 million people are infected </w:t>
      </w:r>
      <w:r w:rsidR="00953CDF" w:rsidRPr="00143FC0">
        <w:rPr>
          <w:rFonts w:ascii="Verdana" w:hAnsi="Verdana"/>
          <w:lang w:val="en-US"/>
        </w:rPr>
        <w:t>which already lead</w:t>
      </w:r>
      <w:r w:rsidR="00161CCB">
        <w:rPr>
          <w:rFonts w:ascii="Verdana" w:hAnsi="Verdana"/>
          <w:lang w:val="en-US"/>
        </w:rPr>
        <w:t>s</w:t>
      </w:r>
      <w:r w:rsidR="00953CDF" w:rsidRPr="00143FC0">
        <w:rPr>
          <w:rFonts w:ascii="Verdana" w:hAnsi="Verdana"/>
          <w:lang w:val="en-US"/>
        </w:rPr>
        <w:t xml:space="preserve"> to </w:t>
      </w:r>
      <w:r w:rsidR="008F1CC7" w:rsidRPr="00143FC0">
        <w:rPr>
          <w:rFonts w:ascii="Verdana" w:hAnsi="Verdana"/>
          <w:lang w:val="en-US"/>
        </w:rPr>
        <w:t xml:space="preserve">almost </w:t>
      </w:r>
      <w:r w:rsidR="00E615EC" w:rsidRPr="00143FC0">
        <w:rPr>
          <w:rFonts w:ascii="Verdana" w:hAnsi="Verdana"/>
          <w:lang w:val="en-US"/>
        </w:rPr>
        <w:t>260,000 deaths</w:t>
      </w:r>
      <w:r w:rsidR="00663230">
        <w:rPr>
          <w:rFonts w:ascii="Verdana" w:hAnsi="Verdana"/>
          <w:lang w:val="en-US"/>
        </w:rPr>
        <w:t xml:space="preserve"> [2]</w:t>
      </w:r>
      <w:r w:rsidR="002C21C3" w:rsidRPr="00143FC0">
        <w:rPr>
          <w:rFonts w:ascii="Verdana" w:hAnsi="Verdana"/>
          <w:lang w:val="en-US"/>
        </w:rPr>
        <w:t>.</w:t>
      </w:r>
      <w:r w:rsidR="005001B2" w:rsidRPr="00143FC0">
        <w:rPr>
          <w:rFonts w:ascii="Verdana" w:hAnsi="Verdana"/>
          <w:lang w:val="en-US"/>
        </w:rPr>
        <w:t xml:space="preserve"> </w:t>
      </w:r>
      <w:r w:rsidR="005001B2" w:rsidRPr="00143FC0">
        <w:rPr>
          <w:rFonts w:ascii="Verdana" w:hAnsi="Verdana"/>
        </w:rPr>
        <w:t>The World and Health Organization announced th</w:t>
      </w:r>
      <w:r w:rsidR="005D6868" w:rsidRPr="00143FC0">
        <w:rPr>
          <w:rFonts w:ascii="Verdana" w:hAnsi="Verdana"/>
        </w:rPr>
        <w:t>is</w:t>
      </w:r>
      <w:r w:rsidR="005001B2" w:rsidRPr="00143FC0">
        <w:rPr>
          <w:rFonts w:ascii="Verdana" w:hAnsi="Verdana"/>
        </w:rPr>
        <w:t xml:space="preserve"> new Coronavirus </w:t>
      </w:r>
      <w:r w:rsidR="00102062" w:rsidRPr="00143FC0">
        <w:rPr>
          <w:rFonts w:ascii="Verdana" w:hAnsi="Verdana"/>
        </w:rPr>
        <w:t>become a worldwide</w:t>
      </w:r>
      <w:r w:rsidR="005001B2" w:rsidRPr="00143FC0">
        <w:rPr>
          <w:rFonts w:ascii="Verdana" w:hAnsi="Verdana"/>
        </w:rPr>
        <w:t xml:space="preserve"> outbreak pandemic</w:t>
      </w:r>
      <w:r w:rsidR="005001B2" w:rsidRPr="00143FC0">
        <w:rPr>
          <w:rFonts w:ascii="Verdana" w:hAnsi="Verdana"/>
          <w:lang w:val="en-US"/>
        </w:rPr>
        <w:t>.</w:t>
      </w:r>
      <w:r w:rsidR="00E52BCD" w:rsidRPr="00143FC0">
        <w:rPr>
          <w:rFonts w:ascii="Verdana" w:hAnsi="Verdana"/>
          <w:lang w:val="en-US"/>
        </w:rPr>
        <w:t xml:space="preserve"> Furthermore, </w:t>
      </w:r>
      <w:r w:rsidR="003C68B5" w:rsidRPr="00143FC0">
        <w:rPr>
          <w:rFonts w:ascii="Verdana" w:hAnsi="Verdana"/>
          <w:lang w:val="en-US"/>
        </w:rPr>
        <w:t xml:space="preserve">the majority </w:t>
      </w:r>
      <w:r w:rsidR="006552EC" w:rsidRPr="00143FC0">
        <w:rPr>
          <w:rFonts w:ascii="Verdana" w:hAnsi="Verdana"/>
          <w:lang w:val="en-US"/>
        </w:rPr>
        <w:t>transmission of</w:t>
      </w:r>
      <w:r w:rsidR="00161CCB">
        <w:rPr>
          <w:rFonts w:ascii="Verdana" w:hAnsi="Verdana"/>
          <w:lang w:val="en-US"/>
        </w:rPr>
        <w:t xml:space="preserve"> the</w:t>
      </w:r>
      <w:r w:rsidR="006552EC" w:rsidRPr="00143FC0">
        <w:rPr>
          <w:rFonts w:ascii="Verdana" w:hAnsi="Verdana"/>
          <w:lang w:val="en-US"/>
        </w:rPr>
        <w:t xml:space="preserve"> COVID-19 virus is confirmed by </w:t>
      </w:r>
      <w:r w:rsidR="006F53A2" w:rsidRPr="00143FC0">
        <w:rPr>
          <w:rFonts w:ascii="Verdana" w:hAnsi="Verdana"/>
          <w:lang w:val="en-US"/>
        </w:rPr>
        <w:t>respiratory droplets and contact routes (WHO)</w:t>
      </w:r>
      <w:r w:rsidR="00E52BCD" w:rsidRPr="00143FC0">
        <w:rPr>
          <w:rFonts w:ascii="Verdana" w:hAnsi="Verdana"/>
          <w:lang w:val="en-US"/>
        </w:rPr>
        <w:t>.</w:t>
      </w:r>
      <w:r w:rsidRPr="00143FC0">
        <w:rPr>
          <w:rFonts w:ascii="Verdana" w:hAnsi="Verdana"/>
          <w:lang w:val="en-US"/>
        </w:rPr>
        <w:t xml:space="preserve"> </w:t>
      </w:r>
      <w:r w:rsidR="00C573C4" w:rsidRPr="00143FC0">
        <w:rPr>
          <w:rFonts w:ascii="Verdana" w:hAnsi="Verdana"/>
          <w:lang w:val="en-US"/>
        </w:rPr>
        <w:t>Under this circumstance, it is possible and necessary to build a mathematical model for forecasting which can help handle</w:t>
      </w:r>
      <w:r w:rsidR="00161CCB">
        <w:rPr>
          <w:rFonts w:ascii="Verdana" w:hAnsi="Verdana"/>
          <w:lang w:val="en-US"/>
        </w:rPr>
        <w:t xml:space="preserve"> the</w:t>
      </w:r>
      <w:r w:rsidR="00C573C4" w:rsidRPr="00143FC0">
        <w:rPr>
          <w:rFonts w:ascii="Verdana" w:hAnsi="Verdana"/>
          <w:lang w:val="en-US"/>
        </w:rPr>
        <w:t xml:space="preserve"> epidemic.</w:t>
      </w:r>
      <w:r w:rsidR="0059698F" w:rsidRPr="00143FC0">
        <w:rPr>
          <w:rFonts w:ascii="Verdana" w:hAnsi="Verdana"/>
          <w:lang w:val="en-US"/>
        </w:rPr>
        <w:t xml:space="preserve"> </w:t>
      </w:r>
    </w:p>
    <w:p w14:paraId="7ECDEE48" w14:textId="347C73E4" w:rsidR="00DD618F" w:rsidRDefault="00C573C4" w:rsidP="00E972A6">
      <w:pPr>
        <w:jc w:val="both"/>
        <w:rPr>
          <w:rFonts w:ascii="Verdana" w:hAnsi="Verdana"/>
          <w:lang w:val="en-US"/>
        </w:rPr>
      </w:pPr>
      <w:r w:rsidRPr="00143FC0">
        <w:rPr>
          <w:rFonts w:ascii="Verdana" w:hAnsi="Verdana"/>
          <w:lang w:val="en-US"/>
        </w:rPr>
        <w:t xml:space="preserve">In this project, </w:t>
      </w:r>
      <w:r w:rsidR="00941AB6" w:rsidRPr="00143FC0">
        <w:rPr>
          <w:rFonts w:ascii="Verdana" w:hAnsi="Verdana"/>
          <w:lang w:val="en-US"/>
        </w:rPr>
        <w:t xml:space="preserve">a </w:t>
      </w:r>
      <w:r w:rsidR="002229C8" w:rsidRPr="00143FC0">
        <w:rPr>
          <w:rFonts w:ascii="Verdana" w:hAnsi="Verdana"/>
          <w:lang w:val="en-US"/>
        </w:rPr>
        <w:t xml:space="preserve">dataset records the confirmed cases </w:t>
      </w:r>
      <w:r w:rsidR="00C671C3" w:rsidRPr="00143FC0">
        <w:rPr>
          <w:rFonts w:ascii="Verdana" w:hAnsi="Verdana"/>
          <w:lang w:val="en-US"/>
        </w:rPr>
        <w:t xml:space="preserve">and </w:t>
      </w:r>
      <w:r w:rsidR="00E579EC" w:rsidRPr="00143FC0">
        <w:rPr>
          <w:rFonts w:ascii="Verdana" w:hAnsi="Verdana"/>
          <w:lang w:val="en-US"/>
        </w:rPr>
        <w:t>fatalities</w:t>
      </w:r>
      <w:r w:rsidR="00870BF3" w:rsidRPr="00143FC0">
        <w:rPr>
          <w:rFonts w:ascii="Verdana" w:hAnsi="Verdana"/>
          <w:lang w:val="en-US"/>
        </w:rPr>
        <w:t xml:space="preserve"> </w:t>
      </w:r>
      <w:r w:rsidR="00AE5D1F" w:rsidRPr="00143FC0">
        <w:rPr>
          <w:rFonts w:ascii="Verdana" w:hAnsi="Verdana"/>
          <w:lang w:val="en-US"/>
        </w:rPr>
        <w:t>across</w:t>
      </w:r>
      <w:r w:rsidR="00A11B42" w:rsidRPr="00143FC0">
        <w:rPr>
          <w:rFonts w:ascii="Verdana" w:hAnsi="Verdana"/>
          <w:lang w:val="en-US"/>
        </w:rPr>
        <w:t xml:space="preserve"> the world from </w:t>
      </w:r>
      <w:r w:rsidR="00773401" w:rsidRPr="00143FC0">
        <w:rPr>
          <w:rFonts w:ascii="Verdana" w:hAnsi="Verdana"/>
          <w:lang w:val="en-US"/>
        </w:rPr>
        <w:t>January 23</w:t>
      </w:r>
      <w:r w:rsidR="00161CCB">
        <w:rPr>
          <w:rFonts w:ascii="Verdana" w:hAnsi="Verdana"/>
          <w:vertAlign w:val="superscript"/>
          <w:lang w:val="en-US"/>
        </w:rPr>
        <w:t>rd</w:t>
      </w:r>
      <w:r w:rsidR="006C4EC8" w:rsidRPr="00143FC0">
        <w:rPr>
          <w:rFonts w:ascii="Verdana" w:hAnsi="Verdana"/>
          <w:lang w:val="en-US"/>
        </w:rPr>
        <w:t xml:space="preserve"> </w:t>
      </w:r>
      <w:r w:rsidR="002E7B30" w:rsidRPr="00143FC0">
        <w:rPr>
          <w:rFonts w:ascii="Verdana" w:hAnsi="Verdana"/>
          <w:lang w:val="en-US"/>
        </w:rPr>
        <w:t>J</w:t>
      </w:r>
      <w:r w:rsidR="006C4EC8" w:rsidRPr="00143FC0">
        <w:rPr>
          <w:rFonts w:ascii="Verdana" w:hAnsi="Verdana"/>
          <w:lang w:val="en-US"/>
        </w:rPr>
        <w:t>anuary</w:t>
      </w:r>
      <w:r w:rsidR="00773401" w:rsidRPr="00143FC0">
        <w:rPr>
          <w:rFonts w:ascii="Verdana" w:hAnsi="Verdana"/>
          <w:lang w:val="en-US"/>
        </w:rPr>
        <w:t xml:space="preserve"> to</w:t>
      </w:r>
      <w:r w:rsidR="002E7B30" w:rsidRPr="00143FC0">
        <w:rPr>
          <w:rFonts w:ascii="Verdana" w:hAnsi="Verdana"/>
          <w:lang w:val="en-US"/>
        </w:rPr>
        <w:t xml:space="preserve"> </w:t>
      </w:r>
      <w:r w:rsidR="00773401" w:rsidRPr="00143FC0">
        <w:rPr>
          <w:rFonts w:ascii="Verdana" w:hAnsi="Verdana"/>
          <w:lang w:val="en-US"/>
        </w:rPr>
        <w:t>9</w:t>
      </w:r>
      <w:r w:rsidR="00773401" w:rsidRPr="00143FC0">
        <w:rPr>
          <w:rFonts w:ascii="Verdana" w:hAnsi="Verdana"/>
          <w:vertAlign w:val="superscript"/>
          <w:lang w:val="en-US"/>
        </w:rPr>
        <w:t>th</w:t>
      </w:r>
      <w:r w:rsidR="002E7B30" w:rsidRPr="00143FC0">
        <w:rPr>
          <w:rFonts w:ascii="Verdana" w:hAnsi="Verdana"/>
          <w:vertAlign w:val="superscript"/>
          <w:lang w:val="en-US"/>
        </w:rPr>
        <w:t xml:space="preserve"> </w:t>
      </w:r>
      <w:r w:rsidR="002E7B30" w:rsidRPr="00143FC0">
        <w:rPr>
          <w:rFonts w:ascii="Verdana" w:hAnsi="Verdana"/>
          <w:lang w:val="en-US"/>
        </w:rPr>
        <w:t>May</w:t>
      </w:r>
      <w:r w:rsidR="00773401" w:rsidRPr="00143FC0">
        <w:rPr>
          <w:rFonts w:ascii="Verdana" w:hAnsi="Verdana"/>
          <w:lang w:val="en-US"/>
        </w:rPr>
        <w:t>.</w:t>
      </w:r>
      <w:r w:rsidR="006B2CB8" w:rsidRPr="00143FC0">
        <w:rPr>
          <w:rFonts w:ascii="Verdana" w:hAnsi="Verdana"/>
          <w:lang w:val="en-US"/>
        </w:rPr>
        <w:t xml:space="preserve"> </w:t>
      </w:r>
      <w:r w:rsidR="00503AE7" w:rsidRPr="00143FC0">
        <w:rPr>
          <w:rFonts w:ascii="Verdana" w:hAnsi="Verdana"/>
          <w:lang w:val="en-US"/>
        </w:rPr>
        <w:t>To</w:t>
      </w:r>
      <w:r w:rsidR="00A11B42" w:rsidRPr="00143FC0">
        <w:rPr>
          <w:rFonts w:ascii="Verdana" w:hAnsi="Verdana"/>
          <w:lang w:val="en-US"/>
        </w:rPr>
        <w:t xml:space="preserve"> </w:t>
      </w:r>
      <w:r w:rsidR="008E7848" w:rsidRPr="00143FC0">
        <w:rPr>
          <w:rFonts w:ascii="Verdana" w:hAnsi="Verdana"/>
          <w:lang w:val="en-US"/>
        </w:rPr>
        <w:t xml:space="preserve">check </w:t>
      </w:r>
      <w:r w:rsidR="00633C31" w:rsidRPr="00143FC0">
        <w:rPr>
          <w:rFonts w:ascii="Verdana" w:hAnsi="Verdana"/>
          <w:lang w:val="en-US"/>
        </w:rPr>
        <w:t>the accuracy of</w:t>
      </w:r>
      <w:r w:rsidR="00CD7EA7" w:rsidRPr="00143FC0">
        <w:rPr>
          <w:rFonts w:ascii="Verdana" w:hAnsi="Verdana"/>
          <w:lang w:val="en-US"/>
        </w:rPr>
        <w:t xml:space="preserve"> prediction, we use three methods to </w:t>
      </w:r>
      <w:r w:rsidR="00F4023E" w:rsidRPr="00143FC0">
        <w:rPr>
          <w:rFonts w:ascii="Verdana" w:hAnsi="Verdana"/>
          <w:lang w:val="en-US"/>
        </w:rPr>
        <w:t>exam it. Firstly, the dataset is divided into two parts, 90% train</w:t>
      </w:r>
      <w:r w:rsidR="00013FE0" w:rsidRPr="00143FC0">
        <w:rPr>
          <w:rFonts w:ascii="Verdana" w:hAnsi="Verdana"/>
          <w:lang w:val="en-US"/>
        </w:rPr>
        <w:t xml:space="preserve"> </w:t>
      </w:r>
      <w:r w:rsidR="00F4023E" w:rsidRPr="00143FC0">
        <w:rPr>
          <w:rFonts w:ascii="Verdana" w:hAnsi="Verdana"/>
          <w:lang w:val="en-US"/>
        </w:rPr>
        <w:t>set</w:t>
      </w:r>
      <w:r w:rsidR="00013FE0" w:rsidRPr="00143FC0">
        <w:rPr>
          <w:rFonts w:ascii="Verdana" w:hAnsi="Verdana"/>
          <w:lang w:val="en-US"/>
        </w:rPr>
        <w:t>s</w:t>
      </w:r>
      <w:r w:rsidR="00F4023E" w:rsidRPr="00143FC0">
        <w:rPr>
          <w:rFonts w:ascii="Verdana" w:hAnsi="Verdana"/>
          <w:lang w:val="en-US"/>
        </w:rPr>
        <w:t xml:space="preserve"> and 10% </w:t>
      </w:r>
      <w:r w:rsidR="00013FE0" w:rsidRPr="00143FC0">
        <w:rPr>
          <w:rFonts w:ascii="Verdana" w:hAnsi="Verdana"/>
          <w:lang w:val="en-US"/>
        </w:rPr>
        <w:t>test sets</w:t>
      </w:r>
      <w:r w:rsidR="00F4023E" w:rsidRPr="00143FC0">
        <w:rPr>
          <w:rFonts w:ascii="Verdana" w:hAnsi="Verdana"/>
          <w:lang w:val="en-US"/>
        </w:rPr>
        <w:t>.</w:t>
      </w:r>
      <w:r w:rsidR="00013FE0" w:rsidRPr="00143FC0">
        <w:rPr>
          <w:rFonts w:ascii="Verdana" w:hAnsi="Verdana"/>
          <w:lang w:val="en-US"/>
        </w:rPr>
        <w:t xml:space="preserve"> </w:t>
      </w:r>
      <w:r w:rsidR="00455157" w:rsidRPr="00143FC0">
        <w:rPr>
          <w:rFonts w:ascii="Verdana" w:hAnsi="Verdana"/>
          <w:lang w:val="en-US"/>
        </w:rPr>
        <w:t xml:space="preserve">Secondly, </w:t>
      </w:r>
      <w:r w:rsidR="005430A1" w:rsidRPr="00143FC0">
        <w:rPr>
          <w:rFonts w:ascii="Verdana" w:hAnsi="Verdana"/>
          <w:lang w:val="en-US"/>
        </w:rPr>
        <w:t xml:space="preserve">the whole dataset is treated as train sets. </w:t>
      </w:r>
      <w:r w:rsidR="00030EEB" w:rsidRPr="00143FC0">
        <w:rPr>
          <w:rFonts w:ascii="Verdana" w:hAnsi="Verdana"/>
          <w:lang w:val="en-US"/>
        </w:rPr>
        <w:t xml:space="preserve">The </w:t>
      </w:r>
      <w:r w:rsidR="002F6E0A" w:rsidRPr="00143FC0">
        <w:rPr>
          <w:rFonts w:ascii="Verdana" w:hAnsi="Verdana"/>
          <w:lang w:val="en-US"/>
        </w:rPr>
        <w:t xml:space="preserve">predicted results are </w:t>
      </w:r>
      <w:r w:rsidR="00081666" w:rsidRPr="00143FC0">
        <w:rPr>
          <w:rFonts w:ascii="Verdana" w:hAnsi="Verdana"/>
          <w:lang w:val="en-US"/>
        </w:rPr>
        <w:t>compared with</w:t>
      </w:r>
      <w:r w:rsidR="00F4023E" w:rsidRPr="00143FC0">
        <w:rPr>
          <w:rFonts w:ascii="Verdana" w:hAnsi="Verdana"/>
          <w:lang w:val="en-US"/>
        </w:rPr>
        <w:t xml:space="preserve"> </w:t>
      </w:r>
      <w:r w:rsidR="00B949C1" w:rsidRPr="00143FC0">
        <w:rPr>
          <w:rFonts w:ascii="Verdana" w:hAnsi="Verdana"/>
          <w:lang w:val="en-US"/>
        </w:rPr>
        <w:t xml:space="preserve">actual data </w:t>
      </w:r>
      <w:r w:rsidR="00423480" w:rsidRPr="00143FC0">
        <w:rPr>
          <w:rFonts w:ascii="Verdana" w:hAnsi="Verdana"/>
          <w:lang w:val="en-US"/>
        </w:rPr>
        <w:t>to estimate the accuracy. The final step is used</w:t>
      </w:r>
      <w:r w:rsidR="00161CCB">
        <w:rPr>
          <w:rFonts w:ascii="Verdana" w:hAnsi="Verdana"/>
          <w:lang w:val="en-US"/>
        </w:rPr>
        <w:t xml:space="preserve"> by</w:t>
      </w:r>
      <w:r w:rsidR="00423480" w:rsidRPr="00143FC0">
        <w:rPr>
          <w:rFonts w:ascii="Verdana" w:hAnsi="Verdana"/>
          <w:lang w:val="en-US"/>
        </w:rPr>
        <w:t xml:space="preserve"> the trained model from the second method to predict</w:t>
      </w:r>
      <w:r w:rsidR="0097186D" w:rsidRPr="00143FC0">
        <w:rPr>
          <w:rFonts w:ascii="Verdana" w:hAnsi="Verdana"/>
          <w:lang w:val="en-US"/>
        </w:rPr>
        <w:t xml:space="preserve"> the daily confirmed cases</w:t>
      </w:r>
      <w:r w:rsidR="005371C8" w:rsidRPr="00143FC0">
        <w:rPr>
          <w:rFonts w:ascii="Verdana" w:hAnsi="Verdana"/>
          <w:lang w:val="en-US"/>
        </w:rPr>
        <w:t xml:space="preserve"> </w:t>
      </w:r>
      <w:r w:rsidR="0097186D" w:rsidRPr="00143FC0">
        <w:rPr>
          <w:rFonts w:ascii="Verdana" w:hAnsi="Verdana"/>
          <w:lang w:val="en-US"/>
        </w:rPr>
        <w:t>for</w:t>
      </w:r>
      <w:r w:rsidR="00161CCB">
        <w:rPr>
          <w:rFonts w:ascii="Verdana" w:hAnsi="Verdana"/>
          <w:lang w:val="en-US"/>
        </w:rPr>
        <w:t xml:space="preserve"> a</w:t>
      </w:r>
      <w:r w:rsidR="0097186D" w:rsidRPr="00143FC0">
        <w:rPr>
          <w:rFonts w:ascii="Verdana" w:hAnsi="Verdana"/>
          <w:lang w:val="en-US"/>
        </w:rPr>
        <w:t xml:space="preserve"> further 29 days</w:t>
      </w:r>
      <w:r w:rsidR="00D23D60" w:rsidRPr="00143FC0">
        <w:rPr>
          <w:rFonts w:ascii="Verdana" w:hAnsi="Verdana"/>
          <w:lang w:val="en-US"/>
        </w:rPr>
        <w:t xml:space="preserve">. </w:t>
      </w:r>
    </w:p>
    <w:p w14:paraId="2576C91F" w14:textId="77777777" w:rsidR="00DD618F" w:rsidRDefault="00DD618F">
      <w:pPr>
        <w:rPr>
          <w:rFonts w:ascii="Verdana" w:hAnsi="Verdana"/>
          <w:lang w:val="en-US"/>
        </w:rPr>
      </w:pPr>
      <w:r>
        <w:rPr>
          <w:rFonts w:ascii="Verdana" w:hAnsi="Verdana"/>
          <w:lang w:val="en-US"/>
        </w:rPr>
        <w:br w:type="page"/>
      </w:r>
    </w:p>
    <w:p w14:paraId="2BE18B57" w14:textId="73CAB0AD" w:rsidR="00E972A6" w:rsidRPr="00503AE7" w:rsidRDefault="00E972A6" w:rsidP="00E972A6">
      <w:pPr>
        <w:pStyle w:val="Heading1"/>
        <w:jc w:val="both"/>
        <w:rPr>
          <w:rFonts w:ascii="Verdana" w:hAnsi="Verdana"/>
          <w:sz w:val="36"/>
          <w:szCs w:val="36"/>
          <w:lang w:val="en-US"/>
        </w:rPr>
      </w:pPr>
      <w:bookmarkStart w:id="5" w:name="OLE_LINK167"/>
      <w:bookmarkStart w:id="6" w:name="OLE_LINK168"/>
      <w:r w:rsidRPr="00503AE7">
        <w:rPr>
          <w:rFonts w:ascii="Verdana" w:hAnsi="Verdana"/>
          <w:sz w:val="36"/>
          <w:szCs w:val="36"/>
          <w:lang w:val="en-US"/>
        </w:rPr>
        <w:lastRenderedPageBreak/>
        <w:t>Data preparation</w:t>
      </w:r>
    </w:p>
    <w:p w14:paraId="7F2E6080" w14:textId="79EC0461" w:rsidR="008B60AD" w:rsidRPr="00E972A6" w:rsidRDefault="00B27400" w:rsidP="00E972A6">
      <w:pPr>
        <w:jc w:val="both"/>
        <w:rPr>
          <w:rFonts w:ascii="Verdana" w:eastAsia="Times New Roman" w:hAnsi="Verdana" w:cs="Times New Roman"/>
          <w:b/>
          <w:bCs/>
          <w:kern w:val="36"/>
          <w:sz w:val="48"/>
          <w:szCs w:val="48"/>
          <w:lang w:val="en-US"/>
        </w:rPr>
      </w:pPr>
      <w:r w:rsidRPr="00143FC0">
        <w:rPr>
          <w:rFonts w:ascii="Verdana" w:hAnsi="Verdana"/>
        </w:rPr>
        <w:t>Data used by this project is</w:t>
      </w:r>
      <w:bookmarkEnd w:id="5"/>
      <w:bookmarkEnd w:id="6"/>
      <w:r w:rsidRPr="00143FC0">
        <w:rPr>
          <w:rFonts w:ascii="Verdana" w:hAnsi="Verdana"/>
        </w:rPr>
        <w:t xml:space="preserve"> a </w:t>
      </w:r>
      <w:r w:rsidR="00817B25" w:rsidRPr="00143FC0">
        <w:rPr>
          <w:rFonts w:ascii="Verdana" w:hAnsi="Verdana"/>
        </w:rPr>
        <w:t xml:space="preserve">dataset </w:t>
      </w:r>
      <w:r w:rsidR="008B60AD" w:rsidRPr="00143FC0">
        <w:rPr>
          <w:rFonts w:ascii="Verdana" w:hAnsi="Verdana"/>
        </w:rPr>
        <w:t xml:space="preserve">from Kaggle </w:t>
      </w:r>
      <w:r w:rsidR="008B60AD" w:rsidRPr="00143FC0">
        <w:rPr>
          <w:rFonts w:ascii="Verdana" w:hAnsi="Verdana"/>
          <w:i/>
          <w:iCs/>
        </w:rPr>
        <w:t xml:space="preserve">COVID19 Global Forecasting(week5) competition </w:t>
      </w:r>
      <w:r w:rsidR="008B60AD" w:rsidRPr="00143FC0">
        <w:rPr>
          <w:rFonts w:ascii="Verdana" w:hAnsi="Verdana"/>
        </w:rPr>
        <w:t>(</w:t>
      </w:r>
      <w:hyperlink r:id="rId10" w:history="1">
        <w:r w:rsidR="008B60AD" w:rsidRPr="00143FC0">
          <w:rPr>
            <w:rStyle w:val="Hyperlink"/>
            <w:rFonts w:ascii="Verdana" w:hAnsi="Verdana"/>
          </w:rPr>
          <w:t>https://www.kaggle.com/c/covid19-global-forecasting-week-5/data</w:t>
        </w:r>
      </w:hyperlink>
      <w:r w:rsidR="008B60AD" w:rsidRPr="00143FC0">
        <w:rPr>
          <w:rFonts w:ascii="Verdana" w:hAnsi="Verdana"/>
        </w:rPr>
        <w:t xml:space="preserve">). The evaluation data for the competition comes from John Hopkins CSSE. In the train.csv data, we got both “Confirmed” and “Fatalities” data based on county or province scale if applicable (Table 1). </w:t>
      </w:r>
      <w:r w:rsidR="00353F38" w:rsidRPr="00143FC0">
        <w:rPr>
          <w:rFonts w:ascii="Verdana" w:hAnsi="Verdana"/>
        </w:rPr>
        <w:t>So,</w:t>
      </w:r>
      <w:r w:rsidR="008B60AD" w:rsidRPr="00143FC0">
        <w:rPr>
          <w:rFonts w:ascii="Verdana" w:hAnsi="Verdana"/>
        </w:rPr>
        <w:t xml:space="preserve"> the first step of data </w:t>
      </w:r>
      <w:r w:rsidR="00817B25" w:rsidRPr="00143FC0">
        <w:rPr>
          <w:rFonts w:ascii="Verdana" w:hAnsi="Verdana"/>
        </w:rPr>
        <w:t>pre-processing</w:t>
      </w:r>
      <w:r w:rsidR="008B60AD" w:rsidRPr="00143FC0">
        <w:rPr>
          <w:rFonts w:ascii="Verdana" w:hAnsi="Verdana"/>
        </w:rPr>
        <w:t xml:space="preserve"> is to split data of “Confirmed” and “Fatalities” into two column</w:t>
      </w:r>
      <w:r w:rsidR="00161CCB">
        <w:rPr>
          <w:rFonts w:ascii="Verdana" w:hAnsi="Verdana"/>
        </w:rPr>
        <w:t>s</w:t>
      </w:r>
      <w:r w:rsidR="008B60AD" w:rsidRPr="00143FC0">
        <w:rPr>
          <w:rFonts w:ascii="Verdana" w:hAnsi="Verdana"/>
        </w:rPr>
        <w:t xml:space="preserve"> and grouped by country. Then we spli</w:t>
      </w:r>
      <w:bookmarkStart w:id="7" w:name="OLE_LINK169"/>
      <w:bookmarkStart w:id="8" w:name="OLE_LINK170"/>
      <w:r w:rsidR="008B60AD" w:rsidRPr="00143FC0">
        <w:rPr>
          <w:rFonts w:ascii="Verdana" w:hAnsi="Verdana"/>
        </w:rPr>
        <w:t>t the “train.csv” i</w:t>
      </w:r>
      <w:bookmarkEnd w:id="7"/>
      <w:bookmarkEnd w:id="8"/>
      <w:r w:rsidR="008B60AD" w:rsidRPr="00143FC0">
        <w:rPr>
          <w:rFonts w:ascii="Verdana" w:hAnsi="Verdana"/>
        </w:rPr>
        <w:t xml:space="preserve">nto files based on country. Here we just keep the rows whose county and provinces are both “Nan” cause these data are the sum of the whole country </w:t>
      </w:r>
      <w:r w:rsidR="00161CCB">
        <w:rPr>
          <w:rFonts w:ascii="Verdana" w:hAnsi="Verdana"/>
        </w:rPr>
        <w:t>on</w:t>
      </w:r>
      <w:r w:rsidR="008B60AD" w:rsidRPr="00143FC0">
        <w:rPr>
          <w:rFonts w:ascii="Verdana" w:hAnsi="Verdana"/>
        </w:rPr>
        <w:t xml:space="preserve"> the certain day. Through </w:t>
      </w:r>
      <w:r w:rsidR="00161CCB">
        <w:rPr>
          <w:rFonts w:ascii="Verdana" w:hAnsi="Verdana"/>
        </w:rPr>
        <w:t xml:space="preserve">the </w:t>
      </w:r>
      <w:r w:rsidR="008B60AD" w:rsidRPr="00143FC0">
        <w:rPr>
          <w:rFonts w:ascii="Verdana" w:hAnsi="Verdana"/>
        </w:rPr>
        <w:t xml:space="preserve">mentioned steps of data </w:t>
      </w:r>
      <w:r w:rsidR="008C0D4E" w:rsidRPr="00143FC0">
        <w:rPr>
          <w:rFonts w:ascii="Verdana" w:hAnsi="Verdana"/>
        </w:rPr>
        <w:t>pre-processing</w:t>
      </w:r>
      <w:r w:rsidR="008B60AD" w:rsidRPr="00143FC0">
        <w:rPr>
          <w:rFonts w:ascii="Verdana" w:hAnsi="Verdana"/>
        </w:rPr>
        <w:t>, we divided the data into sub</w:t>
      </w:r>
      <w:r w:rsidR="00161CCB">
        <w:rPr>
          <w:rFonts w:ascii="Verdana" w:hAnsi="Verdana"/>
        </w:rPr>
        <w:t>-</w:t>
      </w:r>
      <w:r w:rsidR="008B60AD" w:rsidRPr="00143FC0">
        <w:rPr>
          <w:rFonts w:ascii="Verdana" w:hAnsi="Verdana"/>
        </w:rPr>
        <w:t>files based on country (Table 2).</w:t>
      </w:r>
    </w:p>
    <w:p w14:paraId="19785605" w14:textId="328BC6B6" w:rsidR="000578BF" w:rsidRDefault="000578BF" w:rsidP="00E972A6">
      <w:pPr>
        <w:pStyle w:val="Caption"/>
        <w:keepNext/>
      </w:pPr>
    </w:p>
    <w:tbl>
      <w:tblPr>
        <w:tblW w:w="9092" w:type="dxa"/>
        <w:jc w:val="center"/>
        <w:tblLook w:val="04A0" w:firstRow="1" w:lastRow="0" w:firstColumn="1" w:lastColumn="0" w:noHBand="0" w:noVBand="1"/>
      </w:tblPr>
      <w:tblGrid>
        <w:gridCol w:w="416"/>
        <w:gridCol w:w="847"/>
        <w:gridCol w:w="1662"/>
        <w:gridCol w:w="1182"/>
        <w:gridCol w:w="987"/>
        <w:gridCol w:w="1176"/>
        <w:gridCol w:w="1515"/>
        <w:gridCol w:w="1307"/>
      </w:tblGrid>
      <w:tr w:rsidR="00E972A6" w:rsidRPr="00143FC0" w14:paraId="2BD881F6" w14:textId="77777777" w:rsidTr="00E972A6">
        <w:trPr>
          <w:trHeight w:val="300"/>
          <w:jc w:val="center"/>
        </w:trPr>
        <w:tc>
          <w:tcPr>
            <w:tcW w:w="4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B6C80A" w14:textId="77777777" w:rsidR="00E972A6" w:rsidRPr="00143FC0" w:rsidRDefault="00E972A6" w:rsidP="00E972A6">
            <w:pPr>
              <w:spacing w:after="0" w:line="240" w:lineRule="auto"/>
              <w:jc w:val="both"/>
              <w:rPr>
                <w:rFonts w:ascii="Verdana" w:eastAsia="Times New Roman" w:hAnsi="Verdana" w:cs="Calibri"/>
                <w:b/>
                <w:bCs/>
                <w:color w:val="000000"/>
                <w:sz w:val="16"/>
                <w:szCs w:val="16"/>
              </w:rPr>
            </w:pPr>
            <w:r w:rsidRPr="00143FC0">
              <w:rPr>
                <w:rFonts w:ascii="Verdana" w:eastAsia="Times New Roman" w:hAnsi="Verdana" w:cs="Calibri"/>
                <w:b/>
                <w:bCs/>
                <w:color w:val="000000"/>
                <w:sz w:val="16"/>
                <w:szCs w:val="16"/>
              </w:rPr>
              <w:t>Id</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14:paraId="52250F7C" w14:textId="77777777" w:rsidR="00E972A6" w:rsidRPr="00143FC0" w:rsidRDefault="00E972A6" w:rsidP="00E972A6">
            <w:pPr>
              <w:spacing w:after="0" w:line="240" w:lineRule="auto"/>
              <w:jc w:val="both"/>
              <w:rPr>
                <w:rFonts w:ascii="Verdana" w:eastAsia="Times New Roman" w:hAnsi="Verdana" w:cs="Calibri"/>
                <w:b/>
                <w:bCs/>
                <w:color w:val="000000"/>
                <w:sz w:val="16"/>
                <w:szCs w:val="16"/>
              </w:rPr>
            </w:pPr>
            <w:r w:rsidRPr="00143FC0">
              <w:rPr>
                <w:rFonts w:ascii="Verdana" w:eastAsia="Times New Roman" w:hAnsi="Verdana" w:cs="Calibri"/>
                <w:b/>
                <w:bCs/>
                <w:color w:val="000000"/>
                <w:sz w:val="16"/>
                <w:szCs w:val="16"/>
              </w:rPr>
              <w:t>County</w:t>
            </w:r>
          </w:p>
        </w:tc>
        <w:tc>
          <w:tcPr>
            <w:tcW w:w="1662" w:type="dxa"/>
            <w:tcBorders>
              <w:top w:val="single" w:sz="4" w:space="0" w:color="auto"/>
              <w:left w:val="nil"/>
              <w:bottom w:val="single" w:sz="4" w:space="0" w:color="auto"/>
              <w:right w:val="single" w:sz="4" w:space="0" w:color="auto"/>
            </w:tcBorders>
            <w:shd w:val="clear" w:color="auto" w:fill="auto"/>
            <w:noWrap/>
            <w:vAlign w:val="bottom"/>
            <w:hideMark/>
          </w:tcPr>
          <w:p w14:paraId="2AB5232D" w14:textId="77777777" w:rsidR="00E972A6" w:rsidRPr="00143FC0" w:rsidRDefault="00E972A6" w:rsidP="00E972A6">
            <w:pPr>
              <w:spacing w:after="0" w:line="240" w:lineRule="auto"/>
              <w:jc w:val="both"/>
              <w:rPr>
                <w:rFonts w:ascii="Verdana" w:eastAsia="Times New Roman" w:hAnsi="Verdana" w:cs="Calibri"/>
                <w:b/>
                <w:bCs/>
                <w:color w:val="000000"/>
                <w:sz w:val="16"/>
                <w:szCs w:val="16"/>
              </w:rPr>
            </w:pPr>
            <w:proofErr w:type="spellStart"/>
            <w:r w:rsidRPr="00143FC0">
              <w:rPr>
                <w:rFonts w:ascii="Verdana" w:eastAsia="Times New Roman" w:hAnsi="Verdana" w:cs="Calibri"/>
                <w:b/>
                <w:bCs/>
                <w:color w:val="000000"/>
                <w:sz w:val="16"/>
                <w:szCs w:val="16"/>
              </w:rPr>
              <w:t>Country_Region</w:t>
            </w:r>
            <w:proofErr w:type="spellEnd"/>
          </w:p>
        </w:tc>
        <w:tc>
          <w:tcPr>
            <w:tcW w:w="1182" w:type="dxa"/>
            <w:tcBorders>
              <w:top w:val="single" w:sz="4" w:space="0" w:color="auto"/>
              <w:left w:val="nil"/>
              <w:bottom w:val="single" w:sz="4" w:space="0" w:color="auto"/>
              <w:right w:val="single" w:sz="4" w:space="0" w:color="auto"/>
            </w:tcBorders>
            <w:shd w:val="clear" w:color="auto" w:fill="auto"/>
            <w:noWrap/>
            <w:vAlign w:val="bottom"/>
            <w:hideMark/>
          </w:tcPr>
          <w:p w14:paraId="021334D1" w14:textId="77777777" w:rsidR="00E972A6" w:rsidRPr="00143FC0" w:rsidRDefault="00E972A6" w:rsidP="00E972A6">
            <w:pPr>
              <w:spacing w:after="0" w:line="240" w:lineRule="auto"/>
              <w:jc w:val="both"/>
              <w:rPr>
                <w:rFonts w:ascii="Verdana" w:eastAsia="Times New Roman" w:hAnsi="Verdana" w:cs="Calibri"/>
                <w:b/>
                <w:bCs/>
                <w:color w:val="000000"/>
                <w:sz w:val="16"/>
                <w:szCs w:val="16"/>
              </w:rPr>
            </w:pPr>
            <w:r w:rsidRPr="00143FC0">
              <w:rPr>
                <w:rFonts w:ascii="Verdana" w:eastAsia="Times New Roman" w:hAnsi="Verdana" w:cs="Calibri"/>
                <w:b/>
                <w:bCs/>
                <w:color w:val="000000"/>
                <w:sz w:val="16"/>
                <w:szCs w:val="16"/>
              </w:rPr>
              <w:t>Population</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35DDE3A2" w14:textId="77777777" w:rsidR="00E972A6" w:rsidRPr="00143FC0" w:rsidRDefault="00E972A6" w:rsidP="00E972A6">
            <w:pPr>
              <w:spacing w:after="0" w:line="240" w:lineRule="auto"/>
              <w:jc w:val="both"/>
              <w:rPr>
                <w:rFonts w:ascii="Verdana" w:eastAsia="Times New Roman" w:hAnsi="Verdana" w:cs="Calibri"/>
                <w:b/>
                <w:bCs/>
                <w:color w:val="000000"/>
                <w:sz w:val="16"/>
                <w:szCs w:val="16"/>
              </w:rPr>
            </w:pPr>
            <w:r w:rsidRPr="00143FC0">
              <w:rPr>
                <w:rFonts w:ascii="Verdana" w:eastAsia="Times New Roman" w:hAnsi="Verdana" w:cs="Calibri"/>
                <w:b/>
                <w:bCs/>
                <w:color w:val="000000"/>
                <w:sz w:val="16"/>
                <w:szCs w:val="16"/>
              </w:rPr>
              <w:t>Weight</w:t>
            </w:r>
          </w:p>
        </w:tc>
        <w:tc>
          <w:tcPr>
            <w:tcW w:w="1176" w:type="dxa"/>
            <w:tcBorders>
              <w:top w:val="single" w:sz="4" w:space="0" w:color="auto"/>
              <w:left w:val="nil"/>
              <w:bottom w:val="single" w:sz="4" w:space="0" w:color="auto"/>
              <w:right w:val="single" w:sz="4" w:space="0" w:color="auto"/>
            </w:tcBorders>
            <w:shd w:val="clear" w:color="auto" w:fill="auto"/>
            <w:noWrap/>
            <w:vAlign w:val="bottom"/>
            <w:hideMark/>
          </w:tcPr>
          <w:p w14:paraId="1C72900E" w14:textId="77777777" w:rsidR="00E972A6" w:rsidRPr="00143FC0" w:rsidRDefault="00E972A6" w:rsidP="00E972A6">
            <w:pPr>
              <w:spacing w:after="0" w:line="240" w:lineRule="auto"/>
              <w:jc w:val="both"/>
              <w:rPr>
                <w:rFonts w:ascii="Verdana" w:eastAsia="Times New Roman" w:hAnsi="Verdana" w:cs="Calibri"/>
                <w:b/>
                <w:bCs/>
                <w:color w:val="000000"/>
                <w:sz w:val="16"/>
                <w:szCs w:val="16"/>
              </w:rPr>
            </w:pPr>
            <w:r w:rsidRPr="00143FC0">
              <w:rPr>
                <w:rFonts w:ascii="Verdana" w:eastAsia="Times New Roman" w:hAnsi="Verdana" w:cs="Calibri"/>
                <w:b/>
                <w:bCs/>
                <w:color w:val="000000"/>
                <w:sz w:val="16"/>
                <w:szCs w:val="16"/>
              </w:rPr>
              <w:t>Date</w:t>
            </w:r>
          </w:p>
        </w:tc>
        <w:tc>
          <w:tcPr>
            <w:tcW w:w="1515" w:type="dxa"/>
            <w:tcBorders>
              <w:top w:val="single" w:sz="4" w:space="0" w:color="auto"/>
              <w:left w:val="nil"/>
              <w:bottom w:val="single" w:sz="4" w:space="0" w:color="auto"/>
              <w:right w:val="single" w:sz="4" w:space="0" w:color="auto"/>
            </w:tcBorders>
            <w:shd w:val="clear" w:color="auto" w:fill="auto"/>
            <w:noWrap/>
            <w:vAlign w:val="bottom"/>
            <w:hideMark/>
          </w:tcPr>
          <w:p w14:paraId="720D172A" w14:textId="77777777" w:rsidR="00E972A6" w:rsidRPr="00143FC0" w:rsidRDefault="00E972A6" w:rsidP="00E972A6">
            <w:pPr>
              <w:spacing w:after="0" w:line="240" w:lineRule="auto"/>
              <w:jc w:val="both"/>
              <w:rPr>
                <w:rFonts w:ascii="Verdana" w:eastAsia="Times New Roman" w:hAnsi="Verdana" w:cs="Calibri"/>
                <w:b/>
                <w:bCs/>
                <w:color w:val="000000"/>
                <w:sz w:val="16"/>
                <w:szCs w:val="16"/>
              </w:rPr>
            </w:pPr>
            <w:r w:rsidRPr="00143FC0">
              <w:rPr>
                <w:rFonts w:ascii="Verdana" w:eastAsia="Times New Roman" w:hAnsi="Verdana" w:cs="Calibri"/>
                <w:b/>
                <w:bCs/>
                <w:color w:val="000000"/>
                <w:sz w:val="16"/>
                <w:szCs w:val="16"/>
              </w:rPr>
              <w:t>Target</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7B3E9B4B" w14:textId="77777777" w:rsidR="00E972A6" w:rsidRPr="00143FC0" w:rsidRDefault="00E972A6" w:rsidP="00E972A6">
            <w:pPr>
              <w:spacing w:after="0" w:line="240" w:lineRule="auto"/>
              <w:jc w:val="both"/>
              <w:rPr>
                <w:rFonts w:ascii="Verdana" w:eastAsia="Times New Roman" w:hAnsi="Verdana" w:cs="Calibri"/>
                <w:b/>
                <w:bCs/>
                <w:color w:val="000000"/>
                <w:sz w:val="16"/>
                <w:szCs w:val="16"/>
              </w:rPr>
            </w:pPr>
            <w:proofErr w:type="spellStart"/>
            <w:r w:rsidRPr="00143FC0">
              <w:rPr>
                <w:rFonts w:ascii="Verdana" w:eastAsia="Times New Roman" w:hAnsi="Verdana" w:cs="Calibri"/>
                <w:b/>
                <w:bCs/>
                <w:color w:val="000000"/>
                <w:sz w:val="16"/>
                <w:szCs w:val="16"/>
              </w:rPr>
              <w:t>TargetValue</w:t>
            </w:r>
            <w:proofErr w:type="spellEnd"/>
          </w:p>
        </w:tc>
      </w:tr>
      <w:tr w:rsidR="00E972A6" w:rsidRPr="00143FC0" w14:paraId="1602D9C6" w14:textId="77777777" w:rsidTr="00E972A6">
        <w:trPr>
          <w:trHeight w:val="300"/>
          <w:jc w:val="center"/>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14:paraId="2BFE7BA2"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1</w:t>
            </w:r>
          </w:p>
        </w:tc>
        <w:tc>
          <w:tcPr>
            <w:tcW w:w="847" w:type="dxa"/>
            <w:tcBorders>
              <w:top w:val="nil"/>
              <w:left w:val="nil"/>
              <w:bottom w:val="single" w:sz="4" w:space="0" w:color="auto"/>
              <w:right w:val="single" w:sz="4" w:space="0" w:color="auto"/>
            </w:tcBorders>
            <w:shd w:val="clear" w:color="auto" w:fill="auto"/>
            <w:noWrap/>
            <w:vAlign w:val="bottom"/>
            <w:hideMark/>
          </w:tcPr>
          <w:p w14:paraId="5CD9B158" w14:textId="19AE345C" w:rsidR="00E972A6" w:rsidRPr="00143FC0" w:rsidRDefault="00E972A6" w:rsidP="00E972A6">
            <w:pPr>
              <w:spacing w:after="0" w:line="240" w:lineRule="auto"/>
              <w:jc w:val="both"/>
              <w:rPr>
                <w:rFonts w:ascii="Verdana" w:eastAsia="Times New Roman" w:hAnsi="Verdana" w:cs="Calibri"/>
                <w:color w:val="000000"/>
                <w:sz w:val="16"/>
                <w:szCs w:val="16"/>
              </w:rPr>
            </w:pPr>
          </w:p>
        </w:tc>
        <w:tc>
          <w:tcPr>
            <w:tcW w:w="1662" w:type="dxa"/>
            <w:tcBorders>
              <w:top w:val="nil"/>
              <w:left w:val="nil"/>
              <w:bottom w:val="single" w:sz="4" w:space="0" w:color="auto"/>
              <w:right w:val="single" w:sz="4" w:space="0" w:color="auto"/>
            </w:tcBorders>
            <w:shd w:val="clear" w:color="auto" w:fill="auto"/>
            <w:noWrap/>
            <w:vAlign w:val="bottom"/>
            <w:hideMark/>
          </w:tcPr>
          <w:p w14:paraId="7FD7C620"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Afghanistan</w:t>
            </w:r>
          </w:p>
        </w:tc>
        <w:tc>
          <w:tcPr>
            <w:tcW w:w="1182" w:type="dxa"/>
            <w:tcBorders>
              <w:top w:val="nil"/>
              <w:left w:val="nil"/>
              <w:bottom w:val="single" w:sz="4" w:space="0" w:color="auto"/>
              <w:right w:val="single" w:sz="4" w:space="0" w:color="auto"/>
            </w:tcBorders>
            <w:shd w:val="clear" w:color="auto" w:fill="auto"/>
            <w:noWrap/>
            <w:vAlign w:val="bottom"/>
            <w:hideMark/>
          </w:tcPr>
          <w:p w14:paraId="13D8AFF1"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27657145</w:t>
            </w:r>
          </w:p>
        </w:tc>
        <w:tc>
          <w:tcPr>
            <w:tcW w:w="987" w:type="dxa"/>
            <w:tcBorders>
              <w:top w:val="nil"/>
              <w:left w:val="nil"/>
              <w:bottom w:val="single" w:sz="4" w:space="0" w:color="auto"/>
              <w:right w:val="single" w:sz="4" w:space="0" w:color="auto"/>
            </w:tcBorders>
            <w:shd w:val="clear" w:color="auto" w:fill="auto"/>
            <w:noWrap/>
            <w:vAlign w:val="bottom"/>
            <w:hideMark/>
          </w:tcPr>
          <w:p w14:paraId="7AE25CD5"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0.058359</w:t>
            </w:r>
          </w:p>
        </w:tc>
        <w:tc>
          <w:tcPr>
            <w:tcW w:w="1176" w:type="dxa"/>
            <w:tcBorders>
              <w:top w:val="nil"/>
              <w:left w:val="nil"/>
              <w:bottom w:val="single" w:sz="4" w:space="0" w:color="auto"/>
              <w:right w:val="single" w:sz="4" w:space="0" w:color="auto"/>
            </w:tcBorders>
            <w:shd w:val="clear" w:color="auto" w:fill="auto"/>
            <w:noWrap/>
            <w:vAlign w:val="bottom"/>
            <w:hideMark/>
          </w:tcPr>
          <w:p w14:paraId="59103EA1"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23/01/2020</w:t>
            </w:r>
          </w:p>
        </w:tc>
        <w:tc>
          <w:tcPr>
            <w:tcW w:w="1515" w:type="dxa"/>
            <w:tcBorders>
              <w:top w:val="nil"/>
              <w:left w:val="nil"/>
              <w:bottom w:val="single" w:sz="4" w:space="0" w:color="auto"/>
              <w:right w:val="single" w:sz="4" w:space="0" w:color="auto"/>
            </w:tcBorders>
            <w:shd w:val="clear" w:color="auto" w:fill="auto"/>
            <w:noWrap/>
            <w:vAlign w:val="bottom"/>
            <w:hideMark/>
          </w:tcPr>
          <w:p w14:paraId="5F3F8C04" w14:textId="77777777" w:rsidR="00E972A6" w:rsidRPr="00143FC0" w:rsidRDefault="00E972A6" w:rsidP="00E972A6">
            <w:pPr>
              <w:spacing w:after="0" w:line="240" w:lineRule="auto"/>
              <w:jc w:val="both"/>
              <w:rPr>
                <w:rFonts w:ascii="Verdana" w:eastAsia="Times New Roman" w:hAnsi="Verdana" w:cs="Calibri"/>
                <w:color w:val="000000"/>
                <w:sz w:val="16"/>
                <w:szCs w:val="16"/>
              </w:rPr>
            </w:pPr>
            <w:proofErr w:type="spellStart"/>
            <w:r w:rsidRPr="00143FC0">
              <w:rPr>
                <w:rFonts w:ascii="Verdana" w:eastAsia="Times New Roman" w:hAnsi="Verdana" w:cs="Calibri"/>
                <w:color w:val="000000"/>
                <w:sz w:val="16"/>
                <w:szCs w:val="16"/>
              </w:rPr>
              <w:t>ConfirmedCases</w:t>
            </w:r>
            <w:proofErr w:type="spellEnd"/>
          </w:p>
        </w:tc>
        <w:tc>
          <w:tcPr>
            <w:tcW w:w="1307" w:type="dxa"/>
            <w:tcBorders>
              <w:top w:val="nil"/>
              <w:left w:val="nil"/>
              <w:bottom w:val="single" w:sz="4" w:space="0" w:color="auto"/>
              <w:right w:val="single" w:sz="4" w:space="0" w:color="auto"/>
            </w:tcBorders>
            <w:shd w:val="clear" w:color="auto" w:fill="auto"/>
            <w:noWrap/>
            <w:vAlign w:val="bottom"/>
            <w:hideMark/>
          </w:tcPr>
          <w:p w14:paraId="23EB5404"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0</w:t>
            </w:r>
          </w:p>
        </w:tc>
      </w:tr>
      <w:tr w:rsidR="00E972A6" w:rsidRPr="00143FC0" w14:paraId="5117ED2D" w14:textId="77777777" w:rsidTr="00E972A6">
        <w:trPr>
          <w:trHeight w:val="300"/>
          <w:jc w:val="center"/>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14:paraId="06693CE0"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2</w:t>
            </w:r>
          </w:p>
        </w:tc>
        <w:tc>
          <w:tcPr>
            <w:tcW w:w="847" w:type="dxa"/>
            <w:tcBorders>
              <w:top w:val="nil"/>
              <w:left w:val="nil"/>
              <w:bottom w:val="single" w:sz="4" w:space="0" w:color="auto"/>
              <w:right w:val="single" w:sz="4" w:space="0" w:color="auto"/>
            </w:tcBorders>
            <w:shd w:val="clear" w:color="auto" w:fill="auto"/>
            <w:noWrap/>
            <w:vAlign w:val="bottom"/>
            <w:hideMark/>
          </w:tcPr>
          <w:p w14:paraId="0E511CD8" w14:textId="744A2A42" w:rsidR="00E972A6" w:rsidRPr="00143FC0" w:rsidRDefault="00E972A6" w:rsidP="00E972A6">
            <w:pPr>
              <w:spacing w:after="0" w:line="240" w:lineRule="auto"/>
              <w:jc w:val="both"/>
              <w:rPr>
                <w:rFonts w:ascii="Verdana" w:eastAsia="Times New Roman" w:hAnsi="Verdana" w:cs="Calibri"/>
                <w:color w:val="000000"/>
                <w:sz w:val="16"/>
                <w:szCs w:val="16"/>
              </w:rPr>
            </w:pPr>
          </w:p>
        </w:tc>
        <w:tc>
          <w:tcPr>
            <w:tcW w:w="1662" w:type="dxa"/>
            <w:tcBorders>
              <w:top w:val="nil"/>
              <w:left w:val="nil"/>
              <w:bottom w:val="single" w:sz="4" w:space="0" w:color="auto"/>
              <w:right w:val="single" w:sz="4" w:space="0" w:color="auto"/>
            </w:tcBorders>
            <w:shd w:val="clear" w:color="auto" w:fill="auto"/>
            <w:noWrap/>
            <w:vAlign w:val="bottom"/>
            <w:hideMark/>
          </w:tcPr>
          <w:p w14:paraId="2D93E88C"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Afghanistan</w:t>
            </w:r>
          </w:p>
        </w:tc>
        <w:tc>
          <w:tcPr>
            <w:tcW w:w="1182" w:type="dxa"/>
            <w:tcBorders>
              <w:top w:val="nil"/>
              <w:left w:val="nil"/>
              <w:bottom w:val="single" w:sz="4" w:space="0" w:color="auto"/>
              <w:right w:val="single" w:sz="4" w:space="0" w:color="auto"/>
            </w:tcBorders>
            <w:shd w:val="clear" w:color="auto" w:fill="auto"/>
            <w:noWrap/>
            <w:vAlign w:val="bottom"/>
            <w:hideMark/>
          </w:tcPr>
          <w:p w14:paraId="1E4D004E"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27657145</w:t>
            </w:r>
          </w:p>
        </w:tc>
        <w:tc>
          <w:tcPr>
            <w:tcW w:w="987" w:type="dxa"/>
            <w:tcBorders>
              <w:top w:val="nil"/>
              <w:left w:val="nil"/>
              <w:bottom w:val="single" w:sz="4" w:space="0" w:color="auto"/>
              <w:right w:val="single" w:sz="4" w:space="0" w:color="auto"/>
            </w:tcBorders>
            <w:shd w:val="clear" w:color="auto" w:fill="auto"/>
            <w:noWrap/>
            <w:vAlign w:val="bottom"/>
            <w:hideMark/>
          </w:tcPr>
          <w:p w14:paraId="0B1161B8"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0.583587</w:t>
            </w:r>
          </w:p>
        </w:tc>
        <w:tc>
          <w:tcPr>
            <w:tcW w:w="1176" w:type="dxa"/>
            <w:tcBorders>
              <w:top w:val="nil"/>
              <w:left w:val="nil"/>
              <w:bottom w:val="single" w:sz="4" w:space="0" w:color="auto"/>
              <w:right w:val="single" w:sz="4" w:space="0" w:color="auto"/>
            </w:tcBorders>
            <w:shd w:val="clear" w:color="auto" w:fill="auto"/>
            <w:noWrap/>
            <w:vAlign w:val="bottom"/>
            <w:hideMark/>
          </w:tcPr>
          <w:p w14:paraId="34DE77DB"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23/01/2020</w:t>
            </w:r>
          </w:p>
        </w:tc>
        <w:tc>
          <w:tcPr>
            <w:tcW w:w="1515" w:type="dxa"/>
            <w:tcBorders>
              <w:top w:val="nil"/>
              <w:left w:val="nil"/>
              <w:bottom w:val="single" w:sz="4" w:space="0" w:color="auto"/>
              <w:right w:val="single" w:sz="4" w:space="0" w:color="auto"/>
            </w:tcBorders>
            <w:shd w:val="clear" w:color="auto" w:fill="auto"/>
            <w:noWrap/>
            <w:vAlign w:val="bottom"/>
            <w:hideMark/>
          </w:tcPr>
          <w:p w14:paraId="55A8E63F"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Fatalities</w:t>
            </w:r>
          </w:p>
        </w:tc>
        <w:tc>
          <w:tcPr>
            <w:tcW w:w="1307" w:type="dxa"/>
            <w:tcBorders>
              <w:top w:val="nil"/>
              <w:left w:val="nil"/>
              <w:bottom w:val="single" w:sz="4" w:space="0" w:color="auto"/>
              <w:right w:val="single" w:sz="4" w:space="0" w:color="auto"/>
            </w:tcBorders>
            <w:shd w:val="clear" w:color="auto" w:fill="auto"/>
            <w:noWrap/>
            <w:vAlign w:val="bottom"/>
            <w:hideMark/>
          </w:tcPr>
          <w:p w14:paraId="4B95E8FC"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0</w:t>
            </w:r>
          </w:p>
        </w:tc>
      </w:tr>
      <w:tr w:rsidR="00E972A6" w:rsidRPr="00143FC0" w14:paraId="361DD249" w14:textId="77777777" w:rsidTr="00E972A6">
        <w:trPr>
          <w:trHeight w:val="300"/>
          <w:jc w:val="center"/>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14:paraId="1DF2CB30"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3</w:t>
            </w:r>
          </w:p>
        </w:tc>
        <w:tc>
          <w:tcPr>
            <w:tcW w:w="847" w:type="dxa"/>
            <w:tcBorders>
              <w:top w:val="nil"/>
              <w:left w:val="nil"/>
              <w:bottom w:val="single" w:sz="4" w:space="0" w:color="auto"/>
              <w:right w:val="single" w:sz="4" w:space="0" w:color="auto"/>
            </w:tcBorders>
            <w:shd w:val="clear" w:color="auto" w:fill="auto"/>
            <w:noWrap/>
            <w:vAlign w:val="bottom"/>
            <w:hideMark/>
          </w:tcPr>
          <w:p w14:paraId="0669C33D" w14:textId="3C994E8C" w:rsidR="00E972A6" w:rsidRPr="00143FC0" w:rsidRDefault="00E972A6" w:rsidP="00E972A6">
            <w:pPr>
              <w:spacing w:after="0" w:line="240" w:lineRule="auto"/>
              <w:jc w:val="both"/>
              <w:rPr>
                <w:rFonts w:ascii="Verdana" w:eastAsia="Times New Roman" w:hAnsi="Verdana" w:cs="Calibri"/>
                <w:color w:val="000000"/>
                <w:sz w:val="16"/>
                <w:szCs w:val="16"/>
              </w:rPr>
            </w:pPr>
          </w:p>
        </w:tc>
        <w:tc>
          <w:tcPr>
            <w:tcW w:w="1662" w:type="dxa"/>
            <w:tcBorders>
              <w:top w:val="nil"/>
              <w:left w:val="nil"/>
              <w:bottom w:val="single" w:sz="4" w:space="0" w:color="auto"/>
              <w:right w:val="single" w:sz="4" w:space="0" w:color="auto"/>
            </w:tcBorders>
            <w:shd w:val="clear" w:color="auto" w:fill="auto"/>
            <w:noWrap/>
            <w:vAlign w:val="bottom"/>
            <w:hideMark/>
          </w:tcPr>
          <w:p w14:paraId="4958E7E6"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Afghanistan</w:t>
            </w:r>
          </w:p>
        </w:tc>
        <w:tc>
          <w:tcPr>
            <w:tcW w:w="1182" w:type="dxa"/>
            <w:tcBorders>
              <w:top w:val="nil"/>
              <w:left w:val="nil"/>
              <w:bottom w:val="single" w:sz="4" w:space="0" w:color="auto"/>
              <w:right w:val="single" w:sz="4" w:space="0" w:color="auto"/>
            </w:tcBorders>
            <w:shd w:val="clear" w:color="auto" w:fill="auto"/>
            <w:noWrap/>
            <w:vAlign w:val="bottom"/>
            <w:hideMark/>
          </w:tcPr>
          <w:p w14:paraId="72C533ED"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27657145</w:t>
            </w:r>
          </w:p>
        </w:tc>
        <w:tc>
          <w:tcPr>
            <w:tcW w:w="987" w:type="dxa"/>
            <w:tcBorders>
              <w:top w:val="nil"/>
              <w:left w:val="nil"/>
              <w:bottom w:val="single" w:sz="4" w:space="0" w:color="auto"/>
              <w:right w:val="single" w:sz="4" w:space="0" w:color="auto"/>
            </w:tcBorders>
            <w:shd w:val="clear" w:color="auto" w:fill="auto"/>
            <w:noWrap/>
            <w:vAlign w:val="bottom"/>
            <w:hideMark/>
          </w:tcPr>
          <w:p w14:paraId="1265EEFB"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0.058359</w:t>
            </w:r>
          </w:p>
        </w:tc>
        <w:tc>
          <w:tcPr>
            <w:tcW w:w="1176" w:type="dxa"/>
            <w:tcBorders>
              <w:top w:val="nil"/>
              <w:left w:val="nil"/>
              <w:bottom w:val="single" w:sz="4" w:space="0" w:color="auto"/>
              <w:right w:val="single" w:sz="4" w:space="0" w:color="auto"/>
            </w:tcBorders>
            <w:shd w:val="clear" w:color="auto" w:fill="auto"/>
            <w:noWrap/>
            <w:vAlign w:val="bottom"/>
            <w:hideMark/>
          </w:tcPr>
          <w:p w14:paraId="6B8DCB9A"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24/01/2020</w:t>
            </w:r>
          </w:p>
        </w:tc>
        <w:tc>
          <w:tcPr>
            <w:tcW w:w="1515" w:type="dxa"/>
            <w:tcBorders>
              <w:top w:val="nil"/>
              <w:left w:val="nil"/>
              <w:bottom w:val="single" w:sz="4" w:space="0" w:color="auto"/>
              <w:right w:val="single" w:sz="4" w:space="0" w:color="auto"/>
            </w:tcBorders>
            <w:shd w:val="clear" w:color="auto" w:fill="auto"/>
            <w:noWrap/>
            <w:vAlign w:val="bottom"/>
            <w:hideMark/>
          </w:tcPr>
          <w:p w14:paraId="39C8CA88" w14:textId="77777777" w:rsidR="00E972A6" w:rsidRPr="00143FC0" w:rsidRDefault="00E972A6" w:rsidP="00E972A6">
            <w:pPr>
              <w:spacing w:after="0" w:line="240" w:lineRule="auto"/>
              <w:jc w:val="both"/>
              <w:rPr>
                <w:rFonts w:ascii="Verdana" w:eastAsia="Times New Roman" w:hAnsi="Verdana" w:cs="Calibri"/>
                <w:color w:val="000000"/>
                <w:sz w:val="16"/>
                <w:szCs w:val="16"/>
              </w:rPr>
            </w:pPr>
            <w:proofErr w:type="spellStart"/>
            <w:r w:rsidRPr="00143FC0">
              <w:rPr>
                <w:rFonts w:ascii="Verdana" w:eastAsia="Times New Roman" w:hAnsi="Verdana" w:cs="Calibri"/>
                <w:color w:val="000000"/>
                <w:sz w:val="16"/>
                <w:szCs w:val="16"/>
              </w:rPr>
              <w:t>ConfirmedCases</w:t>
            </w:r>
            <w:proofErr w:type="spellEnd"/>
          </w:p>
        </w:tc>
        <w:tc>
          <w:tcPr>
            <w:tcW w:w="1307" w:type="dxa"/>
            <w:tcBorders>
              <w:top w:val="nil"/>
              <w:left w:val="nil"/>
              <w:bottom w:val="single" w:sz="4" w:space="0" w:color="auto"/>
              <w:right w:val="single" w:sz="4" w:space="0" w:color="auto"/>
            </w:tcBorders>
            <w:shd w:val="clear" w:color="auto" w:fill="auto"/>
            <w:noWrap/>
            <w:vAlign w:val="bottom"/>
            <w:hideMark/>
          </w:tcPr>
          <w:p w14:paraId="670E9959"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0</w:t>
            </w:r>
          </w:p>
        </w:tc>
      </w:tr>
      <w:tr w:rsidR="00E972A6" w:rsidRPr="00143FC0" w14:paraId="1C1D950C" w14:textId="77777777" w:rsidTr="00E972A6">
        <w:trPr>
          <w:trHeight w:val="300"/>
          <w:jc w:val="center"/>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14:paraId="31190407"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4</w:t>
            </w:r>
          </w:p>
        </w:tc>
        <w:tc>
          <w:tcPr>
            <w:tcW w:w="847" w:type="dxa"/>
            <w:tcBorders>
              <w:top w:val="nil"/>
              <w:left w:val="nil"/>
              <w:bottom w:val="single" w:sz="4" w:space="0" w:color="auto"/>
              <w:right w:val="single" w:sz="4" w:space="0" w:color="auto"/>
            </w:tcBorders>
            <w:shd w:val="clear" w:color="auto" w:fill="auto"/>
            <w:noWrap/>
            <w:vAlign w:val="bottom"/>
            <w:hideMark/>
          </w:tcPr>
          <w:p w14:paraId="27BC3B4A" w14:textId="6E45E492" w:rsidR="00E972A6" w:rsidRPr="00143FC0" w:rsidRDefault="00E972A6" w:rsidP="00E972A6">
            <w:pPr>
              <w:spacing w:after="0" w:line="240" w:lineRule="auto"/>
              <w:jc w:val="both"/>
              <w:rPr>
                <w:rFonts w:ascii="Verdana" w:eastAsia="Times New Roman" w:hAnsi="Verdana" w:cs="Calibri"/>
                <w:color w:val="000000"/>
                <w:sz w:val="16"/>
                <w:szCs w:val="16"/>
              </w:rPr>
            </w:pPr>
          </w:p>
        </w:tc>
        <w:tc>
          <w:tcPr>
            <w:tcW w:w="1662" w:type="dxa"/>
            <w:tcBorders>
              <w:top w:val="nil"/>
              <w:left w:val="nil"/>
              <w:bottom w:val="single" w:sz="4" w:space="0" w:color="auto"/>
              <w:right w:val="single" w:sz="4" w:space="0" w:color="auto"/>
            </w:tcBorders>
            <w:shd w:val="clear" w:color="auto" w:fill="auto"/>
            <w:noWrap/>
            <w:vAlign w:val="bottom"/>
            <w:hideMark/>
          </w:tcPr>
          <w:p w14:paraId="2C6A3532"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Afghanistan</w:t>
            </w:r>
          </w:p>
        </w:tc>
        <w:tc>
          <w:tcPr>
            <w:tcW w:w="1182" w:type="dxa"/>
            <w:tcBorders>
              <w:top w:val="nil"/>
              <w:left w:val="nil"/>
              <w:bottom w:val="single" w:sz="4" w:space="0" w:color="auto"/>
              <w:right w:val="single" w:sz="4" w:space="0" w:color="auto"/>
            </w:tcBorders>
            <w:shd w:val="clear" w:color="auto" w:fill="auto"/>
            <w:noWrap/>
            <w:vAlign w:val="bottom"/>
            <w:hideMark/>
          </w:tcPr>
          <w:p w14:paraId="01878B85"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27657145</w:t>
            </w:r>
          </w:p>
        </w:tc>
        <w:tc>
          <w:tcPr>
            <w:tcW w:w="987" w:type="dxa"/>
            <w:tcBorders>
              <w:top w:val="nil"/>
              <w:left w:val="nil"/>
              <w:bottom w:val="single" w:sz="4" w:space="0" w:color="auto"/>
              <w:right w:val="single" w:sz="4" w:space="0" w:color="auto"/>
            </w:tcBorders>
            <w:shd w:val="clear" w:color="auto" w:fill="auto"/>
            <w:noWrap/>
            <w:vAlign w:val="bottom"/>
            <w:hideMark/>
          </w:tcPr>
          <w:p w14:paraId="48002450"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0.583587</w:t>
            </w:r>
          </w:p>
        </w:tc>
        <w:tc>
          <w:tcPr>
            <w:tcW w:w="1176" w:type="dxa"/>
            <w:tcBorders>
              <w:top w:val="nil"/>
              <w:left w:val="nil"/>
              <w:bottom w:val="single" w:sz="4" w:space="0" w:color="auto"/>
              <w:right w:val="single" w:sz="4" w:space="0" w:color="auto"/>
            </w:tcBorders>
            <w:shd w:val="clear" w:color="auto" w:fill="auto"/>
            <w:noWrap/>
            <w:vAlign w:val="bottom"/>
            <w:hideMark/>
          </w:tcPr>
          <w:p w14:paraId="487DF757"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24/01/2020</w:t>
            </w:r>
          </w:p>
        </w:tc>
        <w:tc>
          <w:tcPr>
            <w:tcW w:w="1515" w:type="dxa"/>
            <w:tcBorders>
              <w:top w:val="nil"/>
              <w:left w:val="nil"/>
              <w:bottom w:val="single" w:sz="4" w:space="0" w:color="auto"/>
              <w:right w:val="single" w:sz="4" w:space="0" w:color="auto"/>
            </w:tcBorders>
            <w:shd w:val="clear" w:color="auto" w:fill="auto"/>
            <w:noWrap/>
            <w:vAlign w:val="bottom"/>
            <w:hideMark/>
          </w:tcPr>
          <w:p w14:paraId="2386A796"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Fatalities</w:t>
            </w:r>
          </w:p>
        </w:tc>
        <w:tc>
          <w:tcPr>
            <w:tcW w:w="1307" w:type="dxa"/>
            <w:tcBorders>
              <w:top w:val="nil"/>
              <w:left w:val="nil"/>
              <w:bottom w:val="single" w:sz="4" w:space="0" w:color="auto"/>
              <w:right w:val="single" w:sz="4" w:space="0" w:color="auto"/>
            </w:tcBorders>
            <w:shd w:val="clear" w:color="auto" w:fill="auto"/>
            <w:noWrap/>
            <w:vAlign w:val="bottom"/>
            <w:hideMark/>
          </w:tcPr>
          <w:p w14:paraId="7FD7FD4E"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0</w:t>
            </w:r>
          </w:p>
        </w:tc>
      </w:tr>
      <w:tr w:rsidR="00E972A6" w:rsidRPr="00143FC0" w14:paraId="4148328C" w14:textId="77777777" w:rsidTr="00E972A6">
        <w:trPr>
          <w:trHeight w:val="300"/>
          <w:jc w:val="center"/>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14:paraId="35EB9CA4"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5</w:t>
            </w:r>
          </w:p>
        </w:tc>
        <w:tc>
          <w:tcPr>
            <w:tcW w:w="847" w:type="dxa"/>
            <w:tcBorders>
              <w:top w:val="nil"/>
              <w:left w:val="nil"/>
              <w:bottom w:val="single" w:sz="4" w:space="0" w:color="auto"/>
              <w:right w:val="single" w:sz="4" w:space="0" w:color="auto"/>
            </w:tcBorders>
            <w:shd w:val="clear" w:color="auto" w:fill="auto"/>
            <w:noWrap/>
            <w:vAlign w:val="bottom"/>
            <w:hideMark/>
          </w:tcPr>
          <w:p w14:paraId="2AE50AA8" w14:textId="6D398A68" w:rsidR="00E972A6" w:rsidRPr="00143FC0" w:rsidRDefault="00E972A6" w:rsidP="00E972A6">
            <w:pPr>
              <w:spacing w:after="0" w:line="240" w:lineRule="auto"/>
              <w:jc w:val="both"/>
              <w:rPr>
                <w:rFonts w:ascii="Verdana" w:eastAsia="Times New Roman" w:hAnsi="Verdana" w:cs="Calibri"/>
                <w:color w:val="000000"/>
                <w:sz w:val="16"/>
                <w:szCs w:val="16"/>
              </w:rPr>
            </w:pPr>
          </w:p>
        </w:tc>
        <w:tc>
          <w:tcPr>
            <w:tcW w:w="1662" w:type="dxa"/>
            <w:tcBorders>
              <w:top w:val="nil"/>
              <w:left w:val="nil"/>
              <w:bottom w:val="single" w:sz="4" w:space="0" w:color="auto"/>
              <w:right w:val="single" w:sz="4" w:space="0" w:color="auto"/>
            </w:tcBorders>
            <w:shd w:val="clear" w:color="auto" w:fill="auto"/>
            <w:noWrap/>
            <w:vAlign w:val="bottom"/>
            <w:hideMark/>
          </w:tcPr>
          <w:p w14:paraId="591F046C"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Afghanistan</w:t>
            </w:r>
          </w:p>
        </w:tc>
        <w:tc>
          <w:tcPr>
            <w:tcW w:w="1182" w:type="dxa"/>
            <w:tcBorders>
              <w:top w:val="nil"/>
              <w:left w:val="nil"/>
              <w:bottom w:val="single" w:sz="4" w:space="0" w:color="auto"/>
              <w:right w:val="single" w:sz="4" w:space="0" w:color="auto"/>
            </w:tcBorders>
            <w:shd w:val="clear" w:color="auto" w:fill="auto"/>
            <w:noWrap/>
            <w:vAlign w:val="bottom"/>
            <w:hideMark/>
          </w:tcPr>
          <w:p w14:paraId="15F99ABF"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27657145</w:t>
            </w:r>
          </w:p>
        </w:tc>
        <w:tc>
          <w:tcPr>
            <w:tcW w:w="987" w:type="dxa"/>
            <w:tcBorders>
              <w:top w:val="nil"/>
              <w:left w:val="nil"/>
              <w:bottom w:val="single" w:sz="4" w:space="0" w:color="auto"/>
              <w:right w:val="single" w:sz="4" w:space="0" w:color="auto"/>
            </w:tcBorders>
            <w:shd w:val="clear" w:color="auto" w:fill="auto"/>
            <w:noWrap/>
            <w:vAlign w:val="bottom"/>
            <w:hideMark/>
          </w:tcPr>
          <w:p w14:paraId="23B2605D"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0.058359</w:t>
            </w:r>
          </w:p>
        </w:tc>
        <w:tc>
          <w:tcPr>
            <w:tcW w:w="1176" w:type="dxa"/>
            <w:tcBorders>
              <w:top w:val="nil"/>
              <w:left w:val="nil"/>
              <w:bottom w:val="single" w:sz="4" w:space="0" w:color="auto"/>
              <w:right w:val="single" w:sz="4" w:space="0" w:color="auto"/>
            </w:tcBorders>
            <w:shd w:val="clear" w:color="auto" w:fill="auto"/>
            <w:noWrap/>
            <w:vAlign w:val="bottom"/>
            <w:hideMark/>
          </w:tcPr>
          <w:p w14:paraId="0D27947F"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25/01/2020</w:t>
            </w:r>
          </w:p>
        </w:tc>
        <w:tc>
          <w:tcPr>
            <w:tcW w:w="1515" w:type="dxa"/>
            <w:tcBorders>
              <w:top w:val="nil"/>
              <w:left w:val="nil"/>
              <w:bottom w:val="single" w:sz="4" w:space="0" w:color="auto"/>
              <w:right w:val="single" w:sz="4" w:space="0" w:color="auto"/>
            </w:tcBorders>
            <w:shd w:val="clear" w:color="auto" w:fill="auto"/>
            <w:noWrap/>
            <w:vAlign w:val="bottom"/>
            <w:hideMark/>
          </w:tcPr>
          <w:p w14:paraId="42789544" w14:textId="77777777" w:rsidR="00E972A6" w:rsidRPr="00143FC0" w:rsidRDefault="00E972A6" w:rsidP="00E972A6">
            <w:pPr>
              <w:spacing w:after="0" w:line="240" w:lineRule="auto"/>
              <w:jc w:val="both"/>
              <w:rPr>
                <w:rFonts w:ascii="Verdana" w:eastAsia="Times New Roman" w:hAnsi="Verdana" w:cs="Calibri"/>
                <w:color w:val="000000"/>
                <w:sz w:val="16"/>
                <w:szCs w:val="16"/>
              </w:rPr>
            </w:pPr>
            <w:proofErr w:type="spellStart"/>
            <w:r w:rsidRPr="00143FC0">
              <w:rPr>
                <w:rFonts w:ascii="Verdana" w:eastAsia="Times New Roman" w:hAnsi="Verdana" w:cs="Calibri"/>
                <w:color w:val="000000"/>
                <w:sz w:val="16"/>
                <w:szCs w:val="16"/>
              </w:rPr>
              <w:t>ConfirmedCases</w:t>
            </w:r>
            <w:proofErr w:type="spellEnd"/>
          </w:p>
        </w:tc>
        <w:tc>
          <w:tcPr>
            <w:tcW w:w="1307" w:type="dxa"/>
            <w:tcBorders>
              <w:top w:val="nil"/>
              <w:left w:val="nil"/>
              <w:bottom w:val="single" w:sz="4" w:space="0" w:color="auto"/>
              <w:right w:val="single" w:sz="4" w:space="0" w:color="auto"/>
            </w:tcBorders>
            <w:shd w:val="clear" w:color="auto" w:fill="auto"/>
            <w:noWrap/>
            <w:vAlign w:val="bottom"/>
            <w:hideMark/>
          </w:tcPr>
          <w:p w14:paraId="27033655"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0</w:t>
            </w:r>
          </w:p>
        </w:tc>
      </w:tr>
      <w:tr w:rsidR="00E972A6" w:rsidRPr="00143FC0" w14:paraId="185B5480" w14:textId="77777777" w:rsidTr="00E972A6">
        <w:trPr>
          <w:trHeight w:val="300"/>
          <w:jc w:val="center"/>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14:paraId="09C7EC45"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6</w:t>
            </w:r>
          </w:p>
        </w:tc>
        <w:tc>
          <w:tcPr>
            <w:tcW w:w="847" w:type="dxa"/>
            <w:tcBorders>
              <w:top w:val="nil"/>
              <w:left w:val="nil"/>
              <w:bottom w:val="single" w:sz="4" w:space="0" w:color="auto"/>
              <w:right w:val="single" w:sz="4" w:space="0" w:color="auto"/>
            </w:tcBorders>
            <w:shd w:val="clear" w:color="auto" w:fill="auto"/>
            <w:noWrap/>
            <w:vAlign w:val="bottom"/>
            <w:hideMark/>
          </w:tcPr>
          <w:p w14:paraId="55BFCA83" w14:textId="612A6543" w:rsidR="00E972A6" w:rsidRPr="00143FC0" w:rsidRDefault="00E972A6" w:rsidP="00E972A6">
            <w:pPr>
              <w:spacing w:after="0" w:line="240" w:lineRule="auto"/>
              <w:jc w:val="both"/>
              <w:rPr>
                <w:rFonts w:ascii="Verdana" w:eastAsia="Times New Roman" w:hAnsi="Verdana" w:cs="Calibri"/>
                <w:color w:val="000000"/>
                <w:sz w:val="16"/>
                <w:szCs w:val="16"/>
              </w:rPr>
            </w:pPr>
          </w:p>
        </w:tc>
        <w:tc>
          <w:tcPr>
            <w:tcW w:w="1662" w:type="dxa"/>
            <w:tcBorders>
              <w:top w:val="nil"/>
              <w:left w:val="nil"/>
              <w:bottom w:val="single" w:sz="4" w:space="0" w:color="auto"/>
              <w:right w:val="single" w:sz="4" w:space="0" w:color="auto"/>
            </w:tcBorders>
            <w:shd w:val="clear" w:color="auto" w:fill="auto"/>
            <w:noWrap/>
            <w:vAlign w:val="bottom"/>
            <w:hideMark/>
          </w:tcPr>
          <w:p w14:paraId="6C44FB37"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Afghanistan</w:t>
            </w:r>
          </w:p>
        </w:tc>
        <w:tc>
          <w:tcPr>
            <w:tcW w:w="1182" w:type="dxa"/>
            <w:tcBorders>
              <w:top w:val="nil"/>
              <w:left w:val="nil"/>
              <w:bottom w:val="single" w:sz="4" w:space="0" w:color="auto"/>
              <w:right w:val="single" w:sz="4" w:space="0" w:color="auto"/>
            </w:tcBorders>
            <w:shd w:val="clear" w:color="auto" w:fill="auto"/>
            <w:noWrap/>
            <w:vAlign w:val="bottom"/>
            <w:hideMark/>
          </w:tcPr>
          <w:p w14:paraId="2D664F10"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27657145</w:t>
            </w:r>
          </w:p>
        </w:tc>
        <w:tc>
          <w:tcPr>
            <w:tcW w:w="987" w:type="dxa"/>
            <w:tcBorders>
              <w:top w:val="nil"/>
              <w:left w:val="nil"/>
              <w:bottom w:val="single" w:sz="4" w:space="0" w:color="auto"/>
              <w:right w:val="single" w:sz="4" w:space="0" w:color="auto"/>
            </w:tcBorders>
            <w:shd w:val="clear" w:color="auto" w:fill="auto"/>
            <w:noWrap/>
            <w:vAlign w:val="bottom"/>
            <w:hideMark/>
          </w:tcPr>
          <w:p w14:paraId="48F3E9CF"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0.583587</w:t>
            </w:r>
          </w:p>
        </w:tc>
        <w:tc>
          <w:tcPr>
            <w:tcW w:w="1176" w:type="dxa"/>
            <w:tcBorders>
              <w:top w:val="nil"/>
              <w:left w:val="nil"/>
              <w:bottom w:val="single" w:sz="4" w:space="0" w:color="auto"/>
              <w:right w:val="single" w:sz="4" w:space="0" w:color="auto"/>
            </w:tcBorders>
            <w:shd w:val="clear" w:color="auto" w:fill="auto"/>
            <w:noWrap/>
            <w:vAlign w:val="bottom"/>
            <w:hideMark/>
          </w:tcPr>
          <w:p w14:paraId="505D9199"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25/01/2020</w:t>
            </w:r>
          </w:p>
        </w:tc>
        <w:tc>
          <w:tcPr>
            <w:tcW w:w="1515" w:type="dxa"/>
            <w:tcBorders>
              <w:top w:val="nil"/>
              <w:left w:val="nil"/>
              <w:bottom w:val="single" w:sz="4" w:space="0" w:color="auto"/>
              <w:right w:val="single" w:sz="4" w:space="0" w:color="auto"/>
            </w:tcBorders>
            <w:shd w:val="clear" w:color="auto" w:fill="auto"/>
            <w:noWrap/>
            <w:vAlign w:val="bottom"/>
            <w:hideMark/>
          </w:tcPr>
          <w:p w14:paraId="30A78DE6"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Fatalities</w:t>
            </w:r>
          </w:p>
        </w:tc>
        <w:tc>
          <w:tcPr>
            <w:tcW w:w="1307" w:type="dxa"/>
            <w:tcBorders>
              <w:top w:val="nil"/>
              <w:left w:val="nil"/>
              <w:bottom w:val="single" w:sz="4" w:space="0" w:color="auto"/>
              <w:right w:val="single" w:sz="4" w:space="0" w:color="auto"/>
            </w:tcBorders>
            <w:shd w:val="clear" w:color="auto" w:fill="auto"/>
            <w:noWrap/>
            <w:vAlign w:val="bottom"/>
            <w:hideMark/>
          </w:tcPr>
          <w:p w14:paraId="26FB78F0" w14:textId="77777777" w:rsidR="00E972A6" w:rsidRPr="00143FC0" w:rsidRDefault="00E972A6" w:rsidP="00E972A6">
            <w:pPr>
              <w:spacing w:after="0" w:line="240" w:lineRule="auto"/>
              <w:jc w:val="both"/>
              <w:rPr>
                <w:rFonts w:ascii="Verdana" w:eastAsia="Times New Roman" w:hAnsi="Verdana" w:cs="Calibri"/>
                <w:color w:val="000000"/>
                <w:sz w:val="16"/>
                <w:szCs w:val="16"/>
              </w:rPr>
            </w:pPr>
            <w:r w:rsidRPr="00143FC0">
              <w:rPr>
                <w:rFonts w:ascii="Verdana" w:eastAsia="Times New Roman" w:hAnsi="Verdana" w:cs="Calibri"/>
                <w:color w:val="000000"/>
                <w:sz w:val="16"/>
                <w:szCs w:val="16"/>
              </w:rPr>
              <w:t>0</w:t>
            </w:r>
          </w:p>
        </w:tc>
      </w:tr>
    </w:tbl>
    <w:p w14:paraId="1B80DAD8" w14:textId="6789D9A3" w:rsidR="00B27400" w:rsidRPr="00143FC0" w:rsidRDefault="004926F3" w:rsidP="00E972A6">
      <w:pPr>
        <w:jc w:val="center"/>
        <w:rPr>
          <w:rFonts w:ascii="Verdana" w:hAnsi="Verdana"/>
          <w:lang w:val="en-US"/>
        </w:rPr>
      </w:pPr>
      <w:r>
        <w:t xml:space="preserve">Table </w:t>
      </w:r>
      <w:fldSimple w:instr=" SEQ Table \* ARABIC ">
        <w:r>
          <w:rPr>
            <w:noProof/>
          </w:rPr>
          <w:t>1</w:t>
        </w:r>
      </w:fldSimple>
      <w:r>
        <w:t xml:space="preserve"> Original CSV File</w:t>
      </w:r>
    </w:p>
    <w:p w14:paraId="5A67A33D" w14:textId="1A00984B" w:rsidR="000578BF" w:rsidRDefault="000578BF" w:rsidP="00E972A6">
      <w:pPr>
        <w:pStyle w:val="Caption"/>
        <w:keepNext/>
      </w:pPr>
    </w:p>
    <w:tbl>
      <w:tblPr>
        <w:tblW w:w="9592" w:type="dxa"/>
        <w:jc w:val="center"/>
        <w:tblLook w:val="04A0" w:firstRow="1" w:lastRow="0" w:firstColumn="1" w:lastColumn="0" w:noHBand="0" w:noVBand="1"/>
      </w:tblPr>
      <w:tblGrid>
        <w:gridCol w:w="318"/>
        <w:gridCol w:w="847"/>
        <w:gridCol w:w="1662"/>
        <w:gridCol w:w="1176"/>
        <w:gridCol w:w="1515"/>
        <w:gridCol w:w="1528"/>
        <w:gridCol w:w="1021"/>
        <w:gridCol w:w="1525"/>
      </w:tblGrid>
      <w:tr w:rsidR="00E972A6" w:rsidRPr="000578BF" w14:paraId="2A31394D" w14:textId="77777777" w:rsidTr="00E972A6">
        <w:trPr>
          <w:trHeight w:val="300"/>
          <w:jc w:val="center"/>
        </w:trPr>
        <w:tc>
          <w:tcPr>
            <w:tcW w:w="3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AE855"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 </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14:paraId="1E5FBDAD" w14:textId="77777777" w:rsidR="00E972A6" w:rsidRPr="000578BF" w:rsidRDefault="00E972A6" w:rsidP="00E972A6">
            <w:pPr>
              <w:spacing w:after="0" w:line="240" w:lineRule="auto"/>
              <w:jc w:val="both"/>
              <w:rPr>
                <w:rFonts w:ascii="Verdana" w:eastAsia="Times New Roman" w:hAnsi="Verdana" w:cs="Calibri"/>
                <w:b/>
                <w:bCs/>
                <w:color w:val="000000"/>
                <w:sz w:val="16"/>
                <w:szCs w:val="16"/>
              </w:rPr>
            </w:pPr>
            <w:r w:rsidRPr="000578BF">
              <w:rPr>
                <w:rFonts w:ascii="Verdana" w:eastAsia="Times New Roman" w:hAnsi="Verdana" w:cs="Calibri"/>
                <w:b/>
                <w:bCs/>
                <w:color w:val="000000"/>
                <w:sz w:val="16"/>
                <w:szCs w:val="16"/>
              </w:rPr>
              <w:t>County</w:t>
            </w:r>
          </w:p>
        </w:tc>
        <w:tc>
          <w:tcPr>
            <w:tcW w:w="1662" w:type="dxa"/>
            <w:tcBorders>
              <w:top w:val="single" w:sz="4" w:space="0" w:color="auto"/>
              <w:left w:val="nil"/>
              <w:bottom w:val="single" w:sz="4" w:space="0" w:color="auto"/>
              <w:right w:val="single" w:sz="4" w:space="0" w:color="auto"/>
            </w:tcBorders>
            <w:shd w:val="clear" w:color="auto" w:fill="auto"/>
            <w:noWrap/>
            <w:vAlign w:val="bottom"/>
            <w:hideMark/>
          </w:tcPr>
          <w:p w14:paraId="4283D98F" w14:textId="77777777" w:rsidR="00E972A6" w:rsidRPr="000578BF" w:rsidRDefault="00E972A6" w:rsidP="00E972A6">
            <w:pPr>
              <w:spacing w:after="0" w:line="240" w:lineRule="auto"/>
              <w:jc w:val="both"/>
              <w:rPr>
                <w:rFonts w:ascii="Verdana" w:eastAsia="Times New Roman" w:hAnsi="Verdana" w:cs="Calibri"/>
                <w:b/>
                <w:bCs/>
                <w:color w:val="000000"/>
                <w:sz w:val="16"/>
                <w:szCs w:val="16"/>
              </w:rPr>
            </w:pPr>
            <w:proofErr w:type="spellStart"/>
            <w:r w:rsidRPr="000578BF">
              <w:rPr>
                <w:rFonts w:ascii="Verdana" w:eastAsia="Times New Roman" w:hAnsi="Verdana" w:cs="Calibri"/>
                <w:b/>
                <w:bCs/>
                <w:color w:val="000000"/>
                <w:sz w:val="16"/>
                <w:szCs w:val="16"/>
              </w:rPr>
              <w:t>Country_Region</w:t>
            </w:r>
            <w:proofErr w:type="spellEnd"/>
          </w:p>
        </w:tc>
        <w:tc>
          <w:tcPr>
            <w:tcW w:w="1176" w:type="dxa"/>
            <w:tcBorders>
              <w:top w:val="single" w:sz="4" w:space="0" w:color="auto"/>
              <w:left w:val="nil"/>
              <w:bottom w:val="single" w:sz="4" w:space="0" w:color="auto"/>
              <w:right w:val="single" w:sz="4" w:space="0" w:color="auto"/>
            </w:tcBorders>
            <w:shd w:val="clear" w:color="auto" w:fill="auto"/>
            <w:noWrap/>
            <w:vAlign w:val="bottom"/>
            <w:hideMark/>
          </w:tcPr>
          <w:p w14:paraId="573E2BC6" w14:textId="77777777" w:rsidR="00E972A6" w:rsidRPr="000578BF" w:rsidRDefault="00E972A6" w:rsidP="00E972A6">
            <w:pPr>
              <w:spacing w:after="0" w:line="240" w:lineRule="auto"/>
              <w:jc w:val="both"/>
              <w:rPr>
                <w:rFonts w:ascii="Verdana" w:eastAsia="Times New Roman" w:hAnsi="Verdana" w:cs="Calibri"/>
                <w:b/>
                <w:bCs/>
                <w:color w:val="000000"/>
                <w:sz w:val="16"/>
                <w:szCs w:val="16"/>
              </w:rPr>
            </w:pPr>
            <w:r w:rsidRPr="000578BF">
              <w:rPr>
                <w:rFonts w:ascii="Verdana" w:eastAsia="Times New Roman" w:hAnsi="Verdana" w:cs="Calibri"/>
                <w:b/>
                <w:bCs/>
                <w:color w:val="000000"/>
                <w:sz w:val="16"/>
                <w:szCs w:val="16"/>
              </w:rPr>
              <w:t>Date</w:t>
            </w:r>
          </w:p>
        </w:tc>
        <w:tc>
          <w:tcPr>
            <w:tcW w:w="1515" w:type="dxa"/>
            <w:tcBorders>
              <w:top w:val="single" w:sz="4" w:space="0" w:color="auto"/>
              <w:left w:val="nil"/>
              <w:bottom w:val="single" w:sz="4" w:space="0" w:color="auto"/>
              <w:right w:val="single" w:sz="4" w:space="0" w:color="auto"/>
            </w:tcBorders>
            <w:shd w:val="clear" w:color="auto" w:fill="auto"/>
            <w:noWrap/>
            <w:vAlign w:val="bottom"/>
            <w:hideMark/>
          </w:tcPr>
          <w:p w14:paraId="07222931" w14:textId="77777777" w:rsidR="00E972A6" w:rsidRPr="000578BF" w:rsidRDefault="00E972A6" w:rsidP="00E972A6">
            <w:pPr>
              <w:spacing w:after="0" w:line="240" w:lineRule="auto"/>
              <w:jc w:val="both"/>
              <w:rPr>
                <w:rFonts w:ascii="Verdana" w:eastAsia="Times New Roman" w:hAnsi="Verdana" w:cs="Calibri"/>
                <w:b/>
                <w:bCs/>
                <w:color w:val="000000"/>
                <w:sz w:val="16"/>
                <w:szCs w:val="16"/>
              </w:rPr>
            </w:pPr>
            <w:proofErr w:type="spellStart"/>
            <w:r w:rsidRPr="000578BF">
              <w:rPr>
                <w:rFonts w:ascii="Verdana" w:eastAsia="Times New Roman" w:hAnsi="Verdana" w:cs="Calibri"/>
                <w:b/>
                <w:bCs/>
                <w:color w:val="000000"/>
                <w:sz w:val="16"/>
                <w:szCs w:val="16"/>
              </w:rPr>
              <w:t>Target_x</w:t>
            </w:r>
            <w:proofErr w:type="spellEnd"/>
          </w:p>
        </w:tc>
        <w:tc>
          <w:tcPr>
            <w:tcW w:w="1528" w:type="dxa"/>
            <w:tcBorders>
              <w:top w:val="single" w:sz="4" w:space="0" w:color="auto"/>
              <w:left w:val="nil"/>
              <w:bottom w:val="single" w:sz="4" w:space="0" w:color="auto"/>
              <w:right w:val="single" w:sz="4" w:space="0" w:color="auto"/>
            </w:tcBorders>
            <w:shd w:val="clear" w:color="auto" w:fill="auto"/>
            <w:noWrap/>
            <w:vAlign w:val="bottom"/>
            <w:hideMark/>
          </w:tcPr>
          <w:p w14:paraId="4493039C" w14:textId="77777777" w:rsidR="00E972A6" w:rsidRPr="000578BF" w:rsidRDefault="00E972A6" w:rsidP="00E972A6">
            <w:pPr>
              <w:spacing w:after="0" w:line="240" w:lineRule="auto"/>
              <w:jc w:val="both"/>
              <w:rPr>
                <w:rFonts w:ascii="Verdana" w:eastAsia="Times New Roman" w:hAnsi="Verdana" w:cs="Calibri"/>
                <w:b/>
                <w:bCs/>
                <w:color w:val="000000"/>
                <w:sz w:val="16"/>
                <w:szCs w:val="16"/>
              </w:rPr>
            </w:pPr>
            <w:proofErr w:type="spellStart"/>
            <w:r w:rsidRPr="000578BF">
              <w:rPr>
                <w:rFonts w:ascii="Verdana" w:eastAsia="Times New Roman" w:hAnsi="Verdana" w:cs="Calibri"/>
                <w:b/>
                <w:bCs/>
                <w:color w:val="000000"/>
                <w:sz w:val="16"/>
                <w:szCs w:val="16"/>
              </w:rPr>
              <w:t>TargetValue_x</w:t>
            </w:r>
            <w:proofErr w:type="spellEnd"/>
          </w:p>
        </w:tc>
        <w:tc>
          <w:tcPr>
            <w:tcW w:w="1021" w:type="dxa"/>
            <w:tcBorders>
              <w:top w:val="single" w:sz="4" w:space="0" w:color="auto"/>
              <w:left w:val="nil"/>
              <w:bottom w:val="single" w:sz="4" w:space="0" w:color="auto"/>
              <w:right w:val="single" w:sz="4" w:space="0" w:color="auto"/>
            </w:tcBorders>
            <w:shd w:val="clear" w:color="auto" w:fill="auto"/>
            <w:noWrap/>
            <w:vAlign w:val="bottom"/>
            <w:hideMark/>
          </w:tcPr>
          <w:p w14:paraId="56FE4419" w14:textId="77777777" w:rsidR="00E972A6" w:rsidRPr="000578BF" w:rsidRDefault="00E972A6" w:rsidP="00E972A6">
            <w:pPr>
              <w:spacing w:after="0" w:line="240" w:lineRule="auto"/>
              <w:jc w:val="both"/>
              <w:rPr>
                <w:rFonts w:ascii="Verdana" w:eastAsia="Times New Roman" w:hAnsi="Verdana" w:cs="Calibri"/>
                <w:b/>
                <w:bCs/>
                <w:color w:val="000000"/>
                <w:sz w:val="16"/>
                <w:szCs w:val="16"/>
              </w:rPr>
            </w:pPr>
            <w:proofErr w:type="spellStart"/>
            <w:r w:rsidRPr="000578BF">
              <w:rPr>
                <w:rFonts w:ascii="Verdana" w:eastAsia="Times New Roman" w:hAnsi="Verdana" w:cs="Calibri"/>
                <w:b/>
                <w:bCs/>
                <w:color w:val="000000"/>
                <w:sz w:val="16"/>
                <w:szCs w:val="16"/>
              </w:rPr>
              <w:t>Target_y</w:t>
            </w:r>
            <w:proofErr w:type="spellEnd"/>
          </w:p>
        </w:tc>
        <w:tc>
          <w:tcPr>
            <w:tcW w:w="1525" w:type="dxa"/>
            <w:tcBorders>
              <w:top w:val="single" w:sz="4" w:space="0" w:color="auto"/>
              <w:left w:val="nil"/>
              <w:bottom w:val="single" w:sz="4" w:space="0" w:color="auto"/>
              <w:right w:val="single" w:sz="4" w:space="0" w:color="auto"/>
            </w:tcBorders>
            <w:shd w:val="clear" w:color="auto" w:fill="auto"/>
            <w:noWrap/>
            <w:vAlign w:val="bottom"/>
            <w:hideMark/>
          </w:tcPr>
          <w:p w14:paraId="73875768" w14:textId="77777777" w:rsidR="00E972A6" w:rsidRPr="000578BF" w:rsidRDefault="00E972A6" w:rsidP="00E972A6">
            <w:pPr>
              <w:spacing w:after="0" w:line="240" w:lineRule="auto"/>
              <w:jc w:val="both"/>
              <w:rPr>
                <w:rFonts w:ascii="Verdana" w:eastAsia="Times New Roman" w:hAnsi="Verdana" w:cs="Calibri"/>
                <w:b/>
                <w:bCs/>
                <w:color w:val="000000"/>
                <w:sz w:val="16"/>
                <w:szCs w:val="16"/>
              </w:rPr>
            </w:pPr>
            <w:proofErr w:type="spellStart"/>
            <w:r w:rsidRPr="000578BF">
              <w:rPr>
                <w:rFonts w:ascii="Verdana" w:eastAsia="Times New Roman" w:hAnsi="Verdana" w:cs="Calibri"/>
                <w:b/>
                <w:bCs/>
                <w:color w:val="000000"/>
                <w:sz w:val="16"/>
                <w:szCs w:val="16"/>
              </w:rPr>
              <w:t>TargetValue_y</w:t>
            </w:r>
            <w:proofErr w:type="spellEnd"/>
          </w:p>
        </w:tc>
      </w:tr>
      <w:tr w:rsidR="00E972A6" w:rsidRPr="000578BF" w14:paraId="321389A2" w14:textId="77777777" w:rsidTr="00E972A6">
        <w:trPr>
          <w:trHeight w:val="300"/>
          <w:jc w:val="center"/>
        </w:trPr>
        <w:tc>
          <w:tcPr>
            <w:tcW w:w="318" w:type="dxa"/>
            <w:tcBorders>
              <w:top w:val="nil"/>
              <w:left w:val="single" w:sz="4" w:space="0" w:color="auto"/>
              <w:bottom w:val="single" w:sz="4" w:space="0" w:color="auto"/>
              <w:right w:val="single" w:sz="4" w:space="0" w:color="auto"/>
            </w:tcBorders>
            <w:shd w:val="clear" w:color="auto" w:fill="auto"/>
            <w:noWrap/>
            <w:vAlign w:val="bottom"/>
            <w:hideMark/>
          </w:tcPr>
          <w:p w14:paraId="3D701704"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0</w:t>
            </w:r>
          </w:p>
        </w:tc>
        <w:tc>
          <w:tcPr>
            <w:tcW w:w="847" w:type="dxa"/>
            <w:tcBorders>
              <w:top w:val="nil"/>
              <w:left w:val="nil"/>
              <w:bottom w:val="single" w:sz="4" w:space="0" w:color="auto"/>
              <w:right w:val="single" w:sz="4" w:space="0" w:color="auto"/>
            </w:tcBorders>
            <w:shd w:val="clear" w:color="auto" w:fill="auto"/>
            <w:noWrap/>
            <w:vAlign w:val="bottom"/>
            <w:hideMark/>
          </w:tcPr>
          <w:p w14:paraId="102FB857"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 </w:t>
            </w:r>
          </w:p>
        </w:tc>
        <w:tc>
          <w:tcPr>
            <w:tcW w:w="1662" w:type="dxa"/>
            <w:tcBorders>
              <w:top w:val="nil"/>
              <w:left w:val="nil"/>
              <w:bottom w:val="single" w:sz="4" w:space="0" w:color="auto"/>
              <w:right w:val="single" w:sz="4" w:space="0" w:color="auto"/>
            </w:tcBorders>
            <w:shd w:val="clear" w:color="auto" w:fill="auto"/>
            <w:noWrap/>
            <w:vAlign w:val="bottom"/>
            <w:hideMark/>
          </w:tcPr>
          <w:p w14:paraId="0108B2CD"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Afghanistan</w:t>
            </w:r>
          </w:p>
        </w:tc>
        <w:tc>
          <w:tcPr>
            <w:tcW w:w="1176" w:type="dxa"/>
            <w:tcBorders>
              <w:top w:val="nil"/>
              <w:left w:val="nil"/>
              <w:bottom w:val="single" w:sz="4" w:space="0" w:color="auto"/>
              <w:right w:val="single" w:sz="4" w:space="0" w:color="auto"/>
            </w:tcBorders>
            <w:shd w:val="clear" w:color="auto" w:fill="auto"/>
            <w:noWrap/>
            <w:vAlign w:val="bottom"/>
            <w:hideMark/>
          </w:tcPr>
          <w:p w14:paraId="45C00FA8"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23/01/2020</w:t>
            </w:r>
          </w:p>
        </w:tc>
        <w:tc>
          <w:tcPr>
            <w:tcW w:w="1515" w:type="dxa"/>
            <w:tcBorders>
              <w:top w:val="nil"/>
              <w:left w:val="nil"/>
              <w:bottom w:val="single" w:sz="4" w:space="0" w:color="auto"/>
              <w:right w:val="single" w:sz="4" w:space="0" w:color="auto"/>
            </w:tcBorders>
            <w:shd w:val="clear" w:color="auto" w:fill="auto"/>
            <w:noWrap/>
            <w:vAlign w:val="bottom"/>
            <w:hideMark/>
          </w:tcPr>
          <w:p w14:paraId="742567D0" w14:textId="77777777" w:rsidR="00E972A6" w:rsidRPr="000578BF" w:rsidRDefault="00E972A6" w:rsidP="00E972A6">
            <w:pPr>
              <w:spacing w:after="0" w:line="240" w:lineRule="auto"/>
              <w:jc w:val="both"/>
              <w:rPr>
                <w:rFonts w:ascii="Verdana" w:eastAsia="Times New Roman" w:hAnsi="Verdana" w:cs="Calibri"/>
                <w:color w:val="000000"/>
                <w:sz w:val="16"/>
                <w:szCs w:val="16"/>
              </w:rPr>
            </w:pPr>
            <w:proofErr w:type="spellStart"/>
            <w:r w:rsidRPr="000578BF">
              <w:rPr>
                <w:rFonts w:ascii="Verdana" w:eastAsia="Times New Roman" w:hAnsi="Verdana" w:cs="Calibri"/>
                <w:color w:val="000000"/>
                <w:sz w:val="16"/>
                <w:szCs w:val="16"/>
              </w:rPr>
              <w:t>ConfirmedCases</w:t>
            </w:r>
            <w:proofErr w:type="spellEnd"/>
          </w:p>
        </w:tc>
        <w:tc>
          <w:tcPr>
            <w:tcW w:w="1528" w:type="dxa"/>
            <w:tcBorders>
              <w:top w:val="nil"/>
              <w:left w:val="nil"/>
              <w:bottom w:val="single" w:sz="4" w:space="0" w:color="auto"/>
              <w:right w:val="single" w:sz="4" w:space="0" w:color="auto"/>
            </w:tcBorders>
            <w:shd w:val="clear" w:color="auto" w:fill="auto"/>
            <w:noWrap/>
            <w:vAlign w:val="bottom"/>
            <w:hideMark/>
          </w:tcPr>
          <w:p w14:paraId="5A0C7C50"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0</w:t>
            </w:r>
          </w:p>
        </w:tc>
        <w:tc>
          <w:tcPr>
            <w:tcW w:w="1021" w:type="dxa"/>
            <w:tcBorders>
              <w:top w:val="nil"/>
              <w:left w:val="nil"/>
              <w:bottom w:val="single" w:sz="4" w:space="0" w:color="auto"/>
              <w:right w:val="single" w:sz="4" w:space="0" w:color="auto"/>
            </w:tcBorders>
            <w:shd w:val="clear" w:color="auto" w:fill="auto"/>
            <w:noWrap/>
            <w:vAlign w:val="bottom"/>
            <w:hideMark/>
          </w:tcPr>
          <w:p w14:paraId="2C09FCAE"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Fatalities</w:t>
            </w:r>
          </w:p>
        </w:tc>
        <w:tc>
          <w:tcPr>
            <w:tcW w:w="1525" w:type="dxa"/>
            <w:tcBorders>
              <w:top w:val="nil"/>
              <w:left w:val="nil"/>
              <w:bottom w:val="single" w:sz="4" w:space="0" w:color="auto"/>
              <w:right w:val="single" w:sz="4" w:space="0" w:color="auto"/>
            </w:tcBorders>
            <w:shd w:val="clear" w:color="auto" w:fill="auto"/>
            <w:noWrap/>
            <w:vAlign w:val="bottom"/>
            <w:hideMark/>
          </w:tcPr>
          <w:p w14:paraId="162F5D1B"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0</w:t>
            </w:r>
          </w:p>
        </w:tc>
      </w:tr>
      <w:tr w:rsidR="00E972A6" w:rsidRPr="000578BF" w14:paraId="43213E33" w14:textId="77777777" w:rsidTr="00E972A6">
        <w:trPr>
          <w:trHeight w:val="300"/>
          <w:jc w:val="center"/>
        </w:trPr>
        <w:tc>
          <w:tcPr>
            <w:tcW w:w="318" w:type="dxa"/>
            <w:tcBorders>
              <w:top w:val="nil"/>
              <w:left w:val="single" w:sz="4" w:space="0" w:color="auto"/>
              <w:bottom w:val="single" w:sz="4" w:space="0" w:color="auto"/>
              <w:right w:val="single" w:sz="4" w:space="0" w:color="auto"/>
            </w:tcBorders>
            <w:shd w:val="clear" w:color="auto" w:fill="auto"/>
            <w:noWrap/>
            <w:vAlign w:val="bottom"/>
            <w:hideMark/>
          </w:tcPr>
          <w:p w14:paraId="3293E7DD"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1</w:t>
            </w:r>
          </w:p>
        </w:tc>
        <w:tc>
          <w:tcPr>
            <w:tcW w:w="847" w:type="dxa"/>
            <w:tcBorders>
              <w:top w:val="nil"/>
              <w:left w:val="nil"/>
              <w:bottom w:val="single" w:sz="4" w:space="0" w:color="auto"/>
              <w:right w:val="single" w:sz="4" w:space="0" w:color="auto"/>
            </w:tcBorders>
            <w:shd w:val="clear" w:color="auto" w:fill="auto"/>
            <w:noWrap/>
            <w:vAlign w:val="bottom"/>
            <w:hideMark/>
          </w:tcPr>
          <w:p w14:paraId="6F32E538"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 </w:t>
            </w:r>
          </w:p>
        </w:tc>
        <w:tc>
          <w:tcPr>
            <w:tcW w:w="1662" w:type="dxa"/>
            <w:tcBorders>
              <w:top w:val="nil"/>
              <w:left w:val="nil"/>
              <w:bottom w:val="single" w:sz="4" w:space="0" w:color="auto"/>
              <w:right w:val="single" w:sz="4" w:space="0" w:color="auto"/>
            </w:tcBorders>
            <w:shd w:val="clear" w:color="auto" w:fill="auto"/>
            <w:noWrap/>
            <w:vAlign w:val="bottom"/>
            <w:hideMark/>
          </w:tcPr>
          <w:p w14:paraId="5B0B1616"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Afghanistan</w:t>
            </w:r>
          </w:p>
        </w:tc>
        <w:tc>
          <w:tcPr>
            <w:tcW w:w="1176" w:type="dxa"/>
            <w:tcBorders>
              <w:top w:val="nil"/>
              <w:left w:val="nil"/>
              <w:bottom w:val="single" w:sz="4" w:space="0" w:color="auto"/>
              <w:right w:val="single" w:sz="4" w:space="0" w:color="auto"/>
            </w:tcBorders>
            <w:shd w:val="clear" w:color="auto" w:fill="auto"/>
            <w:noWrap/>
            <w:vAlign w:val="bottom"/>
            <w:hideMark/>
          </w:tcPr>
          <w:p w14:paraId="535B30A5"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24/01/2020</w:t>
            </w:r>
          </w:p>
        </w:tc>
        <w:tc>
          <w:tcPr>
            <w:tcW w:w="1515" w:type="dxa"/>
            <w:tcBorders>
              <w:top w:val="nil"/>
              <w:left w:val="nil"/>
              <w:bottom w:val="single" w:sz="4" w:space="0" w:color="auto"/>
              <w:right w:val="single" w:sz="4" w:space="0" w:color="auto"/>
            </w:tcBorders>
            <w:shd w:val="clear" w:color="auto" w:fill="auto"/>
            <w:noWrap/>
            <w:vAlign w:val="bottom"/>
            <w:hideMark/>
          </w:tcPr>
          <w:p w14:paraId="6C65FDEF" w14:textId="77777777" w:rsidR="00E972A6" w:rsidRPr="000578BF" w:rsidRDefault="00E972A6" w:rsidP="00E972A6">
            <w:pPr>
              <w:spacing w:after="0" w:line="240" w:lineRule="auto"/>
              <w:jc w:val="both"/>
              <w:rPr>
                <w:rFonts w:ascii="Verdana" w:eastAsia="Times New Roman" w:hAnsi="Verdana" w:cs="Calibri"/>
                <w:color w:val="000000"/>
                <w:sz w:val="16"/>
                <w:szCs w:val="16"/>
              </w:rPr>
            </w:pPr>
            <w:proofErr w:type="spellStart"/>
            <w:r w:rsidRPr="000578BF">
              <w:rPr>
                <w:rFonts w:ascii="Verdana" w:eastAsia="Times New Roman" w:hAnsi="Verdana" w:cs="Calibri"/>
                <w:color w:val="000000"/>
                <w:sz w:val="16"/>
                <w:szCs w:val="16"/>
              </w:rPr>
              <w:t>ConfirmedCases</w:t>
            </w:r>
            <w:proofErr w:type="spellEnd"/>
          </w:p>
        </w:tc>
        <w:tc>
          <w:tcPr>
            <w:tcW w:w="1528" w:type="dxa"/>
            <w:tcBorders>
              <w:top w:val="nil"/>
              <w:left w:val="nil"/>
              <w:bottom w:val="single" w:sz="4" w:space="0" w:color="auto"/>
              <w:right w:val="single" w:sz="4" w:space="0" w:color="auto"/>
            </w:tcBorders>
            <w:shd w:val="clear" w:color="auto" w:fill="auto"/>
            <w:noWrap/>
            <w:vAlign w:val="bottom"/>
            <w:hideMark/>
          </w:tcPr>
          <w:p w14:paraId="1FCBAB6B"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0</w:t>
            </w:r>
          </w:p>
        </w:tc>
        <w:tc>
          <w:tcPr>
            <w:tcW w:w="1021" w:type="dxa"/>
            <w:tcBorders>
              <w:top w:val="nil"/>
              <w:left w:val="nil"/>
              <w:bottom w:val="single" w:sz="4" w:space="0" w:color="auto"/>
              <w:right w:val="single" w:sz="4" w:space="0" w:color="auto"/>
            </w:tcBorders>
            <w:shd w:val="clear" w:color="auto" w:fill="auto"/>
            <w:noWrap/>
            <w:vAlign w:val="bottom"/>
            <w:hideMark/>
          </w:tcPr>
          <w:p w14:paraId="637BE96E"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Fatalities</w:t>
            </w:r>
          </w:p>
        </w:tc>
        <w:tc>
          <w:tcPr>
            <w:tcW w:w="1525" w:type="dxa"/>
            <w:tcBorders>
              <w:top w:val="nil"/>
              <w:left w:val="nil"/>
              <w:bottom w:val="single" w:sz="4" w:space="0" w:color="auto"/>
              <w:right w:val="single" w:sz="4" w:space="0" w:color="auto"/>
            </w:tcBorders>
            <w:shd w:val="clear" w:color="auto" w:fill="auto"/>
            <w:noWrap/>
            <w:vAlign w:val="bottom"/>
            <w:hideMark/>
          </w:tcPr>
          <w:p w14:paraId="23B71EB1"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0</w:t>
            </w:r>
          </w:p>
        </w:tc>
      </w:tr>
      <w:tr w:rsidR="00E972A6" w:rsidRPr="000578BF" w14:paraId="6721ADE6" w14:textId="77777777" w:rsidTr="00E972A6">
        <w:trPr>
          <w:trHeight w:val="300"/>
          <w:jc w:val="center"/>
        </w:trPr>
        <w:tc>
          <w:tcPr>
            <w:tcW w:w="318" w:type="dxa"/>
            <w:tcBorders>
              <w:top w:val="nil"/>
              <w:left w:val="single" w:sz="4" w:space="0" w:color="auto"/>
              <w:bottom w:val="single" w:sz="4" w:space="0" w:color="auto"/>
              <w:right w:val="single" w:sz="4" w:space="0" w:color="auto"/>
            </w:tcBorders>
            <w:shd w:val="clear" w:color="auto" w:fill="auto"/>
            <w:noWrap/>
            <w:vAlign w:val="bottom"/>
            <w:hideMark/>
          </w:tcPr>
          <w:p w14:paraId="6D5BF275"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2</w:t>
            </w:r>
          </w:p>
        </w:tc>
        <w:tc>
          <w:tcPr>
            <w:tcW w:w="847" w:type="dxa"/>
            <w:tcBorders>
              <w:top w:val="nil"/>
              <w:left w:val="nil"/>
              <w:bottom w:val="single" w:sz="4" w:space="0" w:color="auto"/>
              <w:right w:val="single" w:sz="4" w:space="0" w:color="auto"/>
            </w:tcBorders>
            <w:shd w:val="clear" w:color="auto" w:fill="auto"/>
            <w:noWrap/>
            <w:vAlign w:val="bottom"/>
            <w:hideMark/>
          </w:tcPr>
          <w:p w14:paraId="7B715ABA"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 </w:t>
            </w:r>
          </w:p>
        </w:tc>
        <w:tc>
          <w:tcPr>
            <w:tcW w:w="1662" w:type="dxa"/>
            <w:tcBorders>
              <w:top w:val="nil"/>
              <w:left w:val="nil"/>
              <w:bottom w:val="single" w:sz="4" w:space="0" w:color="auto"/>
              <w:right w:val="single" w:sz="4" w:space="0" w:color="auto"/>
            </w:tcBorders>
            <w:shd w:val="clear" w:color="auto" w:fill="auto"/>
            <w:noWrap/>
            <w:vAlign w:val="bottom"/>
            <w:hideMark/>
          </w:tcPr>
          <w:p w14:paraId="49A0C0EC"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Afghanistan</w:t>
            </w:r>
          </w:p>
        </w:tc>
        <w:tc>
          <w:tcPr>
            <w:tcW w:w="1176" w:type="dxa"/>
            <w:tcBorders>
              <w:top w:val="nil"/>
              <w:left w:val="nil"/>
              <w:bottom w:val="single" w:sz="4" w:space="0" w:color="auto"/>
              <w:right w:val="single" w:sz="4" w:space="0" w:color="auto"/>
            </w:tcBorders>
            <w:shd w:val="clear" w:color="auto" w:fill="auto"/>
            <w:noWrap/>
            <w:vAlign w:val="bottom"/>
            <w:hideMark/>
          </w:tcPr>
          <w:p w14:paraId="3715EA03"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25/01/2020</w:t>
            </w:r>
          </w:p>
        </w:tc>
        <w:tc>
          <w:tcPr>
            <w:tcW w:w="1515" w:type="dxa"/>
            <w:tcBorders>
              <w:top w:val="nil"/>
              <w:left w:val="nil"/>
              <w:bottom w:val="single" w:sz="4" w:space="0" w:color="auto"/>
              <w:right w:val="single" w:sz="4" w:space="0" w:color="auto"/>
            </w:tcBorders>
            <w:shd w:val="clear" w:color="auto" w:fill="auto"/>
            <w:noWrap/>
            <w:vAlign w:val="bottom"/>
            <w:hideMark/>
          </w:tcPr>
          <w:p w14:paraId="5EBF4B7B" w14:textId="77777777" w:rsidR="00E972A6" w:rsidRPr="000578BF" w:rsidRDefault="00E972A6" w:rsidP="00E972A6">
            <w:pPr>
              <w:spacing w:after="0" w:line="240" w:lineRule="auto"/>
              <w:jc w:val="both"/>
              <w:rPr>
                <w:rFonts w:ascii="Verdana" w:eastAsia="Times New Roman" w:hAnsi="Verdana" w:cs="Calibri"/>
                <w:color w:val="000000"/>
                <w:sz w:val="16"/>
                <w:szCs w:val="16"/>
              </w:rPr>
            </w:pPr>
            <w:proofErr w:type="spellStart"/>
            <w:r w:rsidRPr="000578BF">
              <w:rPr>
                <w:rFonts w:ascii="Verdana" w:eastAsia="Times New Roman" w:hAnsi="Verdana" w:cs="Calibri"/>
                <w:color w:val="000000"/>
                <w:sz w:val="16"/>
                <w:szCs w:val="16"/>
              </w:rPr>
              <w:t>ConfirmedCases</w:t>
            </w:r>
            <w:proofErr w:type="spellEnd"/>
          </w:p>
        </w:tc>
        <w:tc>
          <w:tcPr>
            <w:tcW w:w="1528" w:type="dxa"/>
            <w:tcBorders>
              <w:top w:val="nil"/>
              <w:left w:val="nil"/>
              <w:bottom w:val="single" w:sz="4" w:space="0" w:color="auto"/>
              <w:right w:val="single" w:sz="4" w:space="0" w:color="auto"/>
            </w:tcBorders>
            <w:shd w:val="clear" w:color="auto" w:fill="auto"/>
            <w:noWrap/>
            <w:vAlign w:val="bottom"/>
            <w:hideMark/>
          </w:tcPr>
          <w:p w14:paraId="6BBF9814"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0</w:t>
            </w:r>
          </w:p>
        </w:tc>
        <w:tc>
          <w:tcPr>
            <w:tcW w:w="1021" w:type="dxa"/>
            <w:tcBorders>
              <w:top w:val="nil"/>
              <w:left w:val="nil"/>
              <w:bottom w:val="single" w:sz="4" w:space="0" w:color="auto"/>
              <w:right w:val="single" w:sz="4" w:space="0" w:color="auto"/>
            </w:tcBorders>
            <w:shd w:val="clear" w:color="auto" w:fill="auto"/>
            <w:noWrap/>
            <w:vAlign w:val="bottom"/>
            <w:hideMark/>
          </w:tcPr>
          <w:p w14:paraId="303A34C6"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Fatalities</w:t>
            </w:r>
          </w:p>
        </w:tc>
        <w:tc>
          <w:tcPr>
            <w:tcW w:w="1525" w:type="dxa"/>
            <w:tcBorders>
              <w:top w:val="nil"/>
              <w:left w:val="nil"/>
              <w:bottom w:val="single" w:sz="4" w:space="0" w:color="auto"/>
              <w:right w:val="single" w:sz="4" w:space="0" w:color="auto"/>
            </w:tcBorders>
            <w:shd w:val="clear" w:color="auto" w:fill="auto"/>
            <w:noWrap/>
            <w:vAlign w:val="bottom"/>
            <w:hideMark/>
          </w:tcPr>
          <w:p w14:paraId="44074CFF"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0</w:t>
            </w:r>
          </w:p>
        </w:tc>
      </w:tr>
      <w:tr w:rsidR="00E972A6" w:rsidRPr="000578BF" w14:paraId="227F3226" w14:textId="77777777" w:rsidTr="00E972A6">
        <w:trPr>
          <w:trHeight w:val="300"/>
          <w:jc w:val="center"/>
        </w:trPr>
        <w:tc>
          <w:tcPr>
            <w:tcW w:w="318" w:type="dxa"/>
            <w:tcBorders>
              <w:top w:val="nil"/>
              <w:left w:val="single" w:sz="4" w:space="0" w:color="auto"/>
              <w:bottom w:val="single" w:sz="4" w:space="0" w:color="auto"/>
              <w:right w:val="single" w:sz="4" w:space="0" w:color="auto"/>
            </w:tcBorders>
            <w:shd w:val="clear" w:color="auto" w:fill="auto"/>
            <w:noWrap/>
            <w:vAlign w:val="bottom"/>
            <w:hideMark/>
          </w:tcPr>
          <w:p w14:paraId="1219338A"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3</w:t>
            </w:r>
          </w:p>
        </w:tc>
        <w:tc>
          <w:tcPr>
            <w:tcW w:w="847" w:type="dxa"/>
            <w:tcBorders>
              <w:top w:val="nil"/>
              <w:left w:val="nil"/>
              <w:bottom w:val="single" w:sz="4" w:space="0" w:color="auto"/>
              <w:right w:val="single" w:sz="4" w:space="0" w:color="auto"/>
            </w:tcBorders>
            <w:shd w:val="clear" w:color="auto" w:fill="auto"/>
            <w:noWrap/>
            <w:vAlign w:val="bottom"/>
            <w:hideMark/>
          </w:tcPr>
          <w:p w14:paraId="6BDAE695"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 </w:t>
            </w:r>
          </w:p>
        </w:tc>
        <w:tc>
          <w:tcPr>
            <w:tcW w:w="1662" w:type="dxa"/>
            <w:tcBorders>
              <w:top w:val="nil"/>
              <w:left w:val="nil"/>
              <w:bottom w:val="single" w:sz="4" w:space="0" w:color="auto"/>
              <w:right w:val="single" w:sz="4" w:space="0" w:color="auto"/>
            </w:tcBorders>
            <w:shd w:val="clear" w:color="auto" w:fill="auto"/>
            <w:noWrap/>
            <w:vAlign w:val="bottom"/>
            <w:hideMark/>
          </w:tcPr>
          <w:p w14:paraId="19673063"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Afghanistan</w:t>
            </w:r>
          </w:p>
        </w:tc>
        <w:tc>
          <w:tcPr>
            <w:tcW w:w="1176" w:type="dxa"/>
            <w:tcBorders>
              <w:top w:val="nil"/>
              <w:left w:val="nil"/>
              <w:bottom w:val="single" w:sz="4" w:space="0" w:color="auto"/>
              <w:right w:val="single" w:sz="4" w:space="0" w:color="auto"/>
            </w:tcBorders>
            <w:shd w:val="clear" w:color="auto" w:fill="auto"/>
            <w:noWrap/>
            <w:vAlign w:val="bottom"/>
            <w:hideMark/>
          </w:tcPr>
          <w:p w14:paraId="26B8110B"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26/01/2020</w:t>
            </w:r>
          </w:p>
        </w:tc>
        <w:tc>
          <w:tcPr>
            <w:tcW w:w="1515" w:type="dxa"/>
            <w:tcBorders>
              <w:top w:val="nil"/>
              <w:left w:val="nil"/>
              <w:bottom w:val="single" w:sz="4" w:space="0" w:color="auto"/>
              <w:right w:val="single" w:sz="4" w:space="0" w:color="auto"/>
            </w:tcBorders>
            <w:shd w:val="clear" w:color="auto" w:fill="auto"/>
            <w:noWrap/>
            <w:vAlign w:val="bottom"/>
            <w:hideMark/>
          </w:tcPr>
          <w:p w14:paraId="7E72ACFB" w14:textId="77777777" w:rsidR="00E972A6" w:rsidRPr="000578BF" w:rsidRDefault="00E972A6" w:rsidP="00E972A6">
            <w:pPr>
              <w:spacing w:after="0" w:line="240" w:lineRule="auto"/>
              <w:jc w:val="both"/>
              <w:rPr>
                <w:rFonts w:ascii="Verdana" w:eastAsia="Times New Roman" w:hAnsi="Verdana" w:cs="Calibri"/>
                <w:color w:val="000000"/>
                <w:sz w:val="16"/>
                <w:szCs w:val="16"/>
              </w:rPr>
            </w:pPr>
            <w:proofErr w:type="spellStart"/>
            <w:r w:rsidRPr="000578BF">
              <w:rPr>
                <w:rFonts w:ascii="Verdana" w:eastAsia="Times New Roman" w:hAnsi="Verdana" w:cs="Calibri"/>
                <w:color w:val="000000"/>
                <w:sz w:val="16"/>
                <w:szCs w:val="16"/>
              </w:rPr>
              <w:t>ConfirmedCases</w:t>
            </w:r>
            <w:proofErr w:type="spellEnd"/>
          </w:p>
        </w:tc>
        <w:tc>
          <w:tcPr>
            <w:tcW w:w="1528" w:type="dxa"/>
            <w:tcBorders>
              <w:top w:val="nil"/>
              <w:left w:val="nil"/>
              <w:bottom w:val="single" w:sz="4" w:space="0" w:color="auto"/>
              <w:right w:val="single" w:sz="4" w:space="0" w:color="auto"/>
            </w:tcBorders>
            <w:shd w:val="clear" w:color="auto" w:fill="auto"/>
            <w:noWrap/>
            <w:vAlign w:val="bottom"/>
            <w:hideMark/>
          </w:tcPr>
          <w:p w14:paraId="10631F29"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0</w:t>
            </w:r>
          </w:p>
        </w:tc>
        <w:tc>
          <w:tcPr>
            <w:tcW w:w="1021" w:type="dxa"/>
            <w:tcBorders>
              <w:top w:val="nil"/>
              <w:left w:val="nil"/>
              <w:bottom w:val="single" w:sz="4" w:space="0" w:color="auto"/>
              <w:right w:val="single" w:sz="4" w:space="0" w:color="auto"/>
            </w:tcBorders>
            <w:shd w:val="clear" w:color="auto" w:fill="auto"/>
            <w:noWrap/>
            <w:vAlign w:val="bottom"/>
            <w:hideMark/>
          </w:tcPr>
          <w:p w14:paraId="45AF12AE"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Fatalities</w:t>
            </w:r>
          </w:p>
        </w:tc>
        <w:tc>
          <w:tcPr>
            <w:tcW w:w="1525" w:type="dxa"/>
            <w:tcBorders>
              <w:top w:val="nil"/>
              <w:left w:val="nil"/>
              <w:bottom w:val="single" w:sz="4" w:space="0" w:color="auto"/>
              <w:right w:val="single" w:sz="4" w:space="0" w:color="auto"/>
            </w:tcBorders>
            <w:shd w:val="clear" w:color="auto" w:fill="auto"/>
            <w:noWrap/>
            <w:vAlign w:val="bottom"/>
            <w:hideMark/>
          </w:tcPr>
          <w:p w14:paraId="686C6C2F"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0</w:t>
            </w:r>
          </w:p>
        </w:tc>
      </w:tr>
      <w:tr w:rsidR="00E972A6" w:rsidRPr="000578BF" w14:paraId="318DB0BD" w14:textId="77777777" w:rsidTr="00E972A6">
        <w:trPr>
          <w:trHeight w:val="300"/>
          <w:jc w:val="center"/>
        </w:trPr>
        <w:tc>
          <w:tcPr>
            <w:tcW w:w="318" w:type="dxa"/>
            <w:tcBorders>
              <w:top w:val="nil"/>
              <w:left w:val="single" w:sz="4" w:space="0" w:color="auto"/>
              <w:bottom w:val="single" w:sz="4" w:space="0" w:color="auto"/>
              <w:right w:val="single" w:sz="4" w:space="0" w:color="auto"/>
            </w:tcBorders>
            <w:shd w:val="clear" w:color="auto" w:fill="auto"/>
            <w:noWrap/>
            <w:vAlign w:val="bottom"/>
            <w:hideMark/>
          </w:tcPr>
          <w:p w14:paraId="04B3A4F0"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4</w:t>
            </w:r>
          </w:p>
        </w:tc>
        <w:tc>
          <w:tcPr>
            <w:tcW w:w="847" w:type="dxa"/>
            <w:tcBorders>
              <w:top w:val="nil"/>
              <w:left w:val="nil"/>
              <w:bottom w:val="single" w:sz="4" w:space="0" w:color="auto"/>
              <w:right w:val="single" w:sz="4" w:space="0" w:color="auto"/>
            </w:tcBorders>
            <w:shd w:val="clear" w:color="auto" w:fill="auto"/>
            <w:noWrap/>
            <w:vAlign w:val="bottom"/>
            <w:hideMark/>
          </w:tcPr>
          <w:p w14:paraId="7ACB4973"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 </w:t>
            </w:r>
          </w:p>
        </w:tc>
        <w:tc>
          <w:tcPr>
            <w:tcW w:w="1662" w:type="dxa"/>
            <w:tcBorders>
              <w:top w:val="nil"/>
              <w:left w:val="nil"/>
              <w:bottom w:val="single" w:sz="4" w:space="0" w:color="auto"/>
              <w:right w:val="single" w:sz="4" w:space="0" w:color="auto"/>
            </w:tcBorders>
            <w:shd w:val="clear" w:color="auto" w:fill="auto"/>
            <w:noWrap/>
            <w:vAlign w:val="bottom"/>
            <w:hideMark/>
          </w:tcPr>
          <w:p w14:paraId="671DD2C1"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Afghanistan</w:t>
            </w:r>
          </w:p>
        </w:tc>
        <w:tc>
          <w:tcPr>
            <w:tcW w:w="1176" w:type="dxa"/>
            <w:tcBorders>
              <w:top w:val="nil"/>
              <w:left w:val="nil"/>
              <w:bottom w:val="single" w:sz="4" w:space="0" w:color="auto"/>
              <w:right w:val="single" w:sz="4" w:space="0" w:color="auto"/>
            </w:tcBorders>
            <w:shd w:val="clear" w:color="auto" w:fill="auto"/>
            <w:noWrap/>
            <w:vAlign w:val="bottom"/>
            <w:hideMark/>
          </w:tcPr>
          <w:p w14:paraId="7E2B21DB"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27/01/2020</w:t>
            </w:r>
          </w:p>
        </w:tc>
        <w:tc>
          <w:tcPr>
            <w:tcW w:w="1515" w:type="dxa"/>
            <w:tcBorders>
              <w:top w:val="nil"/>
              <w:left w:val="nil"/>
              <w:bottom w:val="single" w:sz="4" w:space="0" w:color="auto"/>
              <w:right w:val="single" w:sz="4" w:space="0" w:color="auto"/>
            </w:tcBorders>
            <w:shd w:val="clear" w:color="auto" w:fill="auto"/>
            <w:noWrap/>
            <w:vAlign w:val="bottom"/>
            <w:hideMark/>
          </w:tcPr>
          <w:p w14:paraId="57BED667" w14:textId="77777777" w:rsidR="00E972A6" w:rsidRPr="000578BF" w:rsidRDefault="00E972A6" w:rsidP="00E972A6">
            <w:pPr>
              <w:spacing w:after="0" w:line="240" w:lineRule="auto"/>
              <w:jc w:val="both"/>
              <w:rPr>
                <w:rFonts w:ascii="Verdana" w:eastAsia="Times New Roman" w:hAnsi="Verdana" w:cs="Calibri"/>
                <w:color w:val="000000"/>
                <w:sz w:val="16"/>
                <w:szCs w:val="16"/>
              </w:rPr>
            </w:pPr>
            <w:proofErr w:type="spellStart"/>
            <w:r w:rsidRPr="000578BF">
              <w:rPr>
                <w:rFonts w:ascii="Verdana" w:eastAsia="Times New Roman" w:hAnsi="Verdana" w:cs="Calibri"/>
                <w:color w:val="000000"/>
                <w:sz w:val="16"/>
                <w:szCs w:val="16"/>
              </w:rPr>
              <w:t>ConfirmedCases</w:t>
            </w:r>
            <w:proofErr w:type="spellEnd"/>
          </w:p>
        </w:tc>
        <w:tc>
          <w:tcPr>
            <w:tcW w:w="1528" w:type="dxa"/>
            <w:tcBorders>
              <w:top w:val="nil"/>
              <w:left w:val="nil"/>
              <w:bottom w:val="single" w:sz="4" w:space="0" w:color="auto"/>
              <w:right w:val="single" w:sz="4" w:space="0" w:color="auto"/>
            </w:tcBorders>
            <w:shd w:val="clear" w:color="auto" w:fill="auto"/>
            <w:noWrap/>
            <w:vAlign w:val="bottom"/>
            <w:hideMark/>
          </w:tcPr>
          <w:p w14:paraId="4F341365"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0</w:t>
            </w:r>
          </w:p>
        </w:tc>
        <w:tc>
          <w:tcPr>
            <w:tcW w:w="1021" w:type="dxa"/>
            <w:tcBorders>
              <w:top w:val="nil"/>
              <w:left w:val="nil"/>
              <w:bottom w:val="single" w:sz="4" w:space="0" w:color="auto"/>
              <w:right w:val="single" w:sz="4" w:space="0" w:color="auto"/>
            </w:tcBorders>
            <w:shd w:val="clear" w:color="auto" w:fill="auto"/>
            <w:noWrap/>
            <w:vAlign w:val="bottom"/>
            <w:hideMark/>
          </w:tcPr>
          <w:p w14:paraId="1BD8EBB3"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Fatalities</w:t>
            </w:r>
          </w:p>
        </w:tc>
        <w:tc>
          <w:tcPr>
            <w:tcW w:w="1525" w:type="dxa"/>
            <w:tcBorders>
              <w:top w:val="nil"/>
              <w:left w:val="nil"/>
              <w:bottom w:val="single" w:sz="4" w:space="0" w:color="auto"/>
              <w:right w:val="single" w:sz="4" w:space="0" w:color="auto"/>
            </w:tcBorders>
            <w:shd w:val="clear" w:color="auto" w:fill="auto"/>
            <w:noWrap/>
            <w:vAlign w:val="bottom"/>
            <w:hideMark/>
          </w:tcPr>
          <w:p w14:paraId="6BD6FBFB"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0</w:t>
            </w:r>
          </w:p>
        </w:tc>
      </w:tr>
      <w:tr w:rsidR="00E972A6" w:rsidRPr="000578BF" w14:paraId="1D93AFE4" w14:textId="77777777" w:rsidTr="00E972A6">
        <w:trPr>
          <w:trHeight w:val="300"/>
          <w:jc w:val="center"/>
        </w:trPr>
        <w:tc>
          <w:tcPr>
            <w:tcW w:w="318" w:type="dxa"/>
            <w:tcBorders>
              <w:top w:val="nil"/>
              <w:left w:val="single" w:sz="4" w:space="0" w:color="auto"/>
              <w:bottom w:val="single" w:sz="4" w:space="0" w:color="auto"/>
              <w:right w:val="single" w:sz="4" w:space="0" w:color="auto"/>
            </w:tcBorders>
            <w:shd w:val="clear" w:color="auto" w:fill="auto"/>
            <w:noWrap/>
            <w:vAlign w:val="bottom"/>
            <w:hideMark/>
          </w:tcPr>
          <w:p w14:paraId="23C21383"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5</w:t>
            </w:r>
          </w:p>
        </w:tc>
        <w:tc>
          <w:tcPr>
            <w:tcW w:w="847" w:type="dxa"/>
            <w:tcBorders>
              <w:top w:val="nil"/>
              <w:left w:val="nil"/>
              <w:bottom w:val="single" w:sz="4" w:space="0" w:color="auto"/>
              <w:right w:val="single" w:sz="4" w:space="0" w:color="auto"/>
            </w:tcBorders>
            <w:shd w:val="clear" w:color="auto" w:fill="auto"/>
            <w:noWrap/>
            <w:vAlign w:val="bottom"/>
            <w:hideMark/>
          </w:tcPr>
          <w:p w14:paraId="67733BB0"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 </w:t>
            </w:r>
          </w:p>
        </w:tc>
        <w:tc>
          <w:tcPr>
            <w:tcW w:w="1662" w:type="dxa"/>
            <w:tcBorders>
              <w:top w:val="nil"/>
              <w:left w:val="nil"/>
              <w:bottom w:val="single" w:sz="4" w:space="0" w:color="auto"/>
              <w:right w:val="single" w:sz="4" w:space="0" w:color="auto"/>
            </w:tcBorders>
            <w:shd w:val="clear" w:color="auto" w:fill="auto"/>
            <w:noWrap/>
            <w:vAlign w:val="bottom"/>
            <w:hideMark/>
          </w:tcPr>
          <w:p w14:paraId="20F631C5"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Afghanistan</w:t>
            </w:r>
          </w:p>
        </w:tc>
        <w:tc>
          <w:tcPr>
            <w:tcW w:w="1176" w:type="dxa"/>
            <w:tcBorders>
              <w:top w:val="nil"/>
              <w:left w:val="nil"/>
              <w:bottom w:val="single" w:sz="4" w:space="0" w:color="auto"/>
              <w:right w:val="single" w:sz="4" w:space="0" w:color="auto"/>
            </w:tcBorders>
            <w:shd w:val="clear" w:color="auto" w:fill="auto"/>
            <w:noWrap/>
            <w:vAlign w:val="bottom"/>
            <w:hideMark/>
          </w:tcPr>
          <w:p w14:paraId="1FE01EEC"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28/01/2020</w:t>
            </w:r>
          </w:p>
        </w:tc>
        <w:tc>
          <w:tcPr>
            <w:tcW w:w="1515" w:type="dxa"/>
            <w:tcBorders>
              <w:top w:val="nil"/>
              <w:left w:val="nil"/>
              <w:bottom w:val="single" w:sz="4" w:space="0" w:color="auto"/>
              <w:right w:val="single" w:sz="4" w:space="0" w:color="auto"/>
            </w:tcBorders>
            <w:shd w:val="clear" w:color="auto" w:fill="auto"/>
            <w:noWrap/>
            <w:vAlign w:val="bottom"/>
            <w:hideMark/>
          </w:tcPr>
          <w:p w14:paraId="740EFABB" w14:textId="77777777" w:rsidR="00E972A6" w:rsidRPr="000578BF" w:rsidRDefault="00E972A6" w:rsidP="00E972A6">
            <w:pPr>
              <w:spacing w:after="0" w:line="240" w:lineRule="auto"/>
              <w:jc w:val="both"/>
              <w:rPr>
                <w:rFonts w:ascii="Verdana" w:eastAsia="Times New Roman" w:hAnsi="Verdana" w:cs="Calibri"/>
                <w:color w:val="000000"/>
                <w:sz w:val="16"/>
                <w:szCs w:val="16"/>
              </w:rPr>
            </w:pPr>
            <w:proofErr w:type="spellStart"/>
            <w:r w:rsidRPr="000578BF">
              <w:rPr>
                <w:rFonts w:ascii="Verdana" w:eastAsia="Times New Roman" w:hAnsi="Verdana" w:cs="Calibri"/>
                <w:color w:val="000000"/>
                <w:sz w:val="16"/>
                <w:szCs w:val="16"/>
              </w:rPr>
              <w:t>ConfirmedCases</w:t>
            </w:r>
            <w:proofErr w:type="spellEnd"/>
          </w:p>
        </w:tc>
        <w:tc>
          <w:tcPr>
            <w:tcW w:w="1528" w:type="dxa"/>
            <w:tcBorders>
              <w:top w:val="nil"/>
              <w:left w:val="nil"/>
              <w:bottom w:val="single" w:sz="4" w:space="0" w:color="auto"/>
              <w:right w:val="single" w:sz="4" w:space="0" w:color="auto"/>
            </w:tcBorders>
            <w:shd w:val="clear" w:color="auto" w:fill="auto"/>
            <w:noWrap/>
            <w:vAlign w:val="bottom"/>
            <w:hideMark/>
          </w:tcPr>
          <w:p w14:paraId="7DB5BE35"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0</w:t>
            </w:r>
          </w:p>
        </w:tc>
        <w:tc>
          <w:tcPr>
            <w:tcW w:w="1021" w:type="dxa"/>
            <w:tcBorders>
              <w:top w:val="nil"/>
              <w:left w:val="nil"/>
              <w:bottom w:val="single" w:sz="4" w:space="0" w:color="auto"/>
              <w:right w:val="single" w:sz="4" w:space="0" w:color="auto"/>
            </w:tcBorders>
            <w:shd w:val="clear" w:color="auto" w:fill="auto"/>
            <w:noWrap/>
            <w:vAlign w:val="bottom"/>
            <w:hideMark/>
          </w:tcPr>
          <w:p w14:paraId="404EF535"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Fatalities</w:t>
            </w:r>
          </w:p>
        </w:tc>
        <w:tc>
          <w:tcPr>
            <w:tcW w:w="1525" w:type="dxa"/>
            <w:tcBorders>
              <w:top w:val="nil"/>
              <w:left w:val="nil"/>
              <w:bottom w:val="single" w:sz="4" w:space="0" w:color="auto"/>
              <w:right w:val="single" w:sz="4" w:space="0" w:color="auto"/>
            </w:tcBorders>
            <w:shd w:val="clear" w:color="auto" w:fill="auto"/>
            <w:noWrap/>
            <w:vAlign w:val="bottom"/>
            <w:hideMark/>
          </w:tcPr>
          <w:p w14:paraId="3021D922"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0</w:t>
            </w:r>
          </w:p>
        </w:tc>
      </w:tr>
      <w:tr w:rsidR="00E972A6" w:rsidRPr="000578BF" w14:paraId="710A6005" w14:textId="77777777" w:rsidTr="00E972A6">
        <w:trPr>
          <w:trHeight w:val="300"/>
          <w:jc w:val="center"/>
        </w:trPr>
        <w:tc>
          <w:tcPr>
            <w:tcW w:w="318" w:type="dxa"/>
            <w:tcBorders>
              <w:top w:val="nil"/>
              <w:left w:val="single" w:sz="4" w:space="0" w:color="auto"/>
              <w:bottom w:val="single" w:sz="4" w:space="0" w:color="auto"/>
              <w:right w:val="single" w:sz="4" w:space="0" w:color="auto"/>
            </w:tcBorders>
            <w:shd w:val="clear" w:color="auto" w:fill="auto"/>
            <w:noWrap/>
            <w:vAlign w:val="bottom"/>
            <w:hideMark/>
          </w:tcPr>
          <w:p w14:paraId="45CF7CB1"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6</w:t>
            </w:r>
          </w:p>
        </w:tc>
        <w:tc>
          <w:tcPr>
            <w:tcW w:w="847" w:type="dxa"/>
            <w:tcBorders>
              <w:top w:val="nil"/>
              <w:left w:val="nil"/>
              <w:bottom w:val="single" w:sz="4" w:space="0" w:color="auto"/>
              <w:right w:val="single" w:sz="4" w:space="0" w:color="auto"/>
            </w:tcBorders>
            <w:shd w:val="clear" w:color="auto" w:fill="auto"/>
            <w:noWrap/>
            <w:vAlign w:val="bottom"/>
            <w:hideMark/>
          </w:tcPr>
          <w:p w14:paraId="43EF7B5A"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 </w:t>
            </w:r>
          </w:p>
        </w:tc>
        <w:tc>
          <w:tcPr>
            <w:tcW w:w="1662" w:type="dxa"/>
            <w:tcBorders>
              <w:top w:val="nil"/>
              <w:left w:val="nil"/>
              <w:bottom w:val="single" w:sz="4" w:space="0" w:color="auto"/>
              <w:right w:val="single" w:sz="4" w:space="0" w:color="auto"/>
            </w:tcBorders>
            <w:shd w:val="clear" w:color="auto" w:fill="auto"/>
            <w:noWrap/>
            <w:vAlign w:val="bottom"/>
            <w:hideMark/>
          </w:tcPr>
          <w:p w14:paraId="445900F2"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Afghanistan</w:t>
            </w:r>
          </w:p>
        </w:tc>
        <w:tc>
          <w:tcPr>
            <w:tcW w:w="1176" w:type="dxa"/>
            <w:tcBorders>
              <w:top w:val="nil"/>
              <w:left w:val="nil"/>
              <w:bottom w:val="single" w:sz="4" w:space="0" w:color="auto"/>
              <w:right w:val="single" w:sz="4" w:space="0" w:color="auto"/>
            </w:tcBorders>
            <w:shd w:val="clear" w:color="auto" w:fill="auto"/>
            <w:noWrap/>
            <w:vAlign w:val="bottom"/>
            <w:hideMark/>
          </w:tcPr>
          <w:p w14:paraId="25861177"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29/01/2020</w:t>
            </w:r>
          </w:p>
        </w:tc>
        <w:tc>
          <w:tcPr>
            <w:tcW w:w="1515" w:type="dxa"/>
            <w:tcBorders>
              <w:top w:val="nil"/>
              <w:left w:val="nil"/>
              <w:bottom w:val="single" w:sz="4" w:space="0" w:color="auto"/>
              <w:right w:val="single" w:sz="4" w:space="0" w:color="auto"/>
            </w:tcBorders>
            <w:shd w:val="clear" w:color="auto" w:fill="auto"/>
            <w:noWrap/>
            <w:vAlign w:val="bottom"/>
            <w:hideMark/>
          </w:tcPr>
          <w:p w14:paraId="2358DBFF" w14:textId="77777777" w:rsidR="00E972A6" w:rsidRPr="000578BF" w:rsidRDefault="00E972A6" w:rsidP="00E972A6">
            <w:pPr>
              <w:spacing w:after="0" w:line="240" w:lineRule="auto"/>
              <w:jc w:val="both"/>
              <w:rPr>
                <w:rFonts w:ascii="Verdana" w:eastAsia="Times New Roman" w:hAnsi="Verdana" w:cs="Calibri"/>
                <w:color w:val="000000"/>
                <w:sz w:val="16"/>
                <w:szCs w:val="16"/>
              </w:rPr>
            </w:pPr>
            <w:proofErr w:type="spellStart"/>
            <w:r w:rsidRPr="000578BF">
              <w:rPr>
                <w:rFonts w:ascii="Verdana" w:eastAsia="Times New Roman" w:hAnsi="Verdana" w:cs="Calibri"/>
                <w:color w:val="000000"/>
                <w:sz w:val="16"/>
                <w:szCs w:val="16"/>
              </w:rPr>
              <w:t>ConfirmedCases</w:t>
            </w:r>
            <w:proofErr w:type="spellEnd"/>
          </w:p>
        </w:tc>
        <w:tc>
          <w:tcPr>
            <w:tcW w:w="1528" w:type="dxa"/>
            <w:tcBorders>
              <w:top w:val="nil"/>
              <w:left w:val="nil"/>
              <w:bottom w:val="single" w:sz="4" w:space="0" w:color="auto"/>
              <w:right w:val="single" w:sz="4" w:space="0" w:color="auto"/>
            </w:tcBorders>
            <w:shd w:val="clear" w:color="auto" w:fill="auto"/>
            <w:noWrap/>
            <w:vAlign w:val="bottom"/>
            <w:hideMark/>
          </w:tcPr>
          <w:p w14:paraId="22FC9058"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0</w:t>
            </w:r>
          </w:p>
        </w:tc>
        <w:tc>
          <w:tcPr>
            <w:tcW w:w="1021" w:type="dxa"/>
            <w:tcBorders>
              <w:top w:val="nil"/>
              <w:left w:val="nil"/>
              <w:bottom w:val="single" w:sz="4" w:space="0" w:color="auto"/>
              <w:right w:val="single" w:sz="4" w:space="0" w:color="auto"/>
            </w:tcBorders>
            <w:shd w:val="clear" w:color="auto" w:fill="auto"/>
            <w:noWrap/>
            <w:vAlign w:val="bottom"/>
            <w:hideMark/>
          </w:tcPr>
          <w:p w14:paraId="4E3A371E"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Fatalities</w:t>
            </w:r>
          </w:p>
        </w:tc>
        <w:tc>
          <w:tcPr>
            <w:tcW w:w="1525" w:type="dxa"/>
            <w:tcBorders>
              <w:top w:val="nil"/>
              <w:left w:val="nil"/>
              <w:bottom w:val="single" w:sz="4" w:space="0" w:color="auto"/>
              <w:right w:val="single" w:sz="4" w:space="0" w:color="auto"/>
            </w:tcBorders>
            <w:shd w:val="clear" w:color="auto" w:fill="auto"/>
            <w:noWrap/>
            <w:vAlign w:val="bottom"/>
            <w:hideMark/>
          </w:tcPr>
          <w:p w14:paraId="2A6147C0" w14:textId="77777777" w:rsidR="00E972A6" w:rsidRPr="000578BF" w:rsidRDefault="00E972A6" w:rsidP="00E972A6">
            <w:pPr>
              <w:spacing w:after="0" w:line="240" w:lineRule="auto"/>
              <w:jc w:val="both"/>
              <w:rPr>
                <w:rFonts w:ascii="Verdana" w:eastAsia="Times New Roman" w:hAnsi="Verdana" w:cs="Calibri"/>
                <w:color w:val="000000"/>
                <w:sz w:val="16"/>
                <w:szCs w:val="16"/>
              </w:rPr>
            </w:pPr>
            <w:r w:rsidRPr="000578BF">
              <w:rPr>
                <w:rFonts w:ascii="Verdana" w:eastAsia="Times New Roman" w:hAnsi="Verdana" w:cs="Calibri"/>
                <w:color w:val="000000"/>
                <w:sz w:val="16"/>
                <w:szCs w:val="16"/>
              </w:rPr>
              <w:t>0</w:t>
            </w:r>
          </w:p>
        </w:tc>
      </w:tr>
    </w:tbl>
    <w:p w14:paraId="61ECF842" w14:textId="23DF3B4E" w:rsidR="008B60AD" w:rsidRPr="000578BF" w:rsidRDefault="004926F3" w:rsidP="00E972A6">
      <w:pPr>
        <w:spacing w:after="0" w:line="240" w:lineRule="auto"/>
        <w:jc w:val="center"/>
        <w:rPr>
          <w:rFonts w:ascii="Verdana" w:eastAsia="Times New Roman" w:hAnsi="Verdana" w:cs="Calibri"/>
          <w:color w:val="000000"/>
          <w:sz w:val="16"/>
          <w:szCs w:val="16"/>
        </w:rPr>
      </w:pPr>
      <w:r>
        <w:t xml:space="preserve">Table </w:t>
      </w:r>
      <w:fldSimple w:instr=" SEQ Table \* ARABIC ">
        <w:r>
          <w:rPr>
            <w:noProof/>
          </w:rPr>
          <w:t>2</w:t>
        </w:r>
      </w:fldSimple>
      <w:r>
        <w:t xml:space="preserve"> Afghanistan Fatalities</w:t>
      </w:r>
    </w:p>
    <w:p w14:paraId="3793F972" w14:textId="77777777" w:rsidR="00B27400" w:rsidRPr="00143FC0" w:rsidRDefault="00B27400" w:rsidP="00E972A6">
      <w:pPr>
        <w:pStyle w:val="Caption"/>
        <w:rPr>
          <w:rFonts w:ascii="Verdana" w:hAnsi="Verdana"/>
        </w:rPr>
      </w:pPr>
    </w:p>
    <w:p w14:paraId="34486AB5" w14:textId="526B270C" w:rsidR="00DD618F" w:rsidRDefault="000C77C3" w:rsidP="00E972A6">
      <w:pPr>
        <w:pStyle w:val="Caption"/>
        <w:rPr>
          <w:rFonts w:ascii="Verdana" w:eastAsiaTheme="minorEastAsia" w:hAnsi="Verdana" w:cstheme="minorBidi"/>
          <w:kern w:val="0"/>
          <w:sz w:val="22"/>
          <w:szCs w:val="22"/>
          <w:lang w:val="en-GB"/>
        </w:rPr>
      </w:pPr>
      <w:r w:rsidRPr="00143FC0">
        <w:rPr>
          <w:rFonts w:ascii="Verdana" w:eastAsiaTheme="minorEastAsia" w:hAnsi="Verdana" w:cstheme="minorBidi"/>
          <w:kern w:val="0"/>
          <w:sz w:val="22"/>
          <w:szCs w:val="22"/>
          <w:lang w:val="en-GB"/>
        </w:rPr>
        <w:t xml:space="preserve">After the import of table2, the rows including Country, </w:t>
      </w:r>
      <w:proofErr w:type="spellStart"/>
      <w:r w:rsidRPr="00143FC0">
        <w:rPr>
          <w:rFonts w:ascii="Verdana" w:eastAsiaTheme="minorEastAsia" w:hAnsi="Verdana" w:cstheme="minorBidi"/>
          <w:kern w:val="0"/>
          <w:sz w:val="22"/>
          <w:szCs w:val="22"/>
          <w:lang w:val="en-GB"/>
        </w:rPr>
        <w:t>Province_State</w:t>
      </w:r>
      <w:proofErr w:type="spellEnd"/>
      <w:r w:rsidRPr="00143FC0">
        <w:rPr>
          <w:rFonts w:ascii="Verdana" w:eastAsiaTheme="minorEastAsia" w:hAnsi="Verdana" w:cstheme="minorBidi"/>
          <w:kern w:val="0"/>
          <w:sz w:val="22"/>
          <w:szCs w:val="22"/>
          <w:lang w:val="en-GB"/>
        </w:rPr>
        <w:t xml:space="preserve">, </w:t>
      </w:r>
      <w:proofErr w:type="spellStart"/>
      <w:r w:rsidRPr="00143FC0">
        <w:rPr>
          <w:rFonts w:ascii="Verdana" w:eastAsiaTheme="minorEastAsia" w:hAnsi="Verdana" w:cstheme="minorBidi"/>
          <w:kern w:val="0"/>
          <w:sz w:val="22"/>
          <w:szCs w:val="22"/>
          <w:lang w:val="en-GB"/>
        </w:rPr>
        <w:t>Country_state</w:t>
      </w:r>
      <w:proofErr w:type="spellEnd"/>
      <w:r w:rsidRPr="00143FC0">
        <w:rPr>
          <w:rFonts w:ascii="Verdana" w:eastAsiaTheme="minorEastAsia" w:hAnsi="Verdana" w:cstheme="minorBidi"/>
          <w:kern w:val="0"/>
          <w:sz w:val="22"/>
          <w:szCs w:val="22"/>
          <w:lang w:val="en-GB"/>
        </w:rPr>
        <w:t xml:space="preserve"> can be Dropped. Then two model</w:t>
      </w:r>
      <w:r w:rsidR="00161CCB">
        <w:rPr>
          <w:rFonts w:ascii="Verdana" w:eastAsiaTheme="minorEastAsia" w:hAnsi="Verdana" w:cstheme="minorBidi"/>
          <w:kern w:val="0"/>
          <w:sz w:val="22"/>
          <w:szCs w:val="22"/>
          <w:lang w:val="en-GB"/>
        </w:rPr>
        <w:t>s</w:t>
      </w:r>
      <w:r w:rsidRPr="00143FC0">
        <w:rPr>
          <w:rFonts w:ascii="Verdana" w:eastAsiaTheme="minorEastAsia" w:hAnsi="Verdana" w:cstheme="minorBidi"/>
          <w:kern w:val="0"/>
          <w:sz w:val="22"/>
          <w:szCs w:val="22"/>
          <w:lang w:val="en-GB"/>
        </w:rPr>
        <w:t xml:space="preserve"> for predict confirmed cases and fatalities should be built. In this project, </w:t>
      </w:r>
      <w:r w:rsidR="000578BF">
        <w:rPr>
          <w:rFonts w:ascii="Verdana" w:eastAsiaTheme="minorEastAsia" w:hAnsi="Verdana" w:cstheme="minorBidi"/>
          <w:kern w:val="0"/>
          <w:sz w:val="22"/>
          <w:szCs w:val="22"/>
          <w:lang w:val="en-GB"/>
        </w:rPr>
        <w:t>t</w:t>
      </w:r>
      <w:r w:rsidRPr="00143FC0">
        <w:rPr>
          <w:rFonts w:ascii="Verdana" w:eastAsiaTheme="minorEastAsia" w:hAnsi="Verdana" w:cstheme="minorBidi"/>
          <w:kern w:val="0"/>
          <w:sz w:val="22"/>
          <w:szCs w:val="22"/>
          <w:lang w:val="en-GB"/>
        </w:rPr>
        <w:t xml:space="preserve">he focus would be applied </w:t>
      </w:r>
      <w:r w:rsidR="00161CCB">
        <w:rPr>
          <w:rFonts w:ascii="Verdana" w:eastAsiaTheme="minorEastAsia" w:hAnsi="Verdana" w:cstheme="minorBidi"/>
          <w:kern w:val="0"/>
          <w:sz w:val="22"/>
          <w:szCs w:val="22"/>
          <w:lang w:val="en-GB"/>
        </w:rPr>
        <w:t>to</w:t>
      </w:r>
      <w:r w:rsidRPr="00143FC0">
        <w:rPr>
          <w:rFonts w:ascii="Verdana" w:eastAsiaTheme="minorEastAsia" w:hAnsi="Verdana" w:cstheme="minorBidi"/>
          <w:kern w:val="0"/>
          <w:sz w:val="22"/>
          <w:szCs w:val="22"/>
          <w:lang w:val="en-GB"/>
        </w:rPr>
        <w:t xml:space="preserve"> confirmed cases. Therefore, a table containing two columns including Date and </w:t>
      </w:r>
      <w:proofErr w:type="spellStart"/>
      <w:r w:rsidRPr="00143FC0">
        <w:rPr>
          <w:rFonts w:ascii="Verdana" w:eastAsiaTheme="minorEastAsia" w:hAnsi="Verdana" w:cstheme="minorBidi"/>
          <w:kern w:val="0"/>
          <w:sz w:val="22"/>
          <w:szCs w:val="22"/>
          <w:lang w:val="en-GB"/>
        </w:rPr>
        <w:t>TergetValue_x</w:t>
      </w:r>
      <w:proofErr w:type="spellEnd"/>
      <w:r w:rsidRPr="00143FC0">
        <w:rPr>
          <w:rFonts w:ascii="Verdana" w:eastAsiaTheme="minorEastAsia" w:hAnsi="Verdana" w:cstheme="minorBidi"/>
          <w:kern w:val="0"/>
          <w:sz w:val="22"/>
          <w:szCs w:val="22"/>
          <w:lang w:val="en-GB"/>
        </w:rPr>
        <w:t xml:space="preserve"> </w:t>
      </w:r>
      <w:r w:rsidR="00143FC0" w:rsidRPr="00143FC0">
        <w:rPr>
          <w:rFonts w:ascii="Verdana" w:eastAsiaTheme="minorEastAsia" w:hAnsi="Verdana" w:cstheme="minorBidi"/>
          <w:kern w:val="0"/>
          <w:sz w:val="22"/>
          <w:szCs w:val="22"/>
          <w:lang w:val="en-GB"/>
        </w:rPr>
        <w:t>is built (Table 3).</w:t>
      </w:r>
    </w:p>
    <w:p w14:paraId="13749FAD" w14:textId="653E0BE5" w:rsidR="000578BF" w:rsidRPr="00E972A6" w:rsidRDefault="00DD618F" w:rsidP="00DD618F">
      <w:pPr>
        <w:rPr>
          <w:rFonts w:ascii="Verdana" w:hAnsi="Verdana"/>
        </w:rPr>
      </w:pPr>
      <w:r>
        <w:rPr>
          <w:rFonts w:ascii="Verdana" w:hAnsi="Verdana"/>
        </w:rPr>
        <w:br w:type="page"/>
      </w:r>
    </w:p>
    <w:tbl>
      <w:tblPr>
        <w:tblW w:w="4314" w:type="dxa"/>
        <w:jc w:val="center"/>
        <w:tblLook w:val="04A0" w:firstRow="1" w:lastRow="0" w:firstColumn="1" w:lastColumn="0" w:noHBand="0" w:noVBand="1"/>
      </w:tblPr>
      <w:tblGrid>
        <w:gridCol w:w="960"/>
        <w:gridCol w:w="1335"/>
        <w:gridCol w:w="2019"/>
      </w:tblGrid>
      <w:tr w:rsidR="00143FC0" w:rsidRPr="00143FC0" w14:paraId="04CD85A9" w14:textId="77777777" w:rsidTr="000578BF">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7200A1" w14:textId="77777777" w:rsidR="00143FC0" w:rsidRPr="00143FC0" w:rsidRDefault="00143FC0" w:rsidP="00E972A6">
            <w:pPr>
              <w:spacing w:after="0" w:line="240" w:lineRule="auto"/>
              <w:jc w:val="both"/>
              <w:rPr>
                <w:rFonts w:ascii="Verdana" w:eastAsia="Times New Roman" w:hAnsi="Verdana" w:cs="Calibri"/>
                <w:color w:val="000000"/>
              </w:rPr>
            </w:pPr>
            <w:r w:rsidRPr="00143FC0">
              <w:rPr>
                <w:rFonts w:ascii="Verdana" w:eastAsia="Times New Roman" w:hAnsi="Verdana" w:cs="Calibri"/>
                <w:color w:val="000000"/>
              </w:rPr>
              <w:lastRenderedPageBreak/>
              <w:t> </w:t>
            </w:r>
          </w:p>
        </w:tc>
        <w:tc>
          <w:tcPr>
            <w:tcW w:w="1335" w:type="dxa"/>
            <w:tcBorders>
              <w:top w:val="single" w:sz="4" w:space="0" w:color="auto"/>
              <w:left w:val="nil"/>
              <w:bottom w:val="single" w:sz="4" w:space="0" w:color="auto"/>
              <w:right w:val="single" w:sz="4" w:space="0" w:color="auto"/>
            </w:tcBorders>
            <w:shd w:val="clear" w:color="auto" w:fill="auto"/>
            <w:noWrap/>
            <w:hideMark/>
          </w:tcPr>
          <w:p w14:paraId="448EDB9B" w14:textId="77777777" w:rsidR="00143FC0" w:rsidRPr="00143FC0" w:rsidRDefault="00143FC0" w:rsidP="00E972A6">
            <w:pPr>
              <w:spacing w:after="0" w:line="240" w:lineRule="auto"/>
              <w:jc w:val="both"/>
              <w:rPr>
                <w:rFonts w:ascii="Verdana" w:eastAsia="Times New Roman" w:hAnsi="Verdana" w:cs="Calibri"/>
                <w:b/>
                <w:bCs/>
                <w:color w:val="000000"/>
              </w:rPr>
            </w:pPr>
            <w:r w:rsidRPr="00143FC0">
              <w:rPr>
                <w:rFonts w:ascii="Verdana" w:eastAsia="Times New Roman" w:hAnsi="Verdana" w:cs="Calibri"/>
                <w:b/>
                <w:bCs/>
                <w:color w:val="000000"/>
              </w:rPr>
              <w:t>Date</w:t>
            </w:r>
          </w:p>
        </w:tc>
        <w:tc>
          <w:tcPr>
            <w:tcW w:w="2019" w:type="dxa"/>
            <w:tcBorders>
              <w:top w:val="single" w:sz="4" w:space="0" w:color="auto"/>
              <w:left w:val="nil"/>
              <w:bottom w:val="single" w:sz="4" w:space="0" w:color="auto"/>
              <w:right w:val="single" w:sz="4" w:space="0" w:color="auto"/>
            </w:tcBorders>
            <w:shd w:val="clear" w:color="auto" w:fill="auto"/>
            <w:noWrap/>
            <w:hideMark/>
          </w:tcPr>
          <w:p w14:paraId="378BAF36" w14:textId="77777777" w:rsidR="00143FC0" w:rsidRPr="00143FC0" w:rsidRDefault="00143FC0" w:rsidP="00E972A6">
            <w:pPr>
              <w:spacing w:after="0" w:line="240" w:lineRule="auto"/>
              <w:jc w:val="both"/>
              <w:rPr>
                <w:rFonts w:ascii="Verdana" w:eastAsia="Times New Roman" w:hAnsi="Verdana" w:cs="Calibri"/>
                <w:b/>
                <w:bCs/>
                <w:color w:val="000000"/>
              </w:rPr>
            </w:pPr>
            <w:proofErr w:type="spellStart"/>
            <w:r w:rsidRPr="00143FC0">
              <w:rPr>
                <w:rFonts w:ascii="Verdana" w:eastAsia="Times New Roman" w:hAnsi="Verdana" w:cs="Calibri"/>
                <w:b/>
                <w:bCs/>
                <w:color w:val="000000"/>
              </w:rPr>
              <w:t>TargetValue_x</w:t>
            </w:r>
            <w:proofErr w:type="spellEnd"/>
          </w:p>
        </w:tc>
      </w:tr>
      <w:tr w:rsidR="00143FC0" w:rsidRPr="00143FC0" w14:paraId="6795FB1F" w14:textId="77777777" w:rsidTr="000578B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5B8D4C1B" w14:textId="77777777" w:rsidR="00143FC0" w:rsidRPr="00143FC0" w:rsidRDefault="00143FC0" w:rsidP="00E972A6">
            <w:pPr>
              <w:spacing w:after="0" w:line="240" w:lineRule="auto"/>
              <w:jc w:val="both"/>
              <w:rPr>
                <w:rFonts w:ascii="Verdana" w:eastAsia="Times New Roman" w:hAnsi="Verdana" w:cs="Calibri"/>
                <w:b/>
                <w:bCs/>
                <w:color w:val="000000"/>
              </w:rPr>
            </w:pPr>
            <w:r w:rsidRPr="00143FC0">
              <w:rPr>
                <w:rFonts w:ascii="Verdana" w:eastAsia="Times New Roman" w:hAnsi="Verdana" w:cs="Calibri"/>
                <w:b/>
                <w:bCs/>
                <w:color w:val="000000"/>
              </w:rPr>
              <w:t>0</w:t>
            </w:r>
          </w:p>
        </w:tc>
        <w:tc>
          <w:tcPr>
            <w:tcW w:w="1335" w:type="dxa"/>
            <w:tcBorders>
              <w:top w:val="nil"/>
              <w:left w:val="nil"/>
              <w:bottom w:val="single" w:sz="4" w:space="0" w:color="auto"/>
              <w:right w:val="single" w:sz="4" w:space="0" w:color="auto"/>
            </w:tcBorders>
            <w:shd w:val="clear" w:color="auto" w:fill="auto"/>
            <w:noWrap/>
            <w:vAlign w:val="bottom"/>
            <w:hideMark/>
          </w:tcPr>
          <w:p w14:paraId="56AD8BFD" w14:textId="77777777" w:rsidR="00143FC0" w:rsidRPr="00143FC0" w:rsidRDefault="00143FC0" w:rsidP="00E972A6">
            <w:pPr>
              <w:spacing w:after="0" w:line="240" w:lineRule="auto"/>
              <w:jc w:val="both"/>
              <w:rPr>
                <w:rFonts w:ascii="Verdana" w:eastAsia="Times New Roman" w:hAnsi="Verdana" w:cs="Calibri"/>
                <w:color w:val="000000"/>
              </w:rPr>
            </w:pPr>
            <w:r w:rsidRPr="00143FC0">
              <w:rPr>
                <w:rFonts w:ascii="Verdana" w:eastAsia="Times New Roman" w:hAnsi="Verdana" w:cs="Calibri"/>
                <w:color w:val="000000"/>
              </w:rPr>
              <w:t>20200123</w:t>
            </w:r>
          </w:p>
        </w:tc>
        <w:tc>
          <w:tcPr>
            <w:tcW w:w="2019" w:type="dxa"/>
            <w:tcBorders>
              <w:top w:val="nil"/>
              <w:left w:val="nil"/>
              <w:bottom w:val="single" w:sz="4" w:space="0" w:color="auto"/>
              <w:right w:val="single" w:sz="4" w:space="0" w:color="auto"/>
            </w:tcBorders>
            <w:shd w:val="clear" w:color="auto" w:fill="auto"/>
            <w:noWrap/>
            <w:vAlign w:val="bottom"/>
            <w:hideMark/>
          </w:tcPr>
          <w:p w14:paraId="5AE03D21" w14:textId="77777777" w:rsidR="00143FC0" w:rsidRPr="00143FC0" w:rsidRDefault="00143FC0" w:rsidP="00E972A6">
            <w:pPr>
              <w:spacing w:after="0" w:line="240" w:lineRule="auto"/>
              <w:jc w:val="both"/>
              <w:rPr>
                <w:rFonts w:ascii="Verdana" w:eastAsia="Times New Roman" w:hAnsi="Verdana" w:cs="Calibri"/>
                <w:color w:val="000000"/>
              </w:rPr>
            </w:pPr>
            <w:r w:rsidRPr="00143FC0">
              <w:rPr>
                <w:rFonts w:ascii="Verdana" w:eastAsia="Times New Roman" w:hAnsi="Verdana" w:cs="Calibri"/>
                <w:color w:val="000000"/>
              </w:rPr>
              <w:t>95</w:t>
            </w:r>
          </w:p>
        </w:tc>
      </w:tr>
      <w:tr w:rsidR="00143FC0" w:rsidRPr="00143FC0" w14:paraId="188C06A5" w14:textId="77777777" w:rsidTr="000578B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7FCFAFD2" w14:textId="77777777" w:rsidR="00143FC0" w:rsidRPr="00143FC0" w:rsidRDefault="00143FC0" w:rsidP="00E972A6">
            <w:pPr>
              <w:spacing w:after="0" w:line="240" w:lineRule="auto"/>
              <w:jc w:val="both"/>
              <w:rPr>
                <w:rFonts w:ascii="Verdana" w:eastAsia="Times New Roman" w:hAnsi="Verdana" w:cs="Calibri"/>
                <w:b/>
                <w:bCs/>
                <w:color w:val="000000"/>
              </w:rPr>
            </w:pPr>
            <w:r w:rsidRPr="00143FC0">
              <w:rPr>
                <w:rFonts w:ascii="Verdana" w:eastAsia="Times New Roman" w:hAnsi="Verdana" w:cs="Calibri"/>
                <w:b/>
                <w:bCs/>
                <w:color w:val="000000"/>
              </w:rPr>
              <w:t>1</w:t>
            </w:r>
          </w:p>
        </w:tc>
        <w:tc>
          <w:tcPr>
            <w:tcW w:w="1335" w:type="dxa"/>
            <w:tcBorders>
              <w:top w:val="nil"/>
              <w:left w:val="nil"/>
              <w:bottom w:val="single" w:sz="4" w:space="0" w:color="auto"/>
              <w:right w:val="single" w:sz="4" w:space="0" w:color="auto"/>
            </w:tcBorders>
            <w:shd w:val="clear" w:color="auto" w:fill="auto"/>
            <w:noWrap/>
            <w:vAlign w:val="bottom"/>
            <w:hideMark/>
          </w:tcPr>
          <w:p w14:paraId="5D990A24" w14:textId="77777777" w:rsidR="00143FC0" w:rsidRPr="00143FC0" w:rsidRDefault="00143FC0" w:rsidP="00E972A6">
            <w:pPr>
              <w:spacing w:after="0" w:line="240" w:lineRule="auto"/>
              <w:jc w:val="both"/>
              <w:rPr>
                <w:rFonts w:ascii="Verdana" w:eastAsia="Times New Roman" w:hAnsi="Verdana" w:cs="Calibri"/>
                <w:color w:val="000000"/>
              </w:rPr>
            </w:pPr>
            <w:r w:rsidRPr="00143FC0">
              <w:rPr>
                <w:rFonts w:ascii="Verdana" w:eastAsia="Times New Roman" w:hAnsi="Verdana" w:cs="Calibri"/>
                <w:color w:val="000000"/>
              </w:rPr>
              <w:t>20200124</w:t>
            </w:r>
          </w:p>
        </w:tc>
        <w:tc>
          <w:tcPr>
            <w:tcW w:w="2019" w:type="dxa"/>
            <w:tcBorders>
              <w:top w:val="nil"/>
              <w:left w:val="nil"/>
              <w:bottom w:val="single" w:sz="4" w:space="0" w:color="auto"/>
              <w:right w:val="single" w:sz="4" w:space="0" w:color="auto"/>
            </w:tcBorders>
            <w:shd w:val="clear" w:color="auto" w:fill="auto"/>
            <w:noWrap/>
            <w:vAlign w:val="bottom"/>
            <w:hideMark/>
          </w:tcPr>
          <w:p w14:paraId="5326F4D9" w14:textId="77777777" w:rsidR="00143FC0" w:rsidRPr="00143FC0" w:rsidRDefault="00143FC0" w:rsidP="00E972A6">
            <w:pPr>
              <w:spacing w:after="0" w:line="240" w:lineRule="auto"/>
              <w:jc w:val="both"/>
              <w:rPr>
                <w:rFonts w:ascii="Verdana" w:eastAsia="Times New Roman" w:hAnsi="Verdana" w:cs="Calibri"/>
                <w:color w:val="000000"/>
              </w:rPr>
            </w:pPr>
            <w:r w:rsidRPr="00143FC0">
              <w:rPr>
                <w:rFonts w:ascii="Verdana" w:eastAsia="Times New Roman" w:hAnsi="Verdana" w:cs="Calibri"/>
                <w:color w:val="000000"/>
              </w:rPr>
              <w:t>277</w:t>
            </w:r>
          </w:p>
        </w:tc>
      </w:tr>
      <w:tr w:rsidR="00143FC0" w:rsidRPr="00143FC0" w14:paraId="2A8247AE" w14:textId="77777777" w:rsidTr="000578B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4EE7AB4D" w14:textId="77777777" w:rsidR="00143FC0" w:rsidRPr="00143FC0" w:rsidRDefault="00143FC0" w:rsidP="00E972A6">
            <w:pPr>
              <w:spacing w:after="0" w:line="240" w:lineRule="auto"/>
              <w:jc w:val="both"/>
              <w:rPr>
                <w:rFonts w:ascii="Verdana" w:eastAsia="Times New Roman" w:hAnsi="Verdana" w:cs="Calibri"/>
                <w:b/>
                <w:bCs/>
                <w:color w:val="000000"/>
              </w:rPr>
            </w:pPr>
            <w:r w:rsidRPr="00143FC0">
              <w:rPr>
                <w:rFonts w:ascii="Verdana" w:eastAsia="Times New Roman" w:hAnsi="Verdana" w:cs="Calibri"/>
                <w:b/>
                <w:bCs/>
                <w:color w:val="000000"/>
              </w:rPr>
              <w:t>2</w:t>
            </w:r>
          </w:p>
        </w:tc>
        <w:tc>
          <w:tcPr>
            <w:tcW w:w="1335" w:type="dxa"/>
            <w:tcBorders>
              <w:top w:val="nil"/>
              <w:left w:val="nil"/>
              <w:bottom w:val="single" w:sz="4" w:space="0" w:color="auto"/>
              <w:right w:val="single" w:sz="4" w:space="0" w:color="auto"/>
            </w:tcBorders>
            <w:shd w:val="clear" w:color="auto" w:fill="auto"/>
            <w:noWrap/>
            <w:vAlign w:val="bottom"/>
            <w:hideMark/>
          </w:tcPr>
          <w:p w14:paraId="28A38E21" w14:textId="77777777" w:rsidR="00143FC0" w:rsidRPr="00143FC0" w:rsidRDefault="00143FC0" w:rsidP="00E972A6">
            <w:pPr>
              <w:spacing w:after="0" w:line="240" w:lineRule="auto"/>
              <w:jc w:val="both"/>
              <w:rPr>
                <w:rFonts w:ascii="Verdana" w:eastAsia="Times New Roman" w:hAnsi="Verdana" w:cs="Calibri"/>
                <w:color w:val="000000"/>
              </w:rPr>
            </w:pPr>
            <w:r w:rsidRPr="00143FC0">
              <w:rPr>
                <w:rFonts w:ascii="Verdana" w:eastAsia="Times New Roman" w:hAnsi="Verdana" w:cs="Calibri"/>
                <w:color w:val="000000"/>
              </w:rPr>
              <w:t>20200125</w:t>
            </w:r>
          </w:p>
        </w:tc>
        <w:tc>
          <w:tcPr>
            <w:tcW w:w="2019" w:type="dxa"/>
            <w:tcBorders>
              <w:top w:val="nil"/>
              <w:left w:val="nil"/>
              <w:bottom w:val="single" w:sz="4" w:space="0" w:color="auto"/>
              <w:right w:val="single" w:sz="4" w:space="0" w:color="auto"/>
            </w:tcBorders>
            <w:shd w:val="clear" w:color="auto" w:fill="auto"/>
            <w:noWrap/>
            <w:vAlign w:val="bottom"/>
            <w:hideMark/>
          </w:tcPr>
          <w:p w14:paraId="259043B5" w14:textId="77777777" w:rsidR="00143FC0" w:rsidRPr="00143FC0" w:rsidRDefault="00143FC0" w:rsidP="00E972A6">
            <w:pPr>
              <w:spacing w:after="0" w:line="240" w:lineRule="auto"/>
              <w:jc w:val="both"/>
              <w:rPr>
                <w:rFonts w:ascii="Verdana" w:eastAsia="Times New Roman" w:hAnsi="Verdana" w:cs="Calibri"/>
                <w:color w:val="000000"/>
              </w:rPr>
            </w:pPr>
            <w:r w:rsidRPr="00143FC0">
              <w:rPr>
                <w:rFonts w:ascii="Verdana" w:eastAsia="Times New Roman" w:hAnsi="Verdana" w:cs="Calibri"/>
                <w:color w:val="000000"/>
              </w:rPr>
              <w:t>486</w:t>
            </w:r>
          </w:p>
        </w:tc>
      </w:tr>
      <w:tr w:rsidR="00143FC0" w:rsidRPr="00143FC0" w14:paraId="4D6125E1" w14:textId="77777777" w:rsidTr="000578B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63049847" w14:textId="77777777" w:rsidR="00143FC0" w:rsidRPr="00143FC0" w:rsidRDefault="00143FC0" w:rsidP="00E972A6">
            <w:pPr>
              <w:spacing w:after="0" w:line="240" w:lineRule="auto"/>
              <w:jc w:val="both"/>
              <w:rPr>
                <w:rFonts w:ascii="Verdana" w:eastAsia="Times New Roman" w:hAnsi="Verdana" w:cs="Calibri"/>
                <w:b/>
                <w:bCs/>
                <w:color w:val="000000"/>
              </w:rPr>
            </w:pPr>
            <w:r w:rsidRPr="00143FC0">
              <w:rPr>
                <w:rFonts w:ascii="Verdana" w:eastAsia="Times New Roman" w:hAnsi="Verdana" w:cs="Calibri"/>
                <w:b/>
                <w:bCs/>
                <w:color w:val="000000"/>
              </w:rPr>
              <w:t>3</w:t>
            </w:r>
          </w:p>
        </w:tc>
        <w:tc>
          <w:tcPr>
            <w:tcW w:w="1335" w:type="dxa"/>
            <w:tcBorders>
              <w:top w:val="nil"/>
              <w:left w:val="nil"/>
              <w:bottom w:val="single" w:sz="4" w:space="0" w:color="auto"/>
              <w:right w:val="single" w:sz="4" w:space="0" w:color="auto"/>
            </w:tcBorders>
            <w:shd w:val="clear" w:color="auto" w:fill="auto"/>
            <w:noWrap/>
            <w:vAlign w:val="bottom"/>
            <w:hideMark/>
          </w:tcPr>
          <w:p w14:paraId="4252D33B" w14:textId="77777777" w:rsidR="00143FC0" w:rsidRPr="00143FC0" w:rsidRDefault="00143FC0" w:rsidP="00E972A6">
            <w:pPr>
              <w:spacing w:after="0" w:line="240" w:lineRule="auto"/>
              <w:jc w:val="both"/>
              <w:rPr>
                <w:rFonts w:ascii="Verdana" w:eastAsia="Times New Roman" w:hAnsi="Verdana" w:cs="Calibri"/>
                <w:color w:val="000000"/>
              </w:rPr>
            </w:pPr>
            <w:r w:rsidRPr="00143FC0">
              <w:rPr>
                <w:rFonts w:ascii="Verdana" w:eastAsia="Times New Roman" w:hAnsi="Verdana" w:cs="Calibri"/>
                <w:color w:val="000000"/>
              </w:rPr>
              <w:t>20200126</w:t>
            </w:r>
          </w:p>
        </w:tc>
        <w:tc>
          <w:tcPr>
            <w:tcW w:w="2019" w:type="dxa"/>
            <w:tcBorders>
              <w:top w:val="nil"/>
              <w:left w:val="nil"/>
              <w:bottom w:val="single" w:sz="4" w:space="0" w:color="auto"/>
              <w:right w:val="single" w:sz="4" w:space="0" w:color="auto"/>
            </w:tcBorders>
            <w:shd w:val="clear" w:color="auto" w:fill="auto"/>
            <w:noWrap/>
            <w:vAlign w:val="bottom"/>
            <w:hideMark/>
          </w:tcPr>
          <w:p w14:paraId="7E7E4670" w14:textId="77777777" w:rsidR="00143FC0" w:rsidRPr="00143FC0" w:rsidRDefault="00143FC0" w:rsidP="00E972A6">
            <w:pPr>
              <w:spacing w:after="0" w:line="240" w:lineRule="auto"/>
              <w:jc w:val="both"/>
              <w:rPr>
                <w:rFonts w:ascii="Verdana" w:eastAsia="Times New Roman" w:hAnsi="Verdana" w:cs="Calibri"/>
                <w:color w:val="000000"/>
              </w:rPr>
            </w:pPr>
            <w:r w:rsidRPr="00143FC0">
              <w:rPr>
                <w:rFonts w:ascii="Verdana" w:eastAsia="Times New Roman" w:hAnsi="Verdana" w:cs="Calibri"/>
                <w:color w:val="000000"/>
              </w:rPr>
              <w:t>669</w:t>
            </w:r>
          </w:p>
        </w:tc>
      </w:tr>
      <w:tr w:rsidR="00143FC0" w:rsidRPr="00143FC0" w14:paraId="37A8E227" w14:textId="77777777" w:rsidTr="000578B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22F717DC" w14:textId="77777777" w:rsidR="00143FC0" w:rsidRPr="00143FC0" w:rsidRDefault="00143FC0" w:rsidP="00E972A6">
            <w:pPr>
              <w:spacing w:after="0" w:line="240" w:lineRule="auto"/>
              <w:jc w:val="both"/>
              <w:rPr>
                <w:rFonts w:ascii="Verdana" w:eastAsia="Times New Roman" w:hAnsi="Verdana" w:cs="Calibri"/>
                <w:b/>
                <w:bCs/>
                <w:color w:val="000000"/>
              </w:rPr>
            </w:pPr>
            <w:r w:rsidRPr="00143FC0">
              <w:rPr>
                <w:rFonts w:ascii="Verdana" w:eastAsia="Times New Roman" w:hAnsi="Verdana" w:cs="Calibri"/>
                <w:b/>
                <w:bCs/>
                <w:color w:val="000000"/>
              </w:rPr>
              <w:t>4</w:t>
            </w:r>
          </w:p>
        </w:tc>
        <w:tc>
          <w:tcPr>
            <w:tcW w:w="1335" w:type="dxa"/>
            <w:tcBorders>
              <w:top w:val="nil"/>
              <w:left w:val="nil"/>
              <w:bottom w:val="single" w:sz="4" w:space="0" w:color="auto"/>
              <w:right w:val="single" w:sz="4" w:space="0" w:color="auto"/>
            </w:tcBorders>
            <w:shd w:val="clear" w:color="auto" w:fill="auto"/>
            <w:noWrap/>
            <w:vAlign w:val="bottom"/>
            <w:hideMark/>
          </w:tcPr>
          <w:p w14:paraId="7C5B14B5" w14:textId="77777777" w:rsidR="00143FC0" w:rsidRPr="00143FC0" w:rsidRDefault="00143FC0" w:rsidP="00E972A6">
            <w:pPr>
              <w:spacing w:after="0" w:line="240" w:lineRule="auto"/>
              <w:jc w:val="both"/>
              <w:rPr>
                <w:rFonts w:ascii="Verdana" w:eastAsia="Times New Roman" w:hAnsi="Verdana" w:cs="Calibri"/>
                <w:color w:val="000000"/>
              </w:rPr>
            </w:pPr>
            <w:r w:rsidRPr="00143FC0">
              <w:rPr>
                <w:rFonts w:ascii="Verdana" w:eastAsia="Times New Roman" w:hAnsi="Verdana" w:cs="Calibri"/>
                <w:color w:val="000000"/>
              </w:rPr>
              <w:t>20200127</w:t>
            </w:r>
          </w:p>
        </w:tc>
        <w:tc>
          <w:tcPr>
            <w:tcW w:w="2019" w:type="dxa"/>
            <w:tcBorders>
              <w:top w:val="nil"/>
              <w:left w:val="nil"/>
              <w:bottom w:val="single" w:sz="4" w:space="0" w:color="auto"/>
              <w:right w:val="single" w:sz="4" w:space="0" w:color="auto"/>
            </w:tcBorders>
            <w:shd w:val="clear" w:color="auto" w:fill="auto"/>
            <w:noWrap/>
            <w:vAlign w:val="bottom"/>
            <w:hideMark/>
          </w:tcPr>
          <w:p w14:paraId="4D365006" w14:textId="77777777" w:rsidR="00143FC0" w:rsidRPr="00143FC0" w:rsidRDefault="00143FC0" w:rsidP="00E972A6">
            <w:pPr>
              <w:spacing w:after="0" w:line="240" w:lineRule="auto"/>
              <w:jc w:val="both"/>
              <w:rPr>
                <w:rFonts w:ascii="Verdana" w:eastAsia="Times New Roman" w:hAnsi="Verdana" w:cs="Calibri"/>
                <w:color w:val="000000"/>
              </w:rPr>
            </w:pPr>
            <w:r w:rsidRPr="00143FC0">
              <w:rPr>
                <w:rFonts w:ascii="Verdana" w:eastAsia="Times New Roman" w:hAnsi="Verdana" w:cs="Calibri"/>
                <w:color w:val="000000"/>
              </w:rPr>
              <w:t>802</w:t>
            </w:r>
          </w:p>
        </w:tc>
      </w:tr>
      <w:tr w:rsidR="00143FC0" w:rsidRPr="00143FC0" w14:paraId="3C03BD14" w14:textId="77777777" w:rsidTr="000578B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64F8C231" w14:textId="77777777" w:rsidR="00143FC0" w:rsidRPr="00143FC0" w:rsidRDefault="00143FC0" w:rsidP="00E972A6">
            <w:pPr>
              <w:spacing w:after="0" w:line="240" w:lineRule="auto"/>
              <w:jc w:val="both"/>
              <w:rPr>
                <w:rFonts w:ascii="Verdana" w:eastAsia="Times New Roman" w:hAnsi="Verdana" w:cs="Calibri"/>
                <w:b/>
                <w:bCs/>
                <w:color w:val="000000"/>
              </w:rPr>
            </w:pPr>
            <w:r w:rsidRPr="00143FC0">
              <w:rPr>
                <w:rFonts w:ascii="Verdana" w:eastAsia="Times New Roman" w:hAnsi="Verdana" w:cs="Calibri"/>
                <w:b/>
                <w:bCs/>
                <w:color w:val="000000"/>
              </w:rPr>
              <w:t>5</w:t>
            </w:r>
          </w:p>
        </w:tc>
        <w:tc>
          <w:tcPr>
            <w:tcW w:w="1335" w:type="dxa"/>
            <w:tcBorders>
              <w:top w:val="nil"/>
              <w:left w:val="nil"/>
              <w:bottom w:val="single" w:sz="4" w:space="0" w:color="auto"/>
              <w:right w:val="single" w:sz="4" w:space="0" w:color="auto"/>
            </w:tcBorders>
            <w:shd w:val="clear" w:color="auto" w:fill="auto"/>
            <w:noWrap/>
            <w:vAlign w:val="bottom"/>
            <w:hideMark/>
          </w:tcPr>
          <w:p w14:paraId="363EAB57" w14:textId="77777777" w:rsidR="00143FC0" w:rsidRPr="00143FC0" w:rsidRDefault="00143FC0" w:rsidP="00E972A6">
            <w:pPr>
              <w:spacing w:after="0" w:line="240" w:lineRule="auto"/>
              <w:jc w:val="both"/>
              <w:rPr>
                <w:rFonts w:ascii="Verdana" w:eastAsia="Times New Roman" w:hAnsi="Verdana" w:cs="Calibri"/>
                <w:color w:val="000000"/>
              </w:rPr>
            </w:pPr>
            <w:r w:rsidRPr="00143FC0">
              <w:rPr>
                <w:rFonts w:ascii="Verdana" w:eastAsia="Times New Roman" w:hAnsi="Verdana" w:cs="Calibri"/>
                <w:color w:val="000000"/>
              </w:rPr>
              <w:t>20200128</w:t>
            </w:r>
          </w:p>
        </w:tc>
        <w:tc>
          <w:tcPr>
            <w:tcW w:w="2019" w:type="dxa"/>
            <w:tcBorders>
              <w:top w:val="nil"/>
              <w:left w:val="nil"/>
              <w:bottom w:val="single" w:sz="4" w:space="0" w:color="auto"/>
              <w:right w:val="single" w:sz="4" w:space="0" w:color="auto"/>
            </w:tcBorders>
            <w:shd w:val="clear" w:color="auto" w:fill="auto"/>
            <w:noWrap/>
            <w:vAlign w:val="bottom"/>
            <w:hideMark/>
          </w:tcPr>
          <w:p w14:paraId="1D4004C5" w14:textId="77777777" w:rsidR="00143FC0" w:rsidRPr="00143FC0" w:rsidRDefault="00143FC0" w:rsidP="00E972A6">
            <w:pPr>
              <w:spacing w:after="0" w:line="240" w:lineRule="auto"/>
              <w:jc w:val="both"/>
              <w:rPr>
                <w:rFonts w:ascii="Verdana" w:eastAsia="Times New Roman" w:hAnsi="Verdana" w:cs="Calibri"/>
                <w:color w:val="000000"/>
              </w:rPr>
            </w:pPr>
            <w:r w:rsidRPr="00143FC0">
              <w:rPr>
                <w:rFonts w:ascii="Verdana" w:eastAsia="Times New Roman" w:hAnsi="Verdana" w:cs="Calibri"/>
                <w:color w:val="000000"/>
              </w:rPr>
              <w:t>2632</w:t>
            </w:r>
          </w:p>
        </w:tc>
      </w:tr>
      <w:tr w:rsidR="00143FC0" w:rsidRPr="00143FC0" w14:paraId="534AEA83" w14:textId="77777777" w:rsidTr="000578B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767974FD" w14:textId="77777777" w:rsidR="00143FC0" w:rsidRPr="00143FC0" w:rsidRDefault="00143FC0" w:rsidP="00E972A6">
            <w:pPr>
              <w:spacing w:after="0" w:line="240" w:lineRule="auto"/>
              <w:jc w:val="both"/>
              <w:rPr>
                <w:rFonts w:ascii="Verdana" w:eastAsia="Times New Roman" w:hAnsi="Verdana" w:cs="Calibri"/>
                <w:b/>
                <w:bCs/>
                <w:color w:val="000000"/>
              </w:rPr>
            </w:pPr>
            <w:r w:rsidRPr="00143FC0">
              <w:rPr>
                <w:rFonts w:ascii="Verdana" w:eastAsia="Times New Roman" w:hAnsi="Verdana" w:cs="Calibri"/>
                <w:b/>
                <w:bCs/>
                <w:color w:val="000000"/>
              </w:rPr>
              <w:t>6</w:t>
            </w:r>
          </w:p>
        </w:tc>
        <w:tc>
          <w:tcPr>
            <w:tcW w:w="1335" w:type="dxa"/>
            <w:tcBorders>
              <w:top w:val="nil"/>
              <w:left w:val="nil"/>
              <w:bottom w:val="single" w:sz="4" w:space="0" w:color="auto"/>
              <w:right w:val="single" w:sz="4" w:space="0" w:color="auto"/>
            </w:tcBorders>
            <w:shd w:val="clear" w:color="auto" w:fill="auto"/>
            <w:noWrap/>
            <w:vAlign w:val="bottom"/>
            <w:hideMark/>
          </w:tcPr>
          <w:p w14:paraId="2C8A0E1D" w14:textId="77777777" w:rsidR="00143FC0" w:rsidRPr="00143FC0" w:rsidRDefault="00143FC0" w:rsidP="00E972A6">
            <w:pPr>
              <w:spacing w:after="0" w:line="240" w:lineRule="auto"/>
              <w:jc w:val="both"/>
              <w:rPr>
                <w:rFonts w:ascii="Verdana" w:eastAsia="Times New Roman" w:hAnsi="Verdana" w:cs="Calibri"/>
                <w:color w:val="000000"/>
              </w:rPr>
            </w:pPr>
            <w:r w:rsidRPr="00143FC0">
              <w:rPr>
                <w:rFonts w:ascii="Verdana" w:eastAsia="Times New Roman" w:hAnsi="Verdana" w:cs="Calibri"/>
                <w:color w:val="000000"/>
              </w:rPr>
              <w:t>20200129</w:t>
            </w:r>
          </w:p>
        </w:tc>
        <w:tc>
          <w:tcPr>
            <w:tcW w:w="2019" w:type="dxa"/>
            <w:tcBorders>
              <w:top w:val="nil"/>
              <w:left w:val="nil"/>
              <w:bottom w:val="single" w:sz="4" w:space="0" w:color="auto"/>
              <w:right w:val="single" w:sz="4" w:space="0" w:color="auto"/>
            </w:tcBorders>
            <w:shd w:val="clear" w:color="auto" w:fill="auto"/>
            <w:noWrap/>
            <w:vAlign w:val="bottom"/>
            <w:hideMark/>
          </w:tcPr>
          <w:p w14:paraId="474C4048" w14:textId="77777777" w:rsidR="00143FC0" w:rsidRPr="00143FC0" w:rsidRDefault="00143FC0" w:rsidP="00E972A6">
            <w:pPr>
              <w:spacing w:after="0" w:line="240" w:lineRule="auto"/>
              <w:jc w:val="both"/>
              <w:rPr>
                <w:rFonts w:ascii="Verdana" w:eastAsia="Times New Roman" w:hAnsi="Verdana" w:cs="Calibri"/>
                <w:color w:val="000000"/>
              </w:rPr>
            </w:pPr>
            <w:r w:rsidRPr="00143FC0">
              <w:rPr>
                <w:rFonts w:ascii="Verdana" w:eastAsia="Times New Roman" w:hAnsi="Verdana" w:cs="Calibri"/>
                <w:color w:val="000000"/>
              </w:rPr>
              <w:t>578</w:t>
            </w:r>
          </w:p>
        </w:tc>
      </w:tr>
      <w:tr w:rsidR="00143FC0" w:rsidRPr="00143FC0" w14:paraId="6A3D3BFB" w14:textId="77777777" w:rsidTr="000578BF">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7C13940E" w14:textId="77777777" w:rsidR="00143FC0" w:rsidRPr="00143FC0" w:rsidRDefault="00143FC0" w:rsidP="00E972A6">
            <w:pPr>
              <w:spacing w:after="0" w:line="240" w:lineRule="auto"/>
              <w:jc w:val="both"/>
              <w:rPr>
                <w:rFonts w:ascii="Verdana" w:eastAsia="Times New Roman" w:hAnsi="Verdana" w:cs="Calibri"/>
                <w:b/>
                <w:bCs/>
                <w:color w:val="000000"/>
              </w:rPr>
            </w:pPr>
            <w:r w:rsidRPr="00143FC0">
              <w:rPr>
                <w:rFonts w:ascii="Verdana" w:eastAsia="Times New Roman" w:hAnsi="Verdana" w:cs="Calibri"/>
                <w:b/>
                <w:bCs/>
                <w:color w:val="000000"/>
              </w:rPr>
              <w:t>7</w:t>
            </w:r>
          </w:p>
        </w:tc>
        <w:tc>
          <w:tcPr>
            <w:tcW w:w="1335" w:type="dxa"/>
            <w:tcBorders>
              <w:top w:val="nil"/>
              <w:left w:val="nil"/>
              <w:bottom w:val="single" w:sz="4" w:space="0" w:color="auto"/>
              <w:right w:val="single" w:sz="4" w:space="0" w:color="auto"/>
            </w:tcBorders>
            <w:shd w:val="clear" w:color="auto" w:fill="auto"/>
            <w:noWrap/>
            <w:vAlign w:val="bottom"/>
            <w:hideMark/>
          </w:tcPr>
          <w:p w14:paraId="1623CF94" w14:textId="77777777" w:rsidR="00143FC0" w:rsidRPr="00143FC0" w:rsidRDefault="00143FC0" w:rsidP="00E972A6">
            <w:pPr>
              <w:spacing w:after="0" w:line="240" w:lineRule="auto"/>
              <w:jc w:val="both"/>
              <w:rPr>
                <w:rFonts w:ascii="Verdana" w:eastAsia="Times New Roman" w:hAnsi="Verdana" w:cs="Calibri"/>
                <w:color w:val="000000"/>
              </w:rPr>
            </w:pPr>
            <w:r w:rsidRPr="00143FC0">
              <w:rPr>
                <w:rFonts w:ascii="Verdana" w:eastAsia="Times New Roman" w:hAnsi="Verdana" w:cs="Calibri"/>
                <w:color w:val="000000"/>
              </w:rPr>
              <w:t>20200130</w:t>
            </w:r>
          </w:p>
        </w:tc>
        <w:tc>
          <w:tcPr>
            <w:tcW w:w="2019" w:type="dxa"/>
            <w:tcBorders>
              <w:top w:val="nil"/>
              <w:left w:val="nil"/>
              <w:bottom w:val="single" w:sz="4" w:space="0" w:color="auto"/>
              <w:right w:val="single" w:sz="4" w:space="0" w:color="auto"/>
            </w:tcBorders>
            <w:shd w:val="clear" w:color="auto" w:fill="auto"/>
            <w:noWrap/>
            <w:vAlign w:val="bottom"/>
            <w:hideMark/>
          </w:tcPr>
          <w:p w14:paraId="76DF2938" w14:textId="77777777" w:rsidR="00143FC0" w:rsidRPr="00143FC0" w:rsidRDefault="00143FC0" w:rsidP="00E972A6">
            <w:pPr>
              <w:spacing w:after="0" w:line="240" w:lineRule="auto"/>
              <w:jc w:val="both"/>
              <w:rPr>
                <w:rFonts w:ascii="Verdana" w:eastAsia="Times New Roman" w:hAnsi="Verdana" w:cs="Calibri"/>
                <w:color w:val="000000"/>
              </w:rPr>
            </w:pPr>
            <w:r w:rsidRPr="00143FC0">
              <w:rPr>
                <w:rFonts w:ascii="Verdana" w:eastAsia="Times New Roman" w:hAnsi="Verdana" w:cs="Calibri"/>
                <w:color w:val="000000"/>
              </w:rPr>
              <w:t>2054</w:t>
            </w:r>
          </w:p>
        </w:tc>
      </w:tr>
    </w:tbl>
    <w:p w14:paraId="5F9534CA" w14:textId="5346280E" w:rsidR="00B670DB" w:rsidRPr="00143FC0" w:rsidRDefault="004926F3" w:rsidP="00E972A6">
      <w:pPr>
        <w:jc w:val="center"/>
        <w:rPr>
          <w:rFonts w:ascii="Verdana" w:hAnsi="Verdana"/>
        </w:rPr>
      </w:pPr>
      <w:r>
        <w:t xml:space="preserve">Table </w:t>
      </w:r>
      <w:fldSimple w:instr=" SEQ Table \* ARABIC ">
        <w:r>
          <w:rPr>
            <w:noProof/>
          </w:rPr>
          <w:t>3</w:t>
        </w:r>
      </w:fldSimple>
      <w:r>
        <w:t xml:space="preserve"> Used </w:t>
      </w:r>
      <w:proofErr w:type="spellStart"/>
      <w:r>
        <w:t>DataFrame</w:t>
      </w:r>
      <w:proofErr w:type="spellEnd"/>
      <w:r>
        <w:t xml:space="preserve"> for data processing</w:t>
      </w:r>
    </w:p>
    <w:p w14:paraId="0F565CD6" w14:textId="018D5DFA" w:rsidR="00B27400" w:rsidRPr="00143FC0" w:rsidRDefault="00B27400" w:rsidP="00E972A6">
      <w:pPr>
        <w:pStyle w:val="Caption"/>
        <w:rPr>
          <w:rFonts w:ascii="Verdana" w:eastAsiaTheme="minorEastAsia" w:hAnsi="Verdana" w:cstheme="minorBidi"/>
          <w:kern w:val="0"/>
          <w:sz w:val="22"/>
          <w:szCs w:val="22"/>
        </w:rPr>
      </w:pPr>
      <w:bookmarkStart w:id="9" w:name="OLE_LINK177"/>
      <w:bookmarkStart w:id="10" w:name="OLE_LINK178"/>
      <w:r w:rsidRPr="00143FC0">
        <w:rPr>
          <w:rFonts w:ascii="Verdana" w:eastAsiaTheme="minorEastAsia" w:hAnsi="Verdana" w:cstheme="minorBidi"/>
          <w:kern w:val="0"/>
          <w:sz w:val="22"/>
          <w:szCs w:val="22"/>
        </w:rPr>
        <w:t>For the logistic growth model,</w:t>
      </w:r>
      <w:r w:rsidR="00161CCB">
        <w:rPr>
          <w:rFonts w:ascii="Verdana" w:eastAsiaTheme="minorEastAsia" w:hAnsi="Verdana" w:cstheme="minorBidi"/>
          <w:kern w:val="0"/>
          <w:sz w:val="22"/>
          <w:szCs w:val="22"/>
        </w:rPr>
        <w:t xml:space="preserve"> the</w:t>
      </w:r>
      <w:r w:rsidRPr="00143FC0">
        <w:rPr>
          <w:rFonts w:ascii="Verdana" w:eastAsiaTheme="minorEastAsia" w:hAnsi="Verdana" w:cstheme="minorBidi"/>
          <w:kern w:val="0"/>
          <w:sz w:val="22"/>
          <w:szCs w:val="22"/>
        </w:rPr>
        <w:t xml:space="preserve"> </w:t>
      </w:r>
      <w:bookmarkStart w:id="11" w:name="OLE_LINK171"/>
      <w:bookmarkStart w:id="12" w:name="OLE_LINK172"/>
      <w:r w:rsidRPr="00143FC0">
        <w:rPr>
          <w:rFonts w:ascii="Verdana" w:eastAsiaTheme="minorEastAsia" w:hAnsi="Verdana" w:cstheme="minorBidi"/>
          <w:kern w:val="0"/>
          <w:sz w:val="22"/>
          <w:szCs w:val="22"/>
        </w:rPr>
        <w:t xml:space="preserve">independent variable </w:t>
      </w:r>
      <w:bookmarkEnd w:id="11"/>
      <w:bookmarkEnd w:id="12"/>
      <w:r w:rsidRPr="00143FC0">
        <w:rPr>
          <w:rFonts w:ascii="Verdana" w:eastAsiaTheme="minorEastAsia" w:hAnsi="Verdana" w:cstheme="minorBidi"/>
          <w:kern w:val="0"/>
          <w:sz w:val="22"/>
          <w:szCs w:val="22"/>
        </w:rPr>
        <w:t xml:space="preserve">is the time(date) and </w:t>
      </w:r>
      <w:bookmarkStart w:id="13" w:name="OLE_LINK175"/>
      <w:bookmarkStart w:id="14" w:name="OLE_LINK176"/>
      <w:r w:rsidR="00161CCB">
        <w:rPr>
          <w:rFonts w:ascii="Verdana" w:eastAsiaTheme="minorEastAsia" w:hAnsi="Verdana" w:cstheme="minorBidi"/>
          <w:kern w:val="0"/>
          <w:sz w:val="22"/>
          <w:szCs w:val="22"/>
        </w:rPr>
        <w:t xml:space="preserve">the </w:t>
      </w:r>
      <w:r w:rsidRPr="00143FC0">
        <w:rPr>
          <w:rFonts w:ascii="Verdana" w:eastAsiaTheme="minorEastAsia" w:hAnsi="Verdana" w:cstheme="minorBidi"/>
          <w:kern w:val="0"/>
          <w:sz w:val="22"/>
          <w:szCs w:val="22"/>
        </w:rPr>
        <w:t>dependent variable</w:t>
      </w:r>
      <w:bookmarkEnd w:id="13"/>
      <w:bookmarkEnd w:id="14"/>
      <w:r w:rsidRPr="00143FC0">
        <w:rPr>
          <w:rFonts w:ascii="Verdana" w:eastAsiaTheme="minorEastAsia" w:hAnsi="Verdana" w:cstheme="minorBidi"/>
          <w:kern w:val="0"/>
          <w:sz w:val="22"/>
          <w:szCs w:val="22"/>
        </w:rPr>
        <w:t xml:space="preserve"> is the confirmed case at that date, since the logistic function is used, the independent variable is automatically generated by the order index and the dependent variable keep</w:t>
      </w:r>
      <w:r w:rsidR="00161CCB">
        <w:rPr>
          <w:rFonts w:ascii="Verdana" w:eastAsiaTheme="minorEastAsia" w:hAnsi="Verdana" w:cstheme="minorBidi"/>
          <w:kern w:val="0"/>
          <w:sz w:val="22"/>
          <w:szCs w:val="22"/>
        </w:rPr>
        <w:t>s</w:t>
      </w:r>
      <w:r w:rsidRPr="00143FC0">
        <w:rPr>
          <w:rFonts w:ascii="Verdana" w:eastAsiaTheme="minorEastAsia" w:hAnsi="Verdana" w:cstheme="minorBidi"/>
          <w:kern w:val="0"/>
          <w:sz w:val="22"/>
          <w:szCs w:val="22"/>
        </w:rPr>
        <w:t xml:space="preserve"> the same.</w:t>
      </w:r>
      <w:r w:rsidR="000578BF">
        <w:rPr>
          <w:rFonts w:ascii="Verdana" w:eastAsiaTheme="minorEastAsia" w:hAnsi="Verdana" w:cstheme="minorBidi"/>
          <w:kern w:val="0"/>
          <w:sz w:val="22"/>
          <w:szCs w:val="22"/>
        </w:rPr>
        <w:t xml:space="preserve"> The only problem needs to be solved is what is the time of</w:t>
      </w:r>
      <w:r w:rsidR="00161CCB">
        <w:rPr>
          <w:rFonts w:ascii="Verdana" w:eastAsiaTheme="minorEastAsia" w:hAnsi="Verdana" w:cstheme="minorBidi"/>
          <w:kern w:val="0"/>
          <w:sz w:val="22"/>
          <w:szCs w:val="22"/>
        </w:rPr>
        <w:t xml:space="preserve"> an</w:t>
      </w:r>
      <w:r w:rsidR="000578BF">
        <w:rPr>
          <w:rFonts w:ascii="Verdana" w:eastAsiaTheme="minorEastAsia" w:hAnsi="Verdana" w:cstheme="minorBidi"/>
          <w:kern w:val="0"/>
          <w:sz w:val="22"/>
          <w:szCs w:val="22"/>
        </w:rPr>
        <w:t xml:space="preserve"> epidemic outbreak. Therefore, </w:t>
      </w:r>
      <w:r w:rsidR="00F429FA">
        <w:rPr>
          <w:rFonts w:ascii="Verdana" w:eastAsiaTheme="minorEastAsia" w:hAnsi="Verdana" w:cstheme="minorBidi"/>
          <w:kern w:val="0"/>
          <w:sz w:val="22"/>
          <w:szCs w:val="22"/>
        </w:rPr>
        <w:t>we choose the start day in Table 3, 2020/01/23. The confirmed cases in the start day would be compared with cases from the further 6 days. If all 7 days have at least one case and the tendency of cases is increasing, this time would be considered as the epidemic outbreaking point. If not, the next date would be chosen and repeat the same statement processing until the satisfied date is found. If there is no date is satisfied, this country would be considered as</w:t>
      </w:r>
      <w:r w:rsidR="00D96942">
        <w:rPr>
          <w:rFonts w:ascii="Verdana" w:eastAsiaTheme="minorEastAsia" w:hAnsi="Verdana" w:cstheme="minorBidi"/>
          <w:kern w:val="0"/>
          <w:sz w:val="22"/>
          <w:szCs w:val="22"/>
        </w:rPr>
        <w:t xml:space="preserve"> a</w:t>
      </w:r>
      <w:r w:rsidR="00F429FA">
        <w:rPr>
          <w:rFonts w:ascii="Verdana" w:eastAsiaTheme="minorEastAsia" w:hAnsi="Verdana" w:cstheme="minorBidi"/>
          <w:kern w:val="0"/>
          <w:sz w:val="22"/>
          <w:szCs w:val="22"/>
        </w:rPr>
        <w:t xml:space="preserve"> non-infected country. The assumed number of confirmed cases is the average value from the last 15 days. F</w:t>
      </w:r>
      <w:r w:rsidR="000578BF">
        <w:rPr>
          <w:rFonts w:ascii="Verdana" w:eastAsiaTheme="minorEastAsia" w:hAnsi="Verdana" w:cstheme="minorBidi"/>
          <w:kern w:val="0"/>
          <w:sz w:val="22"/>
          <w:szCs w:val="22"/>
        </w:rPr>
        <w:t xml:space="preserve">or </w:t>
      </w:r>
      <w:r w:rsidR="00F429FA">
        <w:rPr>
          <w:rFonts w:ascii="Verdana" w:eastAsiaTheme="minorEastAsia" w:hAnsi="Verdana" w:cstheme="minorBidi"/>
          <w:kern w:val="0"/>
          <w:sz w:val="22"/>
          <w:szCs w:val="22"/>
        </w:rPr>
        <w:t>the infected</w:t>
      </w:r>
      <w:r w:rsidR="000578BF">
        <w:rPr>
          <w:rFonts w:ascii="Verdana" w:eastAsiaTheme="minorEastAsia" w:hAnsi="Verdana" w:cstheme="minorBidi"/>
          <w:kern w:val="0"/>
          <w:sz w:val="22"/>
          <w:szCs w:val="22"/>
        </w:rPr>
        <w:t xml:space="preserve"> country, </w:t>
      </w:r>
      <w:r w:rsidRPr="00143FC0">
        <w:rPr>
          <w:rFonts w:ascii="Verdana" w:eastAsiaTheme="minorEastAsia" w:hAnsi="Verdana" w:cstheme="minorBidi"/>
          <w:kern w:val="0"/>
          <w:sz w:val="22"/>
          <w:szCs w:val="22"/>
        </w:rPr>
        <w:t xml:space="preserve">the whole input for this model is </w:t>
      </w:r>
    </w:p>
    <w:p w14:paraId="2EAC1328" w14:textId="497B70DF" w:rsidR="00F429FA" w:rsidRPr="00065889" w:rsidRDefault="00B27400" w:rsidP="00E972A6">
      <w:pPr>
        <w:pStyle w:val="Caption"/>
        <w:rPr>
          <w:rFonts w:ascii="Verdana" w:eastAsiaTheme="minorEastAsia" w:hAnsi="Verdana" w:cstheme="minorBidi"/>
          <w:kern w:val="0"/>
          <w:sz w:val="22"/>
          <w:szCs w:val="22"/>
        </w:rPr>
      </w:pPr>
      <w:r w:rsidRPr="00143FC0">
        <w:rPr>
          <w:rFonts w:ascii="Verdana" w:eastAsiaTheme="minorEastAsia" w:hAnsi="Verdana" w:cstheme="minorBidi"/>
          <w:kern w:val="0"/>
          <w:sz w:val="22"/>
          <w:szCs w:val="22"/>
        </w:rPr>
        <w:t>X: a list of index number [</w:t>
      </w:r>
      <w:r w:rsidR="00F429FA">
        <w:rPr>
          <w:rFonts w:ascii="Verdana" w:eastAsiaTheme="minorEastAsia" w:hAnsi="Verdana" w:cstheme="minorBidi"/>
          <w:kern w:val="0"/>
          <w:sz w:val="22"/>
          <w:szCs w:val="22"/>
        </w:rPr>
        <w:t>x</w:t>
      </w:r>
      <w:r w:rsidR="00F429FA" w:rsidRPr="00F429FA">
        <w:rPr>
          <w:rFonts w:ascii="Verdana" w:eastAsiaTheme="minorEastAsia" w:hAnsi="Verdana" w:cstheme="minorBidi"/>
          <w:kern w:val="0"/>
          <w:sz w:val="22"/>
          <w:szCs w:val="22"/>
          <w:vertAlign w:val="subscript"/>
        </w:rPr>
        <w:t>i</w:t>
      </w:r>
      <w:r w:rsidR="00F429FA" w:rsidRPr="00143FC0">
        <w:rPr>
          <w:rFonts w:ascii="Verdana" w:eastAsiaTheme="minorEastAsia" w:hAnsi="Verdana" w:cstheme="minorBidi"/>
          <w:kern w:val="0"/>
          <w:sz w:val="22"/>
          <w:szCs w:val="22"/>
        </w:rPr>
        <w:t>,</w:t>
      </w:r>
      <w:r w:rsidR="00F429FA">
        <w:rPr>
          <w:rFonts w:ascii="Verdana" w:eastAsiaTheme="minorEastAsia" w:hAnsi="Verdana" w:cstheme="minorBidi"/>
          <w:kern w:val="0"/>
          <w:sz w:val="22"/>
          <w:szCs w:val="22"/>
        </w:rPr>
        <w:t xml:space="preserve"> x</w:t>
      </w:r>
      <w:r w:rsidR="00F429FA" w:rsidRPr="00F429FA">
        <w:rPr>
          <w:rFonts w:ascii="Verdana" w:eastAsiaTheme="minorEastAsia" w:hAnsi="Verdana" w:cstheme="minorBidi"/>
          <w:kern w:val="0"/>
          <w:sz w:val="22"/>
          <w:szCs w:val="22"/>
          <w:vertAlign w:val="subscript"/>
        </w:rPr>
        <w:t>i+1</w:t>
      </w:r>
      <w:r w:rsidRPr="00143FC0">
        <w:rPr>
          <w:rFonts w:ascii="Verdana" w:eastAsiaTheme="minorEastAsia" w:hAnsi="Verdana" w:cstheme="minorBidi"/>
          <w:kern w:val="0"/>
          <w:sz w:val="22"/>
          <w:szCs w:val="22"/>
        </w:rPr>
        <w:t>,</w:t>
      </w:r>
      <w:r w:rsidR="00F429FA">
        <w:rPr>
          <w:rFonts w:ascii="Verdana" w:eastAsiaTheme="minorEastAsia" w:hAnsi="Verdana" w:cstheme="minorBidi"/>
          <w:kern w:val="0"/>
          <w:sz w:val="22"/>
          <w:szCs w:val="22"/>
        </w:rPr>
        <w:t xml:space="preserve"> x</w:t>
      </w:r>
      <w:r w:rsidR="00F429FA" w:rsidRPr="00F429FA">
        <w:rPr>
          <w:rFonts w:ascii="Verdana" w:eastAsiaTheme="minorEastAsia" w:hAnsi="Verdana" w:cstheme="minorBidi"/>
          <w:kern w:val="0"/>
          <w:sz w:val="22"/>
          <w:szCs w:val="22"/>
          <w:vertAlign w:val="subscript"/>
        </w:rPr>
        <w:t>i+2</w:t>
      </w:r>
      <w:r w:rsidRPr="00143FC0">
        <w:rPr>
          <w:rFonts w:ascii="Verdana" w:eastAsiaTheme="minorEastAsia" w:hAnsi="Verdana" w:cstheme="minorBidi"/>
          <w:kern w:val="0"/>
          <w:sz w:val="22"/>
          <w:szCs w:val="22"/>
        </w:rPr>
        <w:t>,</w:t>
      </w:r>
      <w:r w:rsidR="00F429FA">
        <w:rPr>
          <w:rFonts w:ascii="Verdana" w:eastAsiaTheme="minorEastAsia" w:hAnsi="Verdana" w:cstheme="minorBidi"/>
          <w:kern w:val="0"/>
          <w:sz w:val="22"/>
          <w:szCs w:val="22"/>
        </w:rPr>
        <w:t xml:space="preserve"> x</w:t>
      </w:r>
      <w:r w:rsidR="00F429FA" w:rsidRPr="00F429FA">
        <w:rPr>
          <w:rFonts w:ascii="Verdana" w:eastAsiaTheme="minorEastAsia" w:hAnsi="Verdana" w:cstheme="minorBidi"/>
          <w:kern w:val="0"/>
          <w:sz w:val="22"/>
          <w:szCs w:val="22"/>
          <w:vertAlign w:val="subscript"/>
        </w:rPr>
        <w:t>i+3</w:t>
      </w:r>
      <w:r w:rsidRPr="00143FC0">
        <w:rPr>
          <w:rFonts w:ascii="Verdana" w:eastAsiaTheme="minorEastAsia" w:hAnsi="Verdana" w:cstheme="minorBidi"/>
          <w:kern w:val="0"/>
          <w:sz w:val="22"/>
          <w:szCs w:val="22"/>
        </w:rPr>
        <w:t>,</w:t>
      </w:r>
      <w:r w:rsidR="00F429FA">
        <w:rPr>
          <w:rFonts w:ascii="Verdana" w:eastAsiaTheme="minorEastAsia" w:hAnsi="Verdana" w:cstheme="minorBidi"/>
          <w:kern w:val="0"/>
          <w:sz w:val="22"/>
          <w:szCs w:val="22"/>
        </w:rPr>
        <w:t xml:space="preserve"> x</w:t>
      </w:r>
      <w:r w:rsidR="00F429FA" w:rsidRPr="00F429FA">
        <w:rPr>
          <w:rFonts w:ascii="Verdana" w:eastAsiaTheme="minorEastAsia" w:hAnsi="Verdana" w:cstheme="minorBidi"/>
          <w:kern w:val="0"/>
          <w:sz w:val="22"/>
          <w:szCs w:val="22"/>
          <w:vertAlign w:val="subscript"/>
        </w:rPr>
        <w:t>i+4</w:t>
      </w:r>
      <w:r w:rsidRPr="00143FC0">
        <w:rPr>
          <w:rFonts w:ascii="Verdana" w:eastAsiaTheme="minorEastAsia" w:hAnsi="Verdana" w:cstheme="minorBidi"/>
          <w:kern w:val="0"/>
          <w:sz w:val="22"/>
          <w:szCs w:val="22"/>
        </w:rPr>
        <w:t>…]</w:t>
      </w:r>
      <w:r w:rsidR="00065889">
        <w:rPr>
          <w:rFonts w:ascii="Verdana" w:eastAsiaTheme="minorEastAsia" w:hAnsi="Verdana" w:cstheme="minorBidi"/>
          <w:kern w:val="0"/>
          <w:sz w:val="22"/>
          <w:szCs w:val="22"/>
        </w:rPr>
        <w:t>. X</w:t>
      </w:r>
      <w:r w:rsidR="00065889" w:rsidRPr="00065889">
        <w:rPr>
          <w:rFonts w:ascii="Verdana" w:eastAsiaTheme="minorEastAsia" w:hAnsi="Verdana" w:cstheme="minorBidi"/>
          <w:kern w:val="0"/>
          <w:sz w:val="22"/>
          <w:szCs w:val="22"/>
          <w:vertAlign w:val="subscript"/>
        </w:rPr>
        <w:t>i</w:t>
      </w:r>
      <w:r w:rsidR="00065889">
        <w:rPr>
          <w:rFonts w:ascii="Verdana" w:eastAsiaTheme="minorEastAsia" w:hAnsi="Verdana" w:cstheme="minorBidi"/>
          <w:kern w:val="0"/>
          <w:sz w:val="22"/>
          <w:szCs w:val="22"/>
        </w:rPr>
        <w:t xml:space="preserve"> is the date, day </w:t>
      </w:r>
      <w:proofErr w:type="spellStart"/>
      <w:r w:rsidR="00065889">
        <w:rPr>
          <w:rFonts w:ascii="Verdana" w:eastAsiaTheme="minorEastAsia" w:hAnsi="Verdana" w:cstheme="minorBidi"/>
          <w:kern w:val="0"/>
          <w:sz w:val="22"/>
          <w:szCs w:val="22"/>
        </w:rPr>
        <w:t>i</w:t>
      </w:r>
      <w:proofErr w:type="spellEnd"/>
      <w:r w:rsidR="00065889">
        <w:rPr>
          <w:rFonts w:ascii="Verdana" w:eastAsiaTheme="minorEastAsia" w:hAnsi="Verdana" w:cstheme="minorBidi"/>
          <w:kern w:val="0"/>
          <w:sz w:val="22"/>
          <w:szCs w:val="22"/>
        </w:rPr>
        <w:t>, that is considered as</w:t>
      </w:r>
      <w:r w:rsidR="00D96942">
        <w:rPr>
          <w:rFonts w:ascii="Verdana" w:eastAsiaTheme="minorEastAsia" w:hAnsi="Verdana" w:cstheme="minorBidi"/>
          <w:kern w:val="0"/>
          <w:sz w:val="22"/>
          <w:szCs w:val="22"/>
        </w:rPr>
        <w:t xml:space="preserve"> the</w:t>
      </w:r>
      <w:r w:rsidR="00065889">
        <w:rPr>
          <w:rFonts w:ascii="Verdana" w:eastAsiaTheme="minorEastAsia" w:hAnsi="Verdana" w:cstheme="minorBidi"/>
          <w:kern w:val="0"/>
          <w:sz w:val="22"/>
          <w:szCs w:val="22"/>
        </w:rPr>
        <w:t xml:space="preserve"> epidemic outbreaking point</w:t>
      </w:r>
    </w:p>
    <w:p w14:paraId="6E08BF77" w14:textId="50F848FA" w:rsidR="00B27400" w:rsidRPr="00143FC0" w:rsidRDefault="00B27400" w:rsidP="00E972A6">
      <w:pPr>
        <w:pStyle w:val="Caption"/>
        <w:rPr>
          <w:rFonts w:ascii="Verdana" w:eastAsiaTheme="minorEastAsia" w:hAnsi="Verdana" w:cstheme="minorBidi"/>
          <w:kern w:val="0"/>
          <w:sz w:val="22"/>
          <w:szCs w:val="22"/>
        </w:rPr>
      </w:pPr>
      <w:r w:rsidRPr="00143FC0">
        <w:rPr>
          <w:rFonts w:ascii="Verdana" w:eastAsiaTheme="minorEastAsia" w:hAnsi="Verdana" w:cstheme="minorBidi"/>
          <w:kern w:val="0"/>
          <w:sz w:val="22"/>
          <w:szCs w:val="22"/>
        </w:rPr>
        <w:t>Y: a list of the number confirmed case derived from the processed data. [</w:t>
      </w:r>
      <w:r w:rsidR="00065889">
        <w:rPr>
          <w:rFonts w:ascii="Verdana" w:eastAsiaTheme="minorEastAsia" w:hAnsi="Verdana" w:cstheme="minorBidi"/>
          <w:kern w:val="0"/>
          <w:sz w:val="22"/>
          <w:szCs w:val="22"/>
        </w:rPr>
        <w:t>Y</w:t>
      </w:r>
      <w:r w:rsidR="00065889" w:rsidRPr="00065889">
        <w:rPr>
          <w:rFonts w:ascii="Verdana" w:eastAsiaTheme="minorEastAsia" w:hAnsi="Verdana" w:cstheme="minorBidi"/>
          <w:kern w:val="0"/>
          <w:sz w:val="22"/>
          <w:szCs w:val="22"/>
          <w:vertAlign w:val="subscript"/>
        </w:rPr>
        <w:t>i</w:t>
      </w:r>
      <w:r w:rsidRPr="00143FC0">
        <w:rPr>
          <w:rFonts w:ascii="Verdana" w:eastAsiaTheme="minorEastAsia" w:hAnsi="Verdana" w:cstheme="minorBidi"/>
          <w:kern w:val="0"/>
          <w:sz w:val="22"/>
          <w:szCs w:val="22"/>
        </w:rPr>
        <w:t>,</w:t>
      </w:r>
      <w:r w:rsidR="00065889" w:rsidRPr="00065889">
        <w:rPr>
          <w:rFonts w:ascii="Verdana" w:eastAsiaTheme="minorEastAsia" w:hAnsi="Verdana" w:cstheme="minorBidi"/>
          <w:kern w:val="0"/>
          <w:sz w:val="22"/>
          <w:szCs w:val="22"/>
        </w:rPr>
        <w:t xml:space="preserve"> </w:t>
      </w:r>
      <w:r w:rsidR="00065889">
        <w:rPr>
          <w:rFonts w:ascii="Verdana" w:eastAsiaTheme="minorEastAsia" w:hAnsi="Verdana" w:cstheme="minorBidi"/>
          <w:kern w:val="0"/>
          <w:sz w:val="22"/>
          <w:szCs w:val="22"/>
        </w:rPr>
        <w:t>Y</w:t>
      </w:r>
      <w:r w:rsidR="00065889" w:rsidRPr="00065889">
        <w:rPr>
          <w:rFonts w:ascii="Verdana" w:eastAsiaTheme="minorEastAsia" w:hAnsi="Verdana" w:cstheme="minorBidi"/>
          <w:kern w:val="0"/>
          <w:sz w:val="22"/>
          <w:szCs w:val="22"/>
          <w:vertAlign w:val="subscript"/>
        </w:rPr>
        <w:t>i</w:t>
      </w:r>
      <w:r w:rsidR="00065889">
        <w:rPr>
          <w:rFonts w:ascii="Verdana" w:eastAsiaTheme="minorEastAsia" w:hAnsi="Verdana" w:cstheme="minorBidi"/>
          <w:kern w:val="0"/>
          <w:sz w:val="22"/>
          <w:szCs w:val="22"/>
          <w:vertAlign w:val="subscript"/>
        </w:rPr>
        <w:t>+1</w:t>
      </w:r>
      <w:r w:rsidRPr="00143FC0">
        <w:rPr>
          <w:rFonts w:ascii="Verdana" w:eastAsiaTheme="minorEastAsia" w:hAnsi="Verdana" w:cstheme="minorBidi"/>
          <w:kern w:val="0"/>
          <w:sz w:val="22"/>
          <w:szCs w:val="22"/>
        </w:rPr>
        <w:t>,</w:t>
      </w:r>
      <w:r w:rsidR="00065889" w:rsidRPr="00065889">
        <w:rPr>
          <w:rFonts w:ascii="Verdana" w:eastAsiaTheme="minorEastAsia" w:hAnsi="Verdana" w:cstheme="minorBidi"/>
          <w:kern w:val="0"/>
          <w:sz w:val="22"/>
          <w:szCs w:val="22"/>
        </w:rPr>
        <w:t xml:space="preserve"> </w:t>
      </w:r>
      <w:r w:rsidR="00065889">
        <w:rPr>
          <w:rFonts w:ascii="Verdana" w:eastAsiaTheme="minorEastAsia" w:hAnsi="Verdana" w:cstheme="minorBidi"/>
          <w:kern w:val="0"/>
          <w:sz w:val="22"/>
          <w:szCs w:val="22"/>
        </w:rPr>
        <w:t>Y</w:t>
      </w:r>
      <w:r w:rsidR="00065889" w:rsidRPr="00065889">
        <w:rPr>
          <w:rFonts w:ascii="Verdana" w:eastAsiaTheme="minorEastAsia" w:hAnsi="Verdana" w:cstheme="minorBidi"/>
          <w:kern w:val="0"/>
          <w:sz w:val="22"/>
          <w:szCs w:val="22"/>
          <w:vertAlign w:val="subscript"/>
        </w:rPr>
        <w:t>i</w:t>
      </w:r>
      <w:r w:rsidR="00065889">
        <w:rPr>
          <w:rFonts w:ascii="Verdana" w:eastAsiaTheme="minorEastAsia" w:hAnsi="Verdana" w:cstheme="minorBidi"/>
          <w:kern w:val="0"/>
          <w:sz w:val="22"/>
          <w:szCs w:val="22"/>
          <w:vertAlign w:val="subscript"/>
        </w:rPr>
        <w:t>+2</w:t>
      </w:r>
      <w:r w:rsidRPr="00143FC0">
        <w:rPr>
          <w:rFonts w:ascii="Verdana" w:eastAsiaTheme="minorEastAsia" w:hAnsi="Verdana" w:cstheme="minorBidi"/>
          <w:kern w:val="0"/>
          <w:sz w:val="22"/>
          <w:szCs w:val="22"/>
        </w:rPr>
        <w:t>,</w:t>
      </w:r>
      <w:r w:rsidR="00065889" w:rsidRPr="00065889">
        <w:rPr>
          <w:rFonts w:ascii="Verdana" w:eastAsiaTheme="minorEastAsia" w:hAnsi="Verdana" w:cstheme="minorBidi"/>
          <w:kern w:val="0"/>
          <w:sz w:val="22"/>
          <w:szCs w:val="22"/>
        </w:rPr>
        <w:t xml:space="preserve"> </w:t>
      </w:r>
      <w:r w:rsidR="00065889">
        <w:rPr>
          <w:rFonts w:ascii="Verdana" w:eastAsiaTheme="minorEastAsia" w:hAnsi="Verdana" w:cstheme="minorBidi"/>
          <w:kern w:val="0"/>
          <w:sz w:val="22"/>
          <w:szCs w:val="22"/>
        </w:rPr>
        <w:t>Y</w:t>
      </w:r>
      <w:r w:rsidR="00065889" w:rsidRPr="00065889">
        <w:rPr>
          <w:rFonts w:ascii="Verdana" w:eastAsiaTheme="minorEastAsia" w:hAnsi="Verdana" w:cstheme="minorBidi"/>
          <w:kern w:val="0"/>
          <w:sz w:val="22"/>
          <w:szCs w:val="22"/>
          <w:vertAlign w:val="subscript"/>
        </w:rPr>
        <w:t>i</w:t>
      </w:r>
      <w:r w:rsidR="00065889">
        <w:rPr>
          <w:rFonts w:ascii="Verdana" w:eastAsiaTheme="minorEastAsia" w:hAnsi="Verdana" w:cstheme="minorBidi"/>
          <w:kern w:val="0"/>
          <w:sz w:val="22"/>
          <w:szCs w:val="22"/>
          <w:vertAlign w:val="subscript"/>
        </w:rPr>
        <w:t>+3</w:t>
      </w:r>
      <w:r w:rsidRPr="00143FC0">
        <w:rPr>
          <w:rFonts w:ascii="Verdana" w:eastAsiaTheme="minorEastAsia" w:hAnsi="Verdana" w:cstheme="minorBidi"/>
          <w:kern w:val="0"/>
          <w:sz w:val="22"/>
          <w:szCs w:val="22"/>
        </w:rPr>
        <w:t>,</w:t>
      </w:r>
      <w:r w:rsidR="00065889" w:rsidRPr="00065889">
        <w:rPr>
          <w:rFonts w:ascii="Verdana" w:eastAsiaTheme="minorEastAsia" w:hAnsi="Verdana" w:cstheme="minorBidi"/>
          <w:kern w:val="0"/>
          <w:sz w:val="22"/>
          <w:szCs w:val="22"/>
        </w:rPr>
        <w:t xml:space="preserve"> </w:t>
      </w:r>
      <w:r w:rsidR="00065889">
        <w:rPr>
          <w:rFonts w:ascii="Verdana" w:eastAsiaTheme="minorEastAsia" w:hAnsi="Verdana" w:cstheme="minorBidi"/>
          <w:kern w:val="0"/>
          <w:sz w:val="22"/>
          <w:szCs w:val="22"/>
        </w:rPr>
        <w:t>Y</w:t>
      </w:r>
      <w:r w:rsidR="00065889" w:rsidRPr="00065889">
        <w:rPr>
          <w:rFonts w:ascii="Verdana" w:eastAsiaTheme="minorEastAsia" w:hAnsi="Verdana" w:cstheme="minorBidi"/>
          <w:kern w:val="0"/>
          <w:sz w:val="22"/>
          <w:szCs w:val="22"/>
          <w:vertAlign w:val="subscript"/>
        </w:rPr>
        <w:t>i</w:t>
      </w:r>
      <w:r w:rsidR="00065889">
        <w:rPr>
          <w:rFonts w:ascii="Verdana" w:eastAsiaTheme="minorEastAsia" w:hAnsi="Verdana" w:cstheme="minorBidi"/>
          <w:kern w:val="0"/>
          <w:sz w:val="22"/>
          <w:szCs w:val="22"/>
          <w:vertAlign w:val="subscript"/>
        </w:rPr>
        <w:t>+3</w:t>
      </w:r>
      <w:r w:rsidR="00065889" w:rsidRPr="00143FC0">
        <w:rPr>
          <w:rFonts w:ascii="Verdana" w:eastAsiaTheme="minorEastAsia" w:hAnsi="Verdana" w:cstheme="minorBidi"/>
          <w:kern w:val="0"/>
          <w:sz w:val="22"/>
          <w:szCs w:val="22"/>
        </w:rPr>
        <w:t xml:space="preserve"> </w:t>
      </w:r>
      <w:r w:rsidRPr="00143FC0">
        <w:rPr>
          <w:rFonts w:ascii="Verdana" w:eastAsiaTheme="minorEastAsia" w:hAnsi="Verdana" w:cstheme="minorBidi"/>
          <w:kern w:val="0"/>
          <w:sz w:val="22"/>
          <w:szCs w:val="22"/>
        </w:rPr>
        <w:t>…]</w:t>
      </w:r>
      <w:r w:rsidR="00065889">
        <w:rPr>
          <w:rFonts w:ascii="Verdana" w:eastAsiaTheme="minorEastAsia" w:hAnsi="Verdana" w:cstheme="minorBidi"/>
          <w:kern w:val="0"/>
          <w:sz w:val="22"/>
          <w:szCs w:val="22"/>
        </w:rPr>
        <w:t>. Y</w:t>
      </w:r>
      <w:r w:rsidR="00065889" w:rsidRPr="00065889">
        <w:rPr>
          <w:rFonts w:ascii="Verdana" w:eastAsiaTheme="minorEastAsia" w:hAnsi="Verdana" w:cstheme="minorBidi"/>
          <w:kern w:val="0"/>
          <w:sz w:val="22"/>
          <w:szCs w:val="22"/>
          <w:vertAlign w:val="subscript"/>
        </w:rPr>
        <w:t>i</w:t>
      </w:r>
      <w:r w:rsidR="00065889">
        <w:rPr>
          <w:rFonts w:ascii="Verdana" w:eastAsiaTheme="minorEastAsia" w:hAnsi="Verdana" w:cstheme="minorBidi"/>
          <w:kern w:val="0"/>
          <w:sz w:val="22"/>
          <w:szCs w:val="22"/>
        </w:rPr>
        <w:t xml:space="preserve"> is the confirmed cases on day </w:t>
      </w:r>
      <w:proofErr w:type="spellStart"/>
      <w:r w:rsidR="00065889">
        <w:rPr>
          <w:rFonts w:ascii="Verdana" w:eastAsiaTheme="minorEastAsia" w:hAnsi="Verdana" w:cstheme="minorBidi"/>
          <w:kern w:val="0"/>
          <w:sz w:val="22"/>
          <w:szCs w:val="22"/>
        </w:rPr>
        <w:t>i</w:t>
      </w:r>
      <w:proofErr w:type="spellEnd"/>
      <w:r w:rsidR="00065889">
        <w:rPr>
          <w:rFonts w:ascii="Verdana" w:eastAsiaTheme="minorEastAsia" w:hAnsi="Verdana" w:cstheme="minorBidi"/>
          <w:kern w:val="0"/>
          <w:sz w:val="22"/>
          <w:szCs w:val="22"/>
        </w:rPr>
        <w:t>.</w:t>
      </w:r>
    </w:p>
    <w:p w14:paraId="60BF0F73" w14:textId="77777777" w:rsidR="00B27400" w:rsidRPr="00143FC0" w:rsidRDefault="00B27400" w:rsidP="00E972A6">
      <w:pPr>
        <w:pStyle w:val="Caption"/>
        <w:rPr>
          <w:rFonts w:ascii="Verdana" w:eastAsiaTheme="minorEastAsia" w:hAnsi="Verdana" w:cstheme="minorBidi"/>
          <w:kern w:val="0"/>
          <w:sz w:val="22"/>
          <w:szCs w:val="22"/>
        </w:rPr>
      </w:pPr>
    </w:p>
    <w:p w14:paraId="7ABEDCE9" w14:textId="3E451340" w:rsidR="00703271" w:rsidRDefault="00B27400" w:rsidP="00E972A6">
      <w:pPr>
        <w:pStyle w:val="Caption"/>
        <w:rPr>
          <w:rFonts w:ascii="Verdana" w:eastAsiaTheme="minorEastAsia" w:hAnsi="Verdana" w:cstheme="minorBidi"/>
          <w:kern w:val="0"/>
          <w:sz w:val="22"/>
          <w:szCs w:val="22"/>
        </w:rPr>
      </w:pPr>
      <w:r w:rsidRPr="00143FC0">
        <w:rPr>
          <w:rFonts w:ascii="Verdana" w:eastAsiaTheme="minorEastAsia" w:hAnsi="Verdana" w:cstheme="minorBidi"/>
          <w:kern w:val="0"/>
          <w:sz w:val="22"/>
          <w:szCs w:val="22"/>
        </w:rPr>
        <w:t xml:space="preserve">For the </w:t>
      </w:r>
      <w:r w:rsidR="00A75A81">
        <w:rPr>
          <w:rFonts w:ascii="Verdana" w:eastAsiaTheme="minorEastAsia" w:hAnsi="Verdana" w:cstheme="minorBidi"/>
          <w:kern w:val="0"/>
          <w:sz w:val="22"/>
          <w:szCs w:val="22"/>
        </w:rPr>
        <w:t>N</w:t>
      </w:r>
      <w:r w:rsidRPr="00143FC0">
        <w:rPr>
          <w:rFonts w:ascii="Verdana" w:eastAsiaTheme="minorEastAsia" w:hAnsi="Verdana" w:cstheme="minorBidi"/>
          <w:kern w:val="0"/>
          <w:sz w:val="22"/>
          <w:szCs w:val="22"/>
        </w:rPr>
        <w:t xml:space="preserve">eural </w:t>
      </w:r>
      <w:r w:rsidR="00A75A81">
        <w:rPr>
          <w:rFonts w:ascii="Verdana" w:eastAsiaTheme="minorEastAsia" w:hAnsi="Verdana" w:cstheme="minorBidi"/>
          <w:kern w:val="0"/>
          <w:sz w:val="22"/>
          <w:szCs w:val="22"/>
        </w:rPr>
        <w:t>N</w:t>
      </w:r>
      <w:r w:rsidRPr="00143FC0">
        <w:rPr>
          <w:rFonts w:ascii="Verdana" w:eastAsiaTheme="minorEastAsia" w:hAnsi="Verdana" w:cstheme="minorBidi"/>
          <w:kern w:val="0"/>
          <w:sz w:val="22"/>
          <w:szCs w:val="22"/>
        </w:rPr>
        <w:t>etwork</w:t>
      </w:r>
      <w:r w:rsidR="00065889">
        <w:rPr>
          <w:rFonts w:ascii="Verdana" w:eastAsiaTheme="minorEastAsia" w:hAnsi="Verdana" w:cstheme="minorBidi"/>
          <w:kern w:val="0"/>
          <w:sz w:val="22"/>
          <w:szCs w:val="22"/>
        </w:rPr>
        <w:t xml:space="preserve"> and polynomial regression</w:t>
      </w:r>
      <w:r w:rsidRPr="00143FC0">
        <w:rPr>
          <w:rFonts w:ascii="Verdana" w:eastAsiaTheme="minorEastAsia" w:hAnsi="Verdana" w:cstheme="minorBidi"/>
          <w:kern w:val="0"/>
          <w:sz w:val="22"/>
          <w:szCs w:val="22"/>
        </w:rPr>
        <w:t>,</w:t>
      </w:r>
      <w:r w:rsidR="00065889">
        <w:rPr>
          <w:rFonts w:ascii="Verdana" w:eastAsiaTheme="minorEastAsia" w:hAnsi="Verdana" w:cstheme="minorBidi"/>
          <w:kern w:val="0"/>
          <w:sz w:val="22"/>
          <w:szCs w:val="22"/>
        </w:rPr>
        <w:t xml:space="preserve"> both models cannot just use the input format of logistic</w:t>
      </w:r>
      <w:r w:rsidR="00D96942">
        <w:rPr>
          <w:rFonts w:ascii="Verdana" w:eastAsiaTheme="minorEastAsia" w:hAnsi="Verdana" w:cstheme="minorBidi"/>
          <w:kern w:val="0"/>
          <w:sz w:val="22"/>
          <w:szCs w:val="22"/>
        </w:rPr>
        <w:t xml:space="preserve"> regression</w:t>
      </w:r>
      <w:r w:rsidR="00065889">
        <w:rPr>
          <w:rFonts w:ascii="Verdana" w:eastAsiaTheme="minorEastAsia" w:hAnsi="Verdana" w:cstheme="minorBidi"/>
          <w:kern w:val="0"/>
          <w:sz w:val="22"/>
          <w:szCs w:val="22"/>
        </w:rPr>
        <w:t>.</w:t>
      </w:r>
      <w:r w:rsidRPr="00143FC0">
        <w:rPr>
          <w:rFonts w:ascii="Verdana" w:eastAsiaTheme="minorEastAsia" w:hAnsi="Verdana" w:cstheme="minorBidi"/>
          <w:kern w:val="0"/>
          <w:sz w:val="22"/>
          <w:szCs w:val="22"/>
        </w:rPr>
        <w:t xml:space="preserve"> </w:t>
      </w:r>
      <w:r w:rsidR="00065889">
        <w:rPr>
          <w:rFonts w:ascii="Verdana" w:eastAsiaTheme="minorEastAsia" w:hAnsi="Verdana" w:cstheme="minorBidi"/>
          <w:kern w:val="0"/>
          <w:sz w:val="22"/>
          <w:szCs w:val="22"/>
        </w:rPr>
        <w:t>In this case,</w:t>
      </w:r>
      <w:r w:rsidR="00703271">
        <w:rPr>
          <w:rFonts w:ascii="Verdana" w:eastAsiaTheme="minorEastAsia" w:hAnsi="Verdana" w:cstheme="minorBidi"/>
          <w:kern w:val="0"/>
          <w:sz w:val="22"/>
          <w:szCs w:val="22"/>
        </w:rPr>
        <w:t xml:space="preserve"> the timeline is divided into small pieces. Table 4 shows the data processing method. Continuous k days (yellow cell) is considered as a set of features to predict v days (red cell). In figure 1, the model can be called </w:t>
      </w:r>
      <w:r w:rsidR="0073692B">
        <w:rPr>
          <w:rFonts w:ascii="Verdana" w:eastAsiaTheme="minorEastAsia" w:hAnsi="Verdana" w:cstheme="minorBidi"/>
          <w:kern w:val="0"/>
          <w:sz w:val="22"/>
          <w:szCs w:val="22"/>
        </w:rPr>
        <w:t>M (</w:t>
      </w:r>
      <w:r w:rsidR="00703271">
        <w:rPr>
          <w:rFonts w:ascii="Verdana" w:eastAsiaTheme="minorEastAsia" w:hAnsi="Verdana" w:cstheme="minorBidi"/>
          <w:kern w:val="0"/>
          <w:sz w:val="22"/>
          <w:szCs w:val="22"/>
        </w:rPr>
        <w:t xml:space="preserve">6,1). </w:t>
      </w:r>
      <w:r w:rsidR="00D96942">
        <w:rPr>
          <w:rFonts w:ascii="Verdana" w:eastAsiaTheme="minorEastAsia" w:hAnsi="Verdana" w:cstheme="minorBidi"/>
          <w:kern w:val="0"/>
          <w:sz w:val="22"/>
          <w:szCs w:val="22"/>
        </w:rPr>
        <w:t>F</w:t>
      </w:r>
      <w:r w:rsidR="00703271">
        <w:rPr>
          <w:rFonts w:ascii="Verdana" w:eastAsiaTheme="minorEastAsia" w:hAnsi="Verdana" w:cstheme="minorBidi"/>
          <w:kern w:val="0"/>
          <w:sz w:val="22"/>
          <w:szCs w:val="22"/>
        </w:rPr>
        <w:t>igure 1 explain</w:t>
      </w:r>
      <w:r w:rsidR="00D96942">
        <w:rPr>
          <w:rFonts w:ascii="Verdana" w:eastAsiaTheme="minorEastAsia" w:hAnsi="Verdana" w:cstheme="minorBidi"/>
          <w:kern w:val="0"/>
          <w:sz w:val="22"/>
          <w:szCs w:val="22"/>
        </w:rPr>
        <w:t>s</w:t>
      </w:r>
      <w:r w:rsidR="00703271">
        <w:rPr>
          <w:rFonts w:ascii="Verdana" w:eastAsiaTheme="minorEastAsia" w:hAnsi="Verdana" w:cstheme="minorBidi"/>
          <w:kern w:val="0"/>
          <w:sz w:val="22"/>
          <w:szCs w:val="22"/>
        </w:rPr>
        <w:t xml:space="preserve"> the principle of prediction</w:t>
      </w:r>
      <w:r w:rsidR="00A75A81">
        <w:rPr>
          <w:rFonts w:ascii="Verdana" w:eastAsiaTheme="minorEastAsia" w:hAnsi="Verdana" w:cstheme="minorBidi"/>
          <w:kern w:val="0"/>
          <w:sz w:val="22"/>
          <w:szCs w:val="22"/>
        </w:rPr>
        <w:t>. If Day 107 value is a</w:t>
      </w:r>
      <w:r w:rsidR="00D96942">
        <w:rPr>
          <w:rFonts w:ascii="Verdana" w:eastAsiaTheme="minorEastAsia" w:hAnsi="Verdana" w:cstheme="minorBidi"/>
          <w:kern w:val="0"/>
          <w:sz w:val="22"/>
          <w:szCs w:val="22"/>
        </w:rPr>
        <w:t>n</w:t>
      </w:r>
      <w:r w:rsidR="00A75A81">
        <w:rPr>
          <w:rFonts w:ascii="Verdana" w:eastAsiaTheme="minorEastAsia" w:hAnsi="Verdana" w:cstheme="minorBidi"/>
          <w:kern w:val="0"/>
          <w:sz w:val="22"/>
          <w:szCs w:val="22"/>
        </w:rPr>
        <w:t xml:space="preserve"> unknown value, Day 107 can be predicted by the previous 6 days.  Then the predicted value of Day 107 would be group by the previous 5 days’ value to predict Day 108. Repeat this step until the required date is reached.</w:t>
      </w:r>
    </w:p>
    <w:p w14:paraId="21B3BCBB" w14:textId="77777777" w:rsidR="00A75A81" w:rsidRPr="00A75A81" w:rsidRDefault="00A75A81" w:rsidP="00E972A6">
      <w:pPr>
        <w:jc w:val="both"/>
        <w:rPr>
          <w:lang w:val="en-US"/>
        </w:rPr>
      </w:pPr>
    </w:p>
    <w:p w14:paraId="3DC0B97F" w14:textId="1A69AF2E" w:rsidR="00A75A81" w:rsidRDefault="00A75A81" w:rsidP="00E972A6">
      <w:pPr>
        <w:pStyle w:val="Caption"/>
        <w:keepNext/>
      </w:pPr>
    </w:p>
    <w:tbl>
      <w:tblPr>
        <w:tblW w:w="9600" w:type="dxa"/>
        <w:jc w:val="center"/>
        <w:tblLook w:val="04A0" w:firstRow="1" w:lastRow="0" w:firstColumn="1" w:lastColumn="0" w:noHBand="0" w:noVBand="1"/>
      </w:tblPr>
      <w:tblGrid>
        <w:gridCol w:w="960"/>
        <w:gridCol w:w="960"/>
        <w:gridCol w:w="960"/>
        <w:gridCol w:w="960"/>
        <w:gridCol w:w="960"/>
        <w:gridCol w:w="960"/>
        <w:gridCol w:w="960"/>
        <w:gridCol w:w="960"/>
        <w:gridCol w:w="960"/>
        <w:gridCol w:w="960"/>
      </w:tblGrid>
      <w:tr w:rsidR="00703271" w:rsidRPr="00703271" w14:paraId="253BC948" w14:textId="77777777" w:rsidTr="0070327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B7DEE8"/>
            <w:noWrap/>
            <w:vAlign w:val="bottom"/>
            <w:hideMark/>
          </w:tcPr>
          <w:p w14:paraId="072DD175"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timeline</w:t>
            </w:r>
          </w:p>
        </w:tc>
        <w:tc>
          <w:tcPr>
            <w:tcW w:w="960" w:type="dxa"/>
            <w:tcBorders>
              <w:top w:val="single" w:sz="4" w:space="0" w:color="auto"/>
              <w:left w:val="nil"/>
              <w:bottom w:val="single" w:sz="4" w:space="0" w:color="auto"/>
              <w:right w:val="single" w:sz="4" w:space="0" w:color="auto"/>
            </w:tcBorders>
            <w:shd w:val="clear" w:color="000000" w:fill="B7DEE8"/>
            <w:noWrap/>
            <w:vAlign w:val="bottom"/>
            <w:hideMark/>
          </w:tcPr>
          <w:p w14:paraId="03C91DE5"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1</w:t>
            </w:r>
          </w:p>
        </w:tc>
        <w:tc>
          <w:tcPr>
            <w:tcW w:w="960" w:type="dxa"/>
            <w:tcBorders>
              <w:top w:val="single" w:sz="4" w:space="0" w:color="auto"/>
              <w:left w:val="nil"/>
              <w:bottom w:val="single" w:sz="4" w:space="0" w:color="auto"/>
              <w:right w:val="single" w:sz="4" w:space="0" w:color="auto"/>
            </w:tcBorders>
            <w:shd w:val="clear" w:color="000000" w:fill="B7DEE8"/>
            <w:noWrap/>
            <w:vAlign w:val="bottom"/>
            <w:hideMark/>
          </w:tcPr>
          <w:p w14:paraId="558C89FF"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2</w:t>
            </w:r>
          </w:p>
        </w:tc>
        <w:tc>
          <w:tcPr>
            <w:tcW w:w="960" w:type="dxa"/>
            <w:tcBorders>
              <w:top w:val="single" w:sz="4" w:space="0" w:color="auto"/>
              <w:left w:val="nil"/>
              <w:bottom w:val="single" w:sz="4" w:space="0" w:color="auto"/>
              <w:right w:val="single" w:sz="4" w:space="0" w:color="auto"/>
            </w:tcBorders>
            <w:shd w:val="clear" w:color="000000" w:fill="B7DEE8"/>
            <w:noWrap/>
            <w:vAlign w:val="bottom"/>
            <w:hideMark/>
          </w:tcPr>
          <w:p w14:paraId="0B96D122"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3</w:t>
            </w:r>
          </w:p>
        </w:tc>
        <w:tc>
          <w:tcPr>
            <w:tcW w:w="960" w:type="dxa"/>
            <w:tcBorders>
              <w:top w:val="single" w:sz="4" w:space="0" w:color="auto"/>
              <w:left w:val="nil"/>
              <w:bottom w:val="single" w:sz="4" w:space="0" w:color="auto"/>
              <w:right w:val="single" w:sz="4" w:space="0" w:color="auto"/>
            </w:tcBorders>
            <w:shd w:val="clear" w:color="000000" w:fill="B7DEE8"/>
            <w:noWrap/>
            <w:vAlign w:val="bottom"/>
            <w:hideMark/>
          </w:tcPr>
          <w:p w14:paraId="33E1C27E"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4</w:t>
            </w:r>
          </w:p>
        </w:tc>
        <w:tc>
          <w:tcPr>
            <w:tcW w:w="960" w:type="dxa"/>
            <w:tcBorders>
              <w:top w:val="single" w:sz="4" w:space="0" w:color="auto"/>
              <w:left w:val="nil"/>
              <w:bottom w:val="single" w:sz="4" w:space="0" w:color="auto"/>
              <w:right w:val="single" w:sz="4" w:space="0" w:color="auto"/>
            </w:tcBorders>
            <w:shd w:val="clear" w:color="000000" w:fill="B7DEE8"/>
            <w:noWrap/>
            <w:vAlign w:val="bottom"/>
            <w:hideMark/>
          </w:tcPr>
          <w:p w14:paraId="76EF3E00"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5</w:t>
            </w:r>
          </w:p>
        </w:tc>
        <w:tc>
          <w:tcPr>
            <w:tcW w:w="960" w:type="dxa"/>
            <w:tcBorders>
              <w:top w:val="single" w:sz="4" w:space="0" w:color="auto"/>
              <w:left w:val="nil"/>
              <w:bottom w:val="single" w:sz="4" w:space="0" w:color="auto"/>
              <w:right w:val="single" w:sz="4" w:space="0" w:color="auto"/>
            </w:tcBorders>
            <w:shd w:val="clear" w:color="000000" w:fill="B7DEE8"/>
            <w:noWrap/>
            <w:vAlign w:val="bottom"/>
            <w:hideMark/>
          </w:tcPr>
          <w:p w14:paraId="532A8B39"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6</w:t>
            </w:r>
          </w:p>
        </w:tc>
        <w:tc>
          <w:tcPr>
            <w:tcW w:w="960" w:type="dxa"/>
            <w:tcBorders>
              <w:top w:val="single" w:sz="4" w:space="0" w:color="auto"/>
              <w:left w:val="nil"/>
              <w:bottom w:val="single" w:sz="4" w:space="0" w:color="auto"/>
              <w:right w:val="single" w:sz="4" w:space="0" w:color="auto"/>
            </w:tcBorders>
            <w:shd w:val="clear" w:color="000000" w:fill="B7DEE8"/>
            <w:noWrap/>
            <w:vAlign w:val="bottom"/>
            <w:hideMark/>
          </w:tcPr>
          <w:p w14:paraId="222BE20D"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7</w:t>
            </w:r>
          </w:p>
        </w:tc>
        <w:tc>
          <w:tcPr>
            <w:tcW w:w="960" w:type="dxa"/>
            <w:tcBorders>
              <w:top w:val="single" w:sz="4" w:space="0" w:color="auto"/>
              <w:left w:val="nil"/>
              <w:bottom w:val="single" w:sz="4" w:space="0" w:color="auto"/>
              <w:right w:val="single" w:sz="4" w:space="0" w:color="auto"/>
            </w:tcBorders>
            <w:shd w:val="clear" w:color="000000" w:fill="B7DEE8"/>
            <w:noWrap/>
            <w:vAlign w:val="bottom"/>
            <w:hideMark/>
          </w:tcPr>
          <w:p w14:paraId="088BC61F"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8</w:t>
            </w:r>
          </w:p>
        </w:tc>
        <w:tc>
          <w:tcPr>
            <w:tcW w:w="960" w:type="dxa"/>
            <w:tcBorders>
              <w:top w:val="single" w:sz="4" w:space="0" w:color="auto"/>
              <w:left w:val="nil"/>
              <w:bottom w:val="single" w:sz="4" w:space="0" w:color="auto"/>
              <w:right w:val="single" w:sz="4" w:space="0" w:color="auto"/>
            </w:tcBorders>
            <w:shd w:val="clear" w:color="000000" w:fill="B7DEE8"/>
            <w:noWrap/>
            <w:vAlign w:val="bottom"/>
            <w:hideMark/>
          </w:tcPr>
          <w:p w14:paraId="753C4BFB"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9</w:t>
            </w:r>
          </w:p>
        </w:tc>
      </w:tr>
      <w:tr w:rsidR="00703271" w:rsidRPr="00703271" w14:paraId="1F376FFE" w14:textId="77777777" w:rsidTr="00703271">
        <w:trPr>
          <w:trHeight w:val="300"/>
          <w:jc w:val="center"/>
        </w:trPr>
        <w:tc>
          <w:tcPr>
            <w:tcW w:w="960" w:type="dxa"/>
            <w:tcBorders>
              <w:top w:val="nil"/>
              <w:left w:val="single" w:sz="4" w:space="0" w:color="auto"/>
              <w:bottom w:val="single" w:sz="4" w:space="0" w:color="auto"/>
              <w:right w:val="single" w:sz="4" w:space="0" w:color="auto"/>
            </w:tcBorders>
            <w:shd w:val="clear" w:color="000000" w:fill="B7DEE8"/>
            <w:noWrap/>
            <w:vAlign w:val="bottom"/>
            <w:hideMark/>
          </w:tcPr>
          <w:p w14:paraId="01A5949E"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 </w:t>
            </w:r>
          </w:p>
        </w:tc>
        <w:tc>
          <w:tcPr>
            <w:tcW w:w="960" w:type="dxa"/>
            <w:tcBorders>
              <w:top w:val="nil"/>
              <w:left w:val="nil"/>
              <w:bottom w:val="single" w:sz="4" w:space="0" w:color="auto"/>
              <w:right w:val="single" w:sz="4" w:space="0" w:color="auto"/>
            </w:tcBorders>
            <w:shd w:val="clear" w:color="000000" w:fill="FFFF00"/>
            <w:noWrap/>
            <w:vAlign w:val="bottom"/>
            <w:hideMark/>
          </w:tcPr>
          <w:p w14:paraId="4843337C"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1</w:t>
            </w:r>
          </w:p>
        </w:tc>
        <w:tc>
          <w:tcPr>
            <w:tcW w:w="960" w:type="dxa"/>
            <w:tcBorders>
              <w:top w:val="nil"/>
              <w:left w:val="nil"/>
              <w:bottom w:val="single" w:sz="4" w:space="0" w:color="auto"/>
              <w:right w:val="single" w:sz="4" w:space="0" w:color="auto"/>
            </w:tcBorders>
            <w:shd w:val="clear" w:color="000000" w:fill="FFFF00"/>
            <w:noWrap/>
            <w:vAlign w:val="bottom"/>
            <w:hideMark/>
          </w:tcPr>
          <w:p w14:paraId="551AFDD4"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2</w:t>
            </w:r>
          </w:p>
        </w:tc>
        <w:tc>
          <w:tcPr>
            <w:tcW w:w="960" w:type="dxa"/>
            <w:tcBorders>
              <w:top w:val="nil"/>
              <w:left w:val="nil"/>
              <w:bottom w:val="single" w:sz="4" w:space="0" w:color="auto"/>
              <w:right w:val="single" w:sz="4" w:space="0" w:color="auto"/>
            </w:tcBorders>
            <w:shd w:val="clear" w:color="000000" w:fill="FFFF00"/>
            <w:noWrap/>
            <w:vAlign w:val="bottom"/>
            <w:hideMark/>
          </w:tcPr>
          <w:p w14:paraId="078894E5"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3</w:t>
            </w:r>
          </w:p>
        </w:tc>
        <w:tc>
          <w:tcPr>
            <w:tcW w:w="960" w:type="dxa"/>
            <w:tcBorders>
              <w:top w:val="nil"/>
              <w:left w:val="nil"/>
              <w:bottom w:val="single" w:sz="4" w:space="0" w:color="auto"/>
              <w:right w:val="single" w:sz="4" w:space="0" w:color="auto"/>
            </w:tcBorders>
            <w:shd w:val="clear" w:color="000000" w:fill="FFFF00"/>
            <w:noWrap/>
            <w:vAlign w:val="bottom"/>
            <w:hideMark/>
          </w:tcPr>
          <w:p w14:paraId="1DC4D7BB"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4</w:t>
            </w:r>
          </w:p>
        </w:tc>
        <w:tc>
          <w:tcPr>
            <w:tcW w:w="960" w:type="dxa"/>
            <w:tcBorders>
              <w:top w:val="nil"/>
              <w:left w:val="nil"/>
              <w:bottom w:val="single" w:sz="4" w:space="0" w:color="auto"/>
              <w:right w:val="single" w:sz="4" w:space="0" w:color="auto"/>
            </w:tcBorders>
            <w:shd w:val="clear" w:color="000000" w:fill="FFFF00"/>
            <w:noWrap/>
            <w:vAlign w:val="bottom"/>
            <w:hideMark/>
          </w:tcPr>
          <w:p w14:paraId="2394DFCD"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5</w:t>
            </w:r>
          </w:p>
        </w:tc>
        <w:tc>
          <w:tcPr>
            <w:tcW w:w="960" w:type="dxa"/>
            <w:tcBorders>
              <w:top w:val="nil"/>
              <w:left w:val="nil"/>
              <w:bottom w:val="single" w:sz="4" w:space="0" w:color="auto"/>
              <w:right w:val="single" w:sz="4" w:space="0" w:color="auto"/>
            </w:tcBorders>
            <w:shd w:val="clear" w:color="000000" w:fill="FFFF00"/>
            <w:noWrap/>
            <w:vAlign w:val="bottom"/>
            <w:hideMark/>
          </w:tcPr>
          <w:p w14:paraId="215A7E29"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6</w:t>
            </w:r>
          </w:p>
        </w:tc>
        <w:tc>
          <w:tcPr>
            <w:tcW w:w="960" w:type="dxa"/>
            <w:tcBorders>
              <w:top w:val="nil"/>
              <w:left w:val="nil"/>
              <w:bottom w:val="single" w:sz="4" w:space="0" w:color="auto"/>
              <w:right w:val="single" w:sz="4" w:space="0" w:color="auto"/>
            </w:tcBorders>
            <w:shd w:val="clear" w:color="000000" w:fill="FF0000"/>
            <w:noWrap/>
            <w:vAlign w:val="bottom"/>
            <w:hideMark/>
          </w:tcPr>
          <w:p w14:paraId="27A6B7B3"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7</w:t>
            </w:r>
          </w:p>
        </w:tc>
        <w:tc>
          <w:tcPr>
            <w:tcW w:w="960" w:type="dxa"/>
            <w:tcBorders>
              <w:top w:val="nil"/>
              <w:left w:val="nil"/>
              <w:bottom w:val="single" w:sz="4" w:space="0" w:color="auto"/>
              <w:right w:val="single" w:sz="4" w:space="0" w:color="auto"/>
            </w:tcBorders>
            <w:shd w:val="clear" w:color="000000" w:fill="B7DEE8"/>
            <w:noWrap/>
            <w:vAlign w:val="bottom"/>
            <w:hideMark/>
          </w:tcPr>
          <w:p w14:paraId="41E20879"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 </w:t>
            </w:r>
          </w:p>
        </w:tc>
        <w:tc>
          <w:tcPr>
            <w:tcW w:w="960" w:type="dxa"/>
            <w:tcBorders>
              <w:top w:val="nil"/>
              <w:left w:val="nil"/>
              <w:bottom w:val="single" w:sz="4" w:space="0" w:color="auto"/>
              <w:right w:val="single" w:sz="4" w:space="0" w:color="auto"/>
            </w:tcBorders>
            <w:shd w:val="clear" w:color="000000" w:fill="B7DEE8"/>
            <w:noWrap/>
            <w:vAlign w:val="bottom"/>
            <w:hideMark/>
          </w:tcPr>
          <w:p w14:paraId="176BD783"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 </w:t>
            </w:r>
          </w:p>
        </w:tc>
      </w:tr>
      <w:tr w:rsidR="00703271" w:rsidRPr="00703271" w14:paraId="5A4F7B45" w14:textId="77777777" w:rsidTr="00703271">
        <w:trPr>
          <w:trHeight w:val="300"/>
          <w:jc w:val="center"/>
        </w:trPr>
        <w:tc>
          <w:tcPr>
            <w:tcW w:w="960" w:type="dxa"/>
            <w:tcBorders>
              <w:top w:val="nil"/>
              <w:left w:val="single" w:sz="4" w:space="0" w:color="auto"/>
              <w:bottom w:val="single" w:sz="4" w:space="0" w:color="auto"/>
              <w:right w:val="single" w:sz="4" w:space="0" w:color="auto"/>
            </w:tcBorders>
            <w:shd w:val="clear" w:color="000000" w:fill="B7DEE8"/>
            <w:noWrap/>
            <w:vAlign w:val="bottom"/>
            <w:hideMark/>
          </w:tcPr>
          <w:p w14:paraId="2CD02DFA"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 </w:t>
            </w:r>
          </w:p>
        </w:tc>
        <w:tc>
          <w:tcPr>
            <w:tcW w:w="960" w:type="dxa"/>
            <w:tcBorders>
              <w:top w:val="nil"/>
              <w:left w:val="nil"/>
              <w:bottom w:val="single" w:sz="4" w:space="0" w:color="auto"/>
              <w:right w:val="single" w:sz="4" w:space="0" w:color="auto"/>
            </w:tcBorders>
            <w:shd w:val="clear" w:color="000000" w:fill="B7DEE8"/>
            <w:noWrap/>
            <w:vAlign w:val="bottom"/>
            <w:hideMark/>
          </w:tcPr>
          <w:p w14:paraId="4980AD55"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 </w:t>
            </w:r>
          </w:p>
        </w:tc>
        <w:tc>
          <w:tcPr>
            <w:tcW w:w="960" w:type="dxa"/>
            <w:tcBorders>
              <w:top w:val="nil"/>
              <w:left w:val="nil"/>
              <w:bottom w:val="single" w:sz="4" w:space="0" w:color="auto"/>
              <w:right w:val="single" w:sz="4" w:space="0" w:color="auto"/>
            </w:tcBorders>
            <w:shd w:val="clear" w:color="000000" w:fill="FFFF00"/>
            <w:noWrap/>
            <w:vAlign w:val="bottom"/>
            <w:hideMark/>
          </w:tcPr>
          <w:p w14:paraId="688663BA"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2</w:t>
            </w:r>
          </w:p>
        </w:tc>
        <w:tc>
          <w:tcPr>
            <w:tcW w:w="960" w:type="dxa"/>
            <w:tcBorders>
              <w:top w:val="nil"/>
              <w:left w:val="nil"/>
              <w:bottom w:val="single" w:sz="4" w:space="0" w:color="auto"/>
              <w:right w:val="single" w:sz="4" w:space="0" w:color="auto"/>
            </w:tcBorders>
            <w:shd w:val="clear" w:color="000000" w:fill="FFFF00"/>
            <w:noWrap/>
            <w:vAlign w:val="bottom"/>
            <w:hideMark/>
          </w:tcPr>
          <w:p w14:paraId="06ACCC36"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3</w:t>
            </w:r>
          </w:p>
        </w:tc>
        <w:tc>
          <w:tcPr>
            <w:tcW w:w="960" w:type="dxa"/>
            <w:tcBorders>
              <w:top w:val="nil"/>
              <w:left w:val="nil"/>
              <w:bottom w:val="single" w:sz="4" w:space="0" w:color="auto"/>
              <w:right w:val="single" w:sz="4" w:space="0" w:color="auto"/>
            </w:tcBorders>
            <w:shd w:val="clear" w:color="000000" w:fill="FFFF00"/>
            <w:noWrap/>
            <w:vAlign w:val="bottom"/>
            <w:hideMark/>
          </w:tcPr>
          <w:p w14:paraId="2E22EDD6"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4</w:t>
            </w:r>
          </w:p>
        </w:tc>
        <w:tc>
          <w:tcPr>
            <w:tcW w:w="960" w:type="dxa"/>
            <w:tcBorders>
              <w:top w:val="nil"/>
              <w:left w:val="nil"/>
              <w:bottom w:val="single" w:sz="4" w:space="0" w:color="auto"/>
              <w:right w:val="single" w:sz="4" w:space="0" w:color="auto"/>
            </w:tcBorders>
            <w:shd w:val="clear" w:color="000000" w:fill="FFFF00"/>
            <w:noWrap/>
            <w:vAlign w:val="bottom"/>
            <w:hideMark/>
          </w:tcPr>
          <w:p w14:paraId="0D0B09C1"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5</w:t>
            </w:r>
          </w:p>
        </w:tc>
        <w:tc>
          <w:tcPr>
            <w:tcW w:w="960" w:type="dxa"/>
            <w:tcBorders>
              <w:top w:val="nil"/>
              <w:left w:val="nil"/>
              <w:bottom w:val="single" w:sz="4" w:space="0" w:color="auto"/>
              <w:right w:val="single" w:sz="4" w:space="0" w:color="auto"/>
            </w:tcBorders>
            <w:shd w:val="clear" w:color="000000" w:fill="FFFF00"/>
            <w:noWrap/>
            <w:vAlign w:val="bottom"/>
            <w:hideMark/>
          </w:tcPr>
          <w:p w14:paraId="7B81F0E0"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6</w:t>
            </w:r>
          </w:p>
        </w:tc>
        <w:tc>
          <w:tcPr>
            <w:tcW w:w="960" w:type="dxa"/>
            <w:tcBorders>
              <w:top w:val="nil"/>
              <w:left w:val="nil"/>
              <w:bottom w:val="single" w:sz="4" w:space="0" w:color="auto"/>
              <w:right w:val="single" w:sz="4" w:space="0" w:color="auto"/>
            </w:tcBorders>
            <w:shd w:val="clear" w:color="000000" w:fill="FFFF00"/>
            <w:noWrap/>
            <w:vAlign w:val="bottom"/>
            <w:hideMark/>
          </w:tcPr>
          <w:p w14:paraId="4302B151"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7</w:t>
            </w:r>
          </w:p>
        </w:tc>
        <w:tc>
          <w:tcPr>
            <w:tcW w:w="960" w:type="dxa"/>
            <w:tcBorders>
              <w:top w:val="nil"/>
              <w:left w:val="nil"/>
              <w:bottom w:val="single" w:sz="4" w:space="0" w:color="auto"/>
              <w:right w:val="single" w:sz="4" w:space="0" w:color="auto"/>
            </w:tcBorders>
            <w:shd w:val="clear" w:color="000000" w:fill="FF0000"/>
            <w:noWrap/>
            <w:vAlign w:val="bottom"/>
            <w:hideMark/>
          </w:tcPr>
          <w:p w14:paraId="595958A6"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8</w:t>
            </w:r>
          </w:p>
        </w:tc>
        <w:tc>
          <w:tcPr>
            <w:tcW w:w="960" w:type="dxa"/>
            <w:tcBorders>
              <w:top w:val="nil"/>
              <w:left w:val="nil"/>
              <w:bottom w:val="single" w:sz="4" w:space="0" w:color="auto"/>
              <w:right w:val="single" w:sz="4" w:space="0" w:color="auto"/>
            </w:tcBorders>
            <w:shd w:val="clear" w:color="000000" w:fill="B7DEE8"/>
            <w:noWrap/>
            <w:vAlign w:val="bottom"/>
            <w:hideMark/>
          </w:tcPr>
          <w:p w14:paraId="53AACB8B"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 </w:t>
            </w:r>
          </w:p>
        </w:tc>
      </w:tr>
      <w:tr w:rsidR="00703271" w:rsidRPr="00703271" w14:paraId="3E0537CB" w14:textId="77777777" w:rsidTr="00703271">
        <w:trPr>
          <w:trHeight w:val="300"/>
          <w:jc w:val="center"/>
        </w:trPr>
        <w:tc>
          <w:tcPr>
            <w:tcW w:w="960" w:type="dxa"/>
            <w:tcBorders>
              <w:top w:val="nil"/>
              <w:left w:val="single" w:sz="4" w:space="0" w:color="auto"/>
              <w:bottom w:val="single" w:sz="4" w:space="0" w:color="auto"/>
              <w:right w:val="single" w:sz="4" w:space="0" w:color="auto"/>
            </w:tcBorders>
            <w:shd w:val="clear" w:color="000000" w:fill="B7DEE8"/>
            <w:noWrap/>
            <w:vAlign w:val="bottom"/>
            <w:hideMark/>
          </w:tcPr>
          <w:p w14:paraId="3638F5DC"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 </w:t>
            </w:r>
          </w:p>
        </w:tc>
        <w:tc>
          <w:tcPr>
            <w:tcW w:w="960" w:type="dxa"/>
            <w:tcBorders>
              <w:top w:val="nil"/>
              <w:left w:val="nil"/>
              <w:bottom w:val="single" w:sz="4" w:space="0" w:color="auto"/>
              <w:right w:val="single" w:sz="4" w:space="0" w:color="auto"/>
            </w:tcBorders>
            <w:shd w:val="clear" w:color="000000" w:fill="B7DEE8"/>
            <w:noWrap/>
            <w:vAlign w:val="bottom"/>
            <w:hideMark/>
          </w:tcPr>
          <w:p w14:paraId="423CD310"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 </w:t>
            </w:r>
          </w:p>
        </w:tc>
        <w:tc>
          <w:tcPr>
            <w:tcW w:w="960" w:type="dxa"/>
            <w:tcBorders>
              <w:top w:val="nil"/>
              <w:left w:val="nil"/>
              <w:bottom w:val="single" w:sz="4" w:space="0" w:color="auto"/>
              <w:right w:val="single" w:sz="4" w:space="0" w:color="auto"/>
            </w:tcBorders>
            <w:shd w:val="clear" w:color="000000" w:fill="B7DEE8"/>
            <w:noWrap/>
            <w:vAlign w:val="bottom"/>
            <w:hideMark/>
          </w:tcPr>
          <w:p w14:paraId="3279D3FF"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 </w:t>
            </w:r>
          </w:p>
        </w:tc>
        <w:tc>
          <w:tcPr>
            <w:tcW w:w="960" w:type="dxa"/>
            <w:tcBorders>
              <w:top w:val="nil"/>
              <w:left w:val="nil"/>
              <w:bottom w:val="single" w:sz="4" w:space="0" w:color="auto"/>
              <w:right w:val="single" w:sz="4" w:space="0" w:color="auto"/>
            </w:tcBorders>
            <w:shd w:val="clear" w:color="000000" w:fill="FFFF00"/>
            <w:noWrap/>
            <w:vAlign w:val="bottom"/>
            <w:hideMark/>
          </w:tcPr>
          <w:p w14:paraId="06C6A68C"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3</w:t>
            </w:r>
          </w:p>
        </w:tc>
        <w:tc>
          <w:tcPr>
            <w:tcW w:w="960" w:type="dxa"/>
            <w:tcBorders>
              <w:top w:val="nil"/>
              <w:left w:val="nil"/>
              <w:bottom w:val="single" w:sz="4" w:space="0" w:color="auto"/>
              <w:right w:val="single" w:sz="4" w:space="0" w:color="auto"/>
            </w:tcBorders>
            <w:shd w:val="clear" w:color="000000" w:fill="FFFF00"/>
            <w:noWrap/>
            <w:vAlign w:val="bottom"/>
            <w:hideMark/>
          </w:tcPr>
          <w:p w14:paraId="0DEFF239"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4</w:t>
            </w:r>
          </w:p>
        </w:tc>
        <w:tc>
          <w:tcPr>
            <w:tcW w:w="960" w:type="dxa"/>
            <w:tcBorders>
              <w:top w:val="nil"/>
              <w:left w:val="nil"/>
              <w:bottom w:val="single" w:sz="4" w:space="0" w:color="auto"/>
              <w:right w:val="single" w:sz="4" w:space="0" w:color="auto"/>
            </w:tcBorders>
            <w:shd w:val="clear" w:color="000000" w:fill="FFFF00"/>
            <w:noWrap/>
            <w:vAlign w:val="bottom"/>
            <w:hideMark/>
          </w:tcPr>
          <w:p w14:paraId="492C325F"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5</w:t>
            </w:r>
          </w:p>
        </w:tc>
        <w:tc>
          <w:tcPr>
            <w:tcW w:w="960" w:type="dxa"/>
            <w:tcBorders>
              <w:top w:val="nil"/>
              <w:left w:val="nil"/>
              <w:bottom w:val="single" w:sz="4" w:space="0" w:color="auto"/>
              <w:right w:val="single" w:sz="4" w:space="0" w:color="auto"/>
            </w:tcBorders>
            <w:shd w:val="clear" w:color="000000" w:fill="FFFF00"/>
            <w:noWrap/>
            <w:vAlign w:val="bottom"/>
            <w:hideMark/>
          </w:tcPr>
          <w:p w14:paraId="3F955328"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6</w:t>
            </w:r>
          </w:p>
        </w:tc>
        <w:tc>
          <w:tcPr>
            <w:tcW w:w="960" w:type="dxa"/>
            <w:tcBorders>
              <w:top w:val="nil"/>
              <w:left w:val="nil"/>
              <w:bottom w:val="single" w:sz="4" w:space="0" w:color="auto"/>
              <w:right w:val="single" w:sz="4" w:space="0" w:color="auto"/>
            </w:tcBorders>
            <w:shd w:val="clear" w:color="000000" w:fill="FFFF00"/>
            <w:noWrap/>
            <w:vAlign w:val="bottom"/>
            <w:hideMark/>
          </w:tcPr>
          <w:p w14:paraId="5EA40DE8"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7</w:t>
            </w:r>
          </w:p>
        </w:tc>
        <w:tc>
          <w:tcPr>
            <w:tcW w:w="960" w:type="dxa"/>
            <w:tcBorders>
              <w:top w:val="nil"/>
              <w:left w:val="nil"/>
              <w:bottom w:val="single" w:sz="4" w:space="0" w:color="auto"/>
              <w:right w:val="single" w:sz="4" w:space="0" w:color="auto"/>
            </w:tcBorders>
            <w:shd w:val="clear" w:color="000000" w:fill="FFFF00"/>
            <w:noWrap/>
            <w:vAlign w:val="bottom"/>
            <w:hideMark/>
          </w:tcPr>
          <w:p w14:paraId="56B65818"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8</w:t>
            </w:r>
          </w:p>
        </w:tc>
        <w:tc>
          <w:tcPr>
            <w:tcW w:w="960" w:type="dxa"/>
            <w:tcBorders>
              <w:top w:val="nil"/>
              <w:left w:val="nil"/>
              <w:bottom w:val="single" w:sz="4" w:space="0" w:color="auto"/>
              <w:right w:val="single" w:sz="4" w:space="0" w:color="auto"/>
            </w:tcBorders>
            <w:shd w:val="clear" w:color="000000" w:fill="FF0000"/>
            <w:noWrap/>
            <w:vAlign w:val="bottom"/>
            <w:hideMark/>
          </w:tcPr>
          <w:p w14:paraId="2C5E7041" w14:textId="77777777" w:rsidR="00703271" w:rsidRPr="00703271" w:rsidRDefault="00703271" w:rsidP="00E972A6">
            <w:pPr>
              <w:spacing w:after="0" w:line="240" w:lineRule="auto"/>
              <w:jc w:val="both"/>
              <w:rPr>
                <w:rFonts w:ascii="Calibri" w:eastAsia="Times New Roman" w:hAnsi="Calibri" w:cs="Calibri"/>
              </w:rPr>
            </w:pPr>
            <w:r w:rsidRPr="00703271">
              <w:rPr>
                <w:rFonts w:ascii="Calibri" w:eastAsia="Times New Roman" w:hAnsi="Calibri" w:cs="Calibri"/>
              </w:rPr>
              <w:t>Day 9</w:t>
            </w:r>
          </w:p>
        </w:tc>
      </w:tr>
    </w:tbl>
    <w:p w14:paraId="2E480BF5" w14:textId="637236CC" w:rsidR="00065889" w:rsidRPr="00065889" w:rsidRDefault="004926F3" w:rsidP="00E972A6">
      <w:pPr>
        <w:jc w:val="center"/>
        <w:rPr>
          <w:lang w:val="en-US"/>
        </w:rPr>
      </w:pPr>
      <w:r>
        <w:t xml:space="preserve">Table </w:t>
      </w:r>
      <w:fldSimple w:instr=" SEQ Table \* ARABIC ">
        <w:r>
          <w:rPr>
            <w:noProof/>
          </w:rPr>
          <w:t>4</w:t>
        </w:r>
      </w:fldSimple>
      <w:r>
        <w:t xml:space="preserve"> Training Data format for Neural Network and Polynomial regression</w:t>
      </w:r>
    </w:p>
    <w:p w14:paraId="033B7072" w14:textId="77777777" w:rsidR="00A75A81" w:rsidRDefault="00A75A81" w:rsidP="00E972A6">
      <w:pPr>
        <w:pStyle w:val="Caption"/>
        <w:keepNext/>
      </w:pPr>
      <w:r w:rsidRPr="00A75A81">
        <w:rPr>
          <w:noProof/>
        </w:rPr>
        <w:lastRenderedPageBreak/>
        <w:drawing>
          <wp:inline distT="0" distB="0" distL="0" distR="0" wp14:anchorId="150ACFDC" wp14:editId="3CA296C0">
            <wp:extent cx="5731510" cy="1912620"/>
            <wp:effectExtent l="19050" t="19050" r="2159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12620"/>
                    </a:xfrm>
                    <a:prstGeom prst="rect">
                      <a:avLst/>
                    </a:prstGeom>
                    <a:ln>
                      <a:solidFill>
                        <a:schemeClr val="tx1"/>
                      </a:solidFill>
                    </a:ln>
                  </pic:spPr>
                </pic:pic>
              </a:graphicData>
            </a:graphic>
          </wp:inline>
        </w:drawing>
      </w:r>
    </w:p>
    <w:p w14:paraId="1A5564BD" w14:textId="717DA390" w:rsidR="00A75A81" w:rsidRDefault="00A75A81" w:rsidP="00E972A6">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Prediction principle</w:t>
      </w:r>
    </w:p>
    <w:p w14:paraId="0D790B4F" w14:textId="0DD96274" w:rsidR="00E972A6" w:rsidRDefault="00A75A81" w:rsidP="00E972A6">
      <w:pPr>
        <w:pStyle w:val="Caption"/>
        <w:rPr>
          <w:rFonts w:ascii="Verdana" w:hAnsi="Verdana"/>
        </w:rPr>
      </w:pPr>
      <w:r>
        <w:rPr>
          <w:rFonts w:ascii="Verdana" w:eastAsiaTheme="minorEastAsia" w:hAnsi="Verdana" w:cstheme="minorBidi"/>
          <w:kern w:val="0"/>
          <w:sz w:val="22"/>
          <w:szCs w:val="22"/>
        </w:rPr>
        <w:t>For polynomial regression, it use</w:t>
      </w:r>
      <w:r w:rsidR="00D96942">
        <w:rPr>
          <w:rFonts w:ascii="Verdana" w:eastAsiaTheme="minorEastAsia" w:hAnsi="Verdana" w:cstheme="minorBidi"/>
          <w:kern w:val="0"/>
          <w:sz w:val="22"/>
          <w:szCs w:val="22"/>
        </w:rPr>
        <w:t>s</w:t>
      </w:r>
      <w:r>
        <w:rPr>
          <w:rFonts w:ascii="Verdana" w:eastAsiaTheme="minorEastAsia" w:hAnsi="Verdana" w:cstheme="minorBidi"/>
          <w:kern w:val="0"/>
          <w:sz w:val="22"/>
          <w:szCs w:val="22"/>
        </w:rPr>
        <w:t xml:space="preserve"> a model </w:t>
      </w:r>
      <w:r w:rsidR="0073692B">
        <w:rPr>
          <w:rFonts w:ascii="Verdana" w:eastAsiaTheme="minorEastAsia" w:hAnsi="Verdana" w:cstheme="minorBidi"/>
          <w:kern w:val="0"/>
          <w:sz w:val="22"/>
          <w:szCs w:val="22"/>
        </w:rPr>
        <w:t>M (</w:t>
      </w:r>
      <w:r>
        <w:rPr>
          <w:rFonts w:ascii="Verdana" w:eastAsiaTheme="minorEastAsia" w:hAnsi="Verdana" w:cstheme="minorBidi"/>
          <w:kern w:val="0"/>
          <w:sz w:val="22"/>
          <w:szCs w:val="22"/>
        </w:rPr>
        <w:t>3,1) to predict. For</w:t>
      </w:r>
      <w:r w:rsidRPr="00A75A81">
        <w:rPr>
          <w:rFonts w:ascii="Verdana" w:eastAsiaTheme="minorEastAsia" w:hAnsi="Verdana" w:cstheme="minorBidi"/>
          <w:kern w:val="0"/>
          <w:sz w:val="22"/>
          <w:szCs w:val="22"/>
        </w:rPr>
        <w:t xml:space="preserve"> </w:t>
      </w:r>
      <w:r>
        <w:rPr>
          <w:rFonts w:ascii="Verdana" w:eastAsiaTheme="minorEastAsia" w:hAnsi="Verdana" w:cstheme="minorBidi"/>
          <w:kern w:val="0"/>
          <w:sz w:val="22"/>
          <w:szCs w:val="22"/>
        </w:rPr>
        <w:t>Neural Network, it use</w:t>
      </w:r>
      <w:r w:rsidR="00D96942">
        <w:rPr>
          <w:rFonts w:ascii="Verdana" w:eastAsiaTheme="minorEastAsia" w:hAnsi="Verdana" w:cstheme="minorBidi"/>
          <w:kern w:val="0"/>
          <w:sz w:val="22"/>
          <w:szCs w:val="22"/>
        </w:rPr>
        <w:t>s</w:t>
      </w:r>
      <w:r>
        <w:rPr>
          <w:rFonts w:ascii="Verdana" w:eastAsiaTheme="minorEastAsia" w:hAnsi="Verdana" w:cstheme="minorBidi"/>
          <w:kern w:val="0"/>
          <w:sz w:val="22"/>
          <w:szCs w:val="22"/>
        </w:rPr>
        <w:t xml:space="preserve"> three types of model, </w:t>
      </w:r>
      <w:r w:rsidR="0073692B">
        <w:rPr>
          <w:rFonts w:ascii="Verdana" w:eastAsiaTheme="minorEastAsia" w:hAnsi="Verdana" w:cstheme="minorBidi"/>
          <w:kern w:val="0"/>
          <w:sz w:val="22"/>
          <w:szCs w:val="22"/>
        </w:rPr>
        <w:t>M (</w:t>
      </w:r>
      <w:r>
        <w:rPr>
          <w:rFonts w:ascii="Verdana" w:eastAsiaTheme="minorEastAsia" w:hAnsi="Verdana" w:cstheme="minorBidi"/>
          <w:kern w:val="0"/>
          <w:sz w:val="22"/>
          <w:szCs w:val="22"/>
        </w:rPr>
        <w:t xml:space="preserve">7,1), </w:t>
      </w:r>
      <w:r w:rsidR="00454D02">
        <w:rPr>
          <w:rFonts w:ascii="Verdana" w:eastAsiaTheme="minorEastAsia" w:hAnsi="Verdana" w:cstheme="minorBidi"/>
          <w:kern w:val="0"/>
          <w:sz w:val="22"/>
          <w:szCs w:val="22"/>
        </w:rPr>
        <w:t>M (</w:t>
      </w:r>
      <w:r>
        <w:rPr>
          <w:rFonts w:ascii="Verdana" w:eastAsiaTheme="minorEastAsia" w:hAnsi="Verdana" w:cstheme="minorBidi"/>
          <w:kern w:val="0"/>
          <w:sz w:val="22"/>
          <w:szCs w:val="22"/>
        </w:rPr>
        <w:t>15,3), M(30,7).</w:t>
      </w:r>
      <w:bookmarkEnd w:id="9"/>
      <w:bookmarkEnd w:id="10"/>
    </w:p>
    <w:p w14:paraId="3F1DC3F3" w14:textId="73F313EC" w:rsidR="00E972A6" w:rsidRDefault="00E972A6" w:rsidP="00E972A6">
      <w:pPr>
        <w:pStyle w:val="Caption"/>
        <w:rPr>
          <w:rFonts w:ascii="Verdana" w:hAnsi="Verdana"/>
        </w:rPr>
      </w:pPr>
    </w:p>
    <w:p w14:paraId="4F502BFC" w14:textId="0C3DDF77" w:rsidR="00E972A6" w:rsidRPr="00E972A6" w:rsidRDefault="00E972A6" w:rsidP="00E972A6">
      <w:pPr>
        <w:pStyle w:val="Heading1"/>
        <w:jc w:val="both"/>
        <w:rPr>
          <w:rFonts w:ascii="Verdana" w:hAnsi="Verdana"/>
          <w:sz w:val="36"/>
          <w:szCs w:val="36"/>
          <w:lang w:val="en-US"/>
        </w:rPr>
      </w:pPr>
      <w:bookmarkStart w:id="15" w:name="OLE_LINK102"/>
      <w:bookmarkStart w:id="16" w:name="OLE_LINK103"/>
      <w:r w:rsidRPr="00E9414B">
        <w:rPr>
          <w:rFonts w:ascii="Verdana" w:hAnsi="Verdana"/>
          <w:sz w:val="36"/>
          <w:szCs w:val="36"/>
          <w:lang w:val="en-US"/>
        </w:rPr>
        <w:t>Regression</w:t>
      </w:r>
      <w:bookmarkEnd w:id="15"/>
      <w:bookmarkEnd w:id="16"/>
    </w:p>
    <w:p w14:paraId="6898DB39" w14:textId="77B39310" w:rsidR="008B60AD" w:rsidRPr="00E972A6" w:rsidRDefault="00E9414B" w:rsidP="00E972A6">
      <w:pPr>
        <w:pStyle w:val="Caption"/>
        <w:rPr>
          <w:rFonts w:ascii="Verdana" w:eastAsiaTheme="majorEastAsia" w:hAnsi="Verdana"/>
          <w:b/>
          <w:bCs/>
          <w:kern w:val="0"/>
          <w:sz w:val="26"/>
          <w:szCs w:val="26"/>
          <w:lang w:val="en-GB"/>
        </w:rPr>
      </w:pPr>
      <w:r w:rsidRPr="00E972A6">
        <w:rPr>
          <w:rFonts w:ascii="Verdana" w:eastAsiaTheme="majorEastAsia" w:hAnsi="Verdana"/>
          <w:b/>
          <w:bCs/>
          <w:kern w:val="0"/>
          <w:sz w:val="26"/>
          <w:szCs w:val="26"/>
          <w:lang w:val="en-GB"/>
        </w:rPr>
        <w:t xml:space="preserve">A. </w:t>
      </w:r>
      <w:r w:rsidR="008B60AD" w:rsidRPr="00E972A6">
        <w:rPr>
          <w:rFonts w:ascii="Verdana" w:eastAsiaTheme="majorEastAsia" w:hAnsi="Verdana"/>
          <w:b/>
          <w:bCs/>
          <w:kern w:val="0"/>
          <w:sz w:val="26"/>
          <w:szCs w:val="26"/>
          <w:lang w:val="en-GB"/>
        </w:rPr>
        <w:t>Polynomial regression</w:t>
      </w:r>
    </w:p>
    <w:p w14:paraId="4B1EF87E" w14:textId="55AF80BF" w:rsidR="008B60AD" w:rsidRPr="00143FC0" w:rsidRDefault="008B60AD" w:rsidP="00E972A6">
      <w:pPr>
        <w:jc w:val="both"/>
        <w:rPr>
          <w:rFonts w:ascii="Verdana" w:hAnsi="Verdana"/>
        </w:rPr>
      </w:pPr>
      <w:r w:rsidRPr="00143FC0">
        <w:rPr>
          <w:rFonts w:ascii="Verdana" w:hAnsi="Verdana"/>
        </w:rPr>
        <w:t xml:space="preserve">The basic pattern in machine learning is to use linear models trained on nonlinear functions. By adding data </w:t>
      </w:r>
      <w:r w:rsidR="00AB722C" w:rsidRPr="00143FC0">
        <w:rPr>
          <w:rFonts w:ascii="Verdana" w:hAnsi="Verdana"/>
        </w:rPr>
        <w:t>pre-processing</w:t>
      </w:r>
      <w:r w:rsidRPr="00143FC0">
        <w:rPr>
          <w:rFonts w:ascii="Verdana" w:hAnsi="Verdana"/>
        </w:rPr>
        <w:t xml:space="preserve"> layer in the pipeline, </w:t>
      </w:r>
      <w:r w:rsidR="00AB722C" w:rsidRPr="00143FC0">
        <w:rPr>
          <w:rFonts w:ascii="Verdana" w:hAnsi="Verdana"/>
        </w:rPr>
        <w:t>it</w:t>
      </w:r>
      <w:r w:rsidRPr="00143FC0">
        <w:rPr>
          <w:rFonts w:ascii="Verdana" w:hAnsi="Verdana"/>
        </w:rPr>
        <w:t xml:space="preserve"> can easily extend linear regressing to polynomial regression. The basic model of linear regression </w:t>
      </w:r>
      <w:r w:rsidR="00AB722C" w:rsidRPr="00143FC0">
        <w:rPr>
          <w:rFonts w:ascii="Verdana" w:hAnsi="Verdana"/>
        </w:rPr>
        <w:t>shows below:</w:t>
      </w:r>
    </w:p>
    <w:p w14:paraId="7E2FCAFE" w14:textId="4AA3406C" w:rsidR="008B60AD" w:rsidRPr="00143FC0" w:rsidRDefault="00AB722C" w:rsidP="00E972A6">
      <w:pPr>
        <w:jc w:val="both"/>
        <w:rPr>
          <w:rFonts w:ascii="Verdana" w:hAnsi="Verdana"/>
        </w:rPr>
      </w:pPr>
      <m:oMathPara>
        <m:oMath>
          <m:r>
            <w:rPr>
              <w:rFonts w:ascii="Cambria Math" w:hAnsi="Cambria Math"/>
            </w:rPr>
            <m:t>y(w,x)=</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m:rPr>
              <m:sty m:val="p"/>
            </m:rPr>
            <w:rPr>
              <w:rFonts w:ascii="Cambria Math" w:hAnsi="Cambria Math"/>
            </w:rPr>
            <m:t>1</m:t>
          </m:r>
          <m:r>
            <m:rPr>
              <m:sty m:val="p"/>
            </m:rPr>
            <w:rPr>
              <w:rFonts w:ascii="Cambria Math" w:hAnsi="Cambria Math"/>
            </w:rPr>
            <m:t>）</m:t>
          </m:r>
        </m:oMath>
      </m:oMathPara>
    </w:p>
    <w:p w14:paraId="6F28BAA6" w14:textId="01869A0F" w:rsidR="00AB722C" w:rsidRPr="00143FC0" w:rsidRDefault="00AB722C" w:rsidP="00E972A6">
      <w:pPr>
        <w:jc w:val="both"/>
        <w:rPr>
          <w:rFonts w:ascii="Verdana" w:hAnsi="Verdana"/>
        </w:rPr>
      </w:pPr>
      <w:r w:rsidRPr="00143FC0">
        <w:rPr>
          <w:rFonts w:ascii="Verdana" w:hAnsi="Verdana"/>
        </w:rPr>
        <w:t>Where,</w:t>
      </w:r>
    </w:p>
    <w:p w14:paraId="23D0E47A" w14:textId="43CA0DBD" w:rsidR="00AB722C" w:rsidRPr="00143FC0" w:rsidRDefault="004E2F99" w:rsidP="00E972A6">
      <w:pPr>
        <w:jc w:val="both"/>
        <w:rPr>
          <w:rFonts w:ascii="Verdana" w:hAnsi="Verdana"/>
        </w:rPr>
      </w:pPr>
      <m:oMath>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AB722C" w:rsidRPr="00143FC0">
        <w:rPr>
          <w:rFonts w:ascii="Verdana" w:hAnsi="Verdana"/>
        </w:rPr>
        <w:t xml:space="preserve"> are constant which choose randomly in the </w:t>
      </w:r>
      <w:r w:rsidR="0073692B" w:rsidRPr="00143FC0">
        <w:rPr>
          <w:rFonts w:ascii="Verdana" w:hAnsi="Verdana"/>
        </w:rPr>
        <w:t>beginning.</w:t>
      </w:r>
    </w:p>
    <w:p w14:paraId="51E02EB4" w14:textId="738F710C" w:rsidR="00AB722C" w:rsidRPr="00143FC0" w:rsidRDefault="004E2F99" w:rsidP="00E972A6">
      <w:pPr>
        <w:jc w:val="both"/>
        <w:rPr>
          <w:rFonts w:ascii="Verdana" w:hAnsi="Verdana"/>
        </w:rPr>
      </w:p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AB722C" w:rsidRPr="00143FC0">
        <w:rPr>
          <w:rFonts w:ascii="Verdana" w:hAnsi="Verdana"/>
        </w:rPr>
        <w:t xml:space="preserve"> are the value of training data in </w:t>
      </w:r>
      <w:r w:rsidR="00D96942">
        <w:rPr>
          <w:rFonts w:ascii="Verdana" w:hAnsi="Verdana"/>
        </w:rPr>
        <w:t xml:space="preserve">the </w:t>
      </w:r>
      <w:r w:rsidR="00AB722C" w:rsidRPr="00143FC0">
        <w:rPr>
          <w:rFonts w:ascii="Verdana" w:hAnsi="Verdana"/>
        </w:rPr>
        <w:t>x axis.</w:t>
      </w:r>
    </w:p>
    <w:p w14:paraId="0A8B6E95" w14:textId="6CE31324" w:rsidR="008B60AD" w:rsidRPr="00143FC0" w:rsidRDefault="00AB722C" w:rsidP="00E972A6">
      <w:pPr>
        <w:jc w:val="both"/>
        <w:rPr>
          <w:rFonts w:ascii="Verdana" w:hAnsi="Verdana"/>
        </w:rPr>
      </w:pPr>
      <w:r w:rsidRPr="00143FC0">
        <w:rPr>
          <w:rFonts w:ascii="Verdana" w:hAnsi="Verdana"/>
        </w:rPr>
        <w:t>A</w:t>
      </w:r>
      <w:r w:rsidR="008B60AD" w:rsidRPr="00143FC0">
        <w:rPr>
          <w:rFonts w:ascii="Verdana" w:hAnsi="Verdana"/>
        </w:rPr>
        <w:t xml:space="preserve"> polynomial transform</w:t>
      </w:r>
      <w:r w:rsidRPr="00143FC0">
        <w:rPr>
          <w:rFonts w:ascii="Verdana" w:hAnsi="Verdana"/>
        </w:rPr>
        <w:t xml:space="preserve"> </w:t>
      </w:r>
      <w:r w:rsidR="00D96942">
        <w:rPr>
          <w:rFonts w:ascii="Verdana" w:hAnsi="Verdana"/>
        </w:rPr>
        <w:t>that</w:t>
      </w:r>
      <w:r w:rsidRPr="00143FC0">
        <w:rPr>
          <w:rFonts w:ascii="Verdana" w:hAnsi="Verdana"/>
        </w:rPr>
        <w:t xml:space="preserve"> is showed below is used</w:t>
      </w:r>
      <w:r w:rsidR="008B60AD" w:rsidRPr="00143FC0">
        <w:rPr>
          <w:rFonts w:ascii="Verdana" w:hAnsi="Verdana"/>
        </w:rPr>
        <w:t xml:space="preserve"> to the </w:t>
      </w:r>
      <w:r w:rsidRPr="00143FC0">
        <w:rPr>
          <w:rFonts w:ascii="Verdana" w:hAnsi="Verdana"/>
        </w:rPr>
        <w:t>change linear regression to polynomial regression.</w:t>
      </w:r>
    </w:p>
    <w:p w14:paraId="221E0ACB" w14:textId="5D96CD94" w:rsidR="008B60AD" w:rsidRPr="00143FC0" w:rsidRDefault="008B60AD" w:rsidP="00E972A6">
      <w:pPr>
        <w:jc w:val="both"/>
        <w:rPr>
          <w:rFonts w:ascii="Verdana" w:hAnsi="Verdana"/>
          <w:iCs/>
        </w:rPr>
      </w:pPr>
      <m:oMathPara>
        <m:oMath>
          <m:r>
            <w:rPr>
              <w:rFonts w:ascii="Cambria Math" w:hAnsi="Cambria Math"/>
            </w:rPr>
            <m:t>z=</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e>
          </m:d>
          <m:r>
            <m:rPr>
              <m:sty m:val="p"/>
            </m:rPr>
            <w:rPr>
              <w:rFonts w:ascii="Cambria Math" w:hAnsi="Cambria Math"/>
            </w:rPr>
            <m:t>（</m:t>
          </m:r>
          <m:r>
            <m:rPr>
              <m:sty m:val="p"/>
            </m:rPr>
            <w:rPr>
              <w:rFonts w:ascii="Cambria Math" w:hAnsi="Cambria Math"/>
            </w:rPr>
            <m:t>2</m:t>
          </m:r>
          <m:r>
            <m:rPr>
              <m:sty m:val="p"/>
            </m:rPr>
            <w:rPr>
              <w:rFonts w:ascii="Cambria Math" w:hAnsi="Cambria Math"/>
            </w:rPr>
            <m:t>）</m:t>
          </m:r>
        </m:oMath>
      </m:oMathPara>
    </w:p>
    <w:p w14:paraId="7590DE37" w14:textId="64320B91" w:rsidR="008B60AD" w:rsidRPr="00143FC0" w:rsidRDefault="00AB722C" w:rsidP="00E972A6">
      <w:pPr>
        <w:jc w:val="both"/>
        <w:rPr>
          <w:rFonts w:ascii="Verdana" w:hAnsi="Verdana"/>
        </w:rPr>
      </w:pPr>
      <w:r w:rsidRPr="00143FC0">
        <w:rPr>
          <w:rFonts w:ascii="Verdana" w:hAnsi="Verdana"/>
        </w:rPr>
        <w:t>The</w:t>
      </w:r>
      <w:r w:rsidR="008B60AD" w:rsidRPr="00143FC0">
        <w:rPr>
          <w:rFonts w:ascii="Verdana" w:hAnsi="Verdana"/>
        </w:rPr>
        <w:t xml:space="preserve"> model</w:t>
      </w:r>
      <w:r w:rsidRPr="00143FC0">
        <w:rPr>
          <w:rFonts w:ascii="Verdana" w:hAnsi="Verdana"/>
        </w:rPr>
        <w:t xml:space="preserve"> equation</w:t>
      </w:r>
      <w:r w:rsidR="008B60AD" w:rsidRPr="00143FC0">
        <w:rPr>
          <w:rFonts w:ascii="Verdana" w:hAnsi="Verdana"/>
        </w:rPr>
        <w:t xml:space="preserve"> w</w:t>
      </w:r>
      <w:r w:rsidRPr="00143FC0">
        <w:rPr>
          <w:rFonts w:ascii="Verdana" w:hAnsi="Verdana"/>
        </w:rPr>
        <w:t>ould</w:t>
      </w:r>
      <w:r w:rsidR="008B60AD" w:rsidRPr="00143FC0">
        <w:rPr>
          <w:rFonts w:ascii="Verdana" w:hAnsi="Verdana"/>
        </w:rPr>
        <w:t xml:space="preserve"> be</w:t>
      </w:r>
      <w:r w:rsidRPr="00143FC0">
        <w:rPr>
          <w:rFonts w:ascii="Verdana" w:hAnsi="Verdana"/>
        </w:rPr>
        <w:t xml:space="preserve"> the eq.3 </w:t>
      </w:r>
      <w:r w:rsidR="00327844" w:rsidRPr="00143FC0">
        <w:rPr>
          <w:rFonts w:ascii="Verdana" w:hAnsi="Verdana"/>
        </w:rPr>
        <w:t>which is the combination of eq.1 and eq.2</w:t>
      </w:r>
    </w:p>
    <w:p w14:paraId="51A9E754" w14:textId="51C69A9A" w:rsidR="008B60AD" w:rsidRPr="00143FC0" w:rsidRDefault="00327844" w:rsidP="00E972A6">
      <w:pPr>
        <w:jc w:val="both"/>
        <w:rPr>
          <w:rFonts w:ascii="Verdana" w:hAnsi="Verdana"/>
        </w:rPr>
      </w:pPr>
      <m:oMathPara>
        <m:oMath>
          <m:r>
            <m:rPr>
              <m:sty m:val="p"/>
            </m:rPr>
            <w:rPr>
              <w:rFonts w:ascii="Cambria Math" w:hAnsi="Cambria Math"/>
            </w:rPr>
            <m:t>y</m:t>
          </m:r>
          <m:r>
            <w:rPr>
              <w:rFonts w:ascii="Cambria Math" w:hAnsi="Cambria Math"/>
            </w:rPr>
            <m:t>(w,x)=</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4</m:t>
              </m:r>
            </m:sub>
          </m:sSub>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5</m:t>
              </m:r>
            </m:sub>
          </m:sSub>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r>
            <m:rPr>
              <m:sty m:val="p"/>
            </m:rPr>
            <w:rPr>
              <w:rFonts w:ascii="Cambria Math" w:hAnsi="Cambria Math"/>
            </w:rPr>
            <m:t xml:space="preserve"> (3)</m:t>
          </m:r>
        </m:oMath>
      </m:oMathPara>
    </w:p>
    <w:p w14:paraId="5168155F" w14:textId="77777777" w:rsidR="00327844" w:rsidRPr="00143FC0" w:rsidRDefault="008B60AD" w:rsidP="00E972A6">
      <w:pPr>
        <w:jc w:val="both"/>
        <w:rPr>
          <w:rFonts w:ascii="Verdana" w:hAnsi="Verdana"/>
        </w:rPr>
      </w:pPr>
      <w:r w:rsidRPr="00143FC0">
        <w:rPr>
          <w:rFonts w:ascii="Verdana" w:hAnsi="Verdana"/>
        </w:rPr>
        <w:t>That means the linear regression training model can still be used to train polynomial regression model.</w:t>
      </w:r>
    </w:p>
    <w:p w14:paraId="720F4E69" w14:textId="55F3B00C" w:rsidR="00DD618F" w:rsidRDefault="008B60AD" w:rsidP="00E972A6">
      <w:pPr>
        <w:jc w:val="both"/>
        <w:rPr>
          <w:rFonts w:ascii="Verdana" w:hAnsi="Verdana"/>
        </w:rPr>
      </w:pPr>
      <w:r w:rsidRPr="00143FC0">
        <w:rPr>
          <w:rFonts w:ascii="Verdana" w:hAnsi="Verdana"/>
        </w:rPr>
        <w:t>In the experiment,</w:t>
      </w:r>
      <w:r w:rsidR="00327844" w:rsidRPr="00143FC0">
        <w:rPr>
          <w:rFonts w:ascii="Verdana" w:hAnsi="Verdana"/>
        </w:rPr>
        <w:t xml:space="preserve"> a group of </w:t>
      </w:r>
      <w:r w:rsidRPr="00143FC0">
        <w:rPr>
          <w:rFonts w:ascii="Verdana" w:hAnsi="Verdana"/>
        </w:rPr>
        <w:t>continuous 3 days</w:t>
      </w:r>
      <w:r w:rsidR="00327844" w:rsidRPr="00143FC0">
        <w:rPr>
          <w:rFonts w:ascii="Verdana" w:hAnsi="Verdana"/>
        </w:rPr>
        <w:t xml:space="preserve"> is aggregated</w:t>
      </w:r>
      <w:r w:rsidRPr="00143FC0">
        <w:rPr>
          <w:rFonts w:ascii="Verdana" w:hAnsi="Verdana"/>
        </w:rPr>
        <w:t xml:space="preserve"> as the features to predict the next day data, which is the 4</w:t>
      </w:r>
      <w:r w:rsidRPr="00143FC0">
        <w:rPr>
          <w:rFonts w:ascii="Verdana" w:hAnsi="Verdana"/>
          <w:vertAlign w:val="superscript"/>
        </w:rPr>
        <w:t>th</w:t>
      </w:r>
      <w:r w:rsidRPr="00143FC0">
        <w:rPr>
          <w:rFonts w:ascii="Verdana" w:hAnsi="Verdana"/>
        </w:rPr>
        <w:t xml:space="preserve"> day. The data is a 1x3 array for a single data point. And the y value is the 4</w:t>
      </w:r>
      <w:r w:rsidRPr="00143FC0">
        <w:rPr>
          <w:rFonts w:ascii="Verdana" w:hAnsi="Verdana"/>
          <w:vertAlign w:val="superscript"/>
        </w:rPr>
        <w:t>th</w:t>
      </w:r>
      <w:r w:rsidRPr="00143FC0">
        <w:rPr>
          <w:rFonts w:ascii="Verdana" w:hAnsi="Verdana"/>
        </w:rPr>
        <w:t xml:space="preserve"> day’s data. The degree of the polynomial transform is 2, so the new set of features would be </w:t>
      </w:r>
    </w:p>
    <w:p w14:paraId="00B59DD8" w14:textId="77777777" w:rsidR="00DD618F" w:rsidRDefault="00DD618F">
      <w:pPr>
        <w:rPr>
          <w:rFonts w:ascii="Verdana" w:hAnsi="Verdana"/>
        </w:rPr>
      </w:pPr>
      <w:r>
        <w:rPr>
          <w:rFonts w:ascii="Verdana" w:hAnsi="Verdana"/>
        </w:rPr>
        <w:br w:type="page"/>
      </w:r>
    </w:p>
    <w:p w14:paraId="10F36B59" w14:textId="0D086367" w:rsidR="008B60AD" w:rsidRPr="00143FC0" w:rsidRDefault="00327844" w:rsidP="00E972A6">
      <w:pPr>
        <w:jc w:val="both"/>
        <w:rPr>
          <w:rFonts w:ascii="Verdana" w:hAnsi="Verdana"/>
        </w:rPr>
      </w:pPr>
      <m:oMathPara>
        <m:oMath>
          <m:r>
            <m:rPr>
              <m:sty m:val="p"/>
            </m:rPr>
            <w:rPr>
              <w:rFonts w:ascii="Cambria Math" w:hAnsi="Cambria Math"/>
            </w:rPr>
            <w:lastRenderedPageBreak/>
            <m:t>y</m:t>
          </m:r>
          <m:d>
            <m:dPr>
              <m:ctrlPr>
                <w:rPr>
                  <w:rFonts w:ascii="Cambria Math" w:hAnsi="Cambria Math"/>
                  <w:i/>
                </w:rPr>
              </m:ctrlPr>
            </m:dPr>
            <m:e>
              <m:r>
                <w:rPr>
                  <w:rFonts w:ascii="Cambria Math" w:hAnsi="Cambria Math"/>
                </w:rPr>
                <m:t>w,x</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4</m:t>
              </m:r>
            </m:sub>
          </m:sSub>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5</m:t>
              </m:r>
            </m:sub>
          </m:sSub>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6</m:t>
              </m:r>
            </m:sub>
          </m:sSub>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7</m:t>
              </m:r>
            </m:sub>
          </m:sSub>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8</m:t>
              </m:r>
            </m:sub>
          </m:sSub>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9</m:t>
              </m:r>
            </m:sub>
          </m:sSub>
          <m:sSub>
            <m:sSubPr>
              <m:ctrlPr>
                <w:rPr>
                  <w:rFonts w:ascii="Cambria Math" w:hAnsi="Cambria Math"/>
                </w:rPr>
              </m:ctrlPr>
            </m:sSubPr>
            <m:e>
              <m:r>
                <w:rPr>
                  <w:rFonts w:ascii="Cambria Math" w:hAnsi="Cambria Math"/>
                </w:rPr>
                <m:t>x</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3</m:t>
              </m:r>
            </m:sub>
          </m:sSub>
          <m:r>
            <m:rPr>
              <m:sty m:val="p"/>
            </m:rPr>
            <w:rPr>
              <w:rFonts w:ascii="Cambria Math" w:hAnsi="Cambria Math"/>
            </w:rPr>
            <m:t xml:space="preserve"> (4)</m:t>
          </m:r>
        </m:oMath>
      </m:oMathPara>
    </w:p>
    <w:p w14:paraId="610D254B" w14:textId="441429E9" w:rsidR="00327844" w:rsidRPr="00143FC0" w:rsidRDefault="00327844" w:rsidP="00E972A6">
      <w:pPr>
        <w:jc w:val="both"/>
        <w:rPr>
          <w:rFonts w:ascii="Verdana" w:hAnsi="Verdana"/>
        </w:rPr>
      </w:pPr>
      <w:r w:rsidRPr="00143FC0">
        <w:rPr>
          <w:rFonts w:ascii="Verdana" w:hAnsi="Verdana"/>
        </w:rPr>
        <w:t>where,</w:t>
      </w:r>
    </w:p>
    <w:p w14:paraId="5498A85C" w14:textId="2E456E72" w:rsidR="00327844" w:rsidRPr="00143FC0" w:rsidRDefault="00327844" w:rsidP="00E972A6">
      <w:pPr>
        <w:jc w:val="both"/>
        <w:rPr>
          <w:rFonts w:ascii="Verdana" w:hAnsi="Verdana"/>
        </w:rPr>
      </w:pPr>
      <w:r w:rsidRPr="00143FC0">
        <w:rPr>
          <w:rFonts w:ascii="Verdana" w:hAnsi="Verdana"/>
        </w:rPr>
        <w:t>x</w:t>
      </w:r>
      <w:r w:rsidRPr="00143FC0">
        <w:rPr>
          <w:rFonts w:ascii="Verdana" w:hAnsi="Verdana"/>
          <w:vertAlign w:val="subscript"/>
        </w:rPr>
        <w:t>1</w:t>
      </w:r>
      <w:r w:rsidRPr="00143FC0">
        <w:rPr>
          <w:rFonts w:ascii="Verdana" w:hAnsi="Verdana"/>
        </w:rPr>
        <w:t xml:space="preserve"> is</w:t>
      </w:r>
      <w:r w:rsidR="00D96942">
        <w:rPr>
          <w:rFonts w:ascii="Verdana" w:hAnsi="Verdana"/>
        </w:rPr>
        <w:t xml:space="preserve"> the</w:t>
      </w:r>
      <w:r w:rsidRPr="00143FC0">
        <w:rPr>
          <w:rFonts w:ascii="Verdana" w:hAnsi="Verdana"/>
        </w:rPr>
        <w:t xml:space="preserve"> date of </w:t>
      </w:r>
      <w:r w:rsidR="0073692B" w:rsidRPr="00143FC0">
        <w:rPr>
          <w:rFonts w:ascii="Verdana" w:hAnsi="Verdana"/>
        </w:rPr>
        <w:t>day1.</w:t>
      </w:r>
    </w:p>
    <w:p w14:paraId="4BDCD77D" w14:textId="0BDCA64F" w:rsidR="00327844" w:rsidRPr="00143FC0" w:rsidRDefault="00327844" w:rsidP="00E972A6">
      <w:pPr>
        <w:jc w:val="both"/>
        <w:rPr>
          <w:rFonts w:ascii="Verdana" w:hAnsi="Verdana"/>
        </w:rPr>
      </w:pPr>
      <w:r w:rsidRPr="00143FC0">
        <w:rPr>
          <w:rFonts w:ascii="Verdana" w:hAnsi="Verdana"/>
        </w:rPr>
        <w:t>x</w:t>
      </w:r>
      <w:r w:rsidRPr="00143FC0">
        <w:rPr>
          <w:rFonts w:ascii="Verdana" w:hAnsi="Verdana"/>
          <w:vertAlign w:val="subscript"/>
        </w:rPr>
        <w:t>2</w:t>
      </w:r>
      <w:r w:rsidRPr="00143FC0">
        <w:rPr>
          <w:rFonts w:ascii="Verdana" w:hAnsi="Verdana"/>
        </w:rPr>
        <w:t xml:space="preserve"> is </w:t>
      </w:r>
      <w:r w:rsidR="00D96942">
        <w:rPr>
          <w:rFonts w:ascii="Verdana" w:hAnsi="Verdana"/>
        </w:rPr>
        <w:t xml:space="preserve">the </w:t>
      </w:r>
      <w:r w:rsidRPr="00143FC0">
        <w:rPr>
          <w:rFonts w:ascii="Verdana" w:hAnsi="Verdana"/>
        </w:rPr>
        <w:t xml:space="preserve">date of </w:t>
      </w:r>
      <w:r w:rsidR="0073692B" w:rsidRPr="00143FC0">
        <w:rPr>
          <w:rFonts w:ascii="Verdana" w:hAnsi="Verdana"/>
        </w:rPr>
        <w:t>day2.</w:t>
      </w:r>
    </w:p>
    <w:p w14:paraId="5C382FFD" w14:textId="01AB17B1" w:rsidR="00327844" w:rsidRPr="00143FC0" w:rsidRDefault="00327844" w:rsidP="00E972A6">
      <w:pPr>
        <w:jc w:val="both"/>
        <w:rPr>
          <w:rFonts w:ascii="Verdana" w:hAnsi="Verdana"/>
        </w:rPr>
      </w:pPr>
      <w:r w:rsidRPr="00143FC0">
        <w:rPr>
          <w:rFonts w:ascii="Verdana" w:hAnsi="Verdana"/>
        </w:rPr>
        <w:t>x</w:t>
      </w:r>
      <w:r w:rsidRPr="00143FC0">
        <w:rPr>
          <w:rFonts w:ascii="Verdana" w:hAnsi="Verdana"/>
          <w:vertAlign w:val="subscript"/>
        </w:rPr>
        <w:t>3</w:t>
      </w:r>
      <w:r w:rsidRPr="00143FC0">
        <w:rPr>
          <w:rFonts w:ascii="Verdana" w:hAnsi="Verdana"/>
        </w:rPr>
        <w:t xml:space="preserve"> is </w:t>
      </w:r>
      <w:r w:rsidR="00D96942">
        <w:rPr>
          <w:rFonts w:ascii="Verdana" w:hAnsi="Verdana"/>
        </w:rPr>
        <w:t xml:space="preserve">the </w:t>
      </w:r>
      <w:r w:rsidRPr="00143FC0">
        <w:rPr>
          <w:rFonts w:ascii="Verdana" w:hAnsi="Verdana"/>
        </w:rPr>
        <w:t xml:space="preserve">date of </w:t>
      </w:r>
      <w:r w:rsidR="0073692B" w:rsidRPr="00143FC0">
        <w:rPr>
          <w:rFonts w:ascii="Verdana" w:hAnsi="Verdana"/>
        </w:rPr>
        <w:t>d</w:t>
      </w:r>
      <w:r w:rsidR="0073692B">
        <w:rPr>
          <w:rFonts w:ascii="Verdana" w:hAnsi="Verdana"/>
        </w:rPr>
        <w:t>ay</w:t>
      </w:r>
      <w:r w:rsidR="0073692B" w:rsidRPr="00143FC0">
        <w:rPr>
          <w:rFonts w:ascii="Verdana" w:hAnsi="Verdana"/>
        </w:rPr>
        <w:t>3.</w:t>
      </w:r>
    </w:p>
    <w:p w14:paraId="3BFBF8B4" w14:textId="00FDCFA6" w:rsidR="00327844" w:rsidRPr="00143FC0" w:rsidRDefault="003A36BD" w:rsidP="00E972A6">
      <w:pPr>
        <w:jc w:val="both"/>
        <w:rPr>
          <w:rFonts w:ascii="Verdana" w:hAnsi="Verdana"/>
        </w:rPr>
      </w:pPr>
      <w:r w:rsidRPr="00143FC0">
        <w:rPr>
          <w:rFonts w:ascii="Verdana" w:hAnsi="Verdana"/>
        </w:rPr>
        <w:t>The sum of</w:t>
      </w:r>
      <w:r w:rsidR="00FE5D04" w:rsidRPr="00143FC0">
        <w:rPr>
          <w:rFonts w:ascii="Verdana" w:hAnsi="Verdana"/>
        </w:rPr>
        <w:t xml:space="preserve"> the difference between the predicted value got from eq.4 and the actual value</w:t>
      </w:r>
      <w:r w:rsidRPr="00143FC0">
        <w:rPr>
          <w:rFonts w:ascii="Verdana" w:hAnsi="Verdana"/>
        </w:rPr>
        <w:t xml:space="preserve"> for each x</w:t>
      </w:r>
      <w:r w:rsidRPr="00143FC0">
        <w:rPr>
          <w:rFonts w:ascii="Verdana" w:hAnsi="Verdana"/>
          <w:vertAlign w:val="subscript"/>
        </w:rPr>
        <w:t>i</w:t>
      </w:r>
      <w:r w:rsidRPr="00143FC0">
        <w:rPr>
          <w:rFonts w:ascii="Verdana" w:hAnsi="Verdana"/>
        </w:rPr>
        <w:t xml:space="preserve"> is </w:t>
      </w:r>
      <m:oMath>
        <m:acc>
          <m:accPr>
            <m:chr m:val="⃗"/>
            <m:ctrlPr>
              <w:rPr>
                <w:rFonts w:ascii="Cambria Math" w:hAnsi="Cambria Math"/>
              </w:rPr>
            </m:ctrlPr>
          </m:accPr>
          <m:e>
            <m:r>
              <w:rPr>
                <w:rFonts w:ascii="Cambria Math" w:hAnsi="Cambria Math"/>
              </w:rPr>
              <m:t>w</m:t>
            </m:r>
          </m:e>
        </m:acc>
      </m:oMath>
      <w:r w:rsidR="00FE5D04" w:rsidRPr="00143FC0">
        <w:rPr>
          <w:rFonts w:ascii="Verdana" w:hAnsi="Verdana"/>
        </w:rPr>
        <w:t>. The target of the regression is to find out the values of w</w:t>
      </w:r>
      <w:r w:rsidR="00FE5D04" w:rsidRPr="00143FC0">
        <w:rPr>
          <w:rFonts w:ascii="Verdana" w:hAnsi="Verdana"/>
          <w:vertAlign w:val="subscript"/>
        </w:rPr>
        <w:t>0</w:t>
      </w:r>
      <w:r w:rsidR="00FE5D04" w:rsidRPr="00143FC0">
        <w:rPr>
          <w:rFonts w:ascii="Verdana" w:hAnsi="Verdana"/>
        </w:rPr>
        <w:t>, w</w:t>
      </w:r>
      <w:r w:rsidR="00FE5D04" w:rsidRPr="00143FC0">
        <w:rPr>
          <w:rFonts w:ascii="Verdana" w:hAnsi="Verdana"/>
          <w:vertAlign w:val="subscript"/>
        </w:rPr>
        <w:t>1</w:t>
      </w:r>
      <w:r w:rsidR="00FE5D04" w:rsidRPr="00143FC0">
        <w:rPr>
          <w:rFonts w:ascii="Verdana" w:hAnsi="Verdana"/>
        </w:rPr>
        <w:t>, w</w:t>
      </w:r>
      <w:r w:rsidR="00FE5D04" w:rsidRPr="00143FC0">
        <w:rPr>
          <w:rFonts w:ascii="Verdana" w:hAnsi="Verdana"/>
          <w:vertAlign w:val="subscript"/>
        </w:rPr>
        <w:t>2</w:t>
      </w:r>
      <w:r w:rsidR="00FE5D04" w:rsidRPr="00143FC0">
        <w:rPr>
          <w:rFonts w:ascii="Verdana" w:hAnsi="Verdana"/>
        </w:rPr>
        <w:t xml:space="preserve"> …. w</w:t>
      </w:r>
      <w:r w:rsidR="00FE5D04" w:rsidRPr="00143FC0">
        <w:rPr>
          <w:rFonts w:ascii="Verdana" w:hAnsi="Verdana"/>
          <w:vertAlign w:val="subscript"/>
        </w:rPr>
        <w:t>9</w:t>
      </w:r>
      <w:r w:rsidR="00FE5D04" w:rsidRPr="00143FC0">
        <w:rPr>
          <w:rFonts w:ascii="Verdana" w:hAnsi="Verdana"/>
        </w:rPr>
        <w:t xml:space="preserve">, when </w:t>
      </w:r>
      <m:oMath>
        <m:acc>
          <m:accPr>
            <m:chr m:val="⃗"/>
            <m:ctrlPr>
              <w:rPr>
                <w:rFonts w:ascii="Cambria Math" w:hAnsi="Cambria Math"/>
              </w:rPr>
            </m:ctrlPr>
          </m:accPr>
          <m:e>
            <m:r>
              <w:rPr>
                <w:rFonts w:ascii="Cambria Math" w:hAnsi="Cambria Math"/>
              </w:rPr>
              <m:t>w</m:t>
            </m:r>
          </m:e>
        </m:acc>
      </m:oMath>
      <w:r w:rsidR="00FE5D04" w:rsidRPr="00143FC0">
        <w:rPr>
          <w:rFonts w:ascii="Verdana" w:hAnsi="Verdana"/>
        </w:rPr>
        <w:t xml:space="preserve"> is the lowest</w:t>
      </w:r>
      <w:r w:rsidRPr="00143FC0">
        <w:rPr>
          <w:rFonts w:ascii="Verdana" w:hAnsi="Verdana"/>
        </w:rPr>
        <w:t xml:space="preserve">, </w:t>
      </w:r>
      <m:oMath>
        <m:sSub>
          <m:sSubPr>
            <m:ctrlPr>
              <w:rPr>
                <w:rFonts w:ascii="Cambria Math" w:hAnsi="Cambria Math"/>
              </w:rPr>
            </m:ctrlPr>
          </m:sSubPr>
          <m:e>
            <m:r>
              <w:rPr>
                <w:rFonts w:ascii="Cambria Math" w:hAnsi="Cambria Math"/>
              </w:rPr>
              <m:t>E</m:t>
            </m:r>
          </m:e>
          <m:sub>
            <m:r>
              <w:rPr>
                <w:rFonts w:ascii="Cambria Math" w:hAnsi="Cambria Math"/>
              </w:rPr>
              <m:t>in</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oMath>
      <w:r w:rsidR="00FE5D04" w:rsidRPr="00143FC0">
        <w:rPr>
          <w:rFonts w:ascii="Verdana" w:hAnsi="Verdana"/>
        </w:rPr>
        <w:t>.</w:t>
      </w:r>
    </w:p>
    <w:p w14:paraId="58258528" w14:textId="63E628D6" w:rsidR="00FE5D04" w:rsidRPr="00143FC0" w:rsidRDefault="004E2F99" w:rsidP="00E972A6">
      <w:pPr>
        <w:jc w:val="both"/>
        <w:rPr>
          <w:rFonts w:ascii="Verdana" w:hAnsi="Verdan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E</m:t>
                      </m:r>
                    </m:e>
                    <m:sub>
                      <m:r>
                        <w:rPr>
                          <w:rFonts w:ascii="Cambria Math" w:hAnsi="Cambria Math"/>
                        </w:rPr>
                        <m:t>in</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 y</m:t>
                  </m:r>
                  <m:d>
                    <m:dPr>
                      <m:ctrlPr>
                        <w:rPr>
                          <w:rFonts w:ascii="Cambria Math" w:hAnsi="Cambria Math"/>
                          <w:i/>
                        </w:rPr>
                      </m:ctrlPr>
                    </m:dPr>
                    <m:e>
                      <m:r>
                        <w:rPr>
                          <w:rFonts w:ascii="Cambria Math" w:hAnsi="Cambria Math"/>
                        </w:rPr>
                        <m:t>w,x</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e>
                  <m:f>
                    <m:fPr>
                      <m:ctrlPr>
                        <w:rPr>
                          <w:rFonts w:ascii="Cambria Math" w:hAnsi="Cambria Math"/>
                          <w:i/>
                        </w:rPr>
                      </m:ctrlPr>
                    </m:fPr>
                    <m:num>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in</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num>
                    <m:den>
                      <m:r>
                        <w:rPr>
                          <w:rFonts w:ascii="Cambria Math" w:hAnsi="Cambria Math"/>
                        </w:rPr>
                        <m:t>∂w</m:t>
                      </m:r>
                    </m:den>
                  </m:f>
                  <m:r>
                    <w:rPr>
                      <w:rFonts w:ascii="Cambria Math" w:hAnsi="Cambria Math"/>
                    </w:rPr>
                    <m:t>=0</m:t>
                  </m:r>
                </m:e>
              </m:eqArr>
              <m:r>
                <w:rPr>
                  <w:rFonts w:ascii="Cambria Math" w:hAnsi="Cambria Math"/>
                </w:rPr>
                <m:t xml:space="preserve"> (5)</m:t>
              </m:r>
            </m:e>
          </m:d>
        </m:oMath>
      </m:oMathPara>
    </w:p>
    <w:p w14:paraId="0FB996E0" w14:textId="632B23E9" w:rsidR="0085174F" w:rsidRPr="00143FC0" w:rsidRDefault="004E2F99" w:rsidP="00E972A6">
      <w:pPr>
        <w:jc w:val="both"/>
        <w:rPr>
          <w:rFonts w:ascii="Verdana" w:hAnsi="Verdana"/>
        </w:rPr>
      </w:pPr>
      <m:oMathPara>
        <m:oMath>
          <m:d>
            <m:dPr>
              <m:begChr m:val="{"/>
              <m:endChr m:val=""/>
              <m:ctrlPr>
                <w:rPr>
                  <w:rFonts w:ascii="Cambria Math" w:hAnsi="Cambria Math"/>
                </w:rPr>
              </m:ctrlPr>
            </m:dPr>
            <m:e>
              <m:eqArr>
                <m:eqArrPr>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opt</m:t>
                          </m:r>
                        </m:sub>
                      </m:sSub>
                    </m:e>
                  </m:acc>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)D</m:t>
                  </m:r>
                  <m:acc>
                    <m:accPr>
                      <m:chr m:val="⃗"/>
                      <m:ctrlPr>
                        <w:rPr>
                          <w:rFonts w:ascii="Cambria Math" w:hAnsi="Cambria Math"/>
                          <w:i/>
                        </w:rPr>
                      </m:ctrlPr>
                    </m:accPr>
                    <m:e>
                      <m:r>
                        <w:rPr>
                          <w:rFonts w:ascii="Cambria Math" w:hAnsi="Cambria Math"/>
                        </w:rPr>
                        <m:t>y</m:t>
                      </m:r>
                    </m:e>
                  </m:acc>
                </m:e>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e>
                <m:e>
                  <m:r>
                    <w:rPr>
                      <w:rFonts w:ascii="Cambria Math" w:hAnsi="Cambria Math"/>
                    </w:rPr>
                    <m:t>w=w-∝</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opt</m:t>
                          </m:r>
                        </m:sub>
                      </m:sSub>
                    </m:e>
                  </m:acc>
                </m:e>
              </m:eqArr>
            </m:e>
          </m:d>
          <m:r>
            <w:rPr>
              <w:rFonts w:ascii="Cambria Math" w:hAnsi="Cambria Math"/>
            </w:rPr>
            <m:t xml:space="preserve"> (6)</m:t>
          </m:r>
        </m:oMath>
      </m:oMathPara>
    </w:p>
    <w:p w14:paraId="45F29400" w14:textId="77777777" w:rsidR="00665552" w:rsidRPr="00143FC0" w:rsidRDefault="00665552" w:rsidP="00E972A6">
      <w:pPr>
        <w:jc w:val="both"/>
        <w:rPr>
          <w:rFonts w:ascii="Verdana" w:hAnsi="Verdana"/>
        </w:rPr>
      </w:pPr>
      <w:r w:rsidRPr="00143FC0">
        <w:rPr>
          <w:rFonts w:ascii="Verdana" w:hAnsi="Verdana"/>
        </w:rPr>
        <w:t>Where,</w:t>
      </w:r>
    </w:p>
    <w:p w14:paraId="6681BC15" w14:textId="1233735A" w:rsidR="00665552" w:rsidRPr="00143FC0" w:rsidRDefault="00665552" w:rsidP="00E972A6">
      <w:pPr>
        <w:jc w:val="both"/>
        <w:rPr>
          <w:rFonts w:ascii="Verdana" w:hAnsi="Verdana"/>
        </w:rPr>
      </w:pPr>
      <w:r w:rsidRPr="00143FC0">
        <w:rPr>
          <w:rFonts w:ascii="Verdana" w:hAnsi="Verdana"/>
        </w:rPr>
        <w:t xml:space="preserve">y4 is the confirmed cases or fatalities on </w:t>
      </w:r>
      <w:r w:rsidR="0073692B" w:rsidRPr="00143FC0">
        <w:rPr>
          <w:rFonts w:ascii="Verdana" w:hAnsi="Verdana"/>
        </w:rPr>
        <w:t>day4.</w:t>
      </w:r>
    </w:p>
    <w:p w14:paraId="68D08CFB" w14:textId="76232EF8" w:rsidR="0085174F" w:rsidRPr="00143FC0" w:rsidRDefault="0085174F" w:rsidP="00E972A6">
      <w:pPr>
        <w:jc w:val="both"/>
        <w:rPr>
          <w:rFonts w:ascii="Verdana" w:hAnsi="Verdana"/>
        </w:rPr>
      </w:pPr>
      <w:r w:rsidRPr="00143FC0">
        <w:rPr>
          <w:rFonts w:ascii="Verdana" w:hAnsi="Verdana"/>
        </w:rPr>
        <w:t>w is 1X9 matrix, (w</w:t>
      </w:r>
      <w:r w:rsidRPr="00143FC0">
        <w:rPr>
          <w:rFonts w:ascii="Verdana" w:hAnsi="Verdana"/>
          <w:vertAlign w:val="subscript"/>
        </w:rPr>
        <w:t>0</w:t>
      </w:r>
      <w:r w:rsidRPr="00143FC0">
        <w:rPr>
          <w:rFonts w:ascii="Verdana" w:hAnsi="Verdana"/>
        </w:rPr>
        <w:t>, w</w:t>
      </w:r>
      <w:r w:rsidRPr="00143FC0">
        <w:rPr>
          <w:rFonts w:ascii="Verdana" w:hAnsi="Verdana"/>
          <w:vertAlign w:val="subscript"/>
        </w:rPr>
        <w:t>1</w:t>
      </w:r>
      <w:r w:rsidRPr="00143FC0">
        <w:rPr>
          <w:rFonts w:ascii="Verdana" w:hAnsi="Verdana"/>
        </w:rPr>
        <w:t>, w</w:t>
      </w:r>
      <w:r w:rsidRPr="00143FC0">
        <w:rPr>
          <w:rFonts w:ascii="Verdana" w:hAnsi="Verdana"/>
          <w:vertAlign w:val="subscript"/>
        </w:rPr>
        <w:t>2</w:t>
      </w:r>
      <w:r w:rsidRPr="00143FC0">
        <w:rPr>
          <w:rFonts w:ascii="Verdana" w:hAnsi="Verdana"/>
        </w:rPr>
        <w:t xml:space="preserve"> …. w</w:t>
      </w:r>
      <w:r w:rsidRPr="00143FC0">
        <w:rPr>
          <w:rFonts w:ascii="Verdana" w:hAnsi="Verdana"/>
          <w:vertAlign w:val="subscript"/>
        </w:rPr>
        <w:t>9</w:t>
      </w:r>
      <w:r w:rsidRPr="00143FC0">
        <w:rPr>
          <w:rFonts w:ascii="Verdana" w:hAnsi="Verdana"/>
        </w:rPr>
        <w:t>);</w:t>
      </w:r>
    </w:p>
    <w:p w14:paraId="71574771" w14:textId="5BA21712" w:rsidR="008C0D4E" w:rsidRPr="00143FC0" w:rsidRDefault="008C0D4E" w:rsidP="00E972A6">
      <w:pPr>
        <w:jc w:val="both"/>
        <w:rPr>
          <w:rFonts w:ascii="Verdana" w:hAnsi="Verdana"/>
        </w:rPr>
      </w:pPr>
      <w:r w:rsidRPr="00143FC0">
        <w:rPr>
          <w:rFonts w:ascii="Verdana" w:hAnsi="Verdana"/>
        </w:rPr>
        <w:t>Therefore, in the regression model, assign</w:t>
      </w:r>
      <w:r w:rsidR="00D96942">
        <w:rPr>
          <w:rFonts w:ascii="Verdana" w:hAnsi="Verdana"/>
        </w:rPr>
        <w:t xml:space="preserve"> a</w:t>
      </w:r>
      <w:r w:rsidRPr="00143FC0">
        <w:rPr>
          <w:rFonts w:ascii="Verdana" w:hAnsi="Verdana"/>
        </w:rPr>
        <w:t xml:space="preserve"> random value to w</w:t>
      </w:r>
      <w:r w:rsidRPr="00143FC0">
        <w:rPr>
          <w:rFonts w:ascii="Verdana" w:hAnsi="Verdana"/>
          <w:vertAlign w:val="subscript"/>
        </w:rPr>
        <w:t>0</w:t>
      </w:r>
      <w:r w:rsidRPr="00143FC0">
        <w:rPr>
          <w:rFonts w:ascii="Verdana" w:hAnsi="Verdana"/>
        </w:rPr>
        <w:t>, w</w:t>
      </w:r>
      <w:r w:rsidRPr="00143FC0">
        <w:rPr>
          <w:rFonts w:ascii="Verdana" w:hAnsi="Verdana"/>
          <w:vertAlign w:val="subscript"/>
        </w:rPr>
        <w:t>1</w:t>
      </w:r>
      <w:r w:rsidRPr="00143FC0">
        <w:rPr>
          <w:rFonts w:ascii="Verdana" w:hAnsi="Verdana"/>
        </w:rPr>
        <w:t>, w</w:t>
      </w:r>
      <w:r w:rsidRPr="00143FC0">
        <w:rPr>
          <w:rFonts w:ascii="Verdana" w:hAnsi="Verdana"/>
          <w:vertAlign w:val="subscript"/>
        </w:rPr>
        <w:t>2</w:t>
      </w:r>
      <w:r w:rsidRPr="00143FC0">
        <w:rPr>
          <w:rFonts w:ascii="Verdana" w:hAnsi="Verdana"/>
        </w:rPr>
        <w:t xml:space="preserve"> …. w</w:t>
      </w:r>
      <w:r w:rsidRPr="00143FC0">
        <w:rPr>
          <w:rFonts w:ascii="Verdana" w:hAnsi="Verdana"/>
          <w:vertAlign w:val="subscript"/>
        </w:rPr>
        <w:t>9</w:t>
      </w:r>
      <w:r w:rsidRPr="00143FC0">
        <w:rPr>
          <w:rFonts w:ascii="Verdana" w:hAnsi="Verdana"/>
        </w:rPr>
        <w:t>. From the eq.5, we can get the eq.6. Use eq.6 to update the value of w for each iteration. Once the model reach</w:t>
      </w:r>
      <w:r w:rsidR="00D96942">
        <w:rPr>
          <w:rFonts w:ascii="Verdana" w:hAnsi="Verdana"/>
        </w:rPr>
        <w:t>es</w:t>
      </w:r>
      <w:r w:rsidRPr="00143FC0">
        <w:rPr>
          <w:rFonts w:ascii="Verdana" w:hAnsi="Verdana"/>
        </w:rPr>
        <w:t xml:space="preserve"> to the required times of iterations or the value of difference, </w:t>
      </w:r>
      <m:oMath>
        <m:acc>
          <m:accPr>
            <m:chr m:val="⃗"/>
            <m:ctrlPr>
              <w:rPr>
                <w:rFonts w:ascii="Cambria Math" w:hAnsi="Cambria Math"/>
              </w:rPr>
            </m:ctrlPr>
          </m:accPr>
          <m:e>
            <m:r>
              <w:rPr>
                <w:rFonts w:ascii="Cambria Math" w:hAnsi="Cambria Math"/>
              </w:rPr>
              <m:t>w</m:t>
            </m:r>
          </m:e>
        </m:acc>
      </m:oMath>
      <w:r w:rsidRPr="00143FC0">
        <w:rPr>
          <w:rFonts w:ascii="Verdana" w:hAnsi="Verdana"/>
        </w:rPr>
        <w:t xml:space="preserve">, output the value of </w:t>
      </w:r>
      <w:r w:rsidR="00E6026C" w:rsidRPr="00143FC0">
        <w:rPr>
          <w:rFonts w:ascii="Verdana" w:hAnsi="Verdana"/>
        </w:rPr>
        <w:t>w.</w:t>
      </w:r>
    </w:p>
    <w:p w14:paraId="406B6CC4" w14:textId="6837FF25" w:rsidR="005E7D5D" w:rsidRPr="00143FC0" w:rsidRDefault="005E7D5D" w:rsidP="00E972A6">
      <w:pPr>
        <w:jc w:val="both"/>
        <w:rPr>
          <w:rFonts w:ascii="Verdana" w:hAnsi="Verdana"/>
        </w:rPr>
      </w:pPr>
      <w:r w:rsidRPr="00143FC0">
        <w:rPr>
          <w:rFonts w:ascii="Verdana" w:hAnsi="Verdana"/>
        </w:rPr>
        <w:t>In order to</w:t>
      </w:r>
      <w:r w:rsidR="00047756" w:rsidRPr="00143FC0">
        <w:rPr>
          <w:rFonts w:ascii="Verdana" w:hAnsi="Verdana"/>
        </w:rPr>
        <w:t xml:space="preserve"> </w:t>
      </w:r>
      <w:r w:rsidRPr="00143FC0">
        <w:rPr>
          <w:rFonts w:ascii="Verdana" w:hAnsi="Verdana"/>
        </w:rPr>
        <w:t xml:space="preserve">estimate the final accuracy of predicted </w:t>
      </w:r>
      <w:r w:rsidR="005E50E3" w:rsidRPr="00143FC0">
        <w:rPr>
          <w:rFonts w:ascii="Verdana" w:hAnsi="Verdana"/>
        </w:rPr>
        <w:t>results,</w:t>
      </w:r>
      <w:r w:rsidR="00D96942">
        <w:rPr>
          <w:rFonts w:ascii="Verdana" w:hAnsi="Verdana"/>
        </w:rPr>
        <w:t xml:space="preserve"> a</w:t>
      </w:r>
      <w:r w:rsidR="005E50E3" w:rsidRPr="00143FC0">
        <w:rPr>
          <w:rFonts w:ascii="Verdana" w:hAnsi="Verdana"/>
        </w:rPr>
        <w:t xml:space="preserve"> fitting score is used. </w:t>
      </w:r>
      <w:r w:rsidR="00305813" w:rsidRPr="00143FC0">
        <w:rPr>
          <w:rFonts w:ascii="Verdana" w:hAnsi="Verdana"/>
        </w:rPr>
        <w:t>The calculation of</w:t>
      </w:r>
      <w:r w:rsidR="00D96942">
        <w:rPr>
          <w:rFonts w:ascii="Verdana" w:hAnsi="Verdana"/>
        </w:rPr>
        <w:t xml:space="preserve"> the</w:t>
      </w:r>
      <w:r w:rsidR="00305813" w:rsidRPr="00143FC0">
        <w:rPr>
          <w:rFonts w:ascii="Verdana" w:hAnsi="Verdana"/>
        </w:rPr>
        <w:t xml:space="preserve"> fitting score is show</w:t>
      </w:r>
      <w:r w:rsidR="00D96942">
        <w:rPr>
          <w:rFonts w:ascii="Verdana" w:hAnsi="Verdana"/>
        </w:rPr>
        <w:t>n</w:t>
      </w:r>
      <w:r w:rsidR="00305813" w:rsidRPr="00143FC0">
        <w:rPr>
          <w:rFonts w:ascii="Verdana" w:hAnsi="Verdana"/>
        </w:rPr>
        <w:t xml:space="preserve"> in eq.7</w:t>
      </w:r>
    </w:p>
    <w:p w14:paraId="0598ED7C" w14:textId="2D7F9AAC" w:rsidR="00305813" w:rsidRPr="00143FC0" w:rsidRDefault="004E2F99" w:rsidP="00E972A6">
      <w:pPr>
        <w:jc w:val="both"/>
        <w:rPr>
          <w:rFonts w:ascii="Verdana" w:hAnsi="Verdana"/>
        </w:rPr>
      </w:pPr>
      <m:oMathPara>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w,x</m:t>
                              </m:r>
                            </m:e>
                          </m:d>
                          <m:r>
                            <w:rPr>
                              <w:rFonts w:ascii="Cambria Math" w:hAnsi="Cambria Math"/>
                            </w:rPr>
                            <m:t>-</m:t>
                          </m:r>
                          <m:bar>
                            <m:barPr>
                              <m:pos m:val="top"/>
                              <m:ctrlPr>
                                <w:rPr>
                                  <w:rFonts w:ascii="Cambria Math" w:hAnsi="Cambria Math"/>
                                  <w:i/>
                                </w:rPr>
                              </m:ctrlPr>
                            </m:barPr>
                            <m:e>
                              <m:r>
                                <w:rPr>
                                  <w:rFonts w:ascii="Cambria Math" w:hAnsi="Cambria Math"/>
                                </w:rPr>
                                <m:t>y</m:t>
                              </m:r>
                            </m:e>
                          </m:bar>
                        </m:e>
                      </m:d>
                    </m:e>
                    <m:sup>
                      <m:r>
                        <w:rPr>
                          <w:rFonts w:ascii="Cambria Math" w:hAnsi="Cambria Math"/>
                        </w:rPr>
                        <m:t>2</m:t>
                      </m:r>
                    </m:sup>
                  </m:sSup>
                </m:e>
              </m:nary>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y</m:t>
                              </m:r>
                            </m:e>
                          </m:bar>
                        </m:e>
                      </m:d>
                    </m:e>
                    <m:sup>
                      <m:r>
                        <w:rPr>
                          <w:rFonts w:ascii="Cambria Math" w:hAnsi="Cambria Math"/>
                        </w:rPr>
                        <m:t>2</m:t>
                      </m:r>
                    </m:sup>
                  </m:sSup>
                </m:e>
              </m:nary>
            </m:den>
          </m:f>
          <m:r>
            <w:rPr>
              <w:rFonts w:ascii="Cambria Math" w:hAnsi="Cambria Math"/>
            </w:rPr>
            <m:t xml:space="preserve"> (7)</m:t>
          </m:r>
        </m:oMath>
      </m:oMathPara>
    </w:p>
    <w:p w14:paraId="3B11EA98" w14:textId="16814A36" w:rsidR="00292E9D" w:rsidRPr="00143FC0" w:rsidRDefault="00292E9D" w:rsidP="00E972A6">
      <w:pPr>
        <w:jc w:val="both"/>
        <w:rPr>
          <w:rFonts w:ascii="Verdana" w:hAnsi="Verdana"/>
        </w:rPr>
      </w:pPr>
      <w:r w:rsidRPr="00143FC0">
        <w:rPr>
          <w:rFonts w:ascii="Verdana" w:hAnsi="Verdana"/>
        </w:rPr>
        <w:t>Where,</w:t>
      </w:r>
    </w:p>
    <w:p w14:paraId="7908B841" w14:textId="5E6C3341" w:rsidR="00292E9D" w:rsidRPr="00143FC0" w:rsidRDefault="004E2F99" w:rsidP="00E972A6">
      <w:pPr>
        <w:jc w:val="both"/>
        <w:rPr>
          <w:rFonts w:ascii="Verdana" w:hAnsi="Verdana"/>
        </w:rPr>
      </w:pPr>
      <m:oMath>
        <m:sSub>
          <m:sSubPr>
            <m:ctrlPr>
              <w:rPr>
                <w:rFonts w:ascii="Cambria Math" w:hAnsi="Cambria Math"/>
              </w:rPr>
            </m:ctrlPr>
          </m:sSubPr>
          <m:e>
            <m:r>
              <m:rPr>
                <m:sty m:val="p"/>
              </m:rP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w,x</m:t>
            </m:r>
          </m:e>
        </m:d>
      </m:oMath>
      <w:r w:rsidR="00292E9D" w:rsidRPr="00143FC0">
        <w:rPr>
          <w:rFonts w:ascii="Verdana" w:hAnsi="Verdana"/>
        </w:rPr>
        <w:t xml:space="preserve"> is the confirmed cases or fatalities </w:t>
      </w:r>
      <w:r w:rsidR="00E972A6" w:rsidRPr="00143FC0">
        <w:rPr>
          <w:rFonts w:ascii="Verdana" w:hAnsi="Verdana"/>
        </w:rPr>
        <w:t>obtaining</w:t>
      </w:r>
      <w:r w:rsidR="00292E9D" w:rsidRPr="00143FC0">
        <w:rPr>
          <w:rFonts w:ascii="Verdana" w:hAnsi="Verdana"/>
        </w:rPr>
        <w:t xml:space="preserve"> the function from regression on day </w:t>
      </w:r>
      <w:proofErr w:type="spellStart"/>
      <w:r w:rsidR="00292E9D" w:rsidRPr="00143FC0">
        <w:rPr>
          <w:rFonts w:ascii="Verdana" w:hAnsi="Verdana"/>
        </w:rPr>
        <w:t>i</w:t>
      </w:r>
      <w:proofErr w:type="spellEnd"/>
      <w:r w:rsidR="00292E9D" w:rsidRPr="00143FC0">
        <w:rPr>
          <w:rFonts w:ascii="Verdana" w:hAnsi="Verdana"/>
        </w:rPr>
        <w:t>;</w:t>
      </w:r>
    </w:p>
    <w:p w14:paraId="3C389F69" w14:textId="3B14FC86" w:rsidR="00292E9D" w:rsidRPr="00143FC0" w:rsidRDefault="004E2F99" w:rsidP="00E972A6">
      <w:pPr>
        <w:jc w:val="both"/>
        <w:rPr>
          <w:rFonts w:ascii="Verdana" w:hAnsi="Verdana"/>
        </w:rPr>
      </w:pPr>
      <m:oMath>
        <m:sSub>
          <m:sSubPr>
            <m:ctrlPr>
              <w:rPr>
                <w:rFonts w:ascii="Cambria Math" w:hAnsi="Cambria Math"/>
              </w:rPr>
            </m:ctrlPr>
          </m:sSubPr>
          <m:e>
            <m:r>
              <m:rPr>
                <m:sty m:val="p"/>
              </m:rPr>
              <w:rPr>
                <w:rFonts w:ascii="Cambria Math" w:hAnsi="Cambria Math"/>
              </w:rPr>
              <m:t>y</m:t>
            </m:r>
          </m:e>
          <m:sub>
            <m:r>
              <w:rPr>
                <w:rFonts w:ascii="Cambria Math" w:hAnsi="Cambria Math"/>
              </w:rPr>
              <m:t>i</m:t>
            </m:r>
          </m:sub>
        </m:sSub>
      </m:oMath>
      <w:r w:rsidR="00292E9D" w:rsidRPr="00143FC0">
        <w:rPr>
          <w:rFonts w:ascii="Verdana" w:hAnsi="Verdana"/>
        </w:rPr>
        <w:t xml:space="preserve"> is the actual confirmed cases or fatalities on </w:t>
      </w:r>
      <w:r w:rsidR="0073692B" w:rsidRPr="00143FC0">
        <w:rPr>
          <w:rFonts w:ascii="Verdana" w:hAnsi="Verdana"/>
        </w:rPr>
        <w:t xml:space="preserve">day </w:t>
      </w:r>
      <w:r w:rsidR="0073692B">
        <w:rPr>
          <w:rFonts w:ascii="Verdana" w:hAnsi="Verdana"/>
        </w:rPr>
        <w:t>I;</w:t>
      </w:r>
    </w:p>
    <w:p w14:paraId="34E61E3D" w14:textId="2F2871C1" w:rsidR="00292E9D" w:rsidRPr="00143FC0" w:rsidRDefault="004E2F99" w:rsidP="00E972A6">
      <w:pPr>
        <w:jc w:val="both"/>
        <w:rPr>
          <w:rFonts w:ascii="Verdana" w:hAnsi="Verdana"/>
        </w:rPr>
      </w:pPr>
      <m:oMath>
        <m:bar>
          <m:barPr>
            <m:pos m:val="top"/>
            <m:ctrlPr>
              <w:rPr>
                <w:rFonts w:ascii="Cambria Math" w:hAnsi="Cambria Math"/>
                <w:i/>
              </w:rPr>
            </m:ctrlPr>
          </m:barPr>
          <m:e>
            <m:r>
              <w:rPr>
                <w:rFonts w:ascii="Cambria Math" w:hAnsi="Cambria Math"/>
              </w:rPr>
              <m:t>y</m:t>
            </m:r>
          </m:e>
        </m:bar>
      </m:oMath>
      <w:r w:rsidR="00292E9D" w:rsidRPr="00143FC0">
        <w:rPr>
          <w:rFonts w:ascii="Verdana" w:hAnsi="Verdana"/>
        </w:rPr>
        <w:t xml:space="preserve"> is the actual average confirmed cases or fatalities;</w:t>
      </w:r>
    </w:p>
    <w:p w14:paraId="78143A61" w14:textId="3CEC4FEC" w:rsidR="00E81B8B" w:rsidRPr="00143FC0" w:rsidRDefault="00E81B8B" w:rsidP="00E972A6">
      <w:pPr>
        <w:jc w:val="both"/>
        <w:rPr>
          <w:rFonts w:ascii="Verdana" w:hAnsi="Verdana"/>
        </w:rPr>
      </w:pPr>
      <w:r w:rsidRPr="00143FC0">
        <w:rPr>
          <w:rFonts w:ascii="Verdana" w:hAnsi="Verdana"/>
        </w:rPr>
        <w:t xml:space="preserve">In this project, the weights for each </w:t>
      </w:r>
      <w:r w:rsidR="00E9414B" w:rsidRPr="00143FC0">
        <w:rPr>
          <w:rFonts w:ascii="Verdana" w:hAnsi="Verdana"/>
        </w:rPr>
        <w:t>variable</w:t>
      </w:r>
      <w:r w:rsidRPr="00143FC0">
        <w:rPr>
          <w:rFonts w:ascii="Verdana" w:hAnsi="Verdana"/>
        </w:rPr>
        <w:t xml:space="preserve"> are </w:t>
      </w:r>
      <w:r w:rsidR="00065889" w:rsidRPr="00143FC0">
        <w:rPr>
          <w:rFonts w:ascii="Verdana" w:hAnsi="Verdana"/>
        </w:rPr>
        <w:t>learned by</w:t>
      </w:r>
      <w:r w:rsidRPr="00143FC0">
        <w:rPr>
          <w:rFonts w:ascii="Verdana" w:hAnsi="Verdana"/>
        </w:rPr>
        <w:t xml:space="preserve"> </w:t>
      </w:r>
      <w:proofErr w:type="spellStart"/>
      <w:r w:rsidR="00126EF1" w:rsidRPr="00143FC0">
        <w:rPr>
          <w:rFonts w:ascii="Verdana" w:hAnsi="Verdana"/>
        </w:rPr>
        <w:t>sklearn</w:t>
      </w:r>
      <w:proofErr w:type="spellEnd"/>
      <w:r w:rsidR="00126EF1" w:rsidRPr="00143FC0">
        <w:rPr>
          <w:rFonts w:ascii="Verdana" w:hAnsi="Verdana"/>
        </w:rPr>
        <w:t xml:space="preserve"> library which </w:t>
      </w:r>
      <w:proofErr w:type="spellStart"/>
      <w:r w:rsidR="00126EF1" w:rsidRPr="00143FC0">
        <w:rPr>
          <w:rFonts w:ascii="Verdana" w:hAnsi="Verdana"/>
        </w:rPr>
        <w:t>PolynomialFeatures</w:t>
      </w:r>
      <w:proofErr w:type="spellEnd"/>
      <w:r w:rsidR="00126EF1" w:rsidRPr="00143FC0">
        <w:rPr>
          <w:rFonts w:ascii="Verdana" w:hAnsi="Verdana"/>
        </w:rPr>
        <w:t xml:space="preserve"> is used for attribute building and </w:t>
      </w:r>
      <w:proofErr w:type="spellStart"/>
      <w:r w:rsidR="00126EF1" w:rsidRPr="00143FC0">
        <w:rPr>
          <w:rFonts w:ascii="Verdana" w:hAnsi="Verdana"/>
        </w:rPr>
        <w:t>LinearRegression</w:t>
      </w:r>
      <w:proofErr w:type="spellEnd"/>
      <w:r w:rsidR="00126EF1" w:rsidRPr="00143FC0">
        <w:rPr>
          <w:rFonts w:ascii="Verdana" w:hAnsi="Verdana"/>
        </w:rPr>
        <w:t xml:space="preserve"> is used for model fitting.</w:t>
      </w:r>
    </w:p>
    <w:p w14:paraId="6AC3AB3B" w14:textId="47440B94" w:rsidR="008B60AD" w:rsidRDefault="00E6026C" w:rsidP="00E972A6">
      <w:pPr>
        <w:jc w:val="both"/>
        <w:rPr>
          <w:rFonts w:ascii="Verdana" w:hAnsi="Verdana"/>
          <w:noProof/>
        </w:rPr>
      </w:pPr>
      <w:bookmarkStart w:id="17" w:name="OLE_LINK94"/>
      <w:bookmarkStart w:id="18" w:name="OLE_LINK95"/>
      <w:r w:rsidRPr="00143FC0">
        <w:rPr>
          <w:rFonts w:ascii="Verdana" w:hAnsi="Verdana"/>
        </w:rPr>
        <w:t xml:space="preserve">For polynomial regression, it is hard to predict the result </w:t>
      </w:r>
      <w:r w:rsidR="005E7D5D" w:rsidRPr="00143FC0">
        <w:rPr>
          <w:rFonts w:ascii="Verdana" w:hAnsi="Verdana"/>
        </w:rPr>
        <w:t xml:space="preserve">of a long-time future. </w:t>
      </w:r>
      <w:bookmarkStart w:id="19" w:name="OLE_LINK100"/>
      <w:bookmarkStart w:id="20" w:name="OLE_LINK101"/>
      <w:r w:rsidR="005E7D5D" w:rsidRPr="00143FC0">
        <w:rPr>
          <w:rFonts w:ascii="Verdana" w:hAnsi="Verdana"/>
        </w:rPr>
        <w:t>Thus, the other regression model, logistic regression</w:t>
      </w:r>
      <w:r w:rsidR="00136A9C" w:rsidRPr="00143FC0">
        <w:rPr>
          <w:rFonts w:ascii="Verdana" w:hAnsi="Verdana"/>
        </w:rPr>
        <w:t xml:space="preserve"> would be introduced in the lat</w:t>
      </w:r>
      <w:r w:rsidR="00D96942">
        <w:rPr>
          <w:rFonts w:ascii="Verdana" w:hAnsi="Verdana"/>
        </w:rPr>
        <w:t>t</w:t>
      </w:r>
      <w:r w:rsidR="00136A9C" w:rsidRPr="00143FC0">
        <w:rPr>
          <w:rFonts w:ascii="Verdana" w:hAnsi="Verdana"/>
        </w:rPr>
        <w:t>er part</w:t>
      </w:r>
      <w:r w:rsidR="005E7D5D" w:rsidRPr="00143FC0">
        <w:rPr>
          <w:rFonts w:ascii="Verdana" w:hAnsi="Verdana"/>
        </w:rPr>
        <w:t>.</w:t>
      </w:r>
      <w:r w:rsidR="00327844" w:rsidRPr="00143FC0">
        <w:rPr>
          <w:rFonts w:ascii="Verdana" w:hAnsi="Verdana"/>
          <w:noProof/>
        </w:rPr>
        <w:t xml:space="preserve"> </w:t>
      </w:r>
    </w:p>
    <w:p w14:paraId="013E0C41" w14:textId="4D37A089" w:rsidR="00E972A6" w:rsidRPr="00E972A6" w:rsidRDefault="00E972A6" w:rsidP="00E972A6">
      <w:pPr>
        <w:pStyle w:val="Heading2"/>
        <w:jc w:val="both"/>
        <w:rPr>
          <w:rFonts w:ascii="Verdana" w:hAnsi="Verdana"/>
          <w:b/>
          <w:bCs/>
          <w:color w:val="auto"/>
        </w:rPr>
      </w:pPr>
      <w:r>
        <w:rPr>
          <w:rFonts w:ascii="Verdana" w:hAnsi="Verdana"/>
          <w:b/>
          <w:bCs/>
          <w:color w:val="auto"/>
        </w:rPr>
        <w:lastRenderedPageBreak/>
        <w:t xml:space="preserve">B. </w:t>
      </w:r>
      <w:r w:rsidRPr="00E9414B">
        <w:rPr>
          <w:rFonts w:ascii="Verdana" w:hAnsi="Verdana"/>
          <w:b/>
          <w:bCs/>
          <w:color w:val="auto"/>
        </w:rPr>
        <w:t>Logistic curve</w:t>
      </w:r>
    </w:p>
    <w:bookmarkEnd w:id="17"/>
    <w:bookmarkEnd w:id="18"/>
    <w:bookmarkEnd w:id="19"/>
    <w:bookmarkEnd w:id="20"/>
    <w:p w14:paraId="57E25C01" w14:textId="36ED7F6D" w:rsidR="00385D83" w:rsidRPr="00E972A6" w:rsidRDefault="00385D83" w:rsidP="00E972A6">
      <w:pPr>
        <w:jc w:val="both"/>
        <w:rPr>
          <w:rFonts w:ascii="Verdana" w:eastAsiaTheme="majorEastAsia" w:hAnsi="Verdana" w:cstheme="majorBidi"/>
          <w:color w:val="2F5496" w:themeColor="accent1" w:themeShade="BF"/>
          <w:sz w:val="26"/>
          <w:szCs w:val="26"/>
        </w:rPr>
      </w:pPr>
      <w:r w:rsidRPr="00143FC0">
        <w:rPr>
          <w:rFonts w:ascii="Verdana" w:hAnsi="Verdana"/>
        </w:rPr>
        <w:t xml:space="preserve">The </w:t>
      </w:r>
      <w:bookmarkStart w:id="21" w:name="OLE_LINK96"/>
      <w:bookmarkStart w:id="22" w:name="OLE_LINK97"/>
      <w:r w:rsidRPr="00143FC0">
        <w:rPr>
          <w:rFonts w:ascii="Verdana" w:hAnsi="Verdana"/>
        </w:rPr>
        <w:t>Logistic function</w:t>
      </w:r>
      <w:bookmarkEnd w:id="21"/>
      <w:bookmarkEnd w:id="22"/>
      <w:r w:rsidRPr="00143FC0">
        <w:rPr>
          <w:rFonts w:ascii="Verdana" w:hAnsi="Verdana"/>
        </w:rPr>
        <w:t xml:space="preserve"> o</w:t>
      </w:r>
      <w:bookmarkStart w:id="23" w:name="OLE_LINK98"/>
      <w:bookmarkStart w:id="24" w:name="OLE_LINK99"/>
      <w:r w:rsidRPr="00143FC0">
        <w:rPr>
          <w:rFonts w:ascii="Verdana" w:hAnsi="Verdana"/>
        </w:rPr>
        <w:t xml:space="preserve">r Logistic curve </w:t>
      </w:r>
      <w:bookmarkEnd w:id="23"/>
      <w:bookmarkEnd w:id="24"/>
      <w:r w:rsidRPr="00143FC0">
        <w:rPr>
          <w:rFonts w:ascii="Verdana" w:hAnsi="Verdana"/>
        </w:rPr>
        <w:t>is a common sigmoid function, which was named by Pierre François Verhulst when he studied relationship with population growth in 1844 or 1845. This model describes such an evolving process: The initial stage is roughly exponential growth; then as the process evolves, the growth becomes saturated and the increase slows down; finally, the increase stops when it reaches maturity. The function formula and graph are as follows</w:t>
      </w:r>
      <w:r w:rsidR="00AB472D" w:rsidRPr="00143FC0">
        <w:rPr>
          <w:rFonts w:ascii="Verdana" w:hAnsi="Verdana"/>
        </w:rPr>
        <w:t>:</w:t>
      </w:r>
    </w:p>
    <w:p w14:paraId="1C2AE9B7" w14:textId="77777777" w:rsidR="00D02A56" w:rsidRPr="00143FC0" w:rsidRDefault="00385D83" w:rsidP="00E972A6">
      <w:pPr>
        <w:keepNext/>
        <w:shd w:val="clear" w:color="auto" w:fill="FFFFFF"/>
        <w:spacing w:after="0" w:line="330" w:lineRule="atLeast"/>
        <w:jc w:val="center"/>
        <w:textAlignment w:val="top"/>
        <w:rPr>
          <w:rFonts w:ascii="Verdana" w:hAnsi="Verdana"/>
        </w:rPr>
      </w:pPr>
      <w:r w:rsidRPr="00143FC0">
        <w:rPr>
          <w:rFonts w:ascii="Verdana" w:hAnsi="Verdana"/>
          <w:noProof/>
        </w:rPr>
        <w:drawing>
          <wp:inline distT="0" distB="0" distL="0" distR="0" wp14:anchorId="1324DE2E" wp14:editId="1F619560">
            <wp:extent cx="2241347" cy="1915788"/>
            <wp:effectExtent l="19050" t="19050" r="26035" b="27940"/>
            <wp:docPr id="8" name="Picture 2" descr="一些文字和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3569" cy="1968972"/>
                    </a:xfrm>
                    <a:prstGeom prst="rect">
                      <a:avLst/>
                    </a:prstGeom>
                    <a:ln>
                      <a:solidFill>
                        <a:schemeClr val="tx1"/>
                      </a:solidFill>
                    </a:ln>
                  </pic:spPr>
                </pic:pic>
              </a:graphicData>
            </a:graphic>
          </wp:inline>
        </w:drawing>
      </w:r>
    </w:p>
    <w:p w14:paraId="1771B8C5" w14:textId="36B6D68A" w:rsidR="00E9414B" w:rsidRPr="00E9414B" w:rsidRDefault="00D02A56" w:rsidP="00E972A6">
      <w:pPr>
        <w:pStyle w:val="Caption"/>
        <w:jc w:val="center"/>
      </w:pPr>
      <w:r w:rsidRPr="00E9414B">
        <w:t xml:space="preserve">Figure </w:t>
      </w:r>
      <w:r w:rsidRPr="00E9414B">
        <w:fldChar w:fldCharType="begin"/>
      </w:r>
      <w:r w:rsidRPr="00E9414B">
        <w:instrText xml:space="preserve"> SEQ Figure \* ARABIC </w:instrText>
      </w:r>
      <w:r w:rsidRPr="00E9414B">
        <w:fldChar w:fldCharType="separate"/>
      </w:r>
      <w:r w:rsidR="00A75A81" w:rsidRPr="00E9414B">
        <w:t>2</w:t>
      </w:r>
      <w:r w:rsidRPr="00E9414B">
        <w:fldChar w:fldCharType="end"/>
      </w:r>
      <w:r w:rsidRPr="00E9414B">
        <w:t xml:space="preserve"> Logistic curve</w:t>
      </w:r>
    </w:p>
    <w:p w14:paraId="21B59E92" w14:textId="723D5163" w:rsidR="00385D83" w:rsidRPr="00143FC0" w:rsidRDefault="00385D83" w:rsidP="00E972A6">
      <w:pPr>
        <w:shd w:val="clear" w:color="auto" w:fill="FFFFFF"/>
        <w:spacing w:after="0" w:line="330" w:lineRule="atLeast"/>
        <w:ind w:left="360"/>
        <w:jc w:val="both"/>
        <w:textAlignment w:val="top"/>
        <w:rPr>
          <w:rFonts w:ascii="Verdana" w:hAnsi="Verdana"/>
        </w:rPr>
      </w:pPr>
      <m:oMathPara>
        <m:oMath>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 xml:space="preserve">= </m:t>
          </m:r>
          <m:f>
            <m:fPr>
              <m:ctrlPr>
                <w:rPr>
                  <w:rFonts w:ascii="Cambria Math" w:hAnsi="Cambria Math"/>
                </w:rPr>
              </m:ctrlPr>
            </m:fPr>
            <m:num>
              <m:r>
                <w:rPr>
                  <w:rFonts w:ascii="Cambria Math" w:hAnsi="Cambria Math"/>
                </w:rPr>
                <m:t>K</m:t>
              </m:r>
              <w:bookmarkStart w:id="25" w:name="OLE_LINK3"/>
              <w:bookmarkStart w:id="26" w:name="OLE_LINK4"/>
              <m:sSub>
                <m:sSubPr>
                  <m:ctrlPr>
                    <w:rPr>
                      <w:rFonts w:ascii="Cambria Math" w:hAnsi="Cambria Math"/>
                    </w:rPr>
                  </m:ctrlPr>
                </m:sSubPr>
                <m:e>
                  <m:r>
                    <w:rPr>
                      <w:rFonts w:ascii="Cambria Math" w:hAnsi="Cambria Math"/>
                    </w:rPr>
                    <m:t>P</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r</m:t>
                  </m:r>
                </m:sup>
              </m:sSup>
              <m:r>
                <w:rPr>
                  <w:rFonts w:ascii="Cambria Math" w:hAnsi="Cambria Math"/>
                </w:rPr>
                <m:t>t</m:t>
              </m:r>
              <w:bookmarkEnd w:id="25"/>
              <w:bookmarkEnd w:id="26"/>
            </m:num>
            <m:den>
              <m:r>
                <w:rPr>
                  <w:rFonts w:ascii="Cambria Math" w:hAnsi="Cambria Math"/>
                </w:rPr>
                <m:t>K</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r</m:t>
                      </m:r>
                    </m:sup>
                  </m:sSup>
                  <m:r>
                    <w:rPr>
                      <w:rFonts w:ascii="Cambria Math" w:hAnsi="Cambria Math"/>
                    </w:rPr>
                    <m:t>t</m:t>
                  </m:r>
                  <m:r>
                    <m:rPr>
                      <m:sty m:val="p"/>
                    </m:rPr>
                    <w:rPr>
                      <w:rFonts w:ascii="Cambria Math" w:hAnsi="Cambria Math"/>
                    </w:rPr>
                    <m:t>-1</m:t>
                  </m:r>
                </m:e>
              </m:d>
            </m:den>
          </m:f>
          <m:r>
            <w:rPr>
              <w:rFonts w:ascii="Cambria Math" w:hAnsi="Cambria Math"/>
            </w:rPr>
            <m:t xml:space="preserve"> (8)</m:t>
          </m:r>
        </m:oMath>
      </m:oMathPara>
    </w:p>
    <w:p w14:paraId="7CD14FC2" w14:textId="7B456157" w:rsidR="00136A9C" w:rsidRPr="00143FC0" w:rsidRDefault="00136A9C" w:rsidP="00E972A6">
      <w:pPr>
        <w:shd w:val="clear" w:color="auto" w:fill="FFFFFF"/>
        <w:spacing w:after="0" w:line="330" w:lineRule="atLeast"/>
        <w:jc w:val="both"/>
        <w:textAlignment w:val="top"/>
        <w:rPr>
          <w:rFonts w:ascii="Verdana" w:hAnsi="Verdana"/>
        </w:rPr>
      </w:pPr>
      <w:r w:rsidRPr="00143FC0">
        <w:rPr>
          <w:rFonts w:ascii="Verdana" w:hAnsi="Verdana"/>
        </w:rPr>
        <w:t>Where,</w:t>
      </w:r>
    </w:p>
    <w:p w14:paraId="2FB43ECB" w14:textId="65F5EE8F" w:rsidR="00136A9C" w:rsidRPr="00143FC0" w:rsidRDefault="00136A9C" w:rsidP="00E972A6">
      <w:pPr>
        <w:shd w:val="clear" w:color="auto" w:fill="FFFFFF"/>
        <w:spacing w:after="0" w:line="330" w:lineRule="atLeast"/>
        <w:jc w:val="both"/>
        <w:textAlignment w:val="top"/>
        <w:rPr>
          <w:rFonts w:ascii="Verdana" w:hAnsi="Verdana"/>
        </w:rPr>
      </w:pPr>
      <w:r w:rsidRPr="00143FC0">
        <w:rPr>
          <w:rFonts w:ascii="Verdana" w:hAnsi="Verdana"/>
        </w:rPr>
        <w:t>K is the</w:t>
      </w:r>
      <w:r w:rsidR="00710382" w:rsidRPr="00143FC0">
        <w:rPr>
          <w:rFonts w:ascii="Verdana" w:hAnsi="Verdana"/>
        </w:rPr>
        <w:t xml:space="preserve"> maximum</w:t>
      </w:r>
      <w:r w:rsidRPr="00143FC0">
        <w:rPr>
          <w:rFonts w:ascii="Verdana" w:hAnsi="Verdana"/>
        </w:rPr>
        <w:t xml:space="preserve"> carrying capacity;</w:t>
      </w:r>
    </w:p>
    <w:p w14:paraId="7B233AF1" w14:textId="5272A4C4" w:rsidR="00136A9C" w:rsidRPr="00143FC0" w:rsidRDefault="004E2F99" w:rsidP="00E972A6">
      <w:pPr>
        <w:shd w:val="clear" w:color="auto" w:fill="FFFFFF"/>
        <w:spacing w:after="0" w:line="330" w:lineRule="atLeast"/>
        <w:jc w:val="both"/>
        <w:textAlignment w:val="top"/>
        <w:rPr>
          <w:rFonts w:ascii="Verdana" w:hAnsi="Verdana"/>
        </w:rPr>
      </w:pP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136A9C" w:rsidRPr="00143FC0">
        <w:rPr>
          <w:rFonts w:ascii="Verdana" w:hAnsi="Verdana"/>
        </w:rPr>
        <w:t xml:space="preserve"> is the initial </w:t>
      </w:r>
      <w:r w:rsidR="0073692B" w:rsidRPr="00143FC0">
        <w:rPr>
          <w:rFonts w:ascii="Verdana" w:hAnsi="Verdana"/>
        </w:rPr>
        <w:t>value.</w:t>
      </w:r>
    </w:p>
    <w:p w14:paraId="784BF003" w14:textId="0036FF12" w:rsidR="00136A9C" w:rsidRPr="00143FC0" w:rsidRDefault="00136A9C" w:rsidP="001B0E98">
      <w:pPr>
        <w:contextualSpacing/>
        <w:jc w:val="both"/>
        <w:rPr>
          <w:rFonts w:ascii="Verdana" w:hAnsi="Verdana"/>
        </w:rPr>
      </w:pPr>
      <w:r w:rsidRPr="00143FC0">
        <w:rPr>
          <w:rFonts w:ascii="Verdana" w:hAnsi="Verdana"/>
        </w:rPr>
        <w:t xml:space="preserve">R is the growth rate in this model, </w:t>
      </w:r>
      <w:r w:rsidR="0073692B" w:rsidRPr="00143FC0">
        <w:rPr>
          <w:rFonts w:ascii="Verdana" w:hAnsi="Verdana"/>
        </w:rPr>
        <w:t>0.3.</w:t>
      </w:r>
    </w:p>
    <w:p w14:paraId="68A71F2A" w14:textId="3ED90DB7" w:rsidR="00F35E48" w:rsidRPr="00143FC0" w:rsidRDefault="00F35E48" w:rsidP="001B0E98">
      <w:pPr>
        <w:contextualSpacing/>
        <w:jc w:val="both"/>
        <w:rPr>
          <w:rFonts w:ascii="Verdana" w:hAnsi="Verdana"/>
        </w:rPr>
      </w:pPr>
      <w:r w:rsidRPr="00143FC0">
        <w:rPr>
          <w:rFonts w:ascii="Verdana" w:hAnsi="Verdana"/>
        </w:rPr>
        <w:t xml:space="preserve">t is </w:t>
      </w:r>
      <w:r w:rsidR="00D96942">
        <w:rPr>
          <w:rFonts w:ascii="Verdana" w:hAnsi="Verdana"/>
        </w:rPr>
        <w:t xml:space="preserve">the </w:t>
      </w:r>
      <w:r w:rsidRPr="00143FC0">
        <w:rPr>
          <w:rFonts w:ascii="Verdana" w:hAnsi="Verdana"/>
        </w:rPr>
        <w:t>date.</w:t>
      </w:r>
    </w:p>
    <w:p w14:paraId="05C52D53" w14:textId="3D9FA29F" w:rsidR="00002B54" w:rsidRPr="00143FC0" w:rsidRDefault="00002B54" w:rsidP="001B0E98">
      <w:pPr>
        <w:contextualSpacing/>
        <w:jc w:val="both"/>
        <w:rPr>
          <w:rFonts w:ascii="Verdana" w:hAnsi="Verdana"/>
        </w:rPr>
      </w:pPr>
      <w:r w:rsidRPr="00143FC0">
        <w:rPr>
          <w:rFonts w:ascii="Verdana" w:hAnsi="Verdana"/>
        </w:rPr>
        <w:t xml:space="preserve">This regression model is </w:t>
      </w:r>
      <w:r w:rsidR="0073692B" w:rsidRPr="00143FC0">
        <w:rPr>
          <w:rFonts w:ascii="Verdana" w:hAnsi="Verdana"/>
        </w:rPr>
        <w:t>like</w:t>
      </w:r>
      <w:r w:rsidRPr="00143FC0">
        <w:rPr>
          <w:rFonts w:ascii="Verdana" w:hAnsi="Verdana"/>
        </w:rPr>
        <w:t xml:space="preserve"> polynomial regression</w:t>
      </w:r>
      <w:r w:rsidR="00710382" w:rsidRPr="00143FC0">
        <w:rPr>
          <w:rFonts w:ascii="Verdana" w:hAnsi="Verdana"/>
        </w:rPr>
        <w:t>. Eq.5 and Eq.6 can be used to iterate to get the best value of K. K in eq.8 can be considered as w in eq.4. t in eq.8 can be considered as x in eq.4.</w:t>
      </w:r>
      <w:r w:rsidR="00AB472D" w:rsidRPr="00143FC0">
        <w:rPr>
          <w:rFonts w:ascii="Verdana" w:hAnsi="Verdana"/>
        </w:rPr>
        <w:t xml:space="preserve"> The value of r in eq.8 is determined by </w:t>
      </w:r>
      <m:oMath>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w:r w:rsidR="00AB472D" w:rsidRPr="00143FC0">
        <w:rPr>
          <w:rFonts w:ascii="Verdana" w:hAnsi="Verdana"/>
        </w:rPr>
        <w:t xml:space="preserve"> in SEIR model. </w:t>
      </w:r>
      <m:oMath>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w:r w:rsidR="00AB472D" w:rsidRPr="00143FC0">
        <w:rPr>
          <w:rFonts w:ascii="Verdana" w:hAnsi="Verdana"/>
        </w:rPr>
        <w:t xml:space="preserve"> means the average number of people would be infected by patience. In</w:t>
      </w:r>
      <w:r w:rsidR="00D96942">
        <w:rPr>
          <w:rFonts w:ascii="Verdana" w:hAnsi="Verdana"/>
        </w:rPr>
        <w:t xml:space="preserve"> the</w:t>
      </w:r>
      <w:r w:rsidR="00AB472D" w:rsidRPr="00143FC0">
        <w:rPr>
          <w:rFonts w:ascii="Verdana" w:hAnsi="Verdana"/>
        </w:rPr>
        <w:t xml:space="preserve"> report, </w:t>
      </w:r>
      <m:oMath>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w:r w:rsidR="00AB472D" w:rsidRPr="00143FC0">
        <w:rPr>
          <w:rFonts w:ascii="Verdana" w:hAnsi="Verdana"/>
        </w:rPr>
        <w:t xml:space="preserve"> is 2~2.5 (say 2.1 in this project)</w:t>
      </w:r>
      <w:r w:rsidR="00663230">
        <w:rPr>
          <w:rFonts w:ascii="Verdana" w:hAnsi="Verdana"/>
        </w:rPr>
        <w:t xml:space="preserve"> [3]</w:t>
      </w:r>
      <w:r w:rsidR="00D02A56" w:rsidRPr="00143FC0">
        <w:rPr>
          <w:rFonts w:ascii="Verdana" w:hAnsi="Verdana"/>
        </w:rPr>
        <w:t xml:space="preserve">. The time to be admitted is </w:t>
      </w:r>
      <m:oMath>
        <m:r>
          <m:rPr>
            <m:sty m:val="p"/>
          </m:rPr>
          <w:rPr>
            <w:rFonts w:ascii="Cambria Math" w:hAnsi="Cambria Math"/>
          </w:rPr>
          <m:t>7±4</m:t>
        </m:r>
      </m:oMath>
      <w:r w:rsidR="00D02A56" w:rsidRPr="00143FC0">
        <w:rPr>
          <w:rFonts w:ascii="Verdana" w:hAnsi="Verdana"/>
        </w:rPr>
        <w:t xml:space="preserve"> days</w:t>
      </w:r>
      <w:r w:rsidR="00663230">
        <w:rPr>
          <w:rFonts w:ascii="Verdana" w:hAnsi="Verdana"/>
        </w:rPr>
        <w:t xml:space="preserve"> [4]</w:t>
      </w:r>
      <w:r w:rsidR="00D02A56" w:rsidRPr="00143FC0">
        <w:rPr>
          <w:rFonts w:ascii="Verdana" w:hAnsi="Verdana"/>
        </w:rPr>
        <w:t xml:space="preserve">. Therefore, r which means the growth rate of confirmed cases is 2.1/7 = 0.3. </w:t>
      </w:r>
    </w:p>
    <w:p w14:paraId="5C634E05" w14:textId="36AF4B5A" w:rsidR="00E81B8B" w:rsidRPr="00143FC0" w:rsidRDefault="00710382" w:rsidP="001B0E98">
      <w:pPr>
        <w:contextualSpacing/>
        <w:jc w:val="both"/>
        <w:rPr>
          <w:rFonts w:ascii="Verdana" w:hAnsi="Verdana"/>
          <w:lang w:val="en-US"/>
        </w:rPr>
      </w:pPr>
      <w:r w:rsidRPr="00143FC0">
        <w:rPr>
          <w:rFonts w:ascii="Verdana" w:hAnsi="Verdana"/>
        </w:rPr>
        <w:t>The accuracy of this model is also evaluated by eq.7</w:t>
      </w:r>
      <w:r w:rsidR="00E81B8B" w:rsidRPr="00143FC0">
        <w:rPr>
          <w:rFonts w:ascii="Verdana" w:hAnsi="Verdana"/>
          <w:lang w:val="en-US"/>
        </w:rPr>
        <w:t>.</w:t>
      </w:r>
    </w:p>
    <w:p w14:paraId="1A44374B" w14:textId="77777777" w:rsidR="00E9414B" w:rsidRPr="00E9414B" w:rsidRDefault="00E9414B" w:rsidP="001B0E98">
      <w:pPr>
        <w:contextualSpacing/>
        <w:jc w:val="both"/>
        <w:rPr>
          <w:rFonts w:ascii="Verdana" w:hAnsi="Verdana"/>
        </w:rPr>
      </w:pPr>
      <w:r w:rsidRPr="00E9414B">
        <w:rPr>
          <w:rFonts w:ascii="Verdana" w:hAnsi="Verdana"/>
        </w:rPr>
        <w:t>This regression model’s main idea is to use the available data to fit an appropriate curve for the unknown independent variables.</w:t>
      </w:r>
    </w:p>
    <w:p w14:paraId="3B5F034F" w14:textId="569291B2" w:rsidR="00E9414B" w:rsidRDefault="00E9414B" w:rsidP="001B0E98">
      <w:pPr>
        <w:contextualSpacing/>
        <w:jc w:val="both"/>
        <w:rPr>
          <w:rFonts w:ascii="Verdana" w:hAnsi="Verdana"/>
        </w:rPr>
      </w:pPr>
      <w:r w:rsidRPr="00E9414B">
        <w:rPr>
          <w:rFonts w:ascii="Verdana" w:hAnsi="Verdana"/>
        </w:rPr>
        <w:t xml:space="preserve">Here the available data can be useful for seeking the best value of </w:t>
      </w:r>
      <m:oMath>
        <m:r>
          <w:rPr>
            <w:rFonts w:ascii="Cambria Math" w:hAnsi="Cambria Math"/>
          </w:rPr>
          <m:t>K</m:t>
        </m:r>
      </m:oMath>
      <w:r w:rsidRPr="00E9414B">
        <w:rPr>
          <w:rFonts w:ascii="Verdana" w:hAnsi="Verdana"/>
        </w:rPr>
        <w:t xml:space="preserve"> and </w:t>
      </w:r>
      <m:oMath>
        <m:r>
          <w:rPr>
            <w:rFonts w:ascii="Cambria Math" w:hAnsi="Cambria Math"/>
          </w:rPr>
          <m:t>r</m:t>
        </m:r>
      </m:oMath>
      <w:r w:rsidRPr="00E9414B">
        <w:rPr>
          <w:rFonts w:ascii="Verdana" w:hAnsi="Verdana"/>
        </w:rPr>
        <w:t xml:space="preserve">. In this project, the parameters K and </w:t>
      </w:r>
      <m:oMath>
        <m:r>
          <w:rPr>
            <w:rFonts w:ascii="Cambria Math" w:hAnsi="Cambria Math"/>
          </w:rPr>
          <m:t>r</m:t>
        </m:r>
      </m:oMath>
      <w:r w:rsidRPr="00E9414B">
        <w:rPr>
          <w:rFonts w:ascii="Verdana" w:hAnsi="Verdana"/>
        </w:rPr>
        <w:t xml:space="preserve"> </w:t>
      </w:r>
      <w:r w:rsidR="00D96942">
        <w:rPr>
          <w:rFonts w:ascii="Verdana" w:hAnsi="Verdana"/>
        </w:rPr>
        <w:t>are</w:t>
      </w:r>
      <w:r w:rsidRPr="00E9414B">
        <w:rPr>
          <w:rFonts w:ascii="Verdana" w:hAnsi="Verdana"/>
        </w:rPr>
        <w:t xml:space="preserve"> learned by the </w:t>
      </w:r>
      <w:proofErr w:type="spellStart"/>
      <w:r w:rsidRPr="00E9414B">
        <w:rPr>
          <w:rFonts w:ascii="Verdana" w:hAnsi="Verdana"/>
        </w:rPr>
        <w:t>scipy</w:t>
      </w:r>
      <w:proofErr w:type="spellEnd"/>
      <w:r w:rsidRPr="00E9414B">
        <w:rPr>
          <w:rFonts w:ascii="Verdana" w:hAnsi="Verdana"/>
        </w:rPr>
        <w:t xml:space="preserve"> library where </w:t>
      </w:r>
      <w:proofErr w:type="spellStart"/>
      <w:r w:rsidRPr="00E9414B">
        <w:rPr>
          <w:rFonts w:ascii="Verdana" w:hAnsi="Verdana"/>
        </w:rPr>
        <w:t>curve_fit</w:t>
      </w:r>
      <w:proofErr w:type="spellEnd"/>
      <w:r w:rsidRPr="00E9414B">
        <w:rPr>
          <w:rFonts w:ascii="Verdana" w:hAnsi="Verdana"/>
        </w:rPr>
        <w:t xml:space="preserve"> is used to get the appropriate parameters. </w:t>
      </w:r>
    </w:p>
    <w:p w14:paraId="5A808FF0" w14:textId="2E679F3B" w:rsidR="00126EF1" w:rsidRPr="00143FC0" w:rsidRDefault="00126EF1" w:rsidP="001B0E98">
      <w:pPr>
        <w:contextualSpacing/>
        <w:jc w:val="both"/>
        <w:rPr>
          <w:rFonts w:ascii="Verdana" w:hAnsi="Verdana"/>
        </w:rPr>
      </w:pPr>
      <w:r w:rsidRPr="00143FC0">
        <w:rPr>
          <w:rFonts w:ascii="Verdana" w:hAnsi="Verdana"/>
        </w:rPr>
        <w:t>For</w:t>
      </w:r>
      <w:r w:rsidR="00D96942">
        <w:rPr>
          <w:rFonts w:ascii="Verdana" w:hAnsi="Verdana"/>
        </w:rPr>
        <w:t xml:space="preserve"> the</w:t>
      </w:r>
      <w:r w:rsidRPr="00143FC0">
        <w:rPr>
          <w:rFonts w:ascii="Verdana" w:hAnsi="Verdana"/>
        </w:rPr>
        <w:t xml:space="preserve"> logistic curve, it only focuses on one variable time and ignores the dependency between each </w:t>
      </w:r>
      <w:r w:rsidR="00065889" w:rsidRPr="00143FC0">
        <w:rPr>
          <w:rFonts w:ascii="Verdana" w:hAnsi="Verdana"/>
        </w:rPr>
        <w:t>point</w:t>
      </w:r>
      <w:r w:rsidRPr="00143FC0">
        <w:rPr>
          <w:rFonts w:ascii="Verdana" w:hAnsi="Verdana"/>
        </w:rPr>
        <w:t>, so it cannot predict future cases in an accurate way.</w:t>
      </w:r>
    </w:p>
    <w:p w14:paraId="736652C3" w14:textId="77777777" w:rsidR="00DD618F" w:rsidRDefault="00DD618F">
      <w:pPr>
        <w:rPr>
          <w:rFonts w:ascii="Verdana" w:eastAsia="Times New Roman" w:hAnsi="Verdana" w:cs="Times New Roman"/>
          <w:b/>
          <w:bCs/>
          <w:kern w:val="36"/>
          <w:sz w:val="36"/>
          <w:szCs w:val="36"/>
          <w:lang w:val="en-US"/>
        </w:rPr>
      </w:pPr>
      <w:r>
        <w:rPr>
          <w:rFonts w:ascii="Verdana" w:hAnsi="Verdana"/>
          <w:sz w:val="36"/>
          <w:szCs w:val="36"/>
          <w:lang w:val="en-US"/>
        </w:rPr>
        <w:br w:type="page"/>
      </w:r>
    </w:p>
    <w:p w14:paraId="01D77A1B" w14:textId="52752702" w:rsidR="00126EF1" w:rsidRPr="00E9414B" w:rsidRDefault="00126EF1" w:rsidP="00E972A6">
      <w:pPr>
        <w:pStyle w:val="Heading1"/>
        <w:jc w:val="both"/>
        <w:rPr>
          <w:rFonts w:ascii="Verdana" w:hAnsi="Verdana"/>
          <w:sz w:val="36"/>
          <w:szCs w:val="36"/>
          <w:lang w:val="en-US"/>
        </w:rPr>
      </w:pPr>
      <w:r w:rsidRPr="00E9414B">
        <w:rPr>
          <w:rFonts w:ascii="Verdana" w:hAnsi="Verdana"/>
          <w:sz w:val="36"/>
          <w:szCs w:val="36"/>
          <w:lang w:val="en-US"/>
        </w:rPr>
        <w:lastRenderedPageBreak/>
        <w:t>Neural Networks</w:t>
      </w:r>
    </w:p>
    <w:p w14:paraId="14025025" w14:textId="2C555CC3" w:rsidR="00385D83" w:rsidRPr="00143FC0" w:rsidRDefault="00385D83" w:rsidP="00E972A6">
      <w:pPr>
        <w:jc w:val="both"/>
        <w:rPr>
          <w:rFonts w:ascii="Verdana" w:hAnsi="Verdana"/>
          <w:lang w:val="en-US"/>
        </w:rPr>
      </w:pPr>
      <w:r w:rsidRPr="00143FC0">
        <w:rPr>
          <w:rFonts w:ascii="Verdana" w:hAnsi="Verdana"/>
          <w:lang w:val="en-US"/>
        </w:rPr>
        <w:t xml:space="preserve">In 1943, Warren </w:t>
      </w:r>
      <w:proofErr w:type="spellStart"/>
      <w:r w:rsidRPr="00143FC0">
        <w:rPr>
          <w:rFonts w:ascii="Verdana" w:hAnsi="Verdana"/>
          <w:lang w:val="en-US"/>
        </w:rPr>
        <w:t>MuCulloch</w:t>
      </w:r>
      <w:proofErr w:type="spellEnd"/>
      <w:r w:rsidRPr="00143FC0">
        <w:rPr>
          <w:rFonts w:ascii="Verdana" w:hAnsi="Verdana"/>
          <w:lang w:val="en-US"/>
        </w:rPr>
        <w:t xml:space="preserve"> (neuroscientist) and Walter Pitts (logician) proposed the first computational model of a neuron. Based on this model, the artificial neural network evolves today. MLP is a class of feedforward artificial neural network (ANN) which is helpful to solve the nonlinear problem. The MLP consists of three parts: an input layer, an output layer</w:t>
      </w:r>
      <w:r w:rsidR="00D96942">
        <w:rPr>
          <w:rFonts w:ascii="Verdana" w:hAnsi="Verdana"/>
          <w:lang w:val="en-US"/>
        </w:rPr>
        <w:t>,</w:t>
      </w:r>
      <w:r w:rsidRPr="00143FC0">
        <w:rPr>
          <w:rFonts w:ascii="Verdana" w:hAnsi="Verdana"/>
          <w:lang w:val="en-US"/>
        </w:rPr>
        <w:t xml:space="preserve"> and a number of hidden layers. Each perceptron between layers </w:t>
      </w:r>
      <w:r w:rsidR="00D96942">
        <w:rPr>
          <w:rFonts w:ascii="Verdana" w:hAnsi="Verdana"/>
          <w:lang w:val="en-US"/>
        </w:rPr>
        <w:t>is</w:t>
      </w:r>
      <w:r w:rsidRPr="00143FC0">
        <w:rPr>
          <w:rFonts w:ascii="Verdana" w:hAnsi="Verdana"/>
          <w:lang w:val="en-US"/>
        </w:rPr>
        <w:t xml:space="preserve"> fully connected.</w:t>
      </w:r>
      <w:bookmarkStart w:id="27" w:name="OLE_LINK53"/>
      <w:bookmarkStart w:id="28" w:name="OLE_LINK54"/>
      <w:r w:rsidRPr="00143FC0">
        <w:rPr>
          <w:rFonts w:ascii="Verdana" w:hAnsi="Verdana"/>
          <w:lang w:val="en-US"/>
        </w:rPr>
        <w:t xml:space="preserve"> The structure of the MLP is as </w:t>
      </w:r>
      <w:bookmarkEnd w:id="27"/>
      <w:bookmarkEnd w:id="28"/>
      <w:r w:rsidR="00D02A56" w:rsidRPr="00143FC0">
        <w:rPr>
          <w:rFonts w:ascii="Verdana" w:hAnsi="Verdana"/>
          <w:lang w:val="en-US"/>
        </w:rPr>
        <w:t>follows:</w:t>
      </w:r>
    </w:p>
    <w:p w14:paraId="13539CE2" w14:textId="77777777" w:rsidR="00D02A56" w:rsidRPr="00143FC0" w:rsidRDefault="00385D83" w:rsidP="001B0E98">
      <w:pPr>
        <w:keepNext/>
        <w:contextualSpacing/>
        <w:jc w:val="center"/>
        <w:rPr>
          <w:rFonts w:ascii="Verdana" w:hAnsi="Verdana"/>
        </w:rPr>
      </w:pPr>
      <w:r w:rsidRPr="00143FC0">
        <w:rPr>
          <w:rFonts w:ascii="Verdana" w:hAnsi="Verdana"/>
          <w:noProof/>
          <w:lang w:val="en-US"/>
        </w:rPr>
        <w:drawing>
          <wp:inline distT="0" distB="0" distL="0" distR="0" wp14:anchorId="3E8BA73A" wp14:editId="6CD969E8">
            <wp:extent cx="4776717" cy="2550299"/>
            <wp:effectExtent l="19050" t="19050" r="24130" b="21590"/>
            <wp:docPr id="1"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4008" cy="2564870"/>
                    </a:xfrm>
                    <a:prstGeom prst="rect">
                      <a:avLst/>
                    </a:prstGeom>
                    <a:ln>
                      <a:solidFill>
                        <a:schemeClr val="tx1"/>
                      </a:solidFill>
                    </a:ln>
                  </pic:spPr>
                </pic:pic>
              </a:graphicData>
            </a:graphic>
          </wp:inline>
        </w:drawing>
      </w:r>
    </w:p>
    <w:p w14:paraId="37C9682B" w14:textId="31F77DE1" w:rsidR="00385D83" w:rsidRPr="00E9414B" w:rsidRDefault="00D02A56" w:rsidP="001B0E98">
      <w:pPr>
        <w:pStyle w:val="Caption"/>
        <w:contextualSpacing/>
        <w:jc w:val="center"/>
      </w:pPr>
      <w:r w:rsidRPr="00E9414B">
        <w:t xml:space="preserve">Figure </w:t>
      </w:r>
      <w:r w:rsidRPr="00E9414B">
        <w:fldChar w:fldCharType="begin"/>
      </w:r>
      <w:r w:rsidRPr="00E9414B">
        <w:instrText xml:space="preserve"> SEQ Figure \* ARABIC </w:instrText>
      </w:r>
      <w:r w:rsidRPr="00E9414B">
        <w:fldChar w:fldCharType="separate"/>
      </w:r>
      <w:r w:rsidR="00A75A81" w:rsidRPr="00E9414B">
        <w:t>3</w:t>
      </w:r>
      <w:r w:rsidRPr="00E9414B">
        <w:fldChar w:fldCharType="end"/>
      </w:r>
      <w:r w:rsidRPr="00E9414B">
        <w:t xml:space="preserve"> Overview of Neural Networks</w:t>
      </w:r>
    </w:p>
    <w:p w14:paraId="44AE1376" w14:textId="1A712FF9" w:rsidR="00385D83" w:rsidRPr="00143FC0" w:rsidRDefault="00385D83" w:rsidP="00E972A6">
      <w:pPr>
        <w:jc w:val="both"/>
        <w:rPr>
          <w:rFonts w:ascii="Verdana" w:hAnsi="Verdana"/>
          <w:lang w:val="en-US"/>
        </w:rPr>
      </w:pPr>
      <w:r w:rsidRPr="00143FC0">
        <w:rPr>
          <w:rFonts w:ascii="Verdana" w:hAnsi="Verdana"/>
          <w:lang w:val="en-US"/>
        </w:rPr>
        <w:t xml:space="preserve">For each single perceptron, it </w:t>
      </w:r>
      <w:r w:rsidR="00B711F3" w:rsidRPr="00143FC0">
        <w:rPr>
          <w:rFonts w:ascii="Verdana" w:hAnsi="Verdana"/>
          <w:lang w:val="en-US"/>
        </w:rPr>
        <w:t>does</w:t>
      </w:r>
      <w:r w:rsidRPr="00143FC0">
        <w:rPr>
          <w:rFonts w:ascii="Verdana" w:hAnsi="Verdana"/>
          <w:lang w:val="en-US"/>
        </w:rPr>
        <w:t xml:space="preserve"> two operations: linear function and activation:</w:t>
      </w:r>
    </w:p>
    <w:p w14:paraId="3CAFA33F" w14:textId="77777777" w:rsidR="00D02A56" w:rsidRPr="00143FC0" w:rsidRDefault="00385D83" w:rsidP="00E972A6">
      <w:pPr>
        <w:keepNext/>
        <w:jc w:val="center"/>
        <w:rPr>
          <w:rFonts w:ascii="Verdana" w:hAnsi="Verdana"/>
        </w:rPr>
      </w:pPr>
      <w:r w:rsidRPr="00143FC0">
        <w:rPr>
          <w:rFonts w:ascii="Verdana" w:hAnsi="Verdana"/>
          <w:noProof/>
          <w:lang w:val="en-US"/>
        </w:rPr>
        <w:drawing>
          <wp:inline distT="0" distB="0" distL="0" distR="0" wp14:anchorId="728A07A9" wp14:editId="6B6FA00E">
            <wp:extent cx="3398108" cy="1471284"/>
            <wp:effectExtent l="19050" t="19050" r="12065" b="15240"/>
            <wp:docPr id="9" name="图片 9" descr="图片包含 游戏机, 物体,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3976" cy="1491143"/>
                    </a:xfrm>
                    <a:prstGeom prst="rect">
                      <a:avLst/>
                    </a:prstGeom>
                    <a:ln>
                      <a:solidFill>
                        <a:schemeClr val="tx1"/>
                      </a:solidFill>
                    </a:ln>
                  </pic:spPr>
                </pic:pic>
              </a:graphicData>
            </a:graphic>
          </wp:inline>
        </w:drawing>
      </w:r>
    </w:p>
    <w:p w14:paraId="652D6789" w14:textId="63652C78" w:rsidR="00385D83" w:rsidRPr="00E9414B" w:rsidRDefault="00D02A56" w:rsidP="00E972A6">
      <w:pPr>
        <w:pStyle w:val="Caption"/>
        <w:jc w:val="center"/>
      </w:pPr>
      <w:r w:rsidRPr="00E9414B">
        <w:t xml:space="preserve">Figure </w:t>
      </w:r>
      <w:r w:rsidRPr="00E9414B">
        <w:fldChar w:fldCharType="begin"/>
      </w:r>
      <w:r w:rsidRPr="00E9414B">
        <w:instrText xml:space="preserve"> SEQ Figure \* ARABIC </w:instrText>
      </w:r>
      <w:r w:rsidRPr="00E9414B">
        <w:fldChar w:fldCharType="separate"/>
      </w:r>
      <w:r w:rsidR="00A75A81" w:rsidRPr="00E9414B">
        <w:t>4</w:t>
      </w:r>
      <w:r w:rsidRPr="00E9414B">
        <w:fldChar w:fldCharType="end"/>
      </w:r>
      <w:r w:rsidRPr="00E9414B">
        <w:t xml:space="preserve"> A Single Neural</w:t>
      </w:r>
    </w:p>
    <w:p w14:paraId="19E9F286" w14:textId="0E61825E" w:rsidR="00385D83" w:rsidRPr="00E9414B" w:rsidRDefault="00385D83" w:rsidP="00E972A6">
      <w:pPr>
        <w:jc w:val="both"/>
        <w:rPr>
          <w:rFonts w:ascii="Verdana" w:hAnsi="Verdana"/>
          <w:lang w:val="en-US"/>
        </w:rPr>
      </w:pPr>
      <w:bookmarkStart w:id="29" w:name="OLE_LINK59"/>
      <w:bookmarkStart w:id="30" w:name="OLE_LINK60"/>
      <w:bookmarkStart w:id="31" w:name="OLE_LINK57"/>
      <w:bookmarkStart w:id="32" w:name="OLE_LINK58"/>
      <m:oMathPara>
        <m:oMathParaPr>
          <m:jc m:val="center"/>
        </m:oMathParaPr>
        <m:oMath>
          <m:r>
            <w:rPr>
              <w:rFonts w:ascii="Cambria Math" w:hAnsi="Cambria Math"/>
              <w:lang w:val="en-US"/>
            </w:rPr>
            <m:t>δ</m:t>
          </m:r>
          <w:bookmarkEnd w:id="29"/>
          <w:bookmarkEnd w:id="30"/>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m:t>
              </m:r>
            </m:sub>
            <m:sup>
              <m:r>
                <w:rPr>
                  <w:rFonts w:ascii="Cambria Math" w:hAnsi="Cambria Math"/>
                  <w:lang w:val="en-US"/>
                </w:rPr>
                <m:t>n</m:t>
              </m:r>
            </m:sup>
            <m:e>
              <w:bookmarkStart w:id="33" w:name="OLE_LINK55"/>
              <w:bookmarkStart w:id="34" w:name="OLE_LINK56"/>
              <w:bookmarkStart w:id="35" w:name="OLE_LINK61"/>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w:bookmarkEnd w:id="33"/>
              <w:bookmarkEnd w:id="34"/>
              <w:bookmarkEnd w:id="35"/>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 xml:space="preserve">i  </m:t>
                  </m:r>
                </m:sub>
              </m:sSub>
            </m:e>
          </m:nary>
          <m:r>
            <w:rPr>
              <w:rFonts w:ascii="Cambria Math" w:hAnsi="Cambria Math"/>
              <w:lang w:val="en-US"/>
            </w:rPr>
            <m:t>+bias</m:t>
          </m:r>
          <w:bookmarkEnd w:id="31"/>
          <w:bookmarkEnd w:id="32"/>
          <m:r>
            <w:rPr>
              <w:rFonts w:ascii="Cambria Math" w:hAnsi="Cambria Math"/>
              <w:lang w:val="en-US"/>
            </w:rPr>
            <m:t xml:space="preserve"> </m:t>
          </m:r>
          <m:r>
            <w:rPr>
              <w:rFonts w:ascii="Cambria Math" w:hAnsi="Cambria Math"/>
            </w:rPr>
            <m:t>(</m:t>
          </m:r>
          <m:r>
            <w:rPr>
              <w:rFonts w:ascii="Cambria Math" w:hAnsi="Cambria Math" w:hint="eastAsia"/>
            </w:rPr>
            <m:t>9</m:t>
          </m:r>
          <m:r>
            <w:rPr>
              <w:rFonts w:ascii="Cambria Math" w:hAnsi="Cambria Math"/>
            </w:rPr>
            <m:t>)</m:t>
          </m:r>
          <m:r>
            <m:rPr>
              <m:sty m:val="p"/>
            </m:rPr>
            <w:rPr>
              <w:rFonts w:ascii="Cambria Math" w:hAnsi="Cambria Math"/>
              <w:lang w:val="en-US"/>
            </w:rPr>
            <w:br/>
          </m:r>
        </m:oMath>
        <m:oMath>
          <m:r>
            <w:rPr>
              <w:rFonts w:ascii="Cambria Math" w:hAnsi="Cambria Math"/>
              <w:lang w:val="en-US"/>
            </w:rPr>
            <m:t>a= f(δ)</m:t>
          </m:r>
          <m:r>
            <w:rPr>
              <w:rFonts w:ascii="Cambria Math" w:hAnsi="Cambria Math"/>
            </w:rPr>
            <m:t xml:space="preserve"> (</m:t>
          </m:r>
          <m:r>
            <w:rPr>
              <w:rFonts w:ascii="Cambria Math" w:hAnsi="Cambria Math" w:hint="eastAsia"/>
            </w:rPr>
            <m:t>10</m:t>
          </m:r>
          <m:r>
            <w:rPr>
              <w:rFonts w:ascii="Cambria Math" w:hAnsi="Cambria Math"/>
            </w:rPr>
            <m:t>)</m:t>
          </m:r>
        </m:oMath>
      </m:oMathPara>
    </w:p>
    <w:p w14:paraId="3F09CCE8" w14:textId="1628F1EE" w:rsidR="00385D83" w:rsidRPr="00143FC0" w:rsidRDefault="00385D83" w:rsidP="001B0E98">
      <w:pPr>
        <w:contextualSpacing/>
        <w:jc w:val="both"/>
        <w:rPr>
          <w:rFonts w:ascii="Verdana" w:hAnsi="Verdana"/>
          <w:lang w:val="en-US"/>
        </w:rPr>
      </w:pPr>
      <w:r w:rsidRPr="00143FC0">
        <w:rPr>
          <w:rFonts w:ascii="Verdana" w:hAnsi="Verdana"/>
          <w:lang w:val="en-US"/>
        </w:rPr>
        <w:t>In this project, consider</w:t>
      </w:r>
      <w:r w:rsidR="00D96942">
        <w:rPr>
          <w:rFonts w:ascii="Verdana" w:hAnsi="Verdana"/>
          <w:lang w:val="en-US"/>
        </w:rPr>
        <w:t>ing</w:t>
      </w:r>
      <w:r w:rsidRPr="00143FC0">
        <w:rPr>
          <w:rFonts w:ascii="Verdana" w:hAnsi="Verdana"/>
          <w:lang w:val="en-US"/>
        </w:rPr>
        <w:t xml:space="preserve"> that the good performance of the neural network in the regression problem, multilayer perceptron (MLP) is used to make predictions. Due to</w:t>
      </w:r>
      <w:r w:rsidR="00D96942">
        <w:rPr>
          <w:rFonts w:ascii="Verdana" w:hAnsi="Verdana"/>
          <w:lang w:val="en-US"/>
        </w:rPr>
        <w:t xml:space="preserve"> the</w:t>
      </w:r>
      <w:r w:rsidRPr="00143FC0">
        <w:rPr>
          <w:rFonts w:ascii="Verdana" w:hAnsi="Verdana"/>
          <w:lang w:val="en-US"/>
        </w:rPr>
        <w:t xml:space="preserve"> amount of the data and in</w:t>
      </w:r>
      <w:r w:rsidR="00D96942">
        <w:rPr>
          <w:rFonts w:ascii="Verdana" w:hAnsi="Verdana"/>
          <w:lang w:val="en-US"/>
        </w:rPr>
        <w:t xml:space="preserve"> the</w:t>
      </w:r>
      <w:r w:rsidRPr="00143FC0">
        <w:rPr>
          <w:rFonts w:ascii="Verdana" w:hAnsi="Verdana"/>
          <w:lang w:val="en-US"/>
        </w:rPr>
        <w:t xml:space="preserve"> case of </w:t>
      </w:r>
      <w:bookmarkStart w:id="36" w:name="OLE_LINK27"/>
      <w:bookmarkStart w:id="37" w:name="OLE_LINK28"/>
      <w:r w:rsidR="00D02A56" w:rsidRPr="00143FC0">
        <w:rPr>
          <w:rFonts w:ascii="Verdana" w:hAnsi="Verdana"/>
          <w:lang w:val="en-US"/>
        </w:rPr>
        <w:t>overfitting, the</w:t>
      </w:r>
      <w:r w:rsidRPr="00143FC0">
        <w:rPr>
          <w:rFonts w:ascii="Verdana" w:hAnsi="Verdana"/>
          <w:lang w:val="en-US"/>
        </w:rPr>
        <w:t xml:space="preserve"> model only has two hidden layer</w:t>
      </w:r>
      <w:bookmarkEnd w:id="36"/>
      <w:bookmarkEnd w:id="37"/>
      <w:r w:rsidRPr="00143FC0">
        <w:rPr>
          <w:rFonts w:ascii="Verdana" w:hAnsi="Verdana"/>
          <w:lang w:val="en-US"/>
        </w:rPr>
        <w:t xml:space="preserve">s. For observing the time series prediction </w:t>
      </w:r>
      <w:r w:rsidR="00D02A56" w:rsidRPr="00143FC0">
        <w:rPr>
          <w:rFonts w:ascii="Verdana" w:hAnsi="Verdana"/>
          <w:lang w:val="en-US"/>
        </w:rPr>
        <w:t>decencies, three</w:t>
      </w:r>
      <w:r w:rsidRPr="00143FC0">
        <w:rPr>
          <w:rFonts w:ascii="Verdana" w:hAnsi="Verdana"/>
          <w:lang w:val="en-US"/>
        </w:rPr>
        <w:t xml:space="preserve"> MLP models are built. Each model has the same layer </w:t>
      </w:r>
      <w:r w:rsidR="00D02A56" w:rsidRPr="00143FC0">
        <w:rPr>
          <w:rFonts w:ascii="Verdana" w:hAnsi="Verdana"/>
          <w:lang w:val="en-US"/>
        </w:rPr>
        <w:t>numbers (</w:t>
      </w:r>
      <w:r w:rsidRPr="00143FC0">
        <w:rPr>
          <w:rFonts w:ascii="Verdana" w:hAnsi="Verdana"/>
          <w:lang w:val="en-US"/>
        </w:rPr>
        <w:t>all of them ha</w:t>
      </w:r>
      <w:r w:rsidR="00D96942">
        <w:rPr>
          <w:rFonts w:ascii="Verdana" w:hAnsi="Verdana"/>
          <w:lang w:val="en-US"/>
        </w:rPr>
        <w:t>ve</w:t>
      </w:r>
      <w:r w:rsidRPr="00143FC0">
        <w:rPr>
          <w:rFonts w:ascii="Verdana" w:hAnsi="Verdana"/>
          <w:lang w:val="en-US"/>
        </w:rPr>
        <w:t xml:space="preserve"> four layers) but different perceptron numbers in each layer.</w:t>
      </w:r>
    </w:p>
    <w:p w14:paraId="7606AC08" w14:textId="77777777" w:rsidR="00385D83" w:rsidRPr="00143FC0" w:rsidRDefault="00385D83" w:rsidP="001B0E98">
      <w:pPr>
        <w:contextualSpacing/>
        <w:jc w:val="both"/>
        <w:rPr>
          <w:rFonts w:ascii="Verdana" w:hAnsi="Verdana"/>
          <w:lang w:val="en-US"/>
        </w:rPr>
      </w:pPr>
      <w:r w:rsidRPr="00143FC0">
        <w:rPr>
          <w:rFonts w:ascii="Verdana" w:hAnsi="Verdana"/>
          <w:lang w:val="en-US"/>
        </w:rPr>
        <w:t>Here are the details:</w:t>
      </w:r>
    </w:p>
    <w:p w14:paraId="7902A13E" w14:textId="77777777" w:rsidR="00385D83" w:rsidRPr="00143FC0" w:rsidRDefault="00385D83" w:rsidP="001B0E98">
      <w:pPr>
        <w:pStyle w:val="ListParagraph"/>
        <w:numPr>
          <w:ilvl w:val="0"/>
          <w:numId w:val="2"/>
        </w:numPr>
        <w:jc w:val="both"/>
        <w:rPr>
          <w:rFonts w:ascii="Verdana" w:hAnsi="Verdana"/>
          <w:lang w:val="en-US"/>
        </w:rPr>
      </w:pPr>
      <w:bookmarkStart w:id="38" w:name="OLE_LINK35"/>
      <w:bookmarkStart w:id="39" w:name="OLE_LINK36"/>
      <w:r w:rsidRPr="00143FC0">
        <w:rPr>
          <w:rFonts w:ascii="Verdana" w:hAnsi="Verdana"/>
          <w:lang w:val="en-US"/>
        </w:rPr>
        <w:lastRenderedPageBreak/>
        <w:t>The first seven days predict the eighth day</w:t>
      </w:r>
    </w:p>
    <w:p w14:paraId="74F0CEEA" w14:textId="5739F607" w:rsidR="00385D83" w:rsidRPr="00143FC0" w:rsidRDefault="00385D83" w:rsidP="001B0E98">
      <w:pPr>
        <w:pStyle w:val="ListParagraph"/>
        <w:ind w:left="360"/>
        <w:jc w:val="both"/>
        <w:rPr>
          <w:rFonts w:ascii="Verdana" w:hAnsi="Verdana"/>
          <w:lang w:val="en-US"/>
        </w:rPr>
      </w:pPr>
      <w:bookmarkStart w:id="40" w:name="OLE_LINK47"/>
      <w:bookmarkStart w:id="41" w:name="OLE_LINK48"/>
      <w:bookmarkStart w:id="42" w:name="OLE_LINK49"/>
      <w:bookmarkStart w:id="43" w:name="OLE_LINK50"/>
      <w:r w:rsidRPr="00143FC0">
        <w:rPr>
          <w:rFonts w:ascii="Verdana" w:hAnsi="Verdana"/>
          <w:lang w:val="en-US"/>
        </w:rPr>
        <w:t xml:space="preserve">For each </w:t>
      </w:r>
      <w:r w:rsidR="00065889" w:rsidRPr="00143FC0">
        <w:rPr>
          <w:rFonts w:ascii="Verdana" w:hAnsi="Verdana"/>
          <w:lang w:val="en-US"/>
        </w:rPr>
        <w:t>input, its</w:t>
      </w:r>
      <w:r w:rsidRPr="00143FC0">
        <w:rPr>
          <w:rFonts w:ascii="Verdana" w:hAnsi="Verdana"/>
          <w:lang w:val="en-US"/>
        </w:rPr>
        <w:t xml:space="preserve"> shape is (7*1)</w:t>
      </w:r>
    </w:p>
    <w:p w14:paraId="553EEFE7" w14:textId="2CD99B47" w:rsidR="00385D83" w:rsidRPr="00143FC0" w:rsidRDefault="00385D83" w:rsidP="00E972A6">
      <w:pPr>
        <w:pStyle w:val="ListParagraph"/>
        <w:ind w:left="360"/>
        <w:jc w:val="both"/>
        <w:rPr>
          <w:rFonts w:ascii="Verdana" w:hAnsi="Verdana"/>
          <w:lang w:val="en-US"/>
        </w:rPr>
      </w:pPr>
      <w:bookmarkStart w:id="44" w:name="OLE_LINK45"/>
      <w:bookmarkStart w:id="45" w:name="OLE_LINK46"/>
      <w:bookmarkEnd w:id="40"/>
      <w:bookmarkEnd w:id="41"/>
      <w:r w:rsidRPr="00143FC0">
        <w:rPr>
          <w:rFonts w:ascii="Verdana" w:hAnsi="Verdana"/>
          <w:lang w:val="en-US"/>
        </w:rPr>
        <w:t xml:space="preserve">For each </w:t>
      </w:r>
      <w:r w:rsidR="00065889" w:rsidRPr="00143FC0">
        <w:rPr>
          <w:rFonts w:ascii="Verdana" w:hAnsi="Verdana"/>
          <w:lang w:val="en-US"/>
        </w:rPr>
        <w:t>input, its</w:t>
      </w:r>
      <w:r w:rsidRPr="00143FC0">
        <w:rPr>
          <w:rFonts w:ascii="Verdana" w:hAnsi="Verdana"/>
          <w:lang w:val="en-US"/>
        </w:rPr>
        <w:t xml:space="preserve"> shape is (1,)</w:t>
      </w:r>
    </w:p>
    <w:bookmarkEnd w:id="42"/>
    <w:bookmarkEnd w:id="43"/>
    <w:p w14:paraId="6A86455C" w14:textId="3446ED1A" w:rsidR="00385D83" w:rsidRDefault="00385D83" w:rsidP="00E972A6">
      <w:pPr>
        <w:jc w:val="center"/>
        <w:rPr>
          <w:rFonts w:ascii="Verdana" w:hAnsi="Verdana"/>
          <w:lang w:val="en-US"/>
        </w:rPr>
      </w:pPr>
      <w:r w:rsidRPr="00143FC0">
        <w:rPr>
          <w:rFonts w:ascii="Verdana" w:hAnsi="Verdana"/>
          <w:noProof/>
          <w:lang w:val="en-US"/>
        </w:rPr>
        <w:drawing>
          <wp:inline distT="0" distB="0" distL="0" distR="0" wp14:anchorId="34854101" wp14:editId="12B1EB88">
            <wp:extent cx="4103077" cy="1865159"/>
            <wp:effectExtent l="19050" t="19050" r="12065" b="20955"/>
            <wp:docPr id="10" name="图片 1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9617" cy="1872678"/>
                    </a:xfrm>
                    <a:prstGeom prst="rect">
                      <a:avLst/>
                    </a:prstGeom>
                    <a:ln>
                      <a:solidFill>
                        <a:schemeClr val="tx1"/>
                      </a:solidFill>
                    </a:ln>
                  </pic:spPr>
                </pic:pic>
              </a:graphicData>
            </a:graphic>
          </wp:inline>
        </w:drawing>
      </w:r>
    </w:p>
    <w:p w14:paraId="2002DD15" w14:textId="25DD3996" w:rsidR="00E9414B" w:rsidRPr="00E9414B" w:rsidRDefault="00E9414B" w:rsidP="00E972A6">
      <w:pPr>
        <w:pStyle w:val="Caption"/>
        <w:jc w:val="center"/>
      </w:pPr>
      <w:r w:rsidRPr="00E9414B">
        <w:t xml:space="preserve">Figure </w:t>
      </w:r>
      <w:r>
        <w:rPr>
          <w:rFonts w:hint="eastAsia"/>
        </w:rPr>
        <w:t>5</w:t>
      </w:r>
      <w:r w:rsidRPr="00E9414B">
        <w:t xml:space="preserve"> </w:t>
      </w:r>
      <w:r>
        <w:t>model 1 structure</w:t>
      </w:r>
    </w:p>
    <w:p w14:paraId="3C1FCF76" w14:textId="77777777" w:rsidR="00385D83" w:rsidRPr="00143FC0" w:rsidRDefault="00385D83" w:rsidP="00E972A6">
      <w:pPr>
        <w:pStyle w:val="ListParagraph"/>
        <w:numPr>
          <w:ilvl w:val="0"/>
          <w:numId w:val="2"/>
        </w:numPr>
        <w:jc w:val="both"/>
        <w:rPr>
          <w:rFonts w:ascii="Verdana" w:hAnsi="Verdana"/>
          <w:lang w:val="en-US"/>
        </w:rPr>
      </w:pPr>
      <w:bookmarkStart w:id="46" w:name="OLE_LINK33"/>
      <w:bookmarkStart w:id="47" w:name="OLE_LINK34"/>
      <w:bookmarkStart w:id="48" w:name="OLE_LINK39"/>
      <w:bookmarkStart w:id="49" w:name="OLE_LINK40"/>
      <w:bookmarkEnd w:id="38"/>
      <w:bookmarkEnd w:id="39"/>
      <w:bookmarkEnd w:id="44"/>
      <w:bookmarkEnd w:id="45"/>
      <w:r w:rsidRPr="00143FC0">
        <w:rPr>
          <w:rFonts w:ascii="Verdana" w:hAnsi="Verdana"/>
          <w:lang w:val="en-US"/>
        </w:rPr>
        <w:t>The first 15 days predict the later three days</w:t>
      </w:r>
    </w:p>
    <w:p w14:paraId="2B66B111" w14:textId="1EAFFE4A" w:rsidR="00385D83" w:rsidRPr="00143FC0" w:rsidRDefault="00385D83" w:rsidP="00E972A6">
      <w:pPr>
        <w:pStyle w:val="ListParagraph"/>
        <w:ind w:left="360"/>
        <w:jc w:val="both"/>
        <w:rPr>
          <w:rFonts w:ascii="Verdana" w:hAnsi="Verdana"/>
          <w:lang w:val="en-US"/>
        </w:rPr>
      </w:pPr>
      <w:bookmarkStart w:id="50" w:name="OLE_LINK51"/>
      <w:bookmarkStart w:id="51" w:name="OLE_LINK52"/>
      <w:r w:rsidRPr="00143FC0">
        <w:rPr>
          <w:rFonts w:ascii="Verdana" w:hAnsi="Verdana"/>
          <w:lang w:val="en-US"/>
        </w:rPr>
        <w:t xml:space="preserve">For each </w:t>
      </w:r>
      <w:r w:rsidR="00065889" w:rsidRPr="00143FC0">
        <w:rPr>
          <w:rFonts w:ascii="Verdana" w:hAnsi="Verdana"/>
          <w:lang w:val="en-US"/>
        </w:rPr>
        <w:t>input, its</w:t>
      </w:r>
      <w:r w:rsidRPr="00143FC0">
        <w:rPr>
          <w:rFonts w:ascii="Verdana" w:hAnsi="Verdana"/>
          <w:lang w:val="en-US"/>
        </w:rPr>
        <w:t xml:space="preserve"> shape is (15*1)</w:t>
      </w:r>
    </w:p>
    <w:p w14:paraId="1DA3B2CB" w14:textId="4C24430F" w:rsidR="00385D83" w:rsidRPr="00143FC0" w:rsidRDefault="00385D83" w:rsidP="00E972A6">
      <w:pPr>
        <w:pStyle w:val="ListParagraph"/>
        <w:ind w:left="360"/>
        <w:jc w:val="both"/>
        <w:rPr>
          <w:rFonts w:ascii="Verdana" w:hAnsi="Verdana"/>
          <w:lang w:val="en-US"/>
        </w:rPr>
      </w:pPr>
      <w:r w:rsidRPr="00143FC0">
        <w:rPr>
          <w:rFonts w:ascii="Verdana" w:hAnsi="Verdana"/>
          <w:lang w:val="en-US"/>
        </w:rPr>
        <w:t xml:space="preserve">For each </w:t>
      </w:r>
      <w:r w:rsidR="00065889" w:rsidRPr="00143FC0">
        <w:rPr>
          <w:rFonts w:ascii="Verdana" w:hAnsi="Verdana"/>
          <w:lang w:val="en-US"/>
        </w:rPr>
        <w:t>input, its</w:t>
      </w:r>
      <w:r w:rsidRPr="00143FC0">
        <w:rPr>
          <w:rFonts w:ascii="Verdana" w:hAnsi="Verdana"/>
          <w:lang w:val="en-US"/>
        </w:rPr>
        <w:t xml:space="preserve"> shape is (3,)</w:t>
      </w:r>
      <w:bookmarkEnd w:id="50"/>
      <w:bookmarkEnd w:id="51"/>
    </w:p>
    <w:p w14:paraId="2C0ED284" w14:textId="763C9EF7" w:rsidR="00385D83" w:rsidRDefault="00385D83" w:rsidP="00E972A6">
      <w:pPr>
        <w:jc w:val="center"/>
        <w:rPr>
          <w:rFonts w:ascii="Verdana" w:hAnsi="Verdana"/>
          <w:lang w:val="en-US"/>
        </w:rPr>
      </w:pPr>
      <w:r w:rsidRPr="00143FC0">
        <w:rPr>
          <w:rFonts w:ascii="Verdana" w:hAnsi="Verdana"/>
          <w:noProof/>
          <w:lang w:val="en-US"/>
        </w:rPr>
        <w:drawing>
          <wp:inline distT="0" distB="0" distL="0" distR="0" wp14:anchorId="7A537B15" wp14:editId="17EA44E6">
            <wp:extent cx="4367284" cy="1948004"/>
            <wp:effectExtent l="19050" t="19050" r="14605" b="14605"/>
            <wp:docPr id="12" name="图片 1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7212" cy="1970274"/>
                    </a:xfrm>
                    <a:prstGeom prst="rect">
                      <a:avLst/>
                    </a:prstGeom>
                    <a:ln>
                      <a:solidFill>
                        <a:schemeClr val="tx1"/>
                      </a:solidFill>
                    </a:ln>
                  </pic:spPr>
                </pic:pic>
              </a:graphicData>
            </a:graphic>
          </wp:inline>
        </w:drawing>
      </w:r>
    </w:p>
    <w:p w14:paraId="0EAB73D4" w14:textId="34548DD6" w:rsidR="00E9414B" w:rsidRPr="00E9414B" w:rsidRDefault="00E9414B" w:rsidP="00E972A6">
      <w:pPr>
        <w:pStyle w:val="Caption"/>
        <w:jc w:val="center"/>
      </w:pPr>
      <w:r w:rsidRPr="00E9414B">
        <w:t xml:space="preserve">Figure </w:t>
      </w:r>
      <w:r>
        <w:t>6</w:t>
      </w:r>
      <w:r w:rsidRPr="00E9414B">
        <w:t xml:space="preserve"> </w:t>
      </w:r>
      <w:r>
        <w:t>model 2 structure</w:t>
      </w:r>
    </w:p>
    <w:bookmarkEnd w:id="46"/>
    <w:bookmarkEnd w:id="47"/>
    <w:bookmarkEnd w:id="48"/>
    <w:bookmarkEnd w:id="49"/>
    <w:p w14:paraId="4FAED158" w14:textId="77777777" w:rsidR="00385D83" w:rsidRPr="00143FC0" w:rsidRDefault="00385D83" w:rsidP="00E972A6">
      <w:pPr>
        <w:pStyle w:val="ListParagraph"/>
        <w:numPr>
          <w:ilvl w:val="0"/>
          <w:numId w:val="2"/>
        </w:numPr>
        <w:jc w:val="both"/>
        <w:rPr>
          <w:rFonts w:ascii="Verdana" w:hAnsi="Verdana"/>
          <w:lang w:val="en-US"/>
        </w:rPr>
      </w:pPr>
      <w:r w:rsidRPr="00143FC0">
        <w:rPr>
          <w:rFonts w:ascii="Verdana" w:hAnsi="Verdana"/>
          <w:lang w:val="en-US"/>
        </w:rPr>
        <w:t>The first one month predict the later one week</w:t>
      </w:r>
    </w:p>
    <w:p w14:paraId="00A1EA13" w14:textId="30189D9F" w:rsidR="00385D83" w:rsidRPr="00143FC0" w:rsidRDefault="00385D83" w:rsidP="00E972A6">
      <w:pPr>
        <w:pStyle w:val="ListParagraph"/>
        <w:ind w:left="360"/>
        <w:jc w:val="both"/>
        <w:rPr>
          <w:rFonts w:ascii="Verdana" w:hAnsi="Verdana"/>
          <w:lang w:val="en-US"/>
        </w:rPr>
      </w:pPr>
      <w:r w:rsidRPr="00143FC0">
        <w:rPr>
          <w:rFonts w:ascii="Verdana" w:hAnsi="Verdana"/>
          <w:lang w:val="en-US"/>
        </w:rPr>
        <w:t xml:space="preserve">For each </w:t>
      </w:r>
      <w:r w:rsidR="00065889" w:rsidRPr="00143FC0">
        <w:rPr>
          <w:rFonts w:ascii="Verdana" w:hAnsi="Verdana"/>
          <w:lang w:val="en-US"/>
        </w:rPr>
        <w:t>input, its</w:t>
      </w:r>
      <w:r w:rsidRPr="00143FC0">
        <w:rPr>
          <w:rFonts w:ascii="Verdana" w:hAnsi="Verdana"/>
          <w:lang w:val="en-US"/>
        </w:rPr>
        <w:t xml:space="preserve"> shape is (30*1)</w:t>
      </w:r>
    </w:p>
    <w:p w14:paraId="255577B2" w14:textId="3C4D8F0B" w:rsidR="004A70CA" w:rsidRPr="00E9414B" w:rsidRDefault="00385D83" w:rsidP="00E972A6">
      <w:pPr>
        <w:pStyle w:val="ListParagraph"/>
        <w:ind w:left="360"/>
        <w:jc w:val="both"/>
        <w:rPr>
          <w:rFonts w:ascii="Verdana" w:hAnsi="Verdana"/>
          <w:lang w:val="en-US"/>
        </w:rPr>
      </w:pPr>
      <w:r w:rsidRPr="00143FC0">
        <w:rPr>
          <w:rFonts w:ascii="Verdana" w:hAnsi="Verdana"/>
          <w:lang w:val="en-US"/>
        </w:rPr>
        <w:t xml:space="preserve">For each </w:t>
      </w:r>
      <w:r w:rsidR="00065889" w:rsidRPr="00143FC0">
        <w:rPr>
          <w:rFonts w:ascii="Verdana" w:hAnsi="Verdana"/>
          <w:lang w:val="en-US"/>
        </w:rPr>
        <w:t>input, its</w:t>
      </w:r>
      <w:r w:rsidRPr="00143FC0">
        <w:rPr>
          <w:rFonts w:ascii="Verdana" w:hAnsi="Verdana"/>
          <w:lang w:val="en-US"/>
        </w:rPr>
        <w:t xml:space="preserve"> shape is (3,)</w:t>
      </w:r>
    </w:p>
    <w:p w14:paraId="71061F1F" w14:textId="63AC22F0" w:rsidR="00972627" w:rsidRDefault="00385D83" w:rsidP="00E972A6">
      <w:pPr>
        <w:jc w:val="center"/>
        <w:rPr>
          <w:rFonts w:ascii="Verdana" w:hAnsi="Verdana"/>
          <w:lang w:val="en-US"/>
        </w:rPr>
      </w:pPr>
      <w:r w:rsidRPr="00143FC0">
        <w:rPr>
          <w:rFonts w:ascii="Verdana" w:hAnsi="Verdana"/>
          <w:noProof/>
          <w:lang w:val="en-US"/>
        </w:rPr>
        <w:drawing>
          <wp:inline distT="0" distB="0" distL="0" distR="0" wp14:anchorId="498C2DFC" wp14:editId="296ADF66">
            <wp:extent cx="4367931" cy="1981200"/>
            <wp:effectExtent l="19050" t="19050" r="13970" b="19050"/>
            <wp:docPr id="11" name="图片 1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7577" cy="1985575"/>
                    </a:xfrm>
                    <a:prstGeom prst="rect">
                      <a:avLst/>
                    </a:prstGeom>
                    <a:ln>
                      <a:solidFill>
                        <a:schemeClr val="tx1"/>
                      </a:solidFill>
                    </a:ln>
                  </pic:spPr>
                </pic:pic>
              </a:graphicData>
            </a:graphic>
          </wp:inline>
        </w:drawing>
      </w:r>
    </w:p>
    <w:p w14:paraId="71B70A34" w14:textId="31A2158C" w:rsidR="00E9414B" w:rsidRPr="00E9414B" w:rsidRDefault="00E9414B" w:rsidP="00E972A6">
      <w:pPr>
        <w:pStyle w:val="Caption"/>
        <w:jc w:val="center"/>
      </w:pPr>
      <w:r w:rsidRPr="00E9414B">
        <w:t>Figure</w:t>
      </w:r>
      <w:r>
        <w:t>7 model 3 structure</w:t>
      </w:r>
    </w:p>
    <w:p w14:paraId="10C96876" w14:textId="0D694F01" w:rsidR="00E972A6" w:rsidRPr="00F32418" w:rsidRDefault="00E972A6" w:rsidP="00F32418">
      <w:pPr>
        <w:contextualSpacing/>
        <w:jc w:val="both"/>
        <w:rPr>
          <w:rFonts w:ascii="Verdana" w:hAnsi="Verdana"/>
        </w:rPr>
      </w:pPr>
      <w:r w:rsidRPr="00E972A6">
        <w:rPr>
          <w:rFonts w:ascii="Verdana" w:hAnsi="Verdana"/>
        </w:rPr>
        <w:lastRenderedPageBreak/>
        <w:t xml:space="preserve">In this </w:t>
      </w:r>
      <w:r w:rsidR="002B6782" w:rsidRPr="00E972A6">
        <w:rPr>
          <w:rFonts w:ascii="Verdana" w:hAnsi="Verdana"/>
        </w:rPr>
        <w:t>project,</w:t>
      </w:r>
      <w:r>
        <w:rPr>
          <w:rFonts w:ascii="Verdana" w:hAnsi="Verdana"/>
        </w:rPr>
        <w:t xml:space="preserve"> </w:t>
      </w:r>
      <w:proofErr w:type="spellStart"/>
      <w:r>
        <w:rPr>
          <w:rFonts w:ascii="Verdana" w:hAnsi="Verdana"/>
        </w:rPr>
        <w:t>keras</w:t>
      </w:r>
      <w:proofErr w:type="spellEnd"/>
      <w:r>
        <w:rPr>
          <w:rFonts w:ascii="Verdana" w:hAnsi="Verdana"/>
        </w:rPr>
        <w:t xml:space="preserve"> is used for model building and parameter learning, the </w:t>
      </w:r>
      <w:r w:rsidRPr="00E972A6">
        <w:rPr>
          <w:rFonts w:ascii="Verdana" w:hAnsi="Verdana"/>
        </w:rPr>
        <w:t>activation</w:t>
      </w:r>
      <w:r>
        <w:rPr>
          <w:rFonts w:ascii="Verdana" w:hAnsi="Verdana"/>
        </w:rPr>
        <w:t xml:space="preserve"> for each layer is </w:t>
      </w:r>
      <w:r w:rsidR="00F32418" w:rsidRPr="00F32418">
        <w:rPr>
          <w:rFonts w:ascii="Verdana" w:hAnsi="Verdana" w:hint="eastAsia"/>
        </w:rPr>
        <w:t>R</w:t>
      </w:r>
      <w:r w:rsidR="00F32418" w:rsidRPr="00F32418">
        <w:rPr>
          <w:rFonts w:ascii="Verdana" w:hAnsi="Verdana"/>
        </w:rPr>
        <w:t>ectified Linear Activation Function</w:t>
      </w:r>
      <w:r w:rsidR="00F32418">
        <w:rPr>
          <w:rFonts w:ascii="Verdana" w:hAnsi="Verdana"/>
        </w:rPr>
        <w:t xml:space="preserve"> (</w:t>
      </w:r>
      <w:proofErr w:type="spellStart"/>
      <w:r w:rsidR="00F32418" w:rsidRPr="00F32418">
        <w:rPr>
          <w:rFonts w:ascii="Verdana" w:hAnsi="Verdana"/>
        </w:rPr>
        <w:t>ReLU</w:t>
      </w:r>
      <w:proofErr w:type="spellEnd"/>
      <w:r w:rsidR="00F32418">
        <w:rPr>
          <w:rFonts w:ascii="Verdana" w:hAnsi="Verdana"/>
        </w:rPr>
        <w:t>).</w:t>
      </w:r>
    </w:p>
    <w:p w14:paraId="1C232BB1" w14:textId="32E78CB7" w:rsidR="00F32418" w:rsidRPr="00F32418" w:rsidRDefault="00F32418" w:rsidP="00F32418">
      <w:pPr>
        <w:contextualSpacing/>
        <w:jc w:val="both"/>
        <w:rPr>
          <w:rFonts w:ascii="Verdana" w:hAnsi="Verdana"/>
        </w:rPr>
      </w:pPr>
      <w:r w:rsidRPr="00F32418">
        <w:rPr>
          <w:rFonts w:ascii="Verdana" w:hAnsi="Verdana" w:hint="eastAsia"/>
        </w:rPr>
        <w:t>R</w:t>
      </w:r>
      <w:r w:rsidRPr="00F32418">
        <w:rPr>
          <w:rFonts w:ascii="Verdana" w:hAnsi="Verdana"/>
        </w:rPr>
        <w:t>ectified Linear Activation Function (</w:t>
      </w:r>
      <w:proofErr w:type="spellStart"/>
      <w:r w:rsidRPr="00F32418">
        <w:rPr>
          <w:rFonts w:ascii="Verdana" w:hAnsi="Verdana"/>
        </w:rPr>
        <w:t>ReLU</w:t>
      </w:r>
      <w:proofErr w:type="spellEnd"/>
      <w:r w:rsidRPr="00F32418">
        <w:rPr>
          <w:rFonts w:ascii="Verdana" w:hAnsi="Verdana"/>
        </w:rPr>
        <w:t>) is one kind of activation function, which is shown below</w:t>
      </w:r>
      <w:r>
        <w:rPr>
          <w:rFonts w:ascii="Verdana" w:hAnsi="Verdana"/>
        </w:rPr>
        <w:t>:</w:t>
      </w:r>
    </w:p>
    <w:p w14:paraId="721EAF37" w14:textId="5DAA3D0C" w:rsidR="00F32418" w:rsidRPr="00F32418" w:rsidRDefault="00F32418" w:rsidP="00F32418">
      <w:pPr>
        <w:contextualSpacing/>
        <w:jc w:val="both"/>
        <w:rPr>
          <w:rFonts w:ascii="Verdana" w:hAnsi="Verdana"/>
        </w:rPr>
      </w:pPr>
      <w:bookmarkStart w:id="52" w:name="_Hlk39994208"/>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rPr>
            <m:t>=</m:t>
          </m:r>
          <m:r>
            <m:rPr>
              <m:sty m:val="p"/>
            </m:rPr>
            <w:rPr>
              <w:rFonts w:ascii="Cambria Math" w:hAnsi="Cambria Math"/>
            </w:rPr>
            <m:t>max⁡</m:t>
          </m:r>
          <m:r>
            <w:rPr>
              <w:rFonts w:ascii="Cambria Math" w:hAnsi="Cambria Math"/>
            </w:rPr>
            <m:t>(0,x)   (</m:t>
          </m:r>
          <m:r>
            <w:rPr>
              <w:rFonts w:ascii="Cambria Math" w:hAnsi="Cambria Math" w:hint="eastAsia"/>
            </w:rPr>
            <m:t>1</m:t>
          </m:r>
          <m:r>
            <w:rPr>
              <w:rFonts w:ascii="Cambria Math" w:hAnsi="Cambria Math"/>
            </w:rPr>
            <m:t>1)</m:t>
          </m:r>
        </m:oMath>
      </m:oMathPara>
      <w:bookmarkEnd w:id="52"/>
    </w:p>
    <w:p w14:paraId="42112F8B" w14:textId="6B169D25" w:rsidR="00F32418" w:rsidRPr="00F32418" w:rsidRDefault="00F32418" w:rsidP="00F32418">
      <w:pPr>
        <w:contextualSpacing/>
        <w:jc w:val="both"/>
        <w:rPr>
          <w:rFonts w:ascii="Verdana" w:hAnsi="Verdana"/>
          <w:lang w:val="en-US"/>
        </w:rPr>
      </w:pPr>
      <w:r w:rsidRPr="00F32418">
        <w:rPr>
          <w:rFonts w:ascii="Verdana" w:hAnsi="Verdana"/>
        </w:rPr>
        <w:t xml:space="preserve">The </w:t>
      </w:r>
      <w:proofErr w:type="spellStart"/>
      <w:r w:rsidRPr="00F32418">
        <w:rPr>
          <w:rFonts w:ascii="Verdana" w:hAnsi="Verdana"/>
        </w:rPr>
        <w:t>ReLU</w:t>
      </w:r>
      <w:proofErr w:type="spellEnd"/>
      <w:r w:rsidRPr="00F32418">
        <w:rPr>
          <w:rFonts w:ascii="Verdana" w:hAnsi="Verdana"/>
        </w:rPr>
        <w:t xml:space="preserve"> is a one-side function, which is can simulate better of the action of biological activity. Using the </w:t>
      </w:r>
      <w:proofErr w:type="spellStart"/>
      <w:r w:rsidRPr="00F32418">
        <w:rPr>
          <w:rFonts w:ascii="Verdana" w:hAnsi="Verdana"/>
        </w:rPr>
        <w:t>ReLU</w:t>
      </w:r>
      <w:proofErr w:type="spellEnd"/>
      <w:r w:rsidRPr="00F32418">
        <w:rPr>
          <w:rFonts w:ascii="Verdana" w:hAnsi="Verdana"/>
        </w:rPr>
        <w:t xml:space="preserve"> as activation function, the whole network only has 50% activated hidden unites. Also, compared with sigmoid function, it has more </w:t>
      </w:r>
      <w:r w:rsidRPr="00F32418">
        <w:rPr>
          <w:rFonts w:ascii="Verdana" w:hAnsi="Verdana"/>
          <w:lang w:val="en-US"/>
        </w:rPr>
        <w:t xml:space="preserve">efficiency in </w:t>
      </w:r>
      <w:r w:rsidR="00D96942">
        <w:rPr>
          <w:rFonts w:ascii="Verdana" w:hAnsi="Verdana"/>
          <w:lang w:val="en-US"/>
        </w:rPr>
        <w:t>co</w:t>
      </w:r>
      <w:r w:rsidRPr="00F32418">
        <w:rPr>
          <w:rFonts w:ascii="Verdana" w:hAnsi="Verdana"/>
          <w:lang w:val="en-US"/>
        </w:rPr>
        <w:t>mputation, which can accelerate the training progress.</w:t>
      </w:r>
    </w:p>
    <w:p w14:paraId="702D53EE" w14:textId="79C3ADFC" w:rsidR="00F32418" w:rsidRDefault="002B6782" w:rsidP="00F32418">
      <w:pPr>
        <w:contextualSpacing/>
        <w:jc w:val="both"/>
        <w:rPr>
          <w:rFonts w:ascii="Verdana" w:hAnsi="Verdana"/>
          <w:lang w:val="en-US"/>
        </w:rPr>
      </w:pPr>
      <w:r>
        <w:rPr>
          <w:rFonts w:ascii="Verdana" w:hAnsi="Verdana"/>
          <w:lang w:val="en-US"/>
        </w:rPr>
        <w:t>For each model’s learning process</w:t>
      </w:r>
      <w:r w:rsidR="00F32418">
        <w:rPr>
          <w:rFonts w:ascii="Verdana" w:hAnsi="Verdana"/>
          <w:lang w:val="en-US"/>
        </w:rPr>
        <w:t xml:space="preserve">, using one data as a batch to update the parameters due to the lack of the amount of data, the optimization function is </w:t>
      </w:r>
      <w:r w:rsidR="00F32418" w:rsidRPr="00F32418">
        <w:rPr>
          <w:rFonts w:ascii="Verdana" w:hAnsi="Verdana"/>
          <w:lang w:val="en-US"/>
        </w:rPr>
        <w:t>Root Mean Square Prop</w:t>
      </w:r>
      <w:r w:rsidR="00F32418">
        <w:rPr>
          <w:rFonts w:ascii="Verdana" w:hAnsi="Verdana"/>
          <w:lang w:val="en-US"/>
        </w:rPr>
        <w:t xml:space="preserve"> instead of gradient descent taught in the class. This optimization function in </w:t>
      </w:r>
      <w:proofErr w:type="spellStart"/>
      <w:r w:rsidR="00F32418">
        <w:rPr>
          <w:rFonts w:ascii="Verdana" w:hAnsi="Verdana"/>
          <w:lang w:val="en-US"/>
        </w:rPr>
        <w:t>keras</w:t>
      </w:r>
      <w:proofErr w:type="spellEnd"/>
      <w:r w:rsidR="00F32418">
        <w:rPr>
          <w:rFonts w:ascii="Verdana" w:hAnsi="Verdana"/>
          <w:lang w:val="en-US"/>
        </w:rPr>
        <w:t xml:space="preserve"> is used as </w:t>
      </w:r>
      <w:r w:rsidR="00F32418" w:rsidRPr="002B6782">
        <w:rPr>
          <w:rFonts w:ascii="Verdana" w:hAnsi="Verdana"/>
          <w:lang w:val="en-US"/>
        </w:rPr>
        <w:t>optimizer='</w:t>
      </w:r>
      <w:proofErr w:type="spellStart"/>
      <w:r w:rsidR="00F32418" w:rsidRPr="002B6782">
        <w:rPr>
          <w:rFonts w:ascii="Verdana" w:hAnsi="Verdana"/>
          <w:lang w:val="en-US"/>
        </w:rPr>
        <w:t>rmsprop</w:t>
      </w:r>
      <w:proofErr w:type="spellEnd"/>
      <w:r w:rsidR="00F32418" w:rsidRPr="002B6782">
        <w:rPr>
          <w:rFonts w:ascii="Verdana" w:hAnsi="Verdana"/>
          <w:lang w:val="en-US"/>
        </w:rPr>
        <w:t>'</w:t>
      </w:r>
      <w:r w:rsidR="00F32418">
        <w:rPr>
          <w:rFonts w:ascii="Verdana" w:hAnsi="Verdana"/>
          <w:lang w:val="en-US"/>
        </w:rPr>
        <w:t>.</w:t>
      </w:r>
    </w:p>
    <w:p w14:paraId="5D701EBC" w14:textId="334C0073" w:rsidR="002B6782" w:rsidRDefault="00F32418" w:rsidP="00F32418">
      <w:pPr>
        <w:contextualSpacing/>
        <w:jc w:val="both"/>
        <w:rPr>
          <w:noProof/>
        </w:rPr>
      </w:pPr>
      <w:r>
        <w:rPr>
          <w:rFonts w:ascii="Verdana" w:hAnsi="Verdana"/>
          <w:lang w:val="en-US"/>
        </w:rPr>
        <w:t>Since predicting case is a regression problem, the metric used here is</w:t>
      </w:r>
      <w:r w:rsidRPr="00F32418">
        <w:rPr>
          <w:rFonts w:ascii="Verdana" w:hAnsi="Verdana"/>
          <w:lang w:val="en-US"/>
        </w:rPr>
        <w:t xml:space="preserve"> mean absolute error</w:t>
      </w:r>
      <w:r>
        <w:rPr>
          <w:rFonts w:ascii="Verdana" w:hAnsi="Verdana"/>
          <w:lang w:val="en-US"/>
        </w:rPr>
        <w:t xml:space="preserve"> (MAE) which is shown below:</w:t>
      </w:r>
      <w:r w:rsidRPr="00F32418">
        <w:rPr>
          <w:noProof/>
        </w:rPr>
        <w:t xml:space="preserve"> </w:t>
      </w:r>
    </w:p>
    <w:p w14:paraId="68698386" w14:textId="4AA0E8EB" w:rsidR="00F32418" w:rsidRPr="002A5A22" w:rsidRDefault="00F32418" w:rsidP="00F32418">
      <w:pPr>
        <w:contextualSpacing/>
        <w:jc w:val="both"/>
        <w:rPr>
          <w:noProof/>
        </w:rPr>
      </w:pPr>
      <m:oMathPara>
        <m:oMath>
          <m:r>
            <w:rPr>
              <w:rFonts w:ascii="Cambria Math" w:hAnsi="Cambria Math"/>
              <w:noProof/>
            </w:rPr>
            <m:t xml:space="preserve">MAE= </m:t>
          </m:r>
          <m:f>
            <m:fPr>
              <m:ctrlPr>
                <w:rPr>
                  <w:rFonts w:ascii="Cambria Math" w:hAnsi="Cambria Math"/>
                  <w:i/>
                  <w:noProof/>
                </w:rPr>
              </m:ctrlPr>
            </m:fPr>
            <m:num>
              <m:nary>
                <m:naryPr>
                  <m:chr m:val="∑"/>
                  <m:limLoc m:val="undOvr"/>
                  <m:ctrlPr>
                    <w:rPr>
                      <w:rFonts w:ascii="Cambria Math" w:hAnsi="Cambria Math"/>
                      <w:i/>
                      <w:noProof/>
                    </w:rPr>
                  </m:ctrlPr>
                </m:naryPr>
                <m:sub>
                  <m:r>
                    <w:rPr>
                      <w:rFonts w:ascii="Cambria Math" w:hAnsi="Cambria Math"/>
                      <w:noProof/>
                    </w:rPr>
                    <m:t>1</m:t>
                  </m:r>
                </m:sub>
                <m:sup>
                  <m:r>
                    <w:rPr>
                      <w:rFonts w:ascii="Cambria Math" w:hAnsi="Cambria Math"/>
                      <w:noProof/>
                    </w:rPr>
                    <m:t>n</m:t>
                  </m:r>
                </m:sup>
                <m:e>
                  <m:r>
                    <w:rPr>
                      <w:rFonts w:ascii="Cambria Math" w:hAnsi="Cambria Math"/>
                      <w:noProof/>
                    </w:rPr>
                    <m:t>|h</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y</m:t>
                          </m:r>
                        </m:e>
                        <m:sub>
                          <m:r>
                            <w:rPr>
                              <w:rFonts w:ascii="Cambria Math" w:hAnsi="Cambria Math"/>
                              <w:noProof/>
                            </w:rPr>
                            <m:t>i</m:t>
                          </m:r>
                        </m:sub>
                      </m:sSub>
                    </m:e>
                  </m:d>
                  <m:r>
                    <w:rPr>
                      <w:rFonts w:ascii="Cambria Math" w:hAnsi="Cambria Math"/>
                      <w:noProof/>
                    </w:rPr>
                    <m:t>-</m:t>
                  </m:r>
                  <m:sSub>
                    <m:sSubPr>
                      <m:ctrlPr>
                        <w:rPr>
                          <w:rFonts w:ascii="Cambria Math" w:hAnsi="Cambria Math"/>
                          <w:i/>
                          <w:noProof/>
                        </w:rPr>
                      </m:ctrlPr>
                    </m:sSubPr>
                    <m:e>
                      <m:r>
                        <w:rPr>
                          <w:rFonts w:ascii="Cambria Math" w:hAnsi="Cambria Math"/>
                          <w:noProof/>
                        </w:rPr>
                        <m:t>y</m:t>
                      </m:r>
                    </m:e>
                    <m:sub>
                      <m:r>
                        <w:rPr>
                          <w:rFonts w:ascii="Cambria Math" w:hAnsi="Cambria Math"/>
                          <w:noProof/>
                        </w:rPr>
                        <m:t>i</m:t>
                      </m:r>
                    </m:sub>
                  </m:sSub>
                  <m:r>
                    <w:rPr>
                      <w:rFonts w:ascii="Cambria Math" w:hAnsi="Cambria Math"/>
                      <w:noProof/>
                    </w:rPr>
                    <m:t>|</m:t>
                  </m:r>
                </m:e>
              </m:nary>
            </m:num>
            <m:den>
              <m:r>
                <w:rPr>
                  <w:rFonts w:ascii="Cambria Math" w:hAnsi="Cambria Math"/>
                  <w:noProof/>
                </w:rPr>
                <m:t>n</m:t>
              </m:r>
            </m:den>
          </m:f>
          <m:r>
            <w:rPr>
              <w:rFonts w:ascii="Cambria Math" w:hAnsi="Cambria Math"/>
              <w:noProof/>
            </w:rPr>
            <m:t xml:space="preserve"> (12)</m:t>
          </m:r>
        </m:oMath>
      </m:oMathPara>
    </w:p>
    <w:p w14:paraId="11B00F43" w14:textId="77777777" w:rsidR="00DD618F" w:rsidRDefault="00DD618F">
      <w:pPr>
        <w:rPr>
          <w:rFonts w:ascii="Verdana" w:eastAsia="Times New Roman" w:hAnsi="Verdana" w:cs="Times New Roman"/>
          <w:b/>
          <w:bCs/>
          <w:kern w:val="36"/>
          <w:sz w:val="36"/>
          <w:szCs w:val="36"/>
          <w:lang w:val="en-US"/>
        </w:rPr>
      </w:pPr>
      <w:r>
        <w:rPr>
          <w:rFonts w:ascii="Verdana" w:hAnsi="Verdana"/>
          <w:sz w:val="36"/>
          <w:szCs w:val="36"/>
          <w:lang w:val="en-US"/>
        </w:rPr>
        <w:br w:type="page"/>
      </w:r>
    </w:p>
    <w:p w14:paraId="17097AB7" w14:textId="378202BE" w:rsidR="00401004" w:rsidRPr="00E9414B" w:rsidRDefault="00401004" w:rsidP="00E972A6">
      <w:pPr>
        <w:pStyle w:val="Heading1"/>
        <w:jc w:val="both"/>
        <w:rPr>
          <w:rFonts w:ascii="Verdana" w:hAnsi="Verdana"/>
          <w:sz w:val="36"/>
          <w:szCs w:val="36"/>
          <w:lang w:val="en-US"/>
        </w:rPr>
      </w:pPr>
      <w:r w:rsidRPr="00E9414B">
        <w:rPr>
          <w:rFonts w:ascii="Verdana" w:hAnsi="Verdana"/>
          <w:sz w:val="36"/>
          <w:szCs w:val="36"/>
          <w:lang w:val="en-US"/>
        </w:rPr>
        <w:lastRenderedPageBreak/>
        <w:t>Results</w:t>
      </w:r>
    </w:p>
    <w:p w14:paraId="04C0725F" w14:textId="7451546D" w:rsidR="00071DF5" w:rsidRPr="00E9414B" w:rsidRDefault="00E9414B" w:rsidP="00E972A6">
      <w:pPr>
        <w:pStyle w:val="Heading2"/>
        <w:jc w:val="both"/>
        <w:rPr>
          <w:rFonts w:ascii="Verdana" w:hAnsi="Verdana"/>
          <w:b/>
          <w:bCs/>
          <w:color w:val="auto"/>
        </w:rPr>
      </w:pPr>
      <w:r w:rsidRPr="00E9414B">
        <w:rPr>
          <w:rFonts w:ascii="Verdana" w:hAnsi="Verdana"/>
          <w:b/>
          <w:bCs/>
          <w:color w:val="auto"/>
        </w:rPr>
        <w:t>A.</w:t>
      </w:r>
      <w:r>
        <w:rPr>
          <w:rFonts w:ascii="Verdana" w:hAnsi="Verdana"/>
          <w:b/>
          <w:bCs/>
          <w:color w:val="auto"/>
        </w:rPr>
        <w:t xml:space="preserve"> </w:t>
      </w:r>
      <w:r w:rsidR="00071DF5" w:rsidRPr="00E9414B">
        <w:rPr>
          <w:rFonts w:ascii="Verdana" w:hAnsi="Verdana"/>
          <w:b/>
          <w:bCs/>
          <w:color w:val="auto"/>
        </w:rPr>
        <w:t>Polynomial Regression:</w:t>
      </w:r>
    </w:p>
    <w:p w14:paraId="65F05F3B" w14:textId="77777777" w:rsidR="00071DF5" w:rsidRPr="00143FC0" w:rsidRDefault="00071DF5" w:rsidP="00E972A6">
      <w:pPr>
        <w:jc w:val="both"/>
        <w:rPr>
          <w:rFonts w:ascii="Verdana" w:hAnsi="Verdana"/>
        </w:rPr>
      </w:pPr>
      <w:bookmarkStart w:id="53" w:name="OLE_LINK69"/>
      <w:bookmarkStart w:id="54" w:name="OLE_LINK70"/>
      <w:r w:rsidRPr="00143FC0">
        <w:rPr>
          <w:rFonts w:ascii="Verdana" w:hAnsi="Verdana"/>
        </w:rPr>
        <w:t>In the experiment, the continuous 3 days cases</w:t>
      </w:r>
      <w:r w:rsidRPr="00143FC0">
        <w:rPr>
          <w:rFonts w:ascii="Verdana" w:hAnsi="Verdana"/>
          <w:lang w:val="en-US"/>
        </w:rPr>
        <w:t xml:space="preserve"> </w:t>
      </w:r>
      <w:r w:rsidRPr="00143FC0">
        <w:rPr>
          <w:rFonts w:ascii="Verdana" w:hAnsi="Verdana"/>
        </w:rPr>
        <w:t>are the features to predict the next day data, which is the 4</w:t>
      </w:r>
      <w:r w:rsidRPr="00143FC0">
        <w:rPr>
          <w:rFonts w:ascii="Verdana" w:hAnsi="Verdana"/>
          <w:vertAlign w:val="superscript"/>
        </w:rPr>
        <w:t>th</w:t>
      </w:r>
      <w:r w:rsidRPr="00143FC0">
        <w:rPr>
          <w:rFonts w:ascii="Verdana" w:hAnsi="Verdana"/>
        </w:rPr>
        <w:t xml:space="preserve"> day. The data is a 1x3 array for a single data point. And the y value is the 4</w:t>
      </w:r>
      <w:r w:rsidRPr="00143FC0">
        <w:rPr>
          <w:rFonts w:ascii="Verdana" w:hAnsi="Verdana"/>
          <w:vertAlign w:val="superscript"/>
        </w:rPr>
        <w:t>th</w:t>
      </w:r>
      <w:r w:rsidRPr="00143FC0">
        <w:rPr>
          <w:rFonts w:ascii="Verdana" w:hAnsi="Verdana"/>
        </w:rPr>
        <w:t xml:space="preserve"> day’s data. The degree of the polynomial transform is 2, so the new set of features would be</w:t>
      </w:r>
      <w:bookmarkEnd w:id="53"/>
      <w:bookmarkEnd w:id="54"/>
      <w:r w:rsidRPr="00143FC0">
        <w:rPr>
          <w:rFonts w:ascii="Verdana" w:hAnsi="Verdana"/>
        </w:rPr>
        <w:t xml:space="preserve"> </w:t>
      </w:r>
    </w:p>
    <w:p w14:paraId="027FA2DB" w14:textId="75976434" w:rsidR="0073692B" w:rsidRPr="00143FC0" w:rsidRDefault="00071DF5" w:rsidP="00E972A6">
      <w:pPr>
        <w:jc w:val="both"/>
        <w:rPr>
          <w:rFonts w:ascii="Verdana" w:hAnsi="Verdana"/>
        </w:rPr>
      </w:pPr>
      <m:oMathPara>
        <m:oMath>
          <m:r>
            <w:rPr>
              <w:rFonts w:ascii="Cambria Math" w:hAnsi="Cambria Math"/>
            </w:rPr>
            <m:t>y</m:t>
          </m:r>
          <m:d>
            <m:dPr>
              <m:ctrlPr>
                <w:rPr>
                  <w:rFonts w:ascii="Cambria Math" w:hAnsi="Cambria Math"/>
                  <w:i/>
                </w:rPr>
              </m:ctrlPr>
            </m:dPr>
            <m:e>
              <m:r>
                <w:rPr>
                  <w:rFonts w:ascii="Cambria Math" w:hAnsi="Cambria Math"/>
                </w:rPr>
                <m:t>w,x</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4</m:t>
              </m:r>
            </m:sub>
          </m:sSub>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5</m:t>
              </m:r>
            </m:sub>
          </m:sSub>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6</m:t>
              </m:r>
            </m:sub>
          </m:sSub>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7</m:t>
              </m:r>
            </m:sub>
          </m:sSub>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8</m:t>
              </m:r>
            </m:sub>
          </m:sSub>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9</m:t>
              </m:r>
            </m:sub>
          </m:sSub>
          <m:sSub>
            <m:sSubPr>
              <m:ctrlPr>
                <w:rPr>
                  <w:rFonts w:ascii="Cambria Math" w:hAnsi="Cambria Math"/>
                </w:rPr>
              </m:ctrlPr>
            </m:sSubPr>
            <m:e>
              <m:r>
                <w:rPr>
                  <w:rFonts w:ascii="Cambria Math" w:hAnsi="Cambria Math"/>
                </w:rPr>
                <m:t>x</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 xml:space="preserve"> (13)</m:t>
          </m:r>
        </m:oMath>
      </m:oMathPara>
    </w:p>
    <w:p w14:paraId="0DFEF1DE" w14:textId="77777777" w:rsidR="00071DF5" w:rsidRPr="00143FC0" w:rsidRDefault="00071DF5" w:rsidP="00E972A6">
      <w:pPr>
        <w:jc w:val="both"/>
        <w:rPr>
          <w:rFonts w:ascii="Verdana" w:hAnsi="Verdana"/>
        </w:rPr>
      </w:pPr>
      <w:bookmarkStart w:id="55" w:name="OLE_LINK71"/>
      <w:bookmarkStart w:id="56" w:name="OLE_LINK72"/>
      <w:r w:rsidRPr="00143FC0">
        <w:rPr>
          <w:rFonts w:ascii="Verdana" w:hAnsi="Verdana"/>
        </w:rPr>
        <w:t>Here are the results for some typical countries:</w:t>
      </w:r>
    </w:p>
    <w:bookmarkEnd w:id="55"/>
    <w:bookmarkEnd w:id="56"/>
    <w:p w14:paraId="53DD7514" w14:textId="6ED43F46" w:rsidR="00071DF5" w:rsidRPr="00143FC0" w:rsidRDefault="004A70CA" w:rsidP="00E972A6">
      <w:pPr>
        <w:jc w:val="both"/>
        <w:rPr>
          <w:rFonts w:ascii="Verdana" w:hAnsi="Verdana"/>
          <w:noProof/>
        </w:rPr>
      </w:pPr>
      <w:r w:rsidRPr="00143FC0">
        <w:rPr>
          <w:rFonts w:ascii="Verdana" w:hAnsi="Verdana"/>
          <w:noProof/>
          <w:lang w:val="en-US"/>
        </w:rPr>
        <w:drawing>
          <wp:inline distT="0" distB="0" distL="0" distR="0" wp14:anchorId="2DD644DA" wp14:editId="44A791E7">
            <wp:extent cx="2659117" cy="2023651"/>
            <wp:effectExtent l="19050" t="19050" r="27305" b="15240"/>
            <wp:docPr id="16" name="图片 1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5840" cy="2028767"/>
                    </a:xfrm>
                    <a:prstGeom prst="rect">
                      <a:avLst/>
                    </a:prstGeom>
                    <a:ln>
                      <a:solidFill>
                        <a:schemeClr val="tx1"/>
                      </a:solidFill>
                    </a:ln>
                  </pic:spPr>
                </pic:pic>
              </a:graphicData>
            </a:graphic>
          </wp:inline>
        </w:drawing>
      </w:r>
      <w:r w:rsidRPr="00143FC0">
        <w:rPr>
          <w:rFonts w:ascii="Verdana" w:hAnsi="Verdana"/>
          <w:noProof/>
        </w:rPr>
        <w:t xml:space="preserve"> </w:t>
      </w:r>
      <w:r w:rsidRPr="00143FC0">
        <w:rPr>
          <w:rFonts w:ascii="Verdana" w:hAnsi="Verdana"/>
          <w:noProof/>
          <w:lang w:val="en-US"/>
        </w:rPr>
        <w:drawing>
          <wp:inline distT="0" distB="0" distL="0" distR="0" wp14:anchorId="16404118" wp14:editId="27CF3C3E">
            <wp:extent cx="2676383" cy="1999134"/>
            <wp:effectExtent l="19050" t="19050" r="10160" b="20320"/>
            <wp:docPr id="17" name="图片 17"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7330" cy="2037189"/>
                    </a:xfrm>
                    <a:prstGeom prst="rect">
                      <a:avLst/>
                    </a:prstGeom>
                    <a:ln>
                      <a:solidFill>
                        <a:schemeClr val="tx1"/>
                      </a:solidFill>
                    </a:ln>
                  </pic:spPr>
                </pic:pic>
              </a:graphicData>
            </a:graphic>
          </wp:inline>
        </w:drawing>
      </w:r>
    </w:p>
    <w:p w14:paraId="5F8C62E1" w14:textId="4EEA375F" w:rsidR="004A70CA" w:rsidRDefault="004A70CA" w:rsidP="00E972A6">
      <w:pPr>
        <w:jc w:val="both"/>
        <w:rPr>
          <w:rFonts w:ascii="Verdana" w:hAnsi="Verdana"/>
          <w:lang w:val="en-US"/>
        </w:rPr>
      </w:pPr>
      <w:r w:rsidRPr="00143FC0">
        <w:rPr>
          <w:rFonts w:ascii="Verdana" w:hAnsi="Verdana"/>
          <w:noProof/>
          <w:lang w:val="en-US"/>
        </w:rPr>
        <w:drawing>
          <wp:inline distT="0" distB="0" distL="0" distR="0" wp14:anchorId="4E6E4B1F" wp14:editId="3BBA9E19">
            <wp:extent cx="2677795" cy="1985947"/>
            <wp:effectExtent l="19050" t="19050" r="27305" b="14605"/>
            <wp:docPr id="18" name="图片 1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3668" cy="2019968"/>
                    </a:xfrm>
                    <a:prstGeom prst="rect">
                      <a:avLst/>
                    </a:prstGeom>
                    <a:ln>
                      <a:solidFill>
                        <a:schemeClr val="tx1"/>
                      </a:solidFill>
                    </a:ln>
                  </pic:spPr>
                </pic:pic>
              </a:graphicData>
            </a:graphic>
          </wp:inline>
        </w:drawing>
      </w:r>
      <w:r w:rsidRPr="00143FC0">
        <w:rPr>
          <w:rFonts w:ascii="Verdana" w:hAnsi="Verdana"/>
          <w:noProof/>
          <w:lang w:val="en-US"/>
        </w:rPr>
        <w:drawing>
          <wp:inline distT="0" distB="0" distL="0" distR="0" wp14:anchorId="68F341B5" wp14:editId="3EFB14D3">
            <wp:extent cx="2798685" cy="2007699"/>
            <wp:effectExtent l="19050" t="19050" r="20955" b="12065"/>
            <wp:docPr id="19" name="图片 1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9899" cy="2080307"/>
                    </a:xfrm>
                    <a:prstGeom prst="rect">
                      <a:avLst/>
                    </a:prstGeom>
                    <a:ln>
                      <a:solidFill>
                        <a:schemeClr val="tx1"/>
                      </a:solidFill>
                    </a:ln>
                  </pic:spPr>
                </pic:pic>
              </a:graphicData>
            </a:graphic>
          </wp:inline>
        </w:drawing>
      </w:r>
    </w:p>
    <w:p w14:paraId="0A5B0C09" w14:textId="01E7A225" w:rsidR="00E9414B" w:rsidRPr="00E9414B" w:rsidRDefault="00E9414B" w:rsidP="00E972A6">
      <w:pPr>
        <w:pStyle w:val="Caption"/>
        <w:jc w:val="center"/>
      </w:pPr>
      <w:r w:rsidRPr="00E9414B">
        <w:t>Figure</w:t>
      </w:r>
      <w:r>
        <w:t xml:space="preserve"> 8 polynomial results in different countries</w:t>
      </w:r>
    </w:p>
    <w:p w14:paraId="71E15BAD" w14:textId="476B342F" w:rsidR="00071DF5" w:rsidRPr="00143FC0" w:rsidRDefault="00071DF5" w:rsidP="002B6782">
      <w:pPr>
        <w:contextualSpacing/>
        <w:jc w:val="both"/>
        <w:rPr>
          <w:rFonts w:ascii="Verdana" w:hAnsi="Verdana"/>
        </w:rPr>
      </w:pPr>
      <w:bookmarkStart w:id="57" w:name="OLE_LINK73"/>
      <w:bookmarkStart w:id="58" w:name="OLE_LINK74"/>
      <w:r w:rsidRPr="00143FC0">
        <w:rPr>
          <w:rFonts w:ascii="Verdana" w:hAnsi="Verdana"/>
        </w:rPr>
        <w:t xml:space="preserve">Now taking the U.S as an </w:t>
      </w:r>
      <w:r w:rsidR="00E9414B" w:rsidRPr="00143FC0">
        <w:rPr>
          <w:rFonts w:ascii="Verdana" w:hAnsi="Verdana"/>
        </w:rPr>
        <w:t>example:</w:t>
      </w:r>
      <w:r w:rsidRPr="00143FC0">
        <w:rPr>
          <w:rFonts w:ascii="Verdana" w:hAnsi="Verdana"/>
        </w:rPr>
        <w:t xml:space="preserve"> </w:t>
      </w:r>
    </w:p>
    <w:p w14:paraId="6D86ECC3" w14:textId="77777777" w:rsidR="00071DF5" w:rsidRPr="00143FC0" w:rsidRDefault="00071DF5" w:rsidP="002B6782">
      <w:pPr>
        <w:contextualSpacing/>
        <w:jc w:val="both"/>
        <w:rPr>
          <w:rFonts w:ascii="Verdana" w:hAnsi="Verdana"/>
        </w:rPr>
      </w:pPr>
      <w:bookmarkStart w:id="59" w:name="OLE_LINK66"/>
      <w:bookmarkStart w:id="60" w:name="OLE_LINK67"/>
      <w:r w:rsidRPr="00143FC0">
        <w:rPr>
          <w:rFonts w:ascii="Verdana" w:hAnsi="Verdana"/>
        </w:rPr>
        <w:t>The fitting score in the train set is 0.9866324548838642</w:t>
      </w:r>
    </w:p>
    <w:p w14:paraId="6C35EAD9" w14:textId="69EE4962" w:rsidR="00071DF5" w:rsidRPr="00143FC0" w:rsidRDefault="00071DF5" w:rsidP="002B6782">
      <w:pPr>
        <w:contextualSpacing/>
        <w:jc w:val="both"/>
        <w:rPr>
          <w:rFonts w:ascii="Verdana" w:hAnsi="Verdana"/>
        </w:rPr>
      </w:pPr>
      <w:r w:rsidRPr="00143FC0">
        <w:rPr>
          <w:rFonts w:ascii="Verdana" w:hAnsi="Verdana"/>
        </w:rPr>
        <w:t>The prediction upcoming 3 days is [</w:t>
      </w:r>
      <w:r w:rsidR="00E9414B" w:rsidRPr="00143FC0">
        <w:rPr>
          <w:rFonts w:ascii="Verdana" w:hAnsi="Verdana"/>
        </w:rPr>
        <w:t>27127.6355451 27801.08394533</w:t>
      </w:r>
      <w:r w:rsidRPr="00143FC0">
        <w:rPr>
          <w:rFonts w:ascii="Verdana" w:hAnsi="Verdana"/>
        </w:rPr>
        <w:t xml:space="preserve"> 29486.97998504]</w:t>
      </w:r>
    </w:p>
    <w:p w14:paraId="6B7F8A54" w14:textId="77777777" w:rsidR="00071DF5" w:rsidRPr="00143FC0" w:rsidRDefault="00071DF5" w:rsidP="002B6782">
      <w:pPr>
        <w:contextualSpacing/>
        <w:jc w:val="both"/>
        <w:rPr>
          <w:rFonts w:ascii="Verdana" w:hAnsi="Verdana"/>
        </w:rPr>
      </w:pPr>
      <w:r w:rsidRPr="00143FC0">
        <w:rPr>
          <w:rFonts w:ascii="Verdana" w:hAnsi="Verdana"/>
        </w:rPr>
        <w:t>The real upcoming 3 days is [24251. 28420. 26906.]</w:t>
      </w:r>
    </w:p>
    <w:p w14:paraId="16EAB054" w14:textId="77777777" w:rsidR="00071DF5" w:rsidRPr="00143FC0" w:rsidRDefault="00071DF5" w:rsidP="00E972A6">
      <w:pPr>
        <w:jc w:val="both"/>
        <w:rPr>
          <w:rFonts w:ascii="Verdana" w:hAnsi="Verdana"/>
        </w:rPr>
      </w:pPr>
      <w:r w:rsidRPr="00143FC0">
        <w:rPr>
          <w:rFonts w:ascii="Verdana" w:hAnsi="Verdana"/>
        </w:rPr>
        <w:t>Then running the polynomial regression using continuous 7 days data and 15 days data for the U.S. data, the result is shown below</w:t>
      </w:r>
    </w:p>
    <w:bookmarkEnd w:id="57"/>
    <w:bookmarkEnd w:id="58"/>
    <w:p w14:paraId="447B4B13" w14:textId="4602FEEF" w:rsidR="00071DF5" w:rsidRDefault="00071DF5" w:rsidP="00E972A6">
      <w:pPr>
        <w:keepNext/>
        <w:jc w:val="both"/>
        <w:rPr>
          <w:rFonts w:ascii="Verdana" w:hAnsi="Verdana"/>
          <w:noProof/>
        </w:rPr>
      </w:pPr>
      <w:r w:rsidRPr="00143FC0">
        <w:rPr>
          <w:rFonts w:ascii="Verdana" w:hAnsi="Verdana"/>
          <w:noProof/>
        </w:rPr>
        <w:lastRenderedPageBreak/>
        <w:drawing>
          <wp:inline distT="0" distB="0" distL="0" distR="0" wp14:anchorId="441F66CE" wp14:editId="072ECA43">
            <wp:extent cx="2660073" cy="1978479"/>
            <wp:effectExtent l="19050" t="19050" r="26035" b="22225"/>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7097" cy="2028329"/>
                    </a:xfrm>
                    <a:prstGeom prst="rect">
                      <a:avLst/>
                    </a:prstGeom>
                    <a:noFill/>
                    <a:ln>
                      <a:solidFill>
                        <a:schemeClr val="tx1"/>
                      </a:solidFill>
                    </a:ln>
                  </pic:spPr>
                </pic:pic>
              </a:graphicData>
            </a:graphic>
          </wp:inline>
        </w:drawing>
      </w:r>
      <w:r w:rsidRPr="00143FC0">
        <w:rPr>
          <w:rFonts w:ascii="Verdana" w:hAnsi="Verdana"/>
          <w:noProof/>
        </w:rPr>
        <w:t xml:space="preserve"> </w:t>
      </w:r>
      <w:r w:rsidRPr="00143FC0">
        <w:rPr>
          <w:rFonts w:ascii="Verdana" w:hAnsi="Verdana"/>
          <w:noProof/>
        </w:rPr>
        <w:drawing>
          <wp:inline distT="0" distB="0" distL="0" distR="0" wp14:anchorId="3D9B1D85" wp14:editId="189E9DAD">
            <wp:extent cx="2672920" cy="1988033"/>
            <wp:effectExtent l="19050" t="19050" r="13335" b="12700"/>
            <wp:docPr id="7" name="图片 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4555" cy="2019000"/>
                    </a:xfrm>
                    <a:prstGeom prst="rect">
                      <a:avLst/>
                    </a:prstGeom>
                    <a:noFill/>
                    <a:ln>
                      <a:solidFill>
                        <a:schemeClr val="tx1"/>
                      </a:solidFill>
                    </a:ln>
                  </pic:spPr>
                </pic:pic>
              </a:graphicData>
            </a:graphic>
          </wp:inline>
        </w:drawing>
      </w:r>
    </w:p>
    <w:p w14:paraId="7BFB015E" w14:textId="74A1807C" w:rsidR="00E9414B" w:rsidRPr="00E972A6" w:rsidRDefault="00E9414B" w:rsidP="00E972A6">
      <w:pPr>
        <w:pStyle w:val="Caption"/>
        <w:jc w:val="center"/>
      </w:pPr>
      <w:r w:rsidRPr="00E9414B">
        <w:t>Figure</w:t>
      </w:r>
      <w:r>
        <w:t xml:space="preserve"> 9 seven days’ data for prediction                       </w:t>
      </w:r>
      <w:r w:rsidRPr="00E9414B">
        <w:t xml:space="preserve"> Figure</w:t>
      </w:r>
      <w:r>
        <w:t>10 fifteen days’ data for prediction</w:t>
      </w:r>
    </w:p>
    <w:p w14:paraId="48FBF975" w14:textId="7795F9AB" w:rsidR="00071DF5" w:rsidRPr="00143FC0" w:rsidRDefault="00071DF5" w:rsidP="00E972A6">
      <w:pPr>
        <w:jc w:val="both"/>
        <w:rPr>
          <w:rFonts w:ascii="Verdana" w:hAnsi="Verdana"/>
        </w:rPr>
      </w:pPr>
      <w:r w:rsidRPr="00143FC0">
        <w:rPr>
          <w:rFonts w:ascii="Verdana" w:hAnsi="Verdana"/>
        </w:rPr>
        <w:t xml:space="preserve">Could be seen that, when using longer sequence of data as feature, the result of the model easy to act as over fitted. Since the more features added to the model, the more the model will fit to the training set when regression. Therefore choosing 3 continuous days as features and do polynomial regression for the future case prediction, for the next unknown </w:t>
      </w:r>
      <w:r w:rsidR="00BD7FF1" w:rsidRPr="00143FC0">
        <w:rPr>
          <w:rFonts w:ascii="Verdana" w:hAnsi="Verdana"/>
        </w:rPr>
        <w:t>10</w:t>
      </w:r>
      <w:r w:rsidRPr="00143FC0">
        <w:rPr>
          <w:rFonts w:ascii="Verdana" w:hAnsi="Verdana"/>
        </w:rPr>
        <w:t xml:space="preserve"> days, the prediction results are:</w:t>
      </w:r>
    </w:p>
    <w:p w14:paraId="343546E8" w14:textId="192C23B5" w:rsidR="00BD7FF1" w:rsidRPr="00143FC0" w:rsidRDefault="004A70CA" w:rsidP="002B6782">
      <w:pPr>
        <w:contextualSpacing/>
        <w:jc w:val="center"/>
        <w:rPr>
          <w:rFonts w:ascii="Verdana" w:hAnsi="Verdana"/>
        </w:rPr>
      </w:pPr>
      <w:bookmarkStart w:id="61" w:name="OLE_LINK108"/>
      <w:bookmarkStart w:id="62" w:name="OLE_LINK109"/>
      <w:bookmarkStart w:id="63" w:name="OLE_LINK118"/>
      <w:bookmarkEnd w:id="59"/>
      <w:bookmarkEnd w:id="60"/>
      <w:r w:rsidRPr="00143FC0">
        <w:rPr>
          <w:rFonts w:ascii="Verdana" w:hAnsi="Verdana"/>
        </w:rPr>
        <w:t>[29486.9</w:t>
      </w:r>
      <w:r w:rsidR="00BD7FF1" w:rsidRPr="00143FC0">
        <w:rPr>
          <w:rFonts w:ascii="Verdana" w:hAnsi="Verdana"/>
        </w:rPr>
        <w:t>8</w:t>
      </w:r>
      <w:r w:rsidRPr="00143FC0">
        <w:rPr>
          <w:rFonts w:ascii="Verdana" w:hAnsi="Verdana"/>
        </w:rPr>
        <w:t>,30611.38</w:t>
      </w:r>
      <w:r w:rsidR="00BD7FF1" w:rsidRPr="00143FC0">
        <w:rPr>
          <w:rFonts w:ascii="Verdana" w:hAnsi="Verdana"/>
        </w:rPr>
        <w:t>,</w:t>
      </w:r>
      <w:r w:rsidRPr="00143FC0">
        <w:rPr>
          <w:rFonts w:ascii="Verdana" w:hAnsi="Verdana"/>
        </w:rPr>
        <w:t>31007.0</w:t>
      </w:r>
      <w:r w:rsidR="00BD7FF1" w:rsidRPr="00143FC0">
        <w:rPr>
          <w:rFonts w:ascii="Verdana" w:hAnsi="Verdana"/>
        </w:rPr>
        <w:t>2,</w:t>
      </w:r>
      <w:r w:rsidRPr="00143FC0">
        <w:rPr>
          <w:rFonts w:ascii="Verdana" w:hAnsi="Verdana"/>
        </w:rPr>
        <w:t>30984.92</w:t>
      </w:r>
      <w:r w:rsidR="00BD7FF1" w:rsidRPr="00143FC0">
        <w:rPr>
          <w:rFonts w:ascii="Verdana" w:hAnsi="Verdana"/>
        </w:rPr>
        <w:t>,</w:t>
      </w:r>
      <w:r w:rsidRPr="00143FC0">
        <w:rPr>
          <w:rFonts w:ascii="Verdana" w:hAnsi="Verdana"/>
        </w:rPr>
        <w:t>30636.1</w:t>
      </w:r>
      <w:r w:rsidR="00BD7FF1" w:rsidRPr="00143FC0">
        <w:rPr>
          <w:rFonts w:ascii="Verdana" w:hAnsi="Verdana"/>
        </w:rPr>
        <w:t>9,</w:t>
      </w:r>
    </w:p>
    <w:p w14:paraId="1EB21A33" w14:textId="1EB40ABF" w:rsidR="00E9414B" w:rsidRPr="00143FC0" w:rsidRDefault="004A70CA" w:rsidP="002B6782">
      <w:pPr>
        <w:contextualSpacing/>
        <w:jc w:val="center"/>
        <w:rPr>
          <w:rFonts w:ascii="Verdana" w:hAnsi="Verdana"/>
        </w:rPr>
      </w:pPr>
      <w:r w:rsidRPr="00143FC0">
        <w:rPr>
          <w:rFonts w:ascii="Verdana" w:hAnsi="Verdana"/>
        </w:rPr>
        <w:t>30274.99</w:t>
      </w:r>
      <w:r w:rsidR="00BD7FF1" w:rsidRPr="00143FC0">
        <w:rPr>
          <w:rFonts w:ascii="Verdana" w:hAnsi="Verdana"/>
        </w:rPr>
        <w:t>,</w:t>
      </w:r>
      <w:r w:rsidRPr="00143FC0">
        <w:rPr>
          <w:rFonts w:ascii="Verdana" w:hAnsi="Verdana"/>
        </w:rPr>
        <w:t>30067.75</w:t>
      </w:r>
      <w:r w:rsidR="00BD7FF1" w:rsidRPr="00143FC0">
        <w:rPr>
          <w:rFonts w:ascii="Verdana" w:hAnsi="Verdana"/>
        </w:rPr>
        <w:t>,</w:t>
      </w:r>
      <w:r w:rsidRPr="00143FC0">
        <w:rPr>
          <w:rFonts w:ascii="Verdana" w:hAnsi="Verdana"/>
        </w:rPr>
        <w:t>30077.7</w:t>
      </w:r>
      <w:r w:rsidR="00BD7FF1" w:rsidRPr="00143FC0">
        <w:rPr>
          <w:rFonts w:ascii="Verdana" w:hAnsi="Verdana"/>
        </w:rPr>
        <w:t>3,</w:t>
      </w:r>
      <w:r w:rsidRPr="00143FC0">
        <w:rPr>
          <w:rFonts w:ascii="Verdana" w:hAnsi="Verdana"/>
        </w:rPr>
        <w:t>30216.65</w:t>
      </w:r>
      <w:r w:rsidR="00BD7FF1" w:rsidRPr="00143FC0">
        <w:rPr>
          <w:rFonts w:ascii="Verdana" w:hAnsi="Verdana"/>
        </w:rPr>
        <w:t>,</w:t>
      </w:r>
      <w:r w:rsidRPr="00143FC0">
        <w:rPr>
          <w:rFonts w:ascii="Verdana" w:hAnsi="Verdana"/>
        </w:rPr>
        <w:t>30369.9</w:t>
      </w:r>
      <w:r w:rsidR="00BD7FF1" w:rsidRPr="00143FC0">
        <w:rPr>
          <w:rFonts w:ascii="Verdana" w:hAnsi="Verdana"/>
        </w:rPr>
        <w:t>3]</w:t>
      </w:r>
    </w:p>
    <w:p w14:paraId="6D2B183F" w14:textId="41DA23E8" w:rsidR="00E9414B" w:rsidRPr="00E9414B" w:rsidRDefault="00E9414B" w:rsidP="00E972A6">
      <w:pPr>
        <w:pStyle w:val="Heading2"/>
        <w:jc w:val="both"/>
        <w:rPr>
          <w:rFonts w:ascii="Verdana" w:hAnsi="Verdana"/>
          <w:b/>
          <w:bCs/>
          <w:color w:val="auto"/>
        </w:rPr>
      </w:pPr>
      <w:bookmarkStart w:id="64" w:name="OLE_LINK163"/>
      <w:bookmarkStart w:id="65" w:name="OLE_LINK164"/>
      <w:bookmarkEnd w:id="61"/>
      <w:bookmarkEnd w:id="62"/>
      <w:bookmarkEnd w:id="63"/>
      <w:r>
        <w:rPr>
          <w:rFonts w:ascii="Verdana" w:hAnsi="Verdana"/>
          <w:b/>
          <w:bCs/>
          <w:color w:val="auto"/>
        </w:rPr>
        <w:t xml:space="preserve">B. </w:t>
      </w:r>
      <w:r w:rsidRPr="00E9414B">
        <w:rPr>
          <w:rFonts w:ascii="Verdana" w:hAnsi="Verdana"/>
          <w:b/>
          <w:bCs/>
          <w:color w:val="auto"/>
        </w:rPr>
        <w:t xml:space="preserve">Logistic </w:t>
      </w:r>
      <w:r>
        <w:rPr>
          <w:rFonts w:ascii="Verdana" w:hAnsi="Verdana"/>
          <w:b/>
          <w:bCs/>
          <w:color w:val="auto"/>
        </w:rPr>
        <w:t xml:space="preserve">growth </w:t>
      </w:r>
      <w:r w:rsidRPr="00E9414B">
        <w:rPr>
          <w:rFonts w:ascii="Verdana" w:hAnsi="Verdana"/>
          <w:b/>
          <w:bCs/>
          <w:color w:val="auto"/>
        </w:rPr>
        <w:t>curve</w:t>
      </w:r>
    </w:p>
    <w:p w14:paraId="16833713" w14:textId="5BC9B2CB" w:rsidR="00071DF5" w:rsidRPr="00143FC0" w:rsidRDefault="00071DF5" w:rsidP="00E972A6">
      <w:pPr>
        <w:jc w:val="both"/>
        <w:rPr>
          <w:rFonts w:ascii="Verdana" w:hAnsi="Verdana"/>
        </w:rPr>
      </w:pPr>
      <w:r w:rsidRPr="00143FC0">
        <w:rPr>
          <w:rFonts w:ascii="Verdana" w:hAnsi="Verdana"/>
        </w:rPr>
        <w:t>In the experiment, each</w:t>
      </w:r>
      <w:r w:rsidRPr="00143FC0">
        <w:rPr>
          <w:rFonts w:ascii="Verdana" w:hAnsi="Verdana"/>
          <w:lang w:val="en-US"/>
        </w:rPr>
        <w:t xml:space="preserve"> day as a variable to calculate case happening at that </w:t>
      </w:r>
      <w:bookmarkEnd w:id="64"/>
      <w:bookmarkEnd w:id="65"/>
      <w:r w:rsidR="002A5A22" w:rsidRPr="00143FC0">
        <w:rPr>
          <w:rFonts w:ascii="Verdana" w:hAnsi="Verdana"/>
          <w:lang w:val="en-US"/>
        </w:rPr>
        <w:t>day</w:t>
      </w:r>
      <w:r w:rsidR="002A5A22" w:rsidRPr="00143FC0">
        <w:rPr>
          <w:rFonts w:ascii="Verdana" w:hAnsi="Verdana"/>
        </w:rPr>
        <w:t>. So,</w:t>
      </w:r>
      <w:r w:rsidRPr="00143FC0">
        <w:rPr>
          <w:rFonts w:ascii="Verdana" w:hAnsi="Verdana"/>
        </w:rPr>
        <w:t xml:space="preserve"> this is a basic mapping function with one variable. Here are the results for some typical countries:</w:t>
      </w:r>
    </w:p>
    <w:p w14:paraId="42E49218" w14:textId="760B08EB" w:rsidR="00071DF5" w:rsidRPr="00143FC0" w:rsidRDefault="00071DF5" w:rsidP="002B6782">
      <w:pPr>
        <w:jc w:val="center"/>
        <w:rPr>
          <w:rFonts w:ascii="Verdana" w:hAnsi="Verdana"/>
          <w:lang w:val="en-US"/>
        </w:rPr>
      </w:pPr>
      <w:r w:rsidRPr="00143FC0">
        <w:rPr>
          <w:rFonts w:ascii="Verdana" w:hAnsi="Verdana"/>
          <w:noProof/>
          <w:lang w:val="en-US"/>
        </w:rPr>
        <w:drawing>
          <wp:inline distT="0" distB="0" distL="0" distR="0" wp14:anchorId="57269C80" wp14:editId="183E7A8B">
            <wp:extent cx="2715904" cy="2037079"/>
            <wp:effectExtent l="19050" t="19050" r="27305" b="20955"/>
            <wp:docPr id="2" name="图片 2"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1031" cy="2063426"/>
                    </a:xfrm>
                    <a:prstGeom prst="rect">
                      <a:avLst/>
                    </a:prstGeom>
                    <a:ln>
                      <a:solidFill>
                        <a:schemeClr val="tx1"/>
                      </a:solidFill>
                    </a:ln>
                  </pic:spPr>
                </pic:pic>
              </a:graphicData>
            </a:graphic>
          </wp:inline>
        </w:drawing>
      </w:r>
      <w:r w:rsidRPr="00143FC0">
        <w:rPr>
          <w:rFonts w:ascii="Verdana" w:hAnsi="Verdana"/>
          <w:noProof/>
          <w:lang w:val="en-US"/>
        </w:rPr>
        <w:drawing>
          <wp:inline distT="0" distB="0" distL="0" distR="0" wp14:anchorId="09525752" wp14:editId="301C95AA">
            <wp:extent cx="2722728" cy="2044913"/>
            <wp:effectExtent l="19050" t="19050" r="20955" b="12700"/>
            <wp:docPr id="13" name="图片 1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4141" cy="2098548"/>
                    </a:xfrm>
                    <a:prstGeom prst="rect">
                      <a:avLst/>
                    </a:prstGeom>
                    <a:ln>
                      <a:solidFill>
                        <a:schemeClr val="tx1"/>
                      </a:solidFill>
                    </a:ln>
                  </pic:spPr>
                </pic:pic>
              </a:graphicData>
            </a:graphic>
          </wp:inline>
        </w:drawing>
      </w:r>
    </w:p>
    <w:p w14:paraId="12E99B67" w14:textId="10FCD959" w:rsidR="00071DF5" w:rsidRDefault="00071DF5" w:rsidP="002B6782">
      <w:pPr>
        <w:jc w:val="center"/>
        <w:rPr>
          <w:rFonts w:ascii="Verdana" w:hAnsi="Verdana"/>
          <w:lang w:val="en-US"/>
        </w:rPr>
      </w:pPr>
      <w:r w:rsidRPr="00143FC0">
        <w:rPr>
          <w:rFonts w:ascii="Verdana" w:hAnsi="Verdana"/>
          <w:noProof/>
          <w:lang w:val="en-US"/>
        </w:rPr>
        <w:drawing>
          <wp:inline distT="0" distB="0" distL="0" distR="0" wp14:anchorId="2B6113FC" wp14:editId="129E410D">
            <wp:extent cx="2839393" cy="1951649"/>
            <wp:effectExtent l="19050" t="19050" r="18415" b="10795"/>
            <wp:docPr id="14" name="图片 1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9482" cy="1979204"/>
                    </a:xfrm>
                    <a:prstGeom prst="rect">
                      <a:avLst/>
                    </a:prstGeom>
                    <a:ln>
                      <a:solidFill>
                        <a:schemeClr val="tx1"/>
                      </a:solidFill>
                    </a:ln>
                  </pic:spPr>
                </pic:pic>
              </a:graphicData>
            </a:graphic>
          </wp:inline>
        </w:drawing>
      </w:r>
      <w:r w:rsidRPr="00143FC0">
        <w:rPr>
          <w:rFonts w:ascii="Verdana" w:hAnsi="Verdana"/>
          <w:noProof/>
          <w:lang w:val="en-US"/>
        </w:rPr>
        <w:drawing>
          <wp:inline distT="0" distB="0" distL="0" distR="0" wp14:anchorId="62C74CC7" wp14:editId="569B48E5">
            <wp:extent cx="2789251" cy="1945924"/>
            <wp:effectExtent l="19050" t="19050" r="11430" b="16510"/>
            <wp:docPr id="15" name="图片 1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5316" cy="1985038"/>
                    </a:xfrm>
                    <a:prstGeom prst="rect">
                      <a:avLst/>
                    </a:prstGeom>
                    <a:ln>
                      <a:solidFill>
                        <a:schemeClr val="tx1"/>
                      </a:solidFill>
                    </a:ln>
                  </pic:spPr>
                </pic:pic>
              </a:graphicData>
            </a:graphic>
          </wp:inline>
        </w:drawing>
      </w:r>
    </w:p>
    <w:p w14:paraId="3B6D5477" w14:textId="341D4EF9" w:rsidR="00E9414B" w:rsidRPr="00E9414B" w:rsidRDefault="00E9414B" w:rsidP="002B6782">
      <w:pPr>
        <w:pStyle w:val="Caption"/>
        <w:jc w:val="center"/>
      </w:pPr>
      <w:r w:rsidRPr="00E9414B">
        <w:lastRenderedPageBreak/>
        <w:t>Figure</w:t>
      </w:r>
      <w:r>
        <w:t xml:space="preserve"> 11 </w:t>
      </w:r>
      <w:r w:rsidRPr="00E9414B">
        <w:t xml:space="preserve">Logistic growth curve </w:t>
      </w:r>
      <w:r>
        <w:t>in different countries</w:t>
      </w:r>
    </w:p>
    <w:p w14:paraId="4F2AE3AD" w14:textId="77777777" w:rsidR="00E9414B" w:rsidRPr="00143FC0" w:rsidRDefault="00E9414B" w:rsidP="00E972A6">
      <w:pPr>
        <w:jc w:val="both"/>
        <w:rPr>
          <w:rFonts w:ascii="Verdana" w:hAnsi="Verdana"/>
          <w:lang w:val="en-US"/>
        </w:rPr>
      </w:pPr>
    </w:p>
    <w:p w14:paraId="26FB757E" w14:textId="6EF7C102" w:rsidR="00071DF5" w:rsidRPr="00143FC0" w:rsidRDefault="00071DF5" w:rsidP="00E972A6">
      <w:pPr>
        <w:jc w:val="both"/>
        <w:rPr>
          <w:rFonts w:ascii="Verdana" w:hAnsi="Verdana"/>
        </w:rPr>
      </w:pPr>
      <w:bookmarkStart w:id="66" w:name="OLE_LINK82"/>
      <w:bookmarkStart w:id="67" w:name="OLE_LINK83"/>
      <w:bookmarkStart w:id="68" w:name="OLE_LINK80"/>
      <w:bookmarkStart w:id="69" w:name="OLE_LINK81"/>
      <w:r w:rsidRPr="00143FC0">
        <w:rPr>
          <w:rFonts w:ascii="Verdana" w:hAnsi="Verdana"/>
        </w:rPr>
        <w:t xml:space="preserve">Now taking the China as an </w:t>
      </w:r>
      <w:r w:rsidR="002B6782" w:rsidRPr="00143FC0">
        <w:rPr>
          <w:rFonts w:ascii="Verdana" w:hAnsi="Verdana"/>
        </w:rPr>
        <w:t>example:</w:t>
      </w:r>
      <w:r w:rsidRPr="00143FC0">
        <w:rPr>
          <w:rFonts w:ascii="Verdana" w:hAnsi="Verdana"/>
        </w:rPr>
        <w:t xml:space="preserve"> </w:t>
      </w:r>
    </w:p>
    <w:bookmarkEnd w:id="66"/>
    <w:bookmarkEnd w:id="67"/>
    <w:p w14:paraId="2D36944D" w14:textId="31B45014" w:rsidR="005371C8" w:rsidRPr="00143FC0" w:rsidRDefault="00071DF5" w:rsidP="00E972A6">
      <w:pPr>
        <w:jc w:val="both"/>
        <w:rPr>
          <w:rFonts w:ascii="Verdana" w:hAnsi="Verdana"/>
        </w:rPr>
      </w:pPr>
      <w:r w:rsidRPr="00143FC0">
        <w:rPr>
          <w:rFonts w:ascii="Verdana" w:hAnsi="Verdana"/>
        </w:rPr>
        <w:t>The K for th</w:t>
      </w:r>
      <w:bookmarkEnd w:id="68"/>
      <w:bookmarkEnd w:id="69"/>
      <w:r w:rsidRPr="00143FC0">
        <w:rPr>
          <w:rFonts w:ascii="Verdana" w:hAnsi="Verdana"/>
        </w:rPr>
        <w:t xml:space="preserve">is country is 82320 which means the total number of maximum cases is 82320 which is slightly different from the actually result and when using this model to make predictions, the next </w:t>
      </w:r>
      <w:r w:rsidR="00BD7FF1" w:rsidRPr="00143FC0">
        <w:rPr>
          <w:rFonts w:ascii="Verdana" w:hAnsi="Verdana"/>
        </w:rPr>
        <w:t>10</w:t>
      </w:r>
      <w:r w:rsidRPr="00143FC0">
        <w:rPr>
          <w:rFonts w:ascii="Verdana" w:hAnsi="Verdana"/>
        </w:rPr>
        <w:t xml:space="preserve"> days cases are 0  for China.</w:t>
      </w:r>
    </w:p>
    <w:p w14:paraId="1FCF93E7" w14:textId="7969C281" w:rsidR="002B6782" w:rsidRPr="002B6782" w:rsidRDefault="00E9414B" w:rsidP="002B6782">
      <w:pPr>
        <w:pStyle w:val="Heading2"/>
        <w:jc w:val="both"/>
        <w:rPr>
          <w:rFonts w:ascii="Verdana" w:hAnsi="Verdana"/>
          <w:b/>
          <w:bCs/>
          <w:color w:val="auto"/>
        </w:rPr>
      </w:pPr>
      <w:r>
        <w:rPr>
          <w:rFonts w:ascii="Verdana" w:hAnsi="Verdana"/>
          <w:b/>
          <w:bCs/>
          <w:color w:val="auto"/>
        </w:rPr>
        <w:t>C. Neural Network</w:t>
      </w:r>
    </w:p>
    <w:p w14:paraId="3A0EFBA7" w14:textId="77777777" w:rsidR="00C777F7" w:rsidRDefault="002A5A22" w:rsidP="00C777F7">
      <w:pPr>
        <w:jc w:val="both"/>
        <w:rPr>
          <w:rFonts w:ascii="Verdana" w:hAnsi="Verdana"/>
        </w:rPr>
      </w:pPr>
      <w:r w:rsidRPr="00143FC0">
        <w:rPr>
          <w:rFonts w:ascii="Verdana" w:hAnsi="Verdana"/>
        </w:rPr>
        <w:t xml:space="preserve">In the experiment, </w:t>
      </w:r>
      <w:r w:rsidR="00FD381E">
        <w:rPr>
          <w:rFonts w:ascii="Verdana" w:hAnsi="Verdana"/>
        </w:rPr>
        <w:t>each model proposes a prediction for the further days regarding the available data, here</w:t>
      </w:r>
      <w:r w:rsidR="00FD381E" w:rsidRPr="00143FC0">
        <w:rPr>
          <w:rFonts w:ascii="Verdana" w:hAnsi="Verdana"/>
        </w:rPr>
        <w:t xml:space="preserve"> are the results for some typical countries:</w:t>
      </w:r>
    </w:p>
    <w:p w14:paraId="5F8F6B03" w14:textId="4686BD0A" w:rsidR="00FD381E" w:rsidRPr="00FD381E" w:rsidRDefault="00FD381E" w:rsidP="00C777F7">
      <w:pPr>
        <w:jc w:val="both"/>
        <w:rPr>
          <w:rFonts w:ascii="Verdana" w:hAnsi="Verdana"/>
        </w:rPr>
      </w:pPr>
      <w:r w:rsidRPr="00FD381E">
        <w:rPr>
          <w:rFonts w:ascii="Verdana" w:hAnsi="Verdana"/>
          <w:noProof/>
        </w:rPr>
        <w:t xml:space="preserve"> </w:t>
      </w:r>
      <w:r>
        <w:rPr>
          <w:rFonts w:ascii="Verdana" w:hAnsi="Verdana"/>
          <w:noProof/>
        </w:rPr>
        <w:drawing>
          <wp:inline distT="0" distB="0" distL="0" distR="0" wp14:anchorId="368A0533" wp14:editId="593EB4ED">
            <wp:extent cx="1828800" cy="1366482"/>
            <wp:effectExtent l="19050" t="19050" r="19050"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366482"/>
                    </a:xfrm>
                    <a:prstGeom prst="rect">
                      <a:avLst/>
                    </a:prstGeom>
                    <a:noFill/>
                    <a:ln>
                      <a:solidFill>
                        <a:schemeClr val="tx1"/>
                      </a:solidFill>
                    </a:ln>
                  </pic:spPr>
                </pic:pic>
              </a:graphicData>
            </a:graphic>
          </wp:inline>
        </w:drawing>
      </w:r>
      <w:r>
        <w:rPr>
          <w:rFonts w:ascii="Verdana" w:hAnsi="Verdana"/>
          <w:noProof/>
        </w:rPr>
        <w:drawing>
          <wp:inline distT="0" distB="0" distL="0" distR="0" wp14:anchorId="2F2D995C" wp14:editId="10E0A241">
            <wp:extent cx="1827563" cy="1365559"/>
            <wp:effectExtent l="19050" t="19050" r="20320"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8083" cy="1403308"/>
                    </a:xfrm>
                    <a:prstGeom prst="rect">
                      <a:avLst/>
                    </a:prstGeom>
                    <a:noFill/>
                    <a:ln>
                      <a:solidFill>
                        <a:schemeClr val="tx1"/>
                      </a:solidFill>
                    </a:ln>
                  </pic:spPr>
                </pic:pic>
              </a:graphicData>
            </a:graphic>
          </wp:inline>
        </w:drawing>
      </w:r>
      <w:r>
        <w:rPr>
          <w:rFonts w:ascii="Verdana" w:hAnsi="Verdana"/>
          <w:noProof/>
        </w:rPr>
        <w:t xml:space="preserve"> </w:t>
      </w:r>
      <w:r>
        <w:rPr>
          <w:rFonts w:ascii="Verdana" w:hAnsi="Verdana"/>
          <w:noProof/>
        </w:rPr>
        <w:drawing>
          <wp:inline distT="0" distB="0" distL="0" distR="0" wp14:anchorId="19895D1E" wp14:editId="79AF3571">
            <wp:extent cx="1828800" cy="1366481"/>
            <wp:effectExtent l="19050" t="19050" r="19050"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1366481"/>
                    </a:xfrm>
                    <a:prstGeom prst="rect">
                      <a:avLst/>
                    </a:prstGeom>
                    <a:noFill/>
                    <a:ln>
                      <a:solidFill>
                        <a:schemeClr val="tx1"/>
                      </a:solidFill>
                    </a:ln>
                  </pic:spPr>
                </pic:pic>
              </a:graphicData>
            </a:graphic>
          </wp:inline>
        </w:drawing>
      </w:r>
    </w:p>
    <w:p w14:paraId="59E507E0" w14:textId="51B3A9BA" w:rsidR="00FD381E" w:rsidRDefault="00FD381E" w:rsidP="00FD381E">
      <w:pPr>
        <w:jc w:val="center"/>
        <w:rPr>
          <w:lang w:val="en-US"/>
        </w:rPr>
      </w:pPr>
      <w:r>
        <w:rPr>
          <w:noProof/>
        </w:rPr>
        <w:drawing>
          <wp:inline distT="0" distB="0" distL="0" distR="0" wp14:anchorId="36D2EAFF" wp14:editId="65AFF83E">
            <wp:extent cx="1828800" cy="1366482"/>
            <wp:effectExtent l="19050" t="19050" r="1905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1366482"/>
                    </a:xfrm>
                    <a:prstGeom prst="rect">
                      <a:avLst/>
                    </a:prstGeom>
                    <a:noFill/>
                    <a:ln>
                      <a:solidFill>
                        <a:schemeClr val="tx1"/>
                      </a:solidFill>
                    </a:ln>
                  </pic:spPr>
                </pic:pic>
              </a:graphicData>
            </a:graphic>
          </wp:inline>
        </w:drawing>
      </w:r>
      <w:r>
        <w:rPr>
          <w:noProof/>
          <w:lang w:val="en-US"/>
        </w:rPr>
        <w:drawing>
          <wp:inline distT="0" distB="0" distL="0" distR="0" wp14:anchorId="195ACC3A" wp14:editId="5AD2A2FB">
            <wp:extent cx="1828800" cy="1366482"/>
            <wp:effectExtent l="19050" t="19050" r="19050"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800" cy="1366482"/>
                    </a:xfrm>
                    <a:prstGeom prst="rect">
                      <a:avLst/>
                    </a:prstGeom>
                    <a:noFill/>
                    <a:ln>
                      <a:solidFill>
                        <a:schemeClr val="tx1"/>
                      </a:solidFill>
                    </a:ln>
                  </pic:spPr>
                </pic:pic>
              </a:graphicData>
            </a:graphic>
          </wp:inline>
        </w:drawing>
      </w:r>
      <w:r>
        <w:rPr>
          <w:noProof/>
          <w:lang w:val="en-US"/>
        </w:rPr>
        <w:drawing>
          <wp:inline distT="0" distB="0" distL="0" distR="0" wp14:anchorId="05F9E827" wp14:editId="4E2113EE">
            <wp:extent cx="1828800" cy="1366482"/>
            <wp:effectExtent l="19050" t="19050" r="19050" b="247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1366482"/>
                    </a:xfrm>
                    <a:prstGeom prst="rect">
                      <a:avLst/>
                    </a:prstGeom>
                    <a:noFill/>
                    <a:ln>
                      <a:solidFill>
                        <a:schemeClr val="tx1"/>
                      </a:solidFill>
                    </a:ln>
                  </pic:spPr>
                </pic:pic>
              </a:graphicData>
            </a:graphic>
          </wp:inline>
        </w:drawing>
      </w:r>
    </w:p>
    <w:p w14:paraId="366467C8" w14:textId="42BB4853" w:rsidR="00C777F7" w:rsidRDefault="00503AE7" w:rsidP="00C777F7">
      <w:pPr>
        <w:jc w:val="center"/>
        <w:rPr>
          <w:lang w:val="en-US"/>
        </w:rPr>
      </w:pPr>
      <w:r>
        <w:rPr>
          <w:noProof/>
          <w:lang w:val="en-US"/>
        </w:rPr>
        <w:drawing>
          <wp:inline distT="0" distB="0" distL="0" distR="0" wp14:anchorId="5DE7B2E2" wp14:editId="2D065360">
            <wp:extent cx="1828800" cy="1363950"/>
            <wp:effectExtent l="19050" t="19050" r="19050"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1363950"/>
                    </a:xfrm>
                    <a:prstGeom prst="rect">
                      <a:avLst/>
                    </a:prstGeom>
                    <a:noFill/>
                    <a:ln>
                      <a:solidFill>
                        <a:schemeClr val="tx1"/>
                      </a:solidFill>
                    </a:ln>
                  </pic:spPr>
                </pic:pic>
              </a:graphicData>
            </a:graphic>
          </wp:inline>
        </w:drawing>
      </w:r>
      <w:r>
        <w:rPr>
          <w:noProof/>
          <w:lang w:val="en-US"/>
        </w:rPr>
        <w:drawing>
          <wp:inline distT="0" distB="0" distL="0" distR="0" wp14:anchorId="1A029592" wp14:editId="220F3BB6">
            <wp:extent cx="1828800" cy="1363950"/>
            <wp:effectExtent l="19050" t="19050" r="1905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1363950"/>
                    </a:xfrm>
                    <a:prstGeom prst="rect">
                      <a:avLst/>
                    </a:prstGeom>
                    <a:noFill/>
                    <a:ln>
                      <a:solidFill>
                        <a:schemeClr val="tx1"/>
                      </a:solidFill>
                    </a:ln>
                  </pic:spPr>
                </pic:pic>
              </a:graphicData>
            </a:graphic>
          </wp:inline>
        </w:drawing>
      </w:r>
      <w:r>
        <w:rPr>
          <w:noProof/>
          <w:lang w:val="en-US"/>
        </w:rPr>
        <w:drawing>
          <wp:inline distT="0" distB="0" distL="0" distR="0" wp14:anchorId="00C76990" wp14:editId="1E2098E7">
            <wp:extent cx="1828800" cy="1363950"/>
            <wp:effectExtent l="19050" t="19050" r="1905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8800" cy="1363950"/>
                    </a:xfrm>
                    <a:prstGeom prst="rect">
                      <a:avLst/>
                    </a:prstGeom>
                    <a:noFill/>
                    <a:ln>
                      <a:solidFill>
                        <a:schemeClr val="tx1"/>
                      </a:solidFill>
                    </a:ln>
                  </pic:spPr>
                </pic:pic>
              </a:graphicData>
            </a:graphic>
          </wp:inline>
        </w:drawing>
      </w:r>
    </w:p>
    <w:p w14:paraId="00C8B930" w14:textId="7AE3E3FE" w:rsidR="00C777F7" w:rsidRDefault="00C777F7" w:rsidP="00FD381E">
      <w:pPr>
        <w:jc w:val="center"/>
        <w:rPr>
          <w:lang w:val="en-US"/>
        </w:rPr>
      </w:pPr>
      <w:r>
        <w:rPr>
          <w:noProof/>
          <w:lang w:val="en-US"/>
        </w:rPr>
        <w:drawing>
          <wp:inline distT="0" distB="0" distL="0" distR="0" wp14:anchorId="19561329" wp14:editId="66800FED">
            <wp:extent cx="1828800" cy="1364713"/>
            <wp:effectExtent l="19050" t="19050" r="1905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8800" cy="1364713"/>
                    </a:xfrm>
                    <a:prstGeom prst="rect">
                      <a:avLst/>
                    </a:prstGeom>
                    <a:noFill/>
                    <a:ln>
                      <a:solidFill>
                        <a:schemeClr val="tx1"/>
                      </a:solidFill>
                    </a:ln>
                  </pic:spPr>
                </pic:pic>
              </a:graphicData>
            </a:graphic>
          </wp:inline>
        </w:drawing>
      </w:r>
      <w:r>
        <w:rPr>
          <w:noProof/>
          <w:lang w:val="en-US"/>
        </w:rPr>
        <w:drawing>
          <wp:inline distT="0" distB="0" distL="0" distR="0" wp14:anchorId="0ADB86B9" wp14:editId="08E9E782">
            <wp:extent cx="1828800" cy="1364713"/>
            <wp:effectExtent l="19050" t="19050" r="19050" b="260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8800" cy="1364713"/>
                    </a:xfrm>
                    <a:prstGeom prst="rect">
                      <a:avLst/>
                    </a:prstGeom>
                    <a:noFill/>
                    <a:ln>
                      <a:solidFill>
                        <a:schemeClr val="tx1"/>
                      </a:solidFill>
                    </a:ln>
                  </pic:spPr>
                </pic:pic>
              </a:graphicData>
            </a:graphic>
          </wp:inline>
        </w:drawing>
      </w:r>
      <w:r>
        <w:rPr>
          <w:noProof/>
          <w:lang w:val="en-US"/>
        </w:rPr>
        <w:drawing>
          <wp:inline distT="0" distB="0" distL="0" distR="0" wp14:anchorId="52F42F0B" wp14:editId="2B941870">
            <wp:extent cx="1828800" cy="1364713"/>
            <wp:effectExtent l="19050" t="19050" r="19050"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0" cy="1364713"/>
                    </a:xfrm>
                    <a:prstGeom prst="rect">
                      <a:avLst/>
                    </a:prstGeom>
                    <a:noFill/>
                    <a:ln>
                      <a:solidFill>
                        <a:schemeClr val="tx1"/>
                      </a:solidFill>
                    </a:ln>
                  </pic:spPr>
                </pic:pic>
              </a:graphicData>
            </a:graphic>
          </wp:inline>
        </w:drawing>
      </w:r>
    </w:p>
    <w:p w14:paraId="4134DB9D" w14:textId="0BD03511" w:rsidR="00FD381E" w:rsidRPr="00E9414B" w:rsidRDefault="00FD381E" w:rsidP="00FD381E">
      <w:pPr>
        <w:pStyle w:val="Caption"/>
        <w:jc w:val="center"/>
      </w:pPr>
      <w:r w:rsidRPr="00E9414B">
        <w:t>Figure</w:t>
      </w:r>
      <w:r>
        <w:t xml:space="preserve"> </w:t>
      </w:r>
      <w:r w:rsidR="00C777F7">
        <w:t xml:space="preserve">12 </w:t>
      </w:r>
      <w:r w:rsidR="0073692B">
        <w:t>one week</w:t>
      </w:r>
      <w:r>
        <w:t xml:space="preserve"> predict 8</w:t>
      </w:r>
      <w:r w:rsidRPr="00FD381E">
        <w:rPr>
          <w:vertAlign w:val="superscript"/>
        </w:rPr>
        <w:t>th</w:t>
      </w:r>
      <w:r>
        <w:t xml:space="preserve"> </w:t>
      </w:r>
      <w:r w:rsidR="00C777F7">
        <w:t xml:space="preserve">day      </w:t>
      </w:r>
      <w:r>
        <w:t xml:space="preserve">fifteen days predict 3 days           </w:t>
      </w:r>
      <w:r w:rsidR="00C777F7">
        <w:t xml:space="preserve"> one</w:t>
      </w:r>
      <w:r>
        <w:t xml:space="preserve"> month predict 1 week</w:t>
      </w:r>
    </w:p>
    <w:p w14:paraId="0280B982" w14:textId="77777777" w:rsidR="00FD381E" w:rsidRPr="00FD381E" w:rsidRDefault="00FD381E" w:rsidP="00FD381E">
      <w:pPr>
        <w:rPr>
          <w:lang w:val="en-US"/>
        </w:rPr>
      </w:pPr>
    </w:p>
    <w:p w14:paraId="6688E939" w14:textId="2D6822E0" w:rsidR="002A5A22" w:rsidRPr="00FD381E" w:rsidRDefault="002A5A22" w:rsidP="00E972A6">
      <w:pPr>
        <w:jc w:val="both"/>
        <w:rPr>
          <w:rFonts w:ascii="Verdana" w:hAnsi="Verdana"/>
          <w:lang w:val="en-US"/>
        </w:rPr>
      </w:pPr>
    </w:p>
    <w:p w14:paraId="0F0EA5D3" w14:textId="3F7B6A1A" w:rsidR="002A5A22" w:rsidRDefault="00C777F7" w:rsidP="00E972A6">
      <w:pPr>
        <w:jc w:val="both"/>
        <w:rPr>
          <w:rFonts w:ascii="Verdana" w:hAnsi="Verdana"/>
        </w:rPr>
      </w:pPr>
      <w:r>
        <w:rPr>
          <w:rFonts w:ascii="Verdana" w:hAnsi="Verdana"/>
        </w:rPr>
        <w:lastRenderedPageBreak/>
        <w:t>For each row of three graphs, the left one shows the prediction of 8</w:t>
      </w:r>
      <w:r w:rsidRPr="00C777F7">
        <w:rPr>
          <w:rFonts w:ascii="Verdana" w:hAnsi="Verdana"/>
          <w:vertAlign w:val="superscript"/>
        </w:rPr>
        <w:t>th</w:t>
      </w:r>
      <w:r>
        <w:rPr>
          <w:rFonts w:ascii="Verdana" w:hAnsi="Verdana"/>
        </w:rPr>
        <w:t xml:space="preserve"> day case by the former 7 days, the middle one shows the prediction of the later 3 days’ case by the former 15 days, the right one shows the prediction of the later one week by the former one month data. </w:t>
      </w:r>
      <w:r>
        <w:rPr>
          <w:rFonts w:ascii="Verdana" w:hAnsi="Verdana" w:hint="eastAsia"/>
        </w:rPr>
        <w:t>For</w:t>
      </w:r>
      <w:r>
        <w:rPr>
          <w:rFonts w:ascii="Verdana" w:hAnsi="Verdana"/>
        </w:rPr>
        <w:t xml:space="preserve"> each country, the prediction by each model has a slight difference. Using the first the model, the prediction will depend on the former 7 days. It could be a little bit problematic for periodic prediction. When using the second model, this problem can be solved to some extent. Using the third model, this problem can be solved in a larger scale. However, model 2 and model 3 can be influenced by the outliers.</w:t>
      </w:r>
    </w:p>
    <w:p w14:paraId="7CA22CFA" w14:textId="1DBD06F5" w:rsidR="00C777F7" w:rsidRDefault="00C777F7" w:rsidP="00E972A6">
      <w:pPr>
        <w:jc w:val="both"/>
        <w:rPr>
          <w:rFonts w:ascii="Verdana" w:hAnsi="Verdana"/>
        </w:rPr>
      </w:pPr>
      <w:r>
        <w:rPr>
          <w:rFonts w:ascii="Verdana" w:hAnsi="Verdana"/>
        </w:rPr>
        <w:t xml:space="preserve">Here taking the Spain as an example: </w:t>
      </w:r>
    </w:p>
    <w:p w14:paraId="77C09DDF" w14:textId="2232A0E3" w:rsidR="00C777F7" w:rsidRDefault="00C777F7" w:rsidP="00E972A6">
      <w:pPr>
        <w:jc w:val="both"/>
        <w:rPr>
          <w:rFonts w:ascii="Verdana" w:hAnsi="Verdana"/>
        </w:rPr>
      </w:pPr>
      <w:r>
        <w:rPr>
          <w:rFonts w:ascii="Verdana" w:hAnsi="Verdana"/>
        </w:rPr>
        <w:t xml:space="preserve">For </w:t>
      </w:r>
      <w:r w:rsidRPr="00143FC0">
        <w:rPr>
          <w:rFonts w:ascii="Verdana" w:hAnsi="Verdana"/>
        </w:rPr>
        <w:t>the next unknown 10 days, the prediction results</w:t>
      </w:r>
      <w:r w:rsidR="00075D6A">
        <w:rPr>
          <w:rFonts w:ascii="Verdana" w:hAnsi="Verdana"/>
        </w:rPr>
        <w:t xml:space="preserve"> from three models are:</w:t>
      </w:r>
    </w:p>
    <w:p w14:paraId="43C264AF" w14:textId="77777777" w:rsidR="00075D6A" w:rsidRDefault="00075D6A" w:rsidP="00075D6A">
      <w:pPr>
        <w:contextualSpacing/>
        <w:jc w:val="both"/>
        <w:rPr>
          <w:rFonts w:ascii="Verdana" w:hAnsi="Verdana"/>
        </w:rPr>
      </w:pPr>
      <w:r>
        <w:rPr>
          <w:rFonts w:ascii="Verdana" w:hAnsi="Verdana"/>
        </w:rPr>
        <w:t>Model1(using the 7 days before to predict the 8</w:t>
      </w:r>
      <w:r w:rsidRPr="00075D6A">
        <w:rPr>
          <w:rFonts w:ascii="Verdana" w:hAnsi="Verdana"/>
          <w:vertAlign w:val="superscript"/>
        </w:rPr>
        <w:t>th</w:t>
      </w:r>
      <w:r>
        <w:rPr>
          <w:rFonts w:ascii="Verdana" w:hAnsi="Verdana"/>
        </w:rPr>
        <w:t xml:space="preserve"> day):</w:t>
      </w:r>
    </w:p>
    <w:p w14:paraId="55B7E09D" w14:textId="30D0650D" w:rsidR="0073692B" w:rsidRPr="0073692B" w:rsidRDefault="0073692B" w:rsidP="00736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Verdana" w:hAnsi="Verdana"/>
        </w:rPr>
      </w:pPr>
      <w:r w:rsidRPr="0073692B">
        <w:rPr>
          <w:rFonts w:ascii="Verdana" w:hAnsi="Verdana"/>
        </w:rPr>
        <w:t>[9771.69</w:t>
      </w:r>
      <w:r>
        <w:rPr>
          <w:rFonts w:ascii="Verdana" w:hAnsi="Verdana"/>
        </w:rPr>
        <w:t xml:space="preserve">, </w:t>
      </w:r>
      <w:r w:rsidRPr="0073692B">
        <w:rPr>
          <w:rFonts w:ascii="Verdana" w:hAnsi="Verdana"/>
        </w:rPr>
        <w:t>10144.42,</w:t>
      </w:r>
      <w:r>
        <w:rPr>
          <w:rFonts w:ascii="Verdana" w:hAnsi="Verdana"/>
        </w:rPr>
        <w:t xml:space="preserve"> </w:t>
      </w:r>
      <w:r w:rsidRPr="0073692B">
        <w:rPr>
          <w:rFonts w:ascii="Verdana" w:hAnsi="Verdana"/>
        </w:rPr>
        <w:t>10770.62,</w:t>
      </w:r>
      <w:r>
        <w:rPr>
          <w:rFonts w:ascii="Verdana" w:hAnsi="Verdana"/>
        </w:rPr>
        <w:t xml:space="preserve"> </w:t>
      </w:r>
      <w:r w:rsidRPr="0073692B">
        <w:rPr>
          <w:rFonts w:ascii="Verdana" w:hAnsi="Verdana"/>
        </w:rPr>
        <w:t>11476.56,12078.81,</w:t>
      </w:r>
    </w:p>
    <w:p w14:paraId="3D7BC321" w14:textId="2A42D743" w:rsidR="0073692B" w:rsidRDefault="0073692B" w:rsidP="00736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Verdana" w:hAnsi="Verdana"/>
        </w:rPr>
      </w:pPr>
      <w:r w:rsidRPr="0073692B">
        <w:rPr>
          <w:rFonts w:ascii="Verdana" w:hAnsi="Verdana"/>
        </w:rPr>
        <w:t>12915.90,</w:t>
      </w:r>
      <w:r>
        <w:rPr>
          <w:rFonts w:ascii="Verdana" w:hAnsi="Verdana"/>
        </w:rPr>
        <w:t xml:space="preserve"> </w:t>
      </w:r>
      <w:r w:rsidRPr="0073692B">
        <w:rPr>
          <w:rFonts w:ascii="Verdana" w:hAnsi="Verdana"/>
        </w:rPr>
        <w:t>13581.31,</w:t>
      </w:r>
      <w:r>
        <w:rPr>
          <w:rFonts w:ascii="Verdana" w:hAnsi="Verdana"/>
        </w:rPr>
        <w:t xml:space="preserve"> </w:t>
      </w:r>
      <w:r w:rsidRPr="0073692B">
        <w:rPr>
          <w:rFonts w:ascii="Verdana" w:hAnsi="Verdana"/>
        </w:rPr>
        <w:t>14393.74,15296.95,16235.23</w:t>
      </w:r>
      <w:r>
        <w:rPr>
          <w:rFonts w:ascii="Verdana" w:hAnsi="Verdana"/>
        </w:rPr>
        <w:t>]</w:t>
      </w:r>
    </w:p>
    <w:p w14:paraId="0E266775" w14:textId="15CE9EE0" w:rsidR="00075D6A" w:rsidRDefault="00075D6A" w:rsidP="00075D6A">
      <w:pPr>
        <w:contextualSpacing/>
        <w:jc w:val="both"/>
        <w:rPr>
          <w:rFonts w:ascii="Verdana" w:hAnsi="Verdana"/>
        </w:rPr>
      </w:pPr>
      <w:r>
        <w:rPr>
          <w:rFonts w:ascii="Verdana" w:hAnsi="Verdana"/>
        </w:rPr>
        <w:t>Model2(using the 15 days before to predict the later 3 days):</w:t>
      </w:r>
    </w:p>
    <w:p w14:paraId="4FA9454E" w14:textId="43009E48" w:rsidR="0073692B" w:rsidRPr="0073692B" w:rsidRDefault="0073692B" w:rsidP="0073692B">
      <w:pPr>
        <w:contextualSpacing/>
        <w:jc w:val="center"/>
        <w:rPr>
          <w:rFonts w:ascii="Verdana" w:hAnsi="Verdana"/>
        </w:rPr>
      </w:pPr>
      <w:r w:rsidRPr="0073692B">
        <w:rPr>
          <w:rFonts w:ascii="Verdana" w:hAnsi="Verdana"/>
        </w:rPr>
        <w:t>[9405.86,</w:t>
      </w:r>
      <w:r>
        <w:rPr>
          <w:rFonts w:ascii="Verdana" w:hAnsi="Verdana"/>
        </w:rPr>
        <w:t xml:space="preserve"> </w:t>
      </w:r>
      <w:r w:rsidRPr="0073692B">
        <w:rPr>
          <w:rFonts w:ascii="Verdana" w:hAnsi="Verdana"/>
        </w:rPr>
        <w:t>9923.88,</w:t>
      </w:r>
      <w:r>
        <w:rPr>
          <w:rFonts w:ascii="Verdana" w:hAnsi="Verdana"/>
        </w:rPr>
        <w:t xml:space="preserve"> </w:t>
      </w:r>
      <w:r w:rsidRPr="0073692B">
        <w:rPr>
          <w:rFonts w:ascii="Verdana" w:hAnsi="Verdana"/>
        </w:rPr>
        <w:t>10405.75,</w:t>
      </w:r>
      <w:r>
        <w:rPr>
          <w:rFonts w:ascii="Verdana" w:hAnsi="Verdana"/>
        </w:rPr>
        <w:t xml:space="preserve"> </w:t>
      </w:r>
      <w:r w:rsidRPr="0073692B">
        <w:rPr>
          <w:rFonts w:ascii="Verdana" w:hAnsi="Verdana"/>
        </w:rPr>
        <w:t>10281.97,</w:t>
      </w:r>
      <w:r>
        <w:rPr>
          <w:rFonts w:ascii="Verdana" w:hAnsi="Verdana"/>
        </w:rPr>
        <w:t xml:space="preserve"> </w:t>
      </w:r>
      <w:r w:rsidRPr="0073692B">
        <w:rPr>
          <w:rFonts w:ascii="Verdana" w:hAnsi="Verdana"/>
        </w:rPr>
        <w:t>10834.46,</w:t>
      </w:r>
    </w:p>
    <w:p w14:paraId="52EA623A" w14:textId="5B53F906" w:rsidR="0073692B" w:rsidRPr="0073692B" w:rsidRDefault="0073692B" w:rsidP="0073692B">
      <w:pPr>
        <w:contextualSpacing/>
        <w:jc w:val="center"/>
        <w:rPr>
          <w:rFonts w:ascii="Verdana" w:hAnsi="Verdana"/>
        </w:rPr>
      </w:pPr>
      <w:r>
        <w:rPr>
          <w:rFonts w:ascii="Verdana" w:hAnsi="Verdana"/>
        </w:rPr>
        <w:t xml:space="preserve"> </w:t>
      </w:r>
      <w:r w:rsidRPr="0073692B">
        <w:rPr>
          <w:rFonts w:ascii="Verdana" w:hAnsi="Verdana"/>
        </w:rPr>
        <w:t>11337.77,</w:t>
      </w:r>
      <w:r>
        <w:rPr>
          <w:rFonts w:ascii="Verdana" w:hAnsi="Verdana"/>
        </w:rPr>
        <w:t xml:space="preserve"> </w:t>
      </w:r>
      <w:r w:rsidRPr="0073692B">
        <w:rPr>
          <w:rFonts w:ascii="Verdana" w:hAnsi="Verdana"/>
        </w:rPr>
        <w:t>11339.02,</w:t>
      </w:r>
      <w:r>
        <w:rPr>
          <w:rFonts w:ascii="Verdana" w:hAnsi="Verdana"/>
        </w:rPr>
        <w:t xml:space="preserve"> </w:t>
      </w:r>
      <w:r w:rsidRPr="0073692B">
        <w:rPr>
          <w:rFonts w:ascii="Verdana" w:hAnsi="Verdana"/>
        </w:rPr>
        <w:t>12160.86,</w:t>
      </w:r>
      <w:r>
        <w:rPr>
          <w:rFonts w:ascii="Verdana" w:hAnsi="Verdana"/>
        </w:rPr>
        <w:t xml:space="preserve"> </w:t>
      </w:r>
      <w:r w:rsidRPr="0073692B">
        <w:rPr>
          <w:rFonts w:ascii="Verdana" w:hAnsi="Verdana"/>
        </w:rPr>
        <w:t>12602.0</w:t>
      </w:r>
      <w:r>
        <w:rPr>
          <w:rFonts w:ascii="Verdana" w:hAnsi="Verdana"/>
        </w:rPr>
        <w:t xml:space="preserve">1, </w:t>
      </w:r>
      <w:r w:rsidRPr="0073692B">
        <w:rPr>
          <w:rFonts w:ascii="Verdana" w:hAnsi="Verdana"/>
        </w:rPr>
        <w:t>12215.78</w:t>
      </w:r>
      <w:r>
        <w:rPr>
          <w:rFonts w:ascii="Verdana" w:hAnsi="Verdana"/>
        </w:rPr>
        <w:t>]</w:t>
      </w:r>
    </w:p>
    <w:p w14:paraId="7E67E858" w14:textId="6159DED9" w:rsidR="00075D6A" w:rsidRDefault="00075D6A" w:rsidP="0073692B">
      <w:pPr>
        <w:contextualSpacing/>
        <w:rPr>
          <w:rFonts w:ascii="Verdana" w:hAnsi="Verdana"/>
        </w:rPr>
      </w:pPr>
      <w:r>
        <w:rPr>
          <w:rFonts w:ascii="Verdana" w:hAnsi="Verdana"/>
        </w:rPr>
        <w:t>Model3(using the 1 month before to predict next week):</w:t>
      </w:r>
    </w:p>
    <w:p w14:paraId="1823EF9D" w14:textId="6AA6410F" w:rsidR="0073692B" w:rsidRPr="0073692B" w:rsidRDefault="0073692B" w:rsidP="0073692B">
      <w:pPr>
        <w:contextualSpacing/>
        <w:jc w:val="center"/>
        <w:rPr>
          <w:rFonts w:ascii="Verdana" w:hAnsi="Verdana"/>
        </w:rPr>
      </w:pPr>
      <w:r w:rsidRPr="0073692B">
        <w:rPr>
          <w:rFonts w:ascii="Verdana" w:hAnsi="Verdana"/>
        </w:rPr>
        <w:t>[9193.89,</w:t>
      </w:r>
      <w:r>
        <w:rPr>
          <w:rFonts w:ascii="Verdana" w:hAnsi="Verdana"/>
        </w:rPr>
        <w:t xml:space="preserve"> </w:t>
      </w:r>
      <w:r w:rsidRPr="0073692B">
        <w:rPr>
          <w:rFonts w:ascii="Verdana" w:hAnsi="Verdana"/>
        </w:rPr>
        <w:t>8976.92,</w:t>
      </w:r>
      <w:r>
        <w:rPr>
          <w:rFonts w:ascii="Verdana" w:hAnsi="Verdana"/>
        </w:rPr>
        <w:t xml:space="preserve"> </w:t>
      </w:r>
      <w:r w:rsidRPr="0073692B">
        <w:rPr>
          <w:rFonts w:ascii="Verdana" w:hAnsi="Verdana"/>
        </w:rPr>
        <w:t>8994.02,9827.00,</w:t>
      </w:r>
      <w:r>
        <w:rPr>
          <w:rFonts w:ascii="Verdana" w:hAnsi="Verdana"/>
        </w:rPr>
        <w:t xml:space="preserve"> </w:t>
      </w:r>
      <w:r w:rsidRPr="0073692B">
        <w:rPr>
          <w:rFonts w:ascii="Verdana" w:hAnsi="Verdana"/>
        </w:rPr>
        <w:t>9348.65,</w:t>
      </w:r>
    </w:p>
    <w:p w14:paraId="131023D5" w14:textId="65D5C835" w:rsidR="0073692B" w:rsidRPr="0073692B" w:rsidRDefault="0073692B" w:rsidP="0073692B">
      <w:pPr>
        <w:contextualSpacing/>
        <w:jc w:val="center"/>
        <w:rPr>
          <w:rFonts w:ascii="Verdana" w:hAnsi="Verdana"/>
        </w:rPr>
      </w:pPr>
      <w:r w:rsidRPr="0073692B">
        <w:rPr>
          <w:rFonts w:ascii="Verdana" w:hAnsi="Verdana"/>
        </w:rPr>
        <w:t xml:space="preserve"> 10076.22,</w:t>
      </w:r>
      <w:r>
        <w:rPr>
          <w:rFonts w:ascii="Verdana" w:hAnsi="Verdana"/>
        </w:rPr>
        <w:t xml:space="preserve"> </w:t>
      </w:r>
      <w:r w:rsidRPr="0073692B">
        <w:rPr>
          <w:rFonts w:ascii="Verdana" w:hAnsi="Verdana"/>
        </w:rPr>
        <w:t>9600.03,</w:t>
      </w:r>
      <w:r>
        <w:rPr>
          <w:rFonts w:ascii="Verdana" w:hAnsi="Verdana"/>
        </w:rPr>
        <w:t xml:space="preserve"> </w:t>
      </w:r>
      <w:r w:rsidRPr="0073692B">
        <w:rPr>
          <w:rFonts w:ascii="Verdana" w:hAnsi="Verdana"/>
        </w:rPr>
        <w:t>10665.23,</w:t>
      </w:r>
      <w:r>
        <w:rPr>
          <w:rFonts w:ascii="Verdana" w:hAnsi="Verdana"/>
        </w:rPr>
        <w:t xml:space="preserve"> </w:t>
      </w:r>
      <w:r w:rsidRPr="0073692B">
        <w:rPr>
          <w:rFonts w:ascii="Verdana" w:hAnsi="Verdana"/>
        </w:rPr>
        <w:t>9850.82,10043.66</w:t>
      </w:r>
      <w:r>
        <w:rPr>
          <w:rFonts w:ascii="Verdana" w:hAnsi="Verdana"/>
        </w:rPr>
        <w:t>]</w:t>
      </w:r>
    </w:p>
    <w:p w14:paraId="10F79A37" w14:textId="05E3E675" w:rsidR="00CB6120" w:rsidRDefault="00CB6120" w:rsidP="00465978">
      <w:pPr>
        <w:contextualSpacing/>
        <w:jc w:val="both"/>
        <w:rPr>
          <w:rFonts w:ascii="Verdana" w:hAnsi="Verdana"/>
        </w:rPr>
      </w:pPr>
    </w:p>
    <w:p w14:paraId="130CCC01" w14:textId="52C1EBD2" w:rsidR="00CB6120" w:rsidRDefault="00465978" w:rsidP="00465978">
      <w:pPr>
        <w:contextualSpacing/>
        <w:jc w:val="both"/>
        <w:rPr>
          <w:rFonts w:ascii="Verdana" w:hAnsi="Verdana"/>
        </w:rPr>
      </w:pPr>
      <w:r>
        <w:rPr>
          <w:rFonts w:ascii="Verdana" w:hAnsi="Verdana"/>
        </w:rPr>
        <w:t>The performance of each model is representing as the MAE and the R square. Therefore, weights for each model are added based on their performances. The final prediction for a single day is the combination of three predictions from three models multiplied by their weights. The formula is below:</w:t>
      </w:r>
    </w:p>
    <w:p w14:paraId="66F4F9A2" w14:textId="0C996DCC" w:rsidR="00465978" w:rsidRPr="00465978" w:rsidRDefault="004E2F99" w:rsidP="00465978">
      <w:pPr>
        <w:contextualSpacing/>
        <w:jc w:val="both"/>
        <w:rPr>
          <w:rFonts w:ascii="Verdana" w:hAnsi="Verdana"/>
        </w:rPr>
      </w:pPr>
      <m:oMathPara>
        <m:oMathParaPr>
          <m:jc m:val="center"/>
        </m:oMathParaPr>
        <m:oMath>
          <m:sSub>
            <m:sSubPr>
              <m:ctrlPr>
                <w:rPr>
                  <w:rFonts w:ascii="Cambria Math" w:hAnsi="Cambria Math"/>
                  <w:i/>
                  <w:noProof/>
                </w:rPr>
              </m:ctrlPr>
            </m:sSubPr>
            <m:e>
              <m:r>
                <w:rPr>
                  <w:rFonts w:ascii="Cambria Math" w:hAnsi="Cambria Math"/>
                  <w:noProof/>
                </w:rPr>
                <m:t>y</m:t>
              </m:r>
            </m:e>
            <m:sub>
              <m:r>
                <w:rPr>
                  <w:rFonts w:ascii="Cambria Math" w:hAnsi="Cambria Math"/>
                  <w:noProof/>
                </w:rPr>
                <m:t>pre</m:t>
              </m:r>
            </m:sub>
          </m:sSub>
          <m:r>
            <w:rPr>
              <w:rFonts w:ascii="Cambria Math" w:hAnsi="Cambria Math"/>
              <w:noProof/>
            </w:rPr>
            <m:t>= weight1*</m:t>
          </m:r>
          <m:sSub>
            <m:sSubPr>
              <m:ctrlPr>
                <w:rPr>
                  <w:rFonts w:ascii="Cambria Math" w:hAnsi="Cambria Math"/>
                  <w:i/>
                  <w:noProof/>
                </w:rPr>
              </m:ctrlPr>
            </m:sSubPr>
            <m:e>
              <m:r>
                <w:rPr>
                  <w:rFonts w:ascii="Cambria Math" w:hAnsi="Cambria Math"/>
                  <w:noProof/>
                </w:rPr>
                <m:t>y</m:t>
              </m:r>
            </m:e>
            <m:sub>
              <m:r>
                <w:rPr>
                  <w:rFonts w:ascii="Cambria Math" w:hAnsi="Cambria Math"/>
                  <w:noProof/>
                </w:rPr>
                <m:t>pr</m:t>
              </m:r>
              <m:sSub>
                <m:sSubPr>
                  <m:ctrlPr>
                    <w:rPr>
                      <w:rFonts w:ascii="Cambria Math" w:hAnsi="Cambria Math"/>
                      <w:i/>
                      <w:noProof/>
                    </w:rPr>
                  </m:ctrlPr>
                </m:sSubPr>
                <m:e>
                  <m:r>
                    <w:rPr>
                      <w:rFonts w:ascii="Cambria Math" w:hAnsi="Cambria Math"/>
                      <w:noProof/>
                    </w:rPr>
                    <m:t>e</m:t>
                  </m:r>
                </m:e>
                <m:sub>
                  <m:r>
                    <w:rPr>
                      <w:rFonts w:ascii="Cambria Math" w:hAnsi="Cambria Math"/>
                      <w:noProof/>
                    </w:rPr>
                    <m:t>model1</m:t>
                  </m:r>
                </m:sub>
              </m:sSub>
            </m:sub>
          </m:sSub>
          <m:r>
            <w:rPr>
              <w:rFonts w:ascii="Cambria Math" w:hAnsi="Cambria Math"/>
              <w:noProof/>
            </w:rPr>
            <m:t>+weight2*</m:t>
          </m:r>
          <m:sSub>
            <m:sSubPr>
              <m:ctrlPr>
                <w:rPr>
                  <w:rFonts w:ascii="Cambria Math" w:hAnsi="Cambria Math"/>
                  <w:i/>
                  <w:noProof/>
                </w:rPr>
              </m:ctrlPr>
            </m:sSubPr>
            <m:e>
              <m:r>
                <w:rPr>
                  <w:rFonts w:ascii="Cambria Math" w:hAnsi="Cambria Math"/>
                  <w:noProof/>
                </w:rPr>
                <m:t>y</m:t>
              </m:r>
            </m:e>
            <m:sub>
              <m:r>
                <w:rPr>
                  <w:rFonts w:ascii="Cambria Math" w:hAnsi="Cambria Math"/>
                  <w:noProof/>
                </w:rPr>
                <m:t>pr</m:t>
              </m:r>
              <m:sSub>
                <m:sSubPr>
                  <m:ctrlPr>
                    <w:rPr>
                      <w:rFonts w:ascii="Cambria Math" w:hAnsi="Cambria Math"/>
                      <w:i/>
                      <w:noProof/>
                    </w:rPr>
                  </m:ctrlPr>
                </m:sSubPr>
                <m:e>
                  <m:r>
                    <w:rPr>
                      <w:rFonts w:ascii="Cambria Math" w:hAnsi="Cambria Math"/>
                      <w:noProof/>
                    </w:rPr>
                    <m:t>e</m:t>
                  </m:r>
                </m:e>
                <m:sub>
                  <m:r>
                    <w:rPr>
                      <w:rFonts w:ascii="Cambria Math" w:hAnsi="Cambria Math"/>
                      <w:noProof/>
                    </w:rPr>
                    <m:t>model2</m:t>
                  </m:r>
                </m:sub>
              </m:sSub>
            </m:sub>
          </m:sSub>
          <m:r>
            <w:rPr>
              <w:rFonts w:ascii="Cambria Math" w:hAnsi="Cambria Math"/>
              <w:noProof/>
            </w:rPr>
            <m:t>+weight3*</m:t>
          </m:r>
          <m:sSub>
            <m:sSubPr>
              <m:ctrlPr>
                <w:rPr>
                  <w:rFonts w:ascii="Cambria Math" w:hAnsi="Cambria Math"/>
                  <w:i/>
                  <w:noProof/>
                </w:rPr>
              </m:ctrlPr>
            </m:sSubPr>
            <m:e>
              <m:r>
                <w:rPr>
                  <w:rFonts w:ascii="Cambria Math" w:hAnsi="Cambria Math"/>
                  <w:noProof/>
                </w:rPr>
                <m:t>y</m:t>
              </m:r>
            </m:e>
            <m:sub>
              <m:r>
                <w:rPr>
                  <w:rFonts w:ascii="Cambria Math" w:hAnsi="Cambria Math"/>
                  <w:noProof/>
                </w:rPr>
                <m:t>pr</m:t>
              </m:r>
              <m:sSub>
                <m:sSubPr>
                  <m:ctrlPr>
                    <w:rPr>
                      <w:rFonts w:ascii="Cambria Math" w:hAnsi="Cambria Math"/>
                      <w:i/>
                      <w:noProof/>
                    </w:rPr>
                  </m:ctrlPr>
                </m:sSubPr>
                <m:e>
                  <m:r>
                    <w:rPr>
                      <w:rFonts w:ascii="Cambria Math" w:hAnsi="Cambria Math"/>
                      <w:noProof/>
                    </w:rPr>
                    <m:t>e</m:t>
                  </m:r>
                </m:e>
                <m:sub>
                  <m:r>
                    <w:rPr>
                      <w:rFonts w:ascii="Cambria Math" w:hAnsi="Cambria Math"/>
                      <w:noProof/>
                    </w:rPr>
                    <m:t>model3</m:t>
                  </m:r>
                </m:sub>
              </m:sSub>
            </m:sub>
          </m:sSub>
          <m:r>
            <w:rPr>
              <w:rFonts w:ascii="Cambria Math" w:hAnsi="Cambria Math"/>
              <w:noProof/>
            </w:rPr>
            <m:t xml:space="preserve">  (14)</m:t>
          </m:r>
        </m:oMath>
      </m:oMathPara>
    </w:p>
    <w:p w14:paraId="6DC7F77E" w14:textId="587D59AC" w:rsidR="004A70CA" w:rsidRPr="00503AE7" w:rsidRDefault="00401004" w:rsidP="00E972A6">
      <w:pPr>
        <w:pStyle w:val="Heading1"/>
        <w:jc w:val="both"/>
        <w:rPr>
          <w:rFonts w:ascii="Verdana" w:hAnsi="Verdana"/>
          <w:sz w:val="36"/>
          <w:szCs w:val="36"/>
          <w:lang w:val="en-US"/>
        </w:rPr>
      </w:pPr>
      <w:r w:rsidRPr="00503AE7">
        <w:rPr>
          <w:rFonts w:ascii="Verdana" w:hAnsi="Verdana"/>
          <w:sz w:val="36"/>
          <w:szCs w:val="36"/>
          <w:lang w:val="en-US"/>
        </w:rPr>
        <w:t>Discussion</w:t>
      </w:r>
    </w:p>
    <w:p w14:paraId="72A2864D" w14:textId="6DDFA375" w:rsidR="00E972A6" w:rsidRPr="00E972A6" w:rsidRDefault="00E972A6" w:rsidP="002B6782">
      <w:pPr>
        <w:contextualSpacing/>
        <w:jc w:val="both"/>
        <w:rPr>
          <w:rFonts w:ascii="Verdana" w:hAnsi="Verdana"/>
          <w:lang w:val="en-US"/>
        </w:rPr>
      </w:pPr>
      <w:r w:rsidRPr="00E972A6">
        <w:rPr>
          <w:rFonts w:ascii="Verdana" w:hAnsi="Verdana"/>
          <w:lang w:val="en-US"/>
        </w:rPr>
        <w:t>The model train</w:t>
      </w:r>
      <w:r>
        <w:rPr>
          <w:rFonts w:ascii="Verdana" w:hAnsi="Verdana"/>
          <w:lang w:val="en-US"/>
        </w:rPr>
        <w:t>ed</w:t>
      </w:r>
      <w:r w:rsidRPr="00E972A6">
        <w:rPr>
          <w:rFonts w:ascii="Verdana" w:hAnsi="Verdana"/>
          <w:lang w:val="en-US"/>
        </w:rPr>
        <w:t xml:space="preserve"> by polynomial regression can do a good job to predict the next 3 days confirmed case number, however the results turns bad when predict more. Since the polynomial transform is not a periodic form, so if the pattern is periodic, it can only predict the trend based on the last few points. Basically, it can be used to do data interpolation. </w:t>
      </w:r>
    </w:p>
    <w:p w14:paraId="105714F1" w14:textId="794960EA" w:rsidR="00E972A6" w:rsidRDefault="00E972A6" w:rsidP="00E972A6">
      <w:pPr>
        <w:contextualSpacing/>
        <w:jc w:val="both"/>
        <w:rPr>
          <w:rFonts w:ascii="Verdana" w:hAnsi="Verdana"/>
          <w:lang w:val="en-US"/>
        </w:rPr>
      </w:pPr>
      <w:r w:rsidRPr="00E972A6">
        <w:rPr>
          <w:rFonts w:ascii="Verdana" w:hAnsi="Verdana"/>
          <w:lang w:val="en-US"/>
        </w:rPr>
        <w:t xml:space="preserve">Another problem with polynomial regression is the choose of degree. With the increase of degree, the model can do a better job on the train set, however it will come with noise sensitive, overfitting problem, and the coefficient will have the explosion problem. Limited by the number of samples, we set a small degree (in the experiment, degree is set to 2) to limit the coefficient explosion and overfitting. </w:t>
      </w:r>
    </w:p>
    <w:p w14:paraId="0F17DD5C" w14:textId="77777777" w:rsidR="002B6782" w:rsidRDefault="002B6782" w:rsidP="00E972A6">
      <w:pPr>
        <w:contextualSpacing/>
        <w:jc w:val="both"/>
        <w:rPr>
          <w:rFonts w:ascii="Verdana" w:hAnsi="Verdana"/>
          <w:lang w:val="en-US"/>
        </w:rPr>
      </w:pPr>
    </w:p>
    <w:p w14:paraId="11B41462" w14:textId="0C541284" w:rsidR="0047224C" w:rsidRPr="00143FC0" w:rsidRDefault="0047224C" w:rsidP="00E972A6">
      <w:pPr>
        <w:contextualSpacing/>
        <w:jc w:val="both"/>
        <w:rPr>
          <w:rFonts w:ascii="Verdana" w:hAnsi="Verdana"/>
          <w:lang w:val="en-US"/>
        </w:rPr>
      </w:pPr>
      <w:r w:rsidRPr="00143FC0">
        <w:rPr>
          <w:rFonts w:ascii="Verdana" w:hAnsi="Verdana"/>
          <w:lang w:val="en-US"/>
        </w:rPr>
        <w:t>For the general logistic growth model,</w:t>
      </w:r>
      <w:r w:rsidRPr="00143FC0">
        <w:rPr>
          <w:rFonts w:ascii="Verdana" w:hAnsi="Verdana"/>
        </w:rPr>
        <w:t xml:space="preserve"> it </w:t>
      </w:r>
      <w:r w:rsidRPr="00143FC0">
        <w:rPr>
          <w:rFonts w:ascii="Verdana" w:hAnsi="Verdana"/>
          <w:lang w:val="en-US"/>
        </w:rPr>
        <w:t>has high reliability in the early stage and low reliability in the middle and late stages. The reasons are as follows:</w:t>
      </w:r>
    </w:p>
    <w:p w14:paraId="55B4EF2B" w14:textId="046D7D7A" w:rsidR="0047224C" w:rsidRPr="00143FC0" w:rsidRDefault="0047224C" w:rsidP="00E972A6">
      <w:pPr>
        <w:contextualSpacing/>
        <w:jc w:val="both"/>
        <w:rPr>
          <w:rFonts w:ascii="Verdana" w:hAnsi="Verdana"/>
          <w:lang w:val="en-US"/>
        </w:rPr>
      </w:pPr>
      <w:r w:rsidRPr="00143FC0">
        <w:rPr>
          <w:rFonts w:ascii="Verdana" w:hAnsi="Verdana"/>
          <w:lang w:val="en-US"/>
        </w:rPr>
        <w:t xml:space="preserve">1.There is basically no control of the disease in the early stage of transmission, but the </w:t>
      </w:r>
      <w:r w:rsidR="004926F3" w:rsidRPr="00143FC0">
        <w:rPr>
          <w:rFonts w:ascii="Verdana" w:hAnsi="Verdana"/>
          <w:lang w:val="en-US"/>
        </w:rPr>
        <w:t>community,</w:t>
      </w:r>
      <w:r w:rsidRPr="00143FC0">
        <w:rPr>
          <w:rFonts w:ascii="Verdana" w:hAnsi="Verdana"/>
          <w:lang w:val="en-US"/>
        </w:rPr>
        <w:t xml:space="preserve"> medical units have strictly controlled the disease in the middle and late stages. </w:t>
      </w:r>
      <w:r w:rsidR="00E9414B" w:rsidRPr="00143FC0">
        <w:rPr>
          <w:rFonts w:ascii="Verdana" w:hAnsi="Verdana"/>
          <w:lang w:val="en-US"/>
        </w:rPr>
        <w:t>Also,</w:t>
      </w:r>
      <w:r w:rsidRPr="00143FC0">
        <w:rPr>
          <w:rFonts w:ascii="Verdana" w:hAnsi="Verdana"/>
          <w:lang w:val="en-US"/>
        </w:rPr>
        <w:t xml:space="preserve"> the government’s policy may </w:t>
      </w:r>
      <w:r w:rsidR="00E9414B" w:rsidRPr="00143FC0">
        <w:rPr>
          <w:rFonts w:ascii="Verdana" w:hAnsi="Verdana"/>
          <w:lang w:val="en-US"/>
        </w:rPr>
        <w:t>have</w:t>
      </w:r>
      <w:r w:rsidRPr="00143FC0">
        <w:rPr>
          <w:rFonts w:ascii="Verdana" w:hAnsi="Verdana"/>
          <w:lang w:val="en-US"/>
        </w:rPr>
        <w:t xml:space="preserve"> a positive effect on the spread control. </w:t>
      </w:r>
      <w:r w:rsidR="00E9414B" w:rsidRPr="00143FC0">
        <w:rPr>
          <w:rFonts w:ascii="Verdana" w:hAnsi="Verdana"/>
          <w:lang w:val="en-US"/>
        </w:rPr>
        <w:t>Therefore,</w:t>
      </w:r>
      <w:r w:rsidRPr="00143FC0">
        <w:rPr>
          <w:rFonts w:ascii="Verdana" w:hAnsi="Verdana"/>
          <w:lang w:val="en-US"/>
        </w:rPr>
        <w:t xml:space="preserve"> the transmission may be reduced.</w:t>
      </w:r>
    </w:p>
    <w:p w14:paraId="1D0D99B0" w14:textId="1F3CAB50" w:rsidR="0047224C" w:rsidRPr="00143FC0" w:rsidRDefault="0047224C" w:rsidP="00E972A6">
      <w:pPr>
        <w:contextualSpacing/>
        <w:jc w:val="both"/>
        <w:rPr>
          <w:rFonts w:ascii="Verdana" w:hAnsi="Verdana"/>
          <w:lang w:val="en-US"/>
        </w:rPr>
      </w:pPr>
      <w:r w:rsidRPr="00143FC0">
        <w:rPr>
          <w:rFonts w:ascii="Verdana" w:hAnsi="Verdana"/>
          <w:lang w:val="en-US"/>
        </w:rPr>
        <w:lastRenderedPageBreak/>
        <w:t xml:space="preserve">2.The infection base is large, and some cases die or recover, reducing the number of diagnoses. The logistic model does not </w:t>
      </w:r>
      <w:r w:rsidR="00E9414B" w:rsidRPr="00143FC0">
        <w:rPr>
          <w:rFonts w:ascii="Verdana" w:hAnsi="Verdana"/>
          <w:lang w:val="en-US"/>
        </w:rPr>
        <w:t>consider</w:t>
      </w:r>
      <w:r w:rsidRPr="00143FC0">
        <w:rPr>
          <w:rFonts w:ascii="Verdana" w:hAnsi="Verdana"/>
          <w:lang w:val="en-US"/>
        </w:rPr>
        <w:t xml:space="preserve"> these factors. It only considers the daily confirmed cases.</w:t>
      </w:r>
    </w:p>
    <w:p w14:paraId="7E50441C" w14:textId="2193B8B6" w:rsidR="0048575D" w:rsidRDefault="0047224C" w:rsidP="00E972A6">
      <w:pPr>
        <w:contextualSpacing/>
        <w:jc w:val="both"/>
        <w:rPr>
          <w:rFonts w:ascii="Verdana" w:hAnsi="Verdana"/>
          <w:lang w:val="en-US"/>
        </w:rPr>
      </w:pPr>
      <w:r w:rsidRPr="00143FC0">
        <w:rPr>
          <w:rFonts w:ascii="Verdana" w:hAnsi="Verdana"/>
          <w:lang w:val="en-US"/>
        </w:rPr>
        <w:t xml:space="preserve">Therefore, the logistic </w:t>
      </w:r>
      <w:bookmarkStart w:id="70" w:name="OLE_LINK88"/>
      <w:bookmarkStart w:id="71" w:name="OLE_LINK89"/>
      <w:r w:rsidRPr="00143FC0">
        <w:rPr>
          <w:rFonts w:ascii="Verdana" w:hAnsi="Verdana"/>
          <w:lang w:val="en-US"/>
        </w:rPr>
        <w:t xml:space="preserve">growth </w:t>
      </w:r>
      <w:bookmarkEnd w:id="70"/>
      <w:bookmarkEnd w:id="71"/>
      <w:r w:rsidRPr="00143FC0">
        <w:rPr>
          <w:rFonts w:ascii="Verdana" w:hAnsi="Verdana"/>
          <w:lang w:val="en-US"/>
        </w:rPr>
        <w:t>model only predicts the disease trend but cannot accurately make prediction.</w:t>
      </w:r>
    </w:p>
    <w:p w14:paraId="3B21F0FD" w14:textId="77777777" w:rsidR="002B6782" w:rsidRPr="00143FC0" w:rsidRDefault="002B6782" w:rsidP="00E972A6">
      <w:pPr>
        <w:contextualSpacing/>
        <w:jc w:val="both"/>
        <w:rPr>
          <w:rFonts w:ascii="Verdana" w:hAnsi="Verdana"/>
          <w:lang w:val="en-US"/>
        </w:rPr>
      </w:pPr>
    </w:p>
    <w:p w14:paraId="0FAC0F29" w14:textId="2026EFB5" w:rsidR="0057669F" w:rsidRDefault="005765C4" w:rsidP="00E972A6">
      <w:pPr>
        <w:contextualSpacing/>
        <w:jc w:val="both"/>
        <w:rPr>
          <w:rFonts w:ascii="Verdana" w:hAnsi="Verdana"/>
          <w:lang w:val="en-US"/>
        </w:rPr>
      </w:pPr>
      <w:r w:rsidRPr="00143FC0">
        <w:rPr>
          <w:rFonts w:ascii="Verdana" w:hAnsi="Verdana"/>
          <w:lang w:val="en-US"/>
        </w:rPr>
        <w:t>For the neural network</w:t>
      </w:r>
      <w:r w:rsidR="0057669F" w:rsidRPr="00143FC0">
        <w:rPr>
          <w:rFonts w:ascii="Verdana" w:hAnsi="Verdana"/>
          <w:lang w:val="en-US"/>
        </w:rPr>
        <w:t>,</w:t>
      </w:r>
      <w:r w:rsidRPr="00143FC0">
        <w:rPr>
          <w:rFonts w:ascii="Verdana" w:hAnsi="Verdana"/>
          <w:lang w:val="en-US"/>
        </w:rPr>
        <w:t xml:space="preserve"> using a single model to make prediction is slightly unreliable, so three models are combined to help strengthen the dependency among time series. Based on the performance on the available case data, give different weight for the model and combine each model’s output as the final prediction.</w:t>
      </w:r>
    </w:p>
    <w:p w14:paraId="10C6A569" w14:textId="77777777" w:rsidR="002B6782" w:rsidRPr="00143FC0" w:rsidRDefault="002B6782" w:rsidP="00E972A6">
      <w:pPr>
        <w:contextualSpacing/>
        <w:jc w:val="both"/>
        <w:rPr>
          <w:rFonts w:ascii="Verdana" w:hAnsi="Verdana"/>
          <w:lang w:val="en-US"/>
        </w:rPr>
      </w:pPr>
    </w:p>
    <w:p w14:paraId="0F0F7D62" w14:textId="3A80829B" w:rsidR="007B4DCE" w:rsidRDefault="0057669F" w:rsidP="00E972A6">
      <w:pPr>
        <w:contextualSpacing/>
        <w:jc w:val="both"/>
        <w:rPr>
          <w:rFonts w:ascii="Verdana" w:hAnsi="Verdana"/>
          <w:lang w:val="en-US"/>
        </w:rPr>
      </w:pPr>
      <w:r w:rsidRPr="00143FC0">
        <w:rPr>
          <w:rFonts w:ascii="Verdana" w:hAnsi="Verdana"/>
          <w:lang w:val="en-US"/>
        </w:rPr>
        <w:t xml:space="preserve">Here </w:t>
      </w:r>
      <w:r w:rsidR="00E972A6" w:rsidRPr="00143FC0">
        <w:rPr>
          <w:rFonts w:ascii="Verdana" w:hAnsi="Verdana"/>
          <w:lang w:val="en-US"/>
        </w:rPr>
        <w:t>is</w:t>
      </w:r>
      <w:r w:rsidRPr="00143FC0">
        <w:rPr>
          <w:rFonts w:ascii="Verdana" w:hAnsi="Verdana"/>
          <w:lang w:val="en-US"/>
        </w:rPr>
        <w:t xml:space="preserve"> the </w:t>
      </w:r>
      <w:r w:rsidR="007B4DCE" w:rsidRPr="00143FC0">
        <w:rPr>
          <w:rFonts w:ascii="Verdana" w:hAnsi="Verdana"/>
          <w:lang w:val="en-US"/>
        </w:rPr>
        <w:t>prediction</w:t>
      </w:r>
      <w:r w:rsidRPr="00143FC0">
        <w:rPr>
          <w:rFonts w:ascii="Verdana" w:hAnsi="Verdana"/>
          <w:lang w:val="en-US"/>
        </w:rPr>
        <w:t xml:space="preserve"> made by three models above </w:t>
      </w:r>
      <w:r w:rsidR="007B4DCE" w:rsidRPr="00143FC0">
        <w:rPr>
          <w:rFonts w:ascii="Verdana" w:hAnsi="Verdana"/>
          <w:lang w:val="en-US"/>
        </w:rPr>
        <w:t xml:space="preserve">to display the next ten days cases for </w:t>
      </w:r>
      <w:r w:rsidR="00E972A6" w:rsidRPr="00143FC0">
        <w:rPr>
          <w:rFonts w:ascii="Verdana" w:hAnsi="Verdana"/>
          <w:lang w:val="en-US"/>
        </w:rPr>
        <w:t>China</w:t>
      </w:r>
      <w:r w:rsidR="00E972A6">
        <w:rPr>
          <w:rFonts w:ascii="Verdana" w:hAnsi="Verdana"/>
          <w:lang w:val="en-US"/>
        </w:rPr>
        <w:t xml:space="preserve"> (Table 5)</w:t>
      </w:r>
      <w:r w:rsidR="007B4DCE" w:rsidRPr="00143FC0">
        <w:rPr>
          <w:rFonts w:ascii="Verdana" w:hAnsi="Verdana"/>
          <w:lang w:val="en-US"/>
        </w:rPr>
        <w:t xml:space="preserve"> and the U.S </w:t>
      </w:r>
      <w:r w:rsidR="00E972A6">
        <w:rPr>
          <w:rFonts w:ascii="Verdana" w:hAnsi="Verdana"/>
          <w:lang w:val="en-US"/>
        </w:rPr>
        <w:t>(Table 6)</w:t>
      </w:r>
    </w:p>
    <w:tbl>
      <w:tblPr>
        <w:tblW w:w="4600" w:type="dxa"/>
        <w:jc w:val="center"/>
        <w:tblLook w:val="04A0" w:firstRow="1" w:lastRow="0" w:firstColumn="1" w:lastColumn="0" w:noHBand="0" w:noVBand="1"/>
      </w:tblPr>
      <w:tblGrid>
        <w:gridCol w:w="940"/>
        <w:gridCol w:w="1478"/>
        <w:gridCol w:w="1046"/>
        <w:gridCol w:w="1136"/>
      </w:tblGrid>
      <w:tr w:rsidR="00E53DEF" w:rsidRPr="00E53DEF" w14:paraId="60BAC42C" w14:textId="77777777" w:rsidTr="00E53DEF">
        <w:trPr>
          <w:trHeight w:val="585"/>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BDFFC65"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rPr>
              <w:t> </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14:paraId="2AE27606"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Polynomial Regression</w:t>
            </w:r>
          </w:p>
        </w:tc>
        <w:tc>
          <w:tcPr>
            <w:tcW w:w="980" w:type="dxa"/>
            <w:tcBorders>
              <w:top w:val="single" w:sz="8" w:space="0" w:color="auto"/>
              <w:left w:val="nil"/>
              <w:bottom w:val="single" w:sz="8" w:space="0" w:color="auto"/>
              <w:right w:val="single" w:sz="8" w:space="0" w:color="auto"/>
            </w:tcBorders>
            <w:shd w:val="clear" w:color="auto" w:fill="auto"/>
            <w:vAlign w:val="center"/>
            <w:hideMark/>
          </w:tcPr>
          <w:p w14:paraId="4CD69B05"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Logistic Growth</w:t>
            </w:r>
          </w:p>
        </w:tc>
        <w:tc>
          <w:tcPr>
            <w:tcW w:w="1100" w:type="dxa"/>
            <w:tcBorders>
              <w:top w:val="single" w:sz="8" w:space="0" w:color="auto"/>
              <w:left w:val="nil"/>
              <w:bottom w:val="single" w:sz="8" w:space="0" w:color="auto"/>
              <w:right w:val="single" w:sz="8" w:space="0" w:color="auto"/>
            </w:tcBorders>
            <w:shd w:val="clear" w:color="auto" w:fill="auto"/>
            <w:vAlign w:val="center"/>
            <w:hideMark/>
          </w:tcPr>
          <w:p w14:paraId="6005FCA9"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Neural Network</w:t>
            </w:r>
          </w:p>
        </w:tc>
      </w:tr>
      <w:tr w:rsidR="00E53DEF" w:rsidRPr="00E53DEF" w14:paraId="65A213EE" w14:textId="77777777" w:rsidTr="00E53DEF">
        <w:trPr>
          <w:trHeight w:val="31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804B196"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rPr>
              <w:t>Day1</w:t>
            </w:r>
          </w:p>
        </w:tc>
        <w:tc>
          <w:tcPr>
            <w:tcW w:w="1560" w:type="dxa"/>
            <w:tcBorders>
              <w:top w:val="nil"/>
              <w:left w:val="nil"/>
              <w:bottom w:val="single" w:sz="8" w:space="0" w:color="auto"/>
              <w:right w:val="single" w:sz="8" w:space="0" w:color="auto"/>
            </w:tcBorders>
            <w:shd w:val="clear" w:color="auto" w:fill="auto"/>
            <w:vAlign w:val="center"/>
            <w:hideMark/>
          </w:tcPr>
          <w:p w14:paraId="671DAD05"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980" w:type="dxa"/>
            <w:tcBorders>
              <w:top w:val="nil"/>
              <w:left w:val="nil"/>
              <w:bottom w:val="single" w:sz="8" w:space="0" w:color="auto"/>
              <w:right w:val="single" w:sz="8" w:space="0" w:color="auto"/>
            </w:tcBorders>
            <w:shd w:val="clear" w:color="auto" w:fill="auto"/>
            <w:vAlign w:val="center"/>
            <w:hideMark/>
          </w:tcPr>
          <w:p w14:paraId="78837773"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1100" w:type="dxa"/>
            <w:tcBorders>
              <w:top w:val="nil"/>
              <w:left w:val="nil"/>
              <w:bottom w:val="single" w:sz="8" w:space="0" w:color="auto"/>
              <w:right w:val="single" w:sz="8" w:space="0" w:color="auto"/>
            </w:tcBorders>
            <w:shd w:val="clear" w:color="auto" w:fill="auto"/>
            <w:vAlign w:val="center"/>
            <w:hideMark/>
          </w:tcPr>
          <w:p w14:paraId="668A606D"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4.03</w:t>
            </w:r>
          </w:p>
        </w:tc>
      </w:tr>
      <w:tr w:rsidR="00E53DEF" w:rsidRPr="00E53DEF" w14:paraId="5DD22E14" w14:textId="77777777" w:rsidTr="00E53DEF">
        <w:trPr>
          <w:trHeight w:val="31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5E3859A"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rPr>
              <w:t>Day2</w:t>
            </w:r>
          </w:p>
        </w:tc>
        <w:tc>
          <w:tcPr>
            <w:tcW w:w="1560" w:type="dxa"/>
            <w:tcBorders>
              <w:top w:val="nil"/>
              <w:left w:val="nil"/>
              <w:bottom w:val="single" w:sz="8" w:space="0" w:color="auto"/>
              <w:right w:val="single" w:sz="8" w:space="0" w:color="auto"/>
            </w:tcBorders>
            <w:shd w:val="clear" w:color="auto" w:fill="auto"/>
            <w:vAlign w:val="center"/>
            <w:hideMark/>
          </w:tcPr>
          <w:p w14:paraId="54892D40"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980" w:type="dxa"/>
            <w:tcBorders>
              <w:top w:val="nil"/>
              <w:left w:val="nil"/>
              <w:bottom w:val="single" w:sz="8" w:space="0" w:color="auto"/>
              <w:right w:val="single" w:sz="8" w:space="0" w:color="auto"/>
            </w:tcBorders>
            <w:shd w:val="clear" w:color="auto" w:fill="auto"/>
            <w:vAlign w:val="center"/>
            <w:hideMark/>
          </w:tcPr>
          <w:p w14:paraId="2D99D4F4"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1100" w:type="dxa"/>
            <w:tcBorders>
              <w:top w:val="nil"/>
              <w:left w:val="nil"/>
              <w:bottom w:val="single" w:sz="8" w:space="0" w:color="auto"/>
              <w:right w:val="single" w:sz="8" w:space="0" w:color="auto"/>
            </w:tcBorders>
            <w:shd w:val="clear" w:color="auto" w:fill="auto"/>
            <w:vAlign w:val="center"/>
            <w:hideMark/>
          </w:tcPr>
          <w:p w14:paraId="018B7347"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3.26</w:t>
            </w:r>
          </w:p>
        </w:tc>
      </w:tr>
      <w:tr w:rsidR="00E53DEF" w:rsidRPr="00E53DEF" w14:paraId="43E7BB2A" w14:textId="77777777" w:rsidTr="00E53DEF">
        <w:trPr>
          <w:trHeight w:val="31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33E9373"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rPr>
              <w:t>Day3</w:t>
            </w:r>
          </w:p>
        </w:tc>
        <w:tc>
          <w:tcPr>
            <w:tcW w:w="1560" w:type="dxa"/>
            <w:tcBorders>
              <w:top w:val="nil"/>
              <w:left w:val="nil"/>
              <w:bottom w:val="single" w:sz="8" w:space="0" w:color="auto"/>
              <w:right w:val="single" w:sz="8" w:space="0" w:color="auto"/>
            </w:tcBorders>
            <w:shd w:val="clear" w:color="auto" w:fill="auto"/>
            <w:vAlign w:val="center"/>
            <w:hideMark/>
          </w:tcPr>
          <w:p w14:paraId="72AB9471"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980" w:type="dxa"/>
            <w:tcBorders>
              <w:top w:val="nil"/>
              <w:left w:val="nil"/>
              <w:bottom w:val="single" w:sz="8" w:space="0" w:color="auto"/>
              <w:right w:val="single" w:sz="8" w:space="0" w:color="auto"/>
            </w:tcBorders>
            <w:shd w:val="clear" w:color="auto" w:fill="auto"/>
            <w:vAlign w:val="center"/>
            <w:hideMark/>
          </w:tcPr>
          <w:p w14:paraId="3B6AA1F2"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1100" w:type="dxa"/>
            <w:tcBorders>
              <w:top w:val="nil"/>
              <w:left w:val="nil"/>
              <w:bottom w:val="single" w:sz="8" w:space="0" w:color="auto"/>
              <w:right w:val="single" w:sz="8" w:space="0" w:color="auto"/>
            </w:tcBorders>
            <w:shd w:val="clear" w:color="auto" w:fill="auto"/>
            <w:vAlign w:val="center"/>
            <w:hideMark/>
          </w:tcPr>
          <w:p w14:paraId="04D3942A"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4.54</w:t>
            </w:r>
          </w:p>
        </w:tc>
      </w:tr>
      <w:tr w:rsidR="00E53DEF" w:rsidRPr="00E53DEF" w14:paraId="755CE780" w14:textId="77777777" w:rsidTr="00E53DEF">
        <w:trPr>
          <w:trHeight w:val="31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C042508"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rPr>
              <w:t>Day4</w:t>
            </w:r>
          </w:p>
        </w:tc>
        <w:tc>
          <w:tcPr>
            <w:tcW w:w="1560" w:type="dxa"/>
            <w:tcBorders>
              <w:top w:val="nil"/>
              <w:left w:val="nil"/>
              <w:bottom w:val="single" w:sz="8" w:space="0" w:color="auto"/>
              <w:right w:val="single" w:sz="8" w:space="0" w:color="auto"/>
            </w:tcBorders>
            <w:shd w:val="clear" w:color="auto" w:fill="auto"/>
            <w:vAlign w:val="center"/>
            <w:hideMark/>
          </w:tcPr>
          <w:p w14:paraId="360D7787"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980" w:type="dxa"/>
            <w:tcBorders>
              <w:top w:val="nil"/>
              <w:left w:val="nil"/>
              <w:bottom w:val="single" w:sz="8" w:space="0" w:color="auto"/>
              <w:right w:val="single" w:sz="8" w:space="0" w:color="auto"/>
            </w:tcBorders>
            <w:shd w:val="clear" w:color="auto" w:fill="auto"/>
            <w:vAlign w:val="center"/>
            <w:hideMark/>
          </w:tcPr>
          <w:p w14:paraId="3DAF44CB"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1100" w:type="dxa"/>
            <w:tcBorders>
              <w:top w:val="nil"/>
              <w:left w:val="nil"/>
              <w:bottom w:val="single" w:sz="8" w:space="0" w:color="auto"/>
              <w:right w:val="single" w:sz="8" w:space="0" w:color="auto"/>
            </w:tcBorders>
            <w:shd w:val="clear" w:color="auto" w:fill="auto"/>
            <w:vAlign w:val="center"/>
            <w:hideMark/>
          </w:tcPr>
          <w:p w14:paraId="07EEF5EB"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3.87</w:t>
            </w:r>
          </w:p>
        </w:tc>
      </w:tr>
      <w:tr w:rsidR="00E53DEF" w:rsidRPr="00E53DEF" w14:paraId="40E88053" w14:textId="77777777" w:rsidTr="00E53DEF">
        <w:trPr>
          <w:trHeight w:val="31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0829FD02"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rPr>
              <w:t>Day5</w:t>
            </w:r>
          </w:p>
        </w:tc>
        <w:tc>
          <w:tcPr>
            <w:tcW w:w="1560" w:type="dxa"/>
            <w:tcBorders>
              <w:top w:val="nil"/>
              <w:left w:val="nil"/>
              <w:bottom w:val="single" w:sz="8" w:space="0" w:color="auto"/>
              <w:right w:val="single" w:sz="8" w:space="0" w:color="auto"/>
            </w:tcBorders>
            <w:shd w:val="clear" w:color="auto" w:fill="auto"/>
            <w:vAlign w:val="center"/>
            <w:hideMark/>
          </w:tcPr>
          <w:p w14:paraId="4DDBF198"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980" w:type="dxa"/>
            <w:tcBorders>
              <w:top w:val="nil"/>
              <w:left w:val="nil"/>
              <w:bottom w:val="single" w:sz="8" w:space="0" w:color="auto"/>
              <w:right w:val="single" w:sz="8" w:space="0" w:color="auto"/>
            </w:tcBorders>
            <w:shd w:val="clear" w:color="auto" w:fill="auto"/>
            <w:vAlign w:val="center"/>
            <w:hideMark/>
          </w:tcPr>
          <w:p w14:paraId="09D03315"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1100" w:type="dxa"/>
            <w:tcBorders>
              <w:top w:val="nil"/>
              <w:left w:val="nil"/>
              <w:bottom w:val="single" w:sz="8" w:space="0" w:color="auto"/>
              <w:right w:val="single" w:sz="8" w:space="0" w:color="auto"/>
            </w:tcBorders>
            <w:shd w:val="clear" w:color="auto" w:fill="auto"/>
            <w:vAlign w:val="center"/>
            <w:hideMark/>
          </w:tcPr>
          <w:p w14:paraId="13445E76"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4.66</w:t>
            </w:r>
          </w:p>
        </w:tc>
      </w:tr>
      <w:tr w:rsidR="00E53DEF" w:rsidRPr="00E53DEF" w14:paraId="79D4D77B" w14:textId="77777777" w:rsidTr="00E53DEF">
        <w:trPr>
          <w:trHeight w:val="31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28FD77B"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rPr>
              <w:t>Day6</w:t>
            </w:r>
          </w:p>
        </w:tc>
        <w:tc>
          <w:tcPr>
            <w:tcW w:w="1560" w:type="dxa"/>
            <w:tcBorders>
              <w:top w:val="nil"/>
              <w:left w:val="nil"/>
              <w:bottom w:val="single" w:sz="8" w:space="0" w:color="auto"/>
              <w:right w:val="single" w:sz="8" w:space="0" w:color="auto"/>
            </w:tcBorders>
            <w:shd w:val="clear" w:color="auto" w:fill="auto"/>
            <w:vAlign w:val="center"/>
            <w:hideMark/>
          </w:tcPr>
          <w:p w14:paraId="534A4FAA"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980" w:type="dxa"/>
            <w:tcBorders>
              <w:top w:val="nil"/>
              <w:left w:val="nil"/>
              <w:bottom w:val="single" w:sz="8" w:space="0" w:color="auto"/>
              <w:right w:val="single" w:sz="8" w:space="0" w:color="auto"/>
            </w:tcBorders>
            <w:shd w:val="clear" w:color="auto" w:fill="auto"/>
            <w:vAlign w:val="center"/>
            <w:hideMark/>
          </w:tcPr>
          <w:p w14:paraId="64DF1F9F"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1100" w:type="dxa"/>
            <w:tcBorders>
              <w:top w:val="nil"/>
              <w:left w:val="nil"/>
              <w:bottom w:val="single" w:sz="8" w:space="0" w:color="auto"/>
              <w:right w:val="single" w:sz="8" w:space="0" w:color="auto"/>
            </w:tcBorders>
            <w:shd w:val="clear" w:color="auto" w:fill="auto"/>
            <w:vAlign w:val="center"/>
            <w:hideMark/>
          </w:tcPr>
          <w:p w14:paraId="5ECD020F"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4.08</w:t>
            </w:r>
          </w:p>
        </w:tc>
      </w:tr>
      <w:tr w:rsidR="00E53DEF" w:rsidRPr="00E53DEF" w14:paraId="24179592" w14:textId="77777777" w:rsidTr="00E53DEF">
        <w:trPr>
          <w:trHeight w:val="31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755B884F"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rPr>
              <w:t>Day7</w:t>
            </w:r>
          </w:p>
        </w:tc>
        <w:tc>
          <w:tcPr>
            <w:tcW w:w="1560" w:type="dxa"/>
            <w:tcBorders>
              <w:top w:val="nil"/>
              <w:left w:val="nil"/>
              <w:bottom w:val="single" w:sz="8" w:space="0" w:color="auto"/>
              <w:right w:val="single" w:sz="8" w:space="0" w:color="auto"/>
            </w:tcBorders>
            <w:shd w:val="clear" w:color="auto" w:fill="auto"/>
            <w:vAlign w:val="center"/>
            <w:hideMark/>
          </w:tcPr>
          <w:p w14:paraId="53893E00"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980" w:type="dxa"/>
            <w:tcBorders>
              <w:top w:val="nil"/>
              <w:left w:val="nil"/>
              <w:bottom w:val="single" w:sz="8" w:space="0" w:color="auto"/>
              <w:right w:val="single" w:sz="8" w:space="0" w:color="auto"/>
            </w:tcBorders>
            <w:shd w:val="clear" w:color="auto" w:fill="auto"/>
            <w:vAlign w:val="center"/>
            <w:hideMark/>
          </w:tcPr>
          <w:p w14:paraId="531C7737"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1100" w:type="dxa"/>
            <w:tcBorders>
              <w:top w:val="nil"/>
              <w:left w:val="nil"/>
              <w:bottom w:val="single" w:sz="8" w:space="0" w:color="auto"/>
              <w:right w:val="single" w:sz="8" w:space="0" w:color="auto"/>
            </w:tcBorders>
            <w:shd w:val="clear" w:color="auto" w:fill="auto"/>
            <w:vAlign w:val="center"/>
            <w:hideMark/>
          </w:tcPr>
          <w:p w14:paraId="0616646E"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2.9</w:t>
            </w:r>
          </w:p>
        </w:tc>
      </w:tr>
      <w:tr w:rsidR="00E53DEF" w:rsidRPr="00E53DEF" w14:paraId="4272230D" w14:textId="77777777" w:rsidTr="00E53DEF">
        <w:trPr>
          <w:trHeight w:val="31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7D1D210"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rPr>
              <w:t>Day8</w:t>
            </w:r>
          </w:p>
        </w:tc>
        <w:tc>
          <w:tcPr>
            <w:tcW w:w="1560" w:type="dxa"/>
            <w:tcBorders>
              <w:top w:val="nil"/>
              <w:left w:val="nil"/>
              <w:bottom w:val="single" w:sz="8" w:space="0" w:color="auto"/>
              <w:right w:val="single" w:sz="8" w:space="0" w:color="auto"/>
            </w:tcBorders>
            <w:shd w:val="clear" w:color="auto" w:fill="auto"/>
            <w:vAlign w:val="center"/>
            <w:hideMark/>
          </w:tcPr>
          <w:p w14:paraId="0774895B"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980" w:type="dxa"/>
            <w:tcBorders>
              <w:top w:val="nil"/>
              <w:left w:val="nil"/>
              <w:bottom w:val="single" w:sz="8" w:space="0" w:color="auto"/>
              <w:right w:val="single" w:sz="8" w:space="0" w:color="auto"/>
            </w:tcBorders>
            <w:shd w:val="clear" w:color="auto" w:fill="auto"/>
            <w:vAlign w:val="center"/>
            <w:hideMark/>
          </w:tcPr>
          <w:p w14:paraId="1CC61DDC"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1100" w:type="dxa"/>
            <w:tcBorders>
              <w:top w:val="nil"/>
              <w:left w:val="nil"/>
              <w:bottom w:val="single" w:sz="8" w:space="0" w:color="auto"/>
              <w:right w:val="single" w:sz="8" w:space="0" w:color="auto"/>
            </w:tcBorders>
            <w:shd w:val="clear" w:color="auto" w:fill="auto"/>
            <w:vAlign w:val="center"/>
            <w:hideMark/>
          </w:tcPr>
          <w:p w14:paraId="7774446E"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4.38</w:t>
            </w:r>
          </w:p>
        </w:tc>
      </w:tr>
      <w:tr w:rsidR="00E53DEF" w:rsidRPr="00E53DEF" w14:paraId="2515A743" w14:textId="77777777" w:rsidTr="00E53DEF">
        <w:trPr>
          <w:trHeight w:val="31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FB78390"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rPr>
              <w:t>Day9</w:t>
            </w:r>
          </w:p>
        </w:tc>
        <w:tc>
          <w:tcPr>
            <w:tcW w:w="1560" w:type="dxa"/>
            <w:tcBorders>
              <w:top w:val="nil"/>
              <w:left w:val="nil"/>
              <w:bottom w:val="single" w:sz="8" w:space="0" w:color="auto"/>
              <w:right w:val="single" w:sz="8" w:space="0" w:color="auto"/>
            </w:tcBorders>
            <w:shd w:val="clear" w:color="auto" w:fill="auto"/>
            <w:vAlign w:val="center"/>
            <w:hideMark/>
          </w:tcPr>
          <w:p w14:paraId="2E3EFCFC"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980" w:type="dxa"/>
            <w:tcBorders>
              <w:top w:val="nil"/>
              <w:left w:val="nil"/>
              <w:bottom w:val="single" w:sz="8" w:space="0" w:color="auto"/>
              <w:right w:val="single" w:sz="8" w:space="0" w:color="auto"/>
            </w:tcBorders>
            <w:shd w:val="clear" w:color="auto" w:fill="auto"/>
            <w:vAlign w:val="center"/>
            <w:hideMark/>
          </w:tcPr>
          <w:p w14:paraId="417C28F0"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1100" w:type="dxa"/>
            <w:tcBorders>
              <w:top w:val="nil"/>
              <w:left w:val="nil"/>
              <w:bottom w:val="single" w:sz="8" w:space="0" w:color="auto"/>
              <w:right w:val="single" w:sz="8" w:space="0" w:color="auto"/>
            </w:tcBorders>
            <w:shd w:val="clear" w:color="auto" w:fill="auto"/>
            <w:vAlign w:val="center"/>
            <w:hideMark/>
          </w:tcPr>
          <w:p w14:paraId="533B4D69"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7.17</w:t>
            </w:r>
          </w:p>
        </w:tc>
      </w:tr>
      <w:tr w:rsidR="00E53DEF" w:rsidRPr="00E53DEF" w14:paraId="540711FD" w14:textId="77777777" w:rsidTr="00E53DEF">
        <w:trPr>
          <w:trHeight w:val="31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4ABE8151"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rPr>
              <w:t>Day10</w:t>
            </w:r>
          </w:p>
        </w:tc>
        <w:tc>
          <w:tcPr>
            <w:tcW w:w="1560" w:type="dxa"/>
            <w:tcBorders>
              <w:top w:val="nil"/>
              <w:left w:val="nil"/>
              <w:bottom w:val="single" w:sz="8" w:space="0" w:color="auto"/>
              <w:right w:val="single" w:sz="8" w:space="0" w:color="auto"/>
            </w:tcBorders>
            <w:shd w:val="clear" w:color="auto" w:fill="auto"/>
            <w:vAlign w:val="center"/>
            <w:hideMark/>
          </w:tcPr>
          <w:p w14:paraId="0973E150"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980" w:type="dxa"/>
            <w:tcBorders>
              <w:top w:val="nil"/>
              <w:left w:val="nil"/>
              <w:bottom w:val="single" w:sz="8" w:space="0" w:color="auto"/>
              <w:right w:val="single" w:sz="8" w:space="0" w:color="auto"/>
            </w:tcBorders>
            <w:shd w:val="clear" w:color="auto" w:fill="auto"/>
            <w:vAlign w:val="center"/>
            <w:hideMark/>
          </w:tcPr>
          <w:p w14:paraId="3D976838"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0</w:t>
            </w:r>
          </w:p>
        </w:tc>
        <w:tc>
          <w:tcPr>
            <w:tcW w:w="1100" w:type="dxa"/>
            <w:tcBorders>
              <w:top w:val="nil"/>
              <w:left w:val="nil"/>
              <w:bottom w:val="single" w:sz="8" w:space="0" w:color="auto"/>
              <w:right w:val="single" w:sz="8" w:space="0" w:color="auto"/>
            </w:tcBorders>
            <w:shd w:val="clear" w:color="auto" w:fill="auto"/>
            <w:vAlign w:val="center"/>
            <w:hideMark/>
          </w:tcPr>
          <w:p w14:paraId="748601FC"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4.53</w:t>
            </w:r>
          </w:p>
        </w:tc>
      </w:tr>
    </w:tbl>
    <w:p w14:paraId="6F1F41DB" w14:textId="77777777" w:rsidR="00E53DEF" w:rsidRPr="00143FC0" w:rsidRDefault="00E53DEF" w:rsidP="00E972A6">
      <w:pPr>
        <w:contextualSpacing/>
        <w:jc w:val="both"/>
        <w:rPr>
          <w:rFonts w:ascii="Verdana" w:hAnsi="Verdana"/>
          <w:lang w:val="en-US"/>
        </w:rPr>
      </w:pPr>
    </w:p>
    <w:p w14:paraId="425C76A0" w14:textId="700D5652" w:rsidR="0057669F" w:rsidRDefault="00E972A6" w:rsidP="002B6782">
      <w:pPr>
        <w:jc w:val="center"/>
      </w:pPr>
      <w:bookmarkStart w:id="72" w:name="_Hlk39992575"/>
      <w:r>
        <w:t>Table 5 prediction for the cases in the next 10 days for China</w:t>
      </w:r>
      <w:bookmarkEnd w:id="72"/>
    </w:p>
    <w:p w14:paraId="4FBABECE" w14:textId="77777777" w:rsidR="00E53DEF" w:rsidRDefault="00E53DEF">
      <w:r>
        <w:br w:type="page"/>
      </w:r>
    </w:p>
    <w:tbl>
      <w:tblPr>
        <w:tblW w:w="4620" w:type="dxa"/>
        <w:jc w:val="center"/>
        <w:tblLook w:val="04A0" w:firstRow="1" w:lastRow="0" w:firstColumn="1" w:lastColumn="0" w:noHBand="0" w:noVBand="1"/>
      </w:tblPr>
      <w:tblGrid>
        <w:gridCol w:w="928"/>
        <w:gridCol w:w="1425"/>
        <w:gridCol w:w="1078"/>
        <w:gridCol w:w="1189"/>
      </w:tblGrid>
      <w:tr w:rsidR="00E53DEF" w:rsidRPr="00E53DEF" w14:paraId="6623BA2E" w14:textId="77777777" w:rsidTr="00E53DEF">
        <w:trPr>
          <w:trHeight w:val="585"/>
          <w:jc w:val="center"/>
        </w:trPr>
        <w:tc>
          <w:tcPr>
            <w:tcW w:w="92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CA10EEB" w14:textId="2F9A5BA6" w:rsidR="00E53DEF" w:rsidRPr="00E53DEF" w:rsidRDefault="00E53DEF" w:rsidP="00E53DEF">
            <w:pPr>
              <w:spacing w:after="0" w:line="240" w:lineRule="auto"/>
              <w:jc w:val="right"/>
              <w:rPr>
                <w:rFonts w:ascii="Verdana" w:eastAsia="Times New Roman" w:hAnsi="Verdana" w:cs="Calibri"/>
                <w:color w:val="000000"/>
              </w:rPr>
            </w:pPr>
            <w:r w:rsidRPr="00E53DEF">
              <w:rPr>
                <w:rFonts w:ascii="Verdana" w:eastAsia="Times New Roman" w:hAnsi="Verdana" w:cs="Calibri"/>
                <w:color w:val="000000"/>
                <w:lang w:val="en-US"/>
              </w:rPr>
              <w:lastRenderedPageBreak/>
              <w:t> </w:t>
            </w:r>
          </w:p>
        </w:tc>
        <w:tc>
          <w:tcPr>
            <w:tcW w:w="1425" w:type="dxa"/>
            <w:tcBorders>
              <w:top w:val="single" w:sz="8" w:space="0" w:color="auto"/>
              <w:left w:val="nil"/>
              <w:bottom w:val="single" w:sz="8" w:space="0" w:color="auto"/>
              <w:right w:val="single" w:sz="8" w:space="0" w:color="auto"/>
            </w:tcBorders>
            <w:shd w:val="clear" w:color="auto" w:fill="auto"/>
            <w:vAlign w:val="center"/>
            <w:hideMark/>
          </w:tcPr>
          <w:p w14:paraId="59C62530"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Polynomial Regression</w:t>
            </w:r>
          </w:p>
        </w:tc>
        <w:tc>
          <w:tcPr>
            <w:tcW w:w="1078" w:type="dxa"/>
            <w:tcBorders>
              <w:top w:val="single" w:sz="8" w:space="0" w:color="auto"/>
              <w:left w:val="nil"/>
              <w:bottom w:val="single" w:sz="8" w:space="0" w:color="auto"/>
              <w:right w:val="single" w:sz="8" w:space="0" w:color="auto"/>
            </w:tcBorders>
            <w:shd w:val="clear" w:color="auto" w:fill="auto"/>
            <w:vAlign w:val="center"/>
            <w:hideMark/>
          </w:tcPr>
          <w:p w14:paraId="218D77C8"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Logistic Growth</w:t>
            </w:r>
          </w:p>
        </w:tc>
        <w:tc>
          <w:tcPr>
            <w:tcW w:w="1189" w:type="dxa"/>
            <w:tcBorders>
              <w:top w:val="single" w:sz="8" w:space="0" w:color="auto"/>
              <w:left w:val="nil"/>
              <w:bottom w:val="single" w:sz="8" w:space="0" w:color="auto"/>
              <w:right w:val="single" w:sz="8" w:space="0" w:color="auto"/>
            </w:tcBorders>
            <w:shd w:val="clear" w:color="auto" w:fill="auto"/>
            <w:vAlign w:val="center"/>
            <w:hideMark/>
          </w:tcPr>
          <w:p w14:paraId="4B390939"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Neural Network</w:t>
            </w:r>
          </w:p>
        </w:tc>
      </w:tr>
      <w:tr w:rsidR="00E53DEF" w:rsidRPr="00E53DEF" w14:paraId="2EB8C0D8" w14:textId="77777777" w:rsidTr="00E53DEF">
        <w:trPr>
          <w:trHeight w:val="315"/>
          <w:jc w:val="center"/>
        </w:trPr>
        <w:tc>
          <w:tcPr>
            <w:tcW w:w="928" w:type="dxa"/>
            <w:tcBorders>
              <w:top w:val="nil"/>
              <w:left w:val="single" w:sz="8" w:space="0" w:color="auto"/>
              <w:bottom w:val="single" w:sz="8" w:space="0" w:color="auto"/>
              <w:right w:val="single" w:sz="8" w:space="0" w:color="auto"/>
            </w:tcBorders>
            <w:shd w:val="clear" w:color="auto" w:fill="auto"/>
            <w:vAlign w:val="center"/>
            <w:hideMark/>
          </w:tcPr>
          <w:p w14:paraId="03AA54D3"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lang w:val="en-US"/>
              </w:rPr>
              <w:t>Day1</w:t>
            </w:r>
          </w:p>
        </w:tc>
        <w:tc>
          <w:tcPr>
            <w:tcW w:w="1425" w:type="dxa"/>
            <w:tcBorders>
              <w:top w:val="nil"/>
              <w:left w:val="nil"/>
              <w:bottom w:val="single" w:sz="8" w:space="0" w:color="auto"/>
              <w:right w:val="single" w:sz="8" w:space="0" w:color="auto"/>
            </w:tcBorders>
            <w:shd w:val="clear" w:color="auto" w:fill="auto"/>
            <w:vAlign w:val="center"/>
            <w:hideMark/>
          </w:tcPr>
          <w:p w14:paraId="3884DB86"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29486.98</w:t>
            </w:r>
          </w:p>
        </w:tc>
        <w:tc>
          <w:tcPr>
            <w:tcW w:w="1078" w:type="dxa"/>
            <w:tcBorders>
              <w:top w:val="nil"/>
              <w:left w:val="nil"/>
              <w:bottom w:val="single" w:sz="8" w:space="0" w:color="auto"/>
              <w:right w:val="single" w:sz="8" w:space="0" w:color="auto"/>
            </w:tcBorders>
            <w:shd w:val="clear" w:color="auto" w:fill="auto"/>
            <w:vAlign w:val="center"/>
            <w:hideMark/>
          </w:tcPr>
          <w:p w14:paraId="5BE67859"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-17850</w:t>
            </w:r>
          </w:p>
        </w:tc>
        <w:tc>
          <w:tcPr>
            <w:tcW w:w="1189" w:type="dxa"/>
            <w:tcBorders>
              <w:top w:val="nil"/>
              <w:left w:val="nil"/>
              <w:bottom w:val="single" w:sz="8" w:space="0" w:color="auto"/>
              <w:right w:val="single" w:sz="8" w:space="0" w:color="auto"/>
            </w:tcBorders>
            <w:shd w:val="clear" w:color="auto" w:fill="auto"/>
            <w:vAlign w:val="center"/>
            <w:hideMark/>
          </w:tcPr>
          <w:p w14:paraId="33A3D1EA"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27795.3</w:t>
            </w:r>
          </w:p>
        </w:tc>
      </w:tr>
      <w:tr w:rsidR="00E53DEF" w:rsidRPr="00E53DEF" w14:paraId="5A93F6CD" w14:textId="77777777" w:rsidTr="00E53DEF">
        <w:trPr>
          <w:trHeight w:val="315"/>
          <w:jc w:val="center"/>
        </w:trPr>
        <w:tc>
          <w:tcPr>
            <w:tcW w:w="928" w:type="dxa"/>
            <w:tcBorders>
              <w:top w:val="nil"/>
              <w:left w:val="single" w:sz="8" w:space="0" w:color="auto"/>
              <w:bottom w:val="single" w:sz="8" w:space="0" w:color="auto"/>
              <w:right w:val="single" w:sz="8" w:space="0" w:color="auto"/>
            </w:tcBorders>
            <w:shd w:val="clear" w:color="auto" w:fill="auto"/>
            <w:vAlign w:val="center"/>
            <w:hideMark/>
          </w:tcPr>
          <w:p w14:paraId="00CAF936"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lang w:val="en-US"/>
              </w:rPr>
              <w:t>Day2</w:t>
            </w:r>
          </w:p>
        </w:tc>
        <w:tc>
          <w:tcPr>
            <w:tcW w:w="1425" w:type="dxa"/>
            <w:tcBorders>
              <w:top w:val="nil"/>
              <w:left w:val="nil"/>
              <w:bottom w:val="single" w:sz="8" w:space="0" w:color="auto"/>
              <w:right w:val="single" w:sz="8" w:space="0" w:color="auto"/>
            </w:tcBorders>
            <w:shd w:val="clear" w:color="auto" w:fill="auto"/>
            <w:vAlign w:val="center"/>
            <w:hideMark/>
          </w:tcPr>
          <w:p w14:paraId="05C73ED3"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30611.38</w:t>
            </w:r>
          </w:p>
        </w:tc>
        <w:tc>
          <w:tcPr>
            <w:tcW w:w="1078" w:type="dxa"/>
            <w:tcBorders>
              <w:top w:val="nil"/>
              <w:left w:val="nil"/>
              <w:bottom w:val="single" w:sz="8" w:space="0" w:color="auto"/>
              <w:right w:val="single" w:sz="8" w:space="0" w:color="auto"/>
            </w:tcBorders>
            <w:shd w:val="clear" w:color="auto" w:fill="auto"/>
            <w:vAlign w:val="center"/>
            <w:hideMark/>
          </w:tcPr>
          <w:p w14:paraId="47C1CC97"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1446</w:t>
            </w:r>
          </w:p>
        </w:tc>
        <w:tc>
          <w:tcPr>
            <w:tcW w:w="1189" w:type="dxa"/>
            <w:tcBorders>
              <w:top w:val="nil"/>
              <w:left w:val="nil"/>
              <w:bottom w:val="single" w:sz="8" w:space="0" w:color="auto"/>
              <w:right w:val="single" w:sz="8" w:space="0" w:color="auto"/>
            </w:tcBorders>
            <w:shd w:val="clear" w:color="auto" w:fill="auto"/>
            <w:vAlign w:val="center"/>
            <w:hideMark/>
          </w:tcPr>
          <w:p w14:paraId="70D29B12"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25237.2</w:t>
            </w:r>
          </w:p>
        </w:tc>
      </w:tr>
      <w:tr w:rsidR="00E53DEF" w:rsidRPr="00E53DEF" w14:paraId="131BC8EF" w14:textId="77777777" w:rsidTr="00E53DEF">
        <w:trPr>
          <w:trHeight w:val="315"/>
          <w:jc w:val="center"/>
        </w:trPr>
        <w:tc>
          <w:tcPr>
            <w:tcW w:w="928" w:type="dxa"/>
            <w:tcBorders>
              <w:top w:val="nil"/>
              <w:left w:val="single" w:sz="8" w:space="0" w:color="auto"/>
              <w:bottom w:val="single" w:sz="8" w:space="0" w:color="auto"/>
              <w:right w:val="single" w:sz="8" w:space="0" w:color="auto"/>
            </w:tcBorders>
            <w:shd w:val="clear" w:color="auto" w:fill="auto"/>
            <w:vAlign w:val="center"/>
            <w:hideMark/>
          </w:tcPr>
          <w:p w14:paraId="796FFAA6"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lang w:val="en-US"/>
              </w:rPr>
              <w:t>Day3</w:t>
            </w:r>
          </w:p>
        </w:tc>
        <w:tc>
          <w:tcPr>
            <w:tcW w:w="1425" w:type="dxa"/>
            <w:tcBorders>
              <w:top w:val="nil"/>
              <w:left w:val="nil"/>
              <w:bottom w:val="single" w:sz="8" w:space="0" w:color="auto"/>
              <w:right w:val="single" w:sz="8" w:space="0" w:color="auto"/>
            </w:tcBorders>
            <w:shd w:val="clear" w:color="auto" w:fill="auto"/>
            <w:vAlign w:val="center"/>
            <w:hideMark/>
          </w:tcPr>
          <w:p w14:paraId="57EFACE3"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30984.92</w:t>
            </w:r>
          </w:p>
        </w:tc>
        <w:tc>
          <w:tcPr>
            <w:tcW w:w="1078" w:type="dxa"/>
            <w:tcBorders>
              <w:top w:val="nil"/>
              <w:left w:val="nil"/>
              <w:bottom w:val="single" w:sz="8" w:space="0" w:color="auto"/>
              <w:right w:val="single" w:sz="8" w:space="0" w:color="auto"/>
            </w:tcBorders>
            <w:shd w:val="clear" w:color="auto" w:fill="auto"/>
            <w:vAlign w:val="center"/>
            <w:hideMark/>
          </w:tcPr>
          <w:p w14:paraId="20C8609A"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1210.7</w:t>
            </w:r>
          </w:p>
        </w:tc>
        <w:tc>
          <w:tcPr>
            <w:tcW w:w="1189" w:type="dxa"/>
            <w:tcBorders>
              <w:top w:val="nil"/>
              <w:left w:val="nil"/>
              <w:bottom w:val="single" w:sz="8" w:space="0" w:color="auto"/>
              <w:right w:val="single" w:sz="8" w:space="0" w:color="auto"/>
            </w:tcBorders>
            <w:shd w:val="clear" w:color="auto" w:fill="auto"/>
            <w:vAlign w:val="center"/>
            <w:hideMark/>
          </w:tcPr>
          <w:p w14:paraId="422EA925"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21557.5</w:t>
            </w:r>
          </w:p>
        </w:tc>
      </w:tr>
      <w:tr w:rsidR="00E53DEF" w:rsidRPr="00E53DEF" w14:paraId="24682517" w14:textId="77777777" w:rsidTr="00E53DEF">
        <w:trPr>
          <w:trHeight w:val="315"/>
          <w:jc w:val="center"/>
        </w:trPr>
        <w:tc>
          <w:tcPr>
            <w:tcW w:w="928" w:type="dxa"/>
            <w:tcBorders>
              <w:top w:val="nil"/>
              <w:left w:val="single" w:sz="8" w:space="0" w:color="auto"/>
              <w:bottom w:val="single" w:sz="8" w:space="0" w:color="auto"/>
              <w:right w:val="single" w:sz="8" w:space="0" w:color="auto"/>
            </w:tcBorders>
            <w:shd w:val="clear" w:color="auto" w:fill="auto"/>
            <w:vAlign w:val="center"/>
            <w:hideMark/>
          </w:tcPr>
          <w:p w14:paraId="2BF84028"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lang w:val="en-US"/>
              </w:rPr>
              <w:t>Day4</w:t>
            </w:r>
          </w:p>
        </w:tc>
        <w:tc>
          <w:tcPr>
            <w:tcW w:w="1425" w:type="dxa"/>
            <w:tcBorders>
              <w:top w:val="nil"/>
              <w:left w:val="nil"/>
              <w:bottom w:val="single" w:sz="8" w:space="0" w:color="auto"/>
              <w:right w:val="single" w:sz="8" w:space="0" w:color="auto"/>
            </w:tcBorders>
            <w:shd w:val="clear" w:color="auto" w:fill="auto"/>
            <w:vAlign w:val="center"/>
            <w:hideMark/>
          </w:tcPr>
          <w:p w14:paraId="6DC2155F"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30636.19</w:t>
            </w:r>
          </w:p>
        </w:tc>
        <w:tc>
          <w:tcPr>
            <w:tcW w:w="1078" w:type="dxa"/>
            <w:tcBorders>
              <w:top w:val="nil"/>
              <w:left w:val="nil"/>
              <w:bottom w:val="single" w:sz="8" w:space="0" w:color="auto"/>
              <w:right w:val="single" w:sz="8" w:space="0" w:color="auto"/>
            </w:tcBorders>
            <w:shd w:val="clear" w:color="auto" w:fill="auto"/>
            <w:vAlign w:val="center"/>
            <w:hideMark/>
          </w:tcPr>
          <w:p w14:paraId="49BACB5B"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1013.3</w:t>
            </w:r>
          </w:p>
        </w:tc>
        <w:tc>
          <w:tcPr>
            <w:tcW w:w="1189" w:type="dxa"/>
            <w:tcBorders>
              <w:top w:val="nil"/>
              <w:left w:val="nil"/>
              <w:bottom w:val="single" w:sz="8" w:space="0" w:color="auto"/>
              <w:right w:val="single" w:sz="8" w:space="0" w:color="auto"/>
            </w:tcBorders>
            <w:shd w:val="clear" w:color="auto" w:fill="auto"/>
            <w:vAlign w:val="center"/>
            <w:hideMark/>
          </w:tcPr>
          <w:p w14:paraId="1E1846FD"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19810.3</w:t>
            </w:r>
          </w:p>
        </w:tc>
      </w:tr>
      <w:tr w:rsidR="00E53DEF" w:rsidRPr="00E53DEF" w14:paraId="5B58D891" w14:textId="77777777" w:rsidTr="00E53DEF">
        <w:trPr>
          <w:trHeight w:val="315"/>
          <w:jc w:val="center"/>
        </w:trPr>
        <w:tc>
          <w:tcPr>
            <w:tcW w:w="928" w:type="dxa"/>
            <w:tcBorders>
              <w:top w:val="nil"/>
              <w:left w:val="single" w:sz="8" w:space="0" w:color="auto"/>
              <w:bottom w:val="single" w:sz="8" w:space="0" w:color="auto"/>
              <w:right w:val="single" w:sz="8" w:space="0" w:color="auto"/>
            </w:tcBorders>
            <w:shd w:val="clear" w:color="auto" w:fill="auto"/>
            <w:vAlign w:val="center"/>
            <w:hideMark/>
          </w:tcPr>
          <w:p w14:paraId="4A639A47"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lang w:val="en-US"/>
              </w:rPr>
              <w:t>Day5</w:t>
            </w:r>
          </w:p>
        </w:tc>
        <w:tc>
          <w:tcPr>
            <w:tcW w:w="1425" w:type="dxa"/>
            <w:tcBorders>
              <w:top w:val="nil"/>
              <w:left w:val="nil"/>
              <w:bottom w:val="single" w:sz="8" w:space="0" w:color="auto"/>
              <w:right w:val="single" w:sz="8" w:space="0" w:color="auto"/>
            </w:tcBorders>
            <w:shd w:val="clear" w:color="auto" w:fill="auto"/>
            <w:vAlign w:val="center"/>
            <w:hideMark/>
          </w:tcPr>
          <w:p w14:paraId="6A227519"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30274.99</w:t>
            </w:r>
          </w:p>
        </w:tc>
        <w:tc>
          <w:tcPr>
            <w:tcW w:w="1078" w:type="dxa"/>
            <w:tcBorders>
              <w:top w:val="nil"/>
              <w:left w:val="nil"/>
              <w:bottom w:val="single" w:sz="8" w:space="0" w:color="auto"/>
              <w:right w:val="single" w:sz="8" w:space="0" w:color="auto"/>
            </w:tcBorders>
            <w:shd w:val="clear" w:color="auto" w:fill="auto"/>
            <w:vAlign w:val="center"/>
            <w:hideMark/>
          </w:tcPr>
          <w:p w14:paraId="46F34215"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847.8</w:t>
            </w:r>
          </w:p>
        </w:tc>
        <w:tc>
          <w:tcPr>
            <w:tcW w:w="1189" w:type="dxa"/>
            <w:tcBorders>
              <w:top w:val="nil"/>
              <w:left w:val="nil"/>
              <w:bottom w:val="single" w:sz="8" w:space="0" w:color="auto"/>
              <w:right w:val="single" w:sz="8" w:space="0" w:color="auto"/>
            </w:tcBorders>
            <w:shd w:val="clear" w:color="auto" w:fill="auto"/>
            <w:vAlign w:val="center"/>
            <w:hideMark/>
          </w:tcPr>
          <w:p w14:paraId="7D3AFF16"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22890</w:t>
            </w:r>
          </w:p>
        </w:tc>
      </w:tr>
      <w:tr w:rsidR="00E53DEF" w:rsidRPr="00E53DEF" w14:paraId="225407EB" w14:textId="77777777" w:rsidTr="00E53DEF">
        <w:trPr>
          <w:trHeight w:val="315"/>
          <w:jc w:val="center"/>
        </w:trPr>
        <w:tc>
          <w:tcPr>
            <w:tcW w:w="928" w:type="dxa"/>
            <w:tcBorders>
              <w:top w:val="nil"/>
              <w:left w:val="single" w:sz="8" w:space="0" w:color="auto"/>
              <w:bottom w:val="single" w:sz="8" w:space="0" w:color="auto"/>
              <w:right w:val="single" w:sz="8" w:space="0" w:color="auto"/>
            </w:tcBorders>
            <w:shd w:val="clear" w:color="auto" w:fill="auto"/>
            <w:vAlign w:val="center"/>
            <w:hideMark/>
          </w:tcPr>
          <w:p w14:paraId="7A7909F7"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lang w:val="en-US"/>
              </w:rPr>
              <w:t>Day6</w:t>
            </w:r>
          </w:p>
        </w:tc>
        <w:tc>
          <w:tcPr>
            <w:tcW w:w="1425" w:type="dxa"/>
            <w:tcBorders>
              <w:top w:val="nil"/>
              <w:left w:val="nil"/>
              <w:bottom w:val="single" w:sz="8" w:space="0" w:color="auto"/>
              <w:right w:val="single" w:sz="8" w:space="0" w:color="auto"/>
            </w:tcBorders>
            <w:shd w:val="clear" w:color="auto" w:fill="auto"/>
            <w:vAlign w:val="center"/>
            <w:hideMark/>
          </w:tcPr>
          <w:p w14:paraId="10803A06"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30067.75</w:t>
            </w:r>
          </w:p>
        </w:tc>
        <w:tc>
          <w:tcPr>
            <w:tcW w:w="1078" w:type="dxa"/>
            <w:tcBorders>
              <w:top w:val="nil"/>
              <w:left w:val="nil"/>
              <w:bottom w:val="single" w:sz="8" w:space="0" w:color="auto"/>
              <w:right w:val="single" w:sz="8" w:space="0" w:color="auto"/>
            </w:tcBorders>
            <w:shd w:val="clear" w:color="auto" w:fill="auto"/>
            <w:vAlign w:val="center"/>
            <w:hideMark/>
          </w:tcPr>
          <w:p w14:paraId="223EC43C"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709.14</w:t>
            </w:r>
          </w:p>
        </w:tc>
        <w:tc>
          <w:tcPr>
            <w:tcW w:w="1189" w:type="dxa"/>
            <w:tcBorders>
              <w:top w:val="nil"/>
              <w:left w:val="nil"/>
              <w:bottom w:val="single" w:sz="8" w:space="0" w:color="auto"/>
              <w:right w:val="single" w:sz="8" w:space="0" w:color="auto"/>
            </w:tcBorders>
            <w:shd w:val="clear" w:color="auto" w:fill="auto"/>
            <w:vAlign w:val="center"/>
            <w:hideMark/>
          </w:tcPr>
          <w:p w14:paraId="5CFAF348"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26762.4</w:t>
            </w:r>
          </w:p>
        </w:tc>
      </w:tr>
      <w:tr w:rsidR="00E53DEF" w:rsidRPr="00E53DEF" w14:paraId="6822A8F6" w14:textId="77777777" w:rsidTr="00E53DEF">
        <w:trPr>
          <w:trHeight w:val="315"/>
          <w:jc w:val="center"/>
        </w:trPr>
        <w:tc>
          <w:tcPr>
            <w:tcW w:w="928" w:type="dxa"/>
            <w:tcBorders>
              <w:top w:val="nil"/>
              <w:left w:val="single" w:sz="8" w:space="0" w:color="auto"/>
              <w:bottom w:val="single" w:sz="8" w:space="0" w:color="auto"/>
              <w:right w:val="single" w:sz="8" w:space="0" w:color="auto"/>
            </w:tcBorders>
            <w:shd w:val="clear" w:color="auto" w:fill="auto"/>
            <w:vAlign w:val="center"/>
            <w:hideMark/>
          </w:tcPr>
          <w:p w14:paraId="0CC09864"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lang w:val="en-US"/>
              </w:rPr>
              <w:t>Day7</w:t>
            </w:r>
          </w:p>
        </w:tc>
        <w:tc>
          <w:tcPr>
            <w:tcW w:w="1425" w:type="dxa"/>
            <w:tcBorders>
              <w:top w:val="nil"/>
              <w:left w:val="nil"/>
              <w:bottom w:val="single" w:sz="8" w:space="0" w:color="auto"/>
              <w:right w:val="single" w:sz="8" w:space="0" w:color="auto"/>
            </w:tcBorders>
            <w:shd w:val="clear" w:color="auto" w:fill="auto"/>
            <w:vAlign w:val="center"/>
            <w:hideMark/>
          </w:tcPr>
          <w:p w14:paraId="53A2FBE2"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30077.73</w:t>
            </w:r>
          </w:p>
        </w:tc>
        <w:tc>
          <w:tcPr>
            <w:tcW w:w="1078" w:type="dxa"/>
            <w:tcBorders>
              <w:top w:val="nil"/>
              <w:left w:val="nil"/>
              <w:bottom w:val="single" w:sz="8" w:space="0" w:color="auto"/>
              <w:right w:val="single" w:sz="8" w:space="0" w:color="auto"/>
            </w:tcBorders>
            <w:shd w:val="clear" w:color="auto" w:fill="auto"/>
            <w:vAlign w:val="center"/>
            <w:hideMark/>
          </w:tcPr>
          <w:p w14:paraId="2EA5F8DA"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593.01</w:t>
            </w:r>
          </w:p>
        </w:tc>
        <w:tc>
          <w:tcPr>
            <w:tcW w:w="1189" w:type="dxa"/>
            <w:tcBorders>
              <w:top w:val="nil"/>
              <w:left w:val="nil"/>
              <w:bottom w:val="single" w:sz="8" w:space="0" w:color="auto"/>
              <w:right w:val="single" w:sz="8" w:space="0" w:color="auto"/>
            </w:tcBorders>
            <w:shd w:val="clear" w:color="auto" w:fill="auto"/>
            <w:vAlign w:val="center"/>
            <w:hideMark/>
          </w:tcPr>
          <w:p w14:paraId="30487E51"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27636.4</w:t>
            </w:r>
          </w:p>
        </w:tc>
      </w:tr>
      <w:tr w:rsidR="00E53DEF" w:rsidRPr="00E53DEF" w14:paraId="04F2EECD" w14:textId="77777777" w:rsidTr="00E53DEF">
        <w:trPr>
          <w:trHeight w:val="315"/>
          <w:jc w:val="center"/>
        </w:trPr>
        <w:tc>
          <w:tcPr>
            <w:tcW w:w="928" w:type="dxa"/>
            <w:tcBorders>
              <w:top w:val="nil"/>
              <w:left w:val="single" w:sz="8" w:space="0" w:color="auto"/>
              <w:bottom w:val="single" w:sz="8" w:space="0" w:color="auto"/>
              <w:right w:val="single" w:sz="8" w:space="0" w:color="auto"/>
            </w:tcBorders>
            <w:shd w:val="clear" w:color="auto" w:fill="auto"/>
            <w:vAlign w:val="center"/>
            <w:hideMark/>
          </w:tcPr>
          <w:p w14:paraId="14B8E6C5"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lang w:val="en-US"/>
              </w:rPr>
              <w:t>Day8</w:t>
            </w:r>
          </w:p>
        </w:tc>
        <w:tc>
          <w:tcPr>
            <w:tcW w:w="1425" w:type="dxa"/>
            <w:tcBorders>
              <w:top w:val="nil"/>
              <w:left w:val="nil"/>
              <w:bottom w:val="single" w:sz="8" w:space="0" w:color="auto"/>
              <w:right w:val="single" w:sz="8" w:space="0" w:color="auto"/>
            </w:tcBorders>
            <w:shd w:val="clear" w:color="auto" w:fill="auto"/>
            <w:vAlign w:val="center"/>
            <w:hideMark/>
          </w:tcPr>
          <w:p w14:paraId="1479E1A5" w14:textId="77777777" w:rsidR="00E53DEF" w:rsidRPr="00E53DEF" w:rsidRDefault="00E53DEF" w:rsidP="00E53DEF">
            <w:pPr>
              <w:spacing w:after="0" w:line="240" w:lineRule="auto"/>
              <w:jc w:val="center"/>
              <w:rPr>
                <w:rFonts w:ascii="Verdana" w:eastAsia="Times New Roman" w:hAnsi="Verdana" w:cs="Calibri"/>
                <w:color w:val="000000"/>
              </w:rPr>
            </w:pPr>
            <w:bookmarkStart w:id="73" w:name="OLE_LINK120"/>
            <w:r w:rsidRPr="00E53DEF">
              <w:rPr>
                <w:rFonts w:ascii="Verdana" w:eastAsia="Times New Roman" w:hAnsi="Verdana" w:cs="Calibri"/>
                <w:color w:val="000000"/>
                <w:lang w:val="en-US"/>
              </w:rPr>
              <w:t>30067.75</w:t>
            </w:r>
            <w:bookmarkEnd w:id="73"/>
          </w:p>
        </w:tc>
        <w:tc>
          <w:tcPr>
            <w:tcW w:w="1078" w:type="dxa"/>
            <w:tcBorders>
              <w:top w:val="nil"/>
              <w:left w:val="nil"/>
              <w:bottom w:val="single" w:sz="8" w:space="0" w:color="auto"/>
              <w:right w:val="single" w:sz="8" w:space="0" w:color="auto"/>
            </w:tcBorders>
            <w:shd w:val="clear" w:color="auto" w:fill="auto"/>
            <w:vAlign w:val="center"/>
            <w:hideMark/>
          </w:tcPr>
          <w:p w14:paraId="22D234C2"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495.81</w:t>
            </w:r>
          </w:p>
        </w:tc>
        <w:tc>
          <w:tcPr>
            <w:tcW w:w="1189" w:type="dxa"/>
            <w:tcBorders>
              <w:top w:val="nil"/>
              <w:left w:val="nil"/>
              <w:bottom w:val="single" w:sz="8" w:space="0" w:color="auto"/>
              <w:right w:val="single" w:sz="8" w:space="0" w:color="auto"/>
            </w:tcBorders>
            <w:shd w:val="clear" w:color="auto" w:fill="auto"/>
            <w:vAlign w:val="center"/>
            <w:hideMark/>
          </w:tcPr>
          <w:p w14:paraId="753ECAB1"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27415</w:t>
            </w:r>
          </w:p>
        </w:tc>
      </w:tr>
      <w:tr w:rsidR="00E53DEF" w:rsidRPr="00E53DEF" w14:paraId="42658FB9" w14:textId="77777777" w:rsidTr="00E53DEF">
        <w:trPr>
          <w:trHeight w:val="315"/>
          <w:jc w:val="center"/>
        </w:trPr>
        <w:tc>
          <w:tcPr>
            <w:tcW w:w="928" w:type="dxa"/>
            <w:tcBorders>
              <w:top w:val="nil"/>
              <w:left w:val="single" w:sz="8" w:space="0" w:color="auto"/>
              <w:bottom w:val="single" w:sz="8" w:space="0" w:color="auto"/>
              <w:right w:val="single" w:sz="8" w:space="0" w:color="auto"/>
            </w:tcBorders>
            <w:shd w:val="clear" w:color="auto" w:fill="auto"/>
            <w:vAlign w:val="center"/>
            <w:hideMark/>
          </w:tcPr>
          <w:p w14:paraId="76BFE3BE"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lang w:val="en-US"/>
              </w:rPr>
              <w:t>Day9</w:t>
            </w:r>
          </w:p>
        </w:tc>
        <w:tc>
          <w:tcPr>
            <w:tcW w:w="1425" w:type="dxa"/>
            <w:tcBorders>
              <w:top w:val="nil"/>
              <w:left w:val="nil"/>
              <w:bottom w:val="single" w:sz="8" w:space="0" w:color="auto"/>
              <w:right w:val="single" w:sz="8" w:space="0" w:color="auto"/>
            </w:tcBorders>
            <w:shd w:val="clear" w:color="auto" w:fill="auto"/>
            <w:vAlign w:val="center"/>
            <w:hideMark/>
          </w:tcPr>
          <w:p w14:paraId="3A90F5D9"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30216.65</w:t>
            </w:r>
          </w:p>
        </w:tc>
        <w:tc>
          <w:tcPr>
            <w:tcW w:w="1078" w:type="dxa"/>
            <w:tcBorders>
              <w:top w:val="nil"/>
              <w:left w:val="nil"/>
              <w:bottom w:val="single" w:sz="8" w:space="0" w:color="auto"/>
              <w:right w:val="single" w:sz="8" w:space="0" w:color="auto"/>
            </w:tcBorders>
            <w:shd w:val="clear" w:color="auto" w:fill="auto"/>
            <w:vAlign w:val="center"/>
            <w:hideMark/>
          </w:tcPr>
          <w:p w14:paraId="66344931"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414.48</w:t>
            </w:r>
          </w:p>
        </w:tc>
        <w:tc>
          <w:tcPr>
            <w:tcW w:w="1189" w:type="dxa"/>
            <w:tcBorders>
              <w:top w:val="nil"/>
              <w:left w:val="nil"/>
              <w:bottom w:val="single" w:sz="8" w:space="0" w:color="auto"/>
              <w:right w:val="single" w:sz="8" w:space="0" w:color="auto"/>
            </w:tcBorders>
            <w:shd w:val="clear" w:color="auto" w:fill="auto"/>
            <w:vAlign w:val="center"/>
            <w:hideMark/>
          </w:tcPr>
          <w:p w14:paraId="7EE8C1F3"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24377.2</w:t>
            </w:r>
          </w:p>
        </w:tc>
      </w:tr>
      <w:tr w:rsidR="00E53DEF" w:rsidRPr="00E53DEF" w14:paraId="58044CF4" w14:textId="77777777" w:rsidTr="00E53DEF">
        <w:trPr>
          <w:trHeight w:val="315"/>
          <w:jc w:val="center"/>
        </w:trPr>
        <w:tc>
          <w:tcPr>
            <w:tcW w:w="928" w:type="dxa"/>
            <w:tcBorders>
              <w:top w:val="nil"/>
              <w:left w:val="single" w:sz="8" w:space="0" w:color="auto"/>
              <w:bottom w:val="single" w:sz="8" w:space="0" w:color="auto"/>
              <w:right w:val="single" w:sz="8" w:space="0" w:color="auto"/>
            </w:tcBorders>
            <w:shd w:val="clear" w:color="auto" w:fill="auto"/>
            <w:vAlign w:val="center"/>
            <w:hideMark/>
          </w:tcPr>
          <w:p w14:paraId="4D477D34" w14:textId="77777777" w:rsidR="00E53DEF" w:rsidRPr="00E53DEF" w:rsidRDefault="00E53DEF" w:rsidP="00E53DEF">
            <w:pPr>
              <w:spacing w:after="0" w:line="240" w:lineRule="auto"/>
              <w:jc w:val="both"/>
              <w:rPr>
                <w:rFonts w:ascii="Verdana" w:eastAsia="Times New Roman" w:hAnsi="Verdana" w:cs="Calibri"/>
                <w:color w:val="000000"/>
              </w:rPr>
            </w:pPr>
            <w:r w:rsidRPr="00E53DEF">
              <w:rPr>
                <w:rFonts w:ascii="Verdana" w:eastAsia="Times New Roman" w:hAnsi="Verdana" w:cs="Calibri"/>
                <w:color w:val="000000"/>
                <w:lang w:val="en-US"/>
              </w:rPr>
              <w:t>Day10</w:t>
            </w:r>
          </w:p>
        </w:tc>
        <w:tc>
          <w:tcPr>
            <w:tcW w:w="1425" w:type="dxa"/>
            <w:tcBorders>
              <w:top w:val="nil"/>
              <w:left w:val="nil"/>
              <w:bottom w:val="single" w:sz="8" w:space="0" w:color="auto"/>
              <w:right w:val="single" w:sz="8" w:space="0" w:color="auto"/>
            </w:tcBorders>
            <w:shd w:val="clear" w:color="auto" w:fill="auto"/>
            <w:vAlign w:val="center"/>
            <w:hideMark/>
          </w:tcPr>
          <w:p w14:paraId="4A9B1B4B"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30369.93</w:t>
            </w:r>
          </w:p>
        </w:tc>
        <w:tc>
          <w:tcPr>
            <w:tcW w:w="1078" w:type="dxa"/>
            <w:tcBorders>
              <w:top w:val="nil"/>
              <w:left w:val="nil"/>
              <w:bottom w:val="single" w:sz="8" w:space="0" w:color="auto"/>
              <w:right w:val="single" w:sz="8" w:space="0" w:color="auto"/>
            </w:tcBorders>
            <w:shd w:val="clear" w:color="auto" w:fill="auto"/>
            <w:vAlign w:val="center"/>
            <w:hideMark/>
          </w:tcPr>
          <w:p w14:paraId="3B72D933"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lang w:val="en-US"/>
              </w:rPr>
              <w:t>346.43</w:t>
            </w:r>
          </w:p>
        </w:tc>
        <w:tc>
          <w:tcPr>
            <w:tcW w:w="1189" w:type="dxa"/>
            <w:tcBorders>
              <w:top w:val="nil"/>
              <w:left w:val="nil"/>
              <w:bottom w:val="single" w:sz="8" w:space="0" w:color="auto"/>
              <w:right w:val="single" w:sz="8" w:space="0" w:color="auto"/>
            </w:tcBorders>
            <w:shd w:val="clear" w:color="auto" w:fill="auto"/>
            <w:vAlign w:val="center"/>
            <w:hideMark/>
          </w:tcPr>
          <w:p w14:paraId="400341E9" w14:textId="77777777" w:rsidR="00E53DEF" w:rsidRPr="00E53DEF" w:rsidRDefault="00E53DEF" w:rsidP="00E53DEF">
            <w:pPr>
              <w:spacing w:after="0" w:line="240" w:lineRule="auto"/>
              <w:jc w:val="center"/>
              <w:rPr>
                <w:rFonts w:ascii="Verdana" w:eastAsia="Times New Roman" w:hAnsi="Verdana" w:cs="Calibri"/>
                <w:color w:val="000000"/>
              </w:rPr>
            </w:pPr>
            <w:r w:rsidRPr="00E53DEF">
              <w:rPr>
                <w:rFonts w:ascii="Verdana" w:eastAsia="Times New Roman" w:hAnsi="Verdana" w:cs="Calibri"/>
                <w:color w:val="000000"/>
              </w:rPr>
              <w:t>19745.6</w:t>
            </w:r>
          </w:p>
        </w:tc>
      </w:tr>
    </w:tbl>
    <w:p w14:paraId="4AB58A64" w14:textId="77777777" w:rsidR="00E53DEF" w:rsidRPr="002B6782" w:rsidRDefault="00E53DEF" w:rsidP="002B6782">
      <w:pPr>
        <w:jc w:val="center"/>
        <w:rPr>
          <w:lang w:val="en-US"/>
        </w:rPr>
      </w:pPr>
    </w:p>
    <w:p w14:paraId="36053D8B" w14:textId="5EDCE58D" w:rsidR="002826BA" w:rsidRPr="00E972A6" w:rsidRDefault="00E972A6" w:rsidP="002B6782">
      <w:pPr>
        <w:jc w:val="center"/>
        <w:rPr>
          <w:lang w:val="en-US"/>
        </w:rPr>
      </w:pPr>
      <w:r>
        <w:t>Table 6 prediction for the cases in the next 10 days for U.S</w:t>
      </w:r>
    </w:p>
    <w:p w14:paraId="0FDBAD12" w14:textId="2C0E307B" w:rsidR="00E972A6" w:rsidRDefault="00E972A6" w:rsidP="002B6782">
      <w:pPr>
        <w:contextualSpacing/>
        <w:jc w:val="both"/>
        <w:rPr>
          <w:rFonts w:ascii="Verdana" w:hAnsi="Verdana"/>
          <w:lang w:val="en-US"/>
        </w:rPr>
      </w:pPr>
      <w:r>
        <w:rPr>
          <w:rFonts w:ascii="Verdana" w:hAnsi="Verdana"/>
          <w:lang w:val="en-US"/>
        </w:rPr>
        <w:t>Here is the explanation for the numbers in the tables above:</w:t>
      </w:r>
    </w:p>
    <w:p w14:paraId="1C532F32" w14:textId="1C0DE6AD" w:rsidR="00540F5A" w:rsidRPr="00143FC0" w:rsidRDefault="00540F5A" w:rsidP="002B6782">
      <w:pPr>
        <w:contextualSpacing/>
        <w:jc w:val="both"/>
        <w:rPr>
          <w:rFonts w:ascii="Verdana" w:hAnsi="Verdana"/>
          <w:lang w:val="en-US"/>
        </w:rPr>
      </w:pPr>
      <w:r w:rsidRPr="00143FC0">
        <w:rPr>
          <w:rFonts w:ascii="Verdana" w:hAnsi="Verdana"/>
          <w:lang w:val="en-US"/>
        </w:rPr>
        <w:t xml:space="preserve">For the polynomial regression, the next one day’s data depends on the three days before, so the trend form the three days before directly determine the following day’s cases. For the logistic growth, the prediction depends on the whole curve and the maximum capacity(K), so for the U.S prediction, since the fitting curve has </w:t>
      </w:r>
      <w:r w:rsidR="000612FE" w:rsidRPr="00143FC0">
        <w:rPr>
          <w:rFonts w:ascii="Verdana" w:hAnsi="Verdana"/>
          <w:lang w:val="en-US"/>
        </w:rPr>
        <w:t>exceeded the</w:t>
      </w:r>
      <w:r w:rsidRPr="00143FC0">
        <w:rPr>
          <w:rFonts w:ascii="Verdana" w:hAnsi="Verdana"/>
          <w:lang w:val="en-US"/>
        </w:rPr>
        <w:t xml:space="preserve"> maximum capacity, the next day’s prediction will be a negative number which is wrong. For the neural network</w:t>
      </w:r>
      <w:r w:rsidR="0048575D" w:rsidRPr="00143FC0">
        <w:rPr>
          <w:rFonts w:ascii="Verdana" w:hAnsi="Verdana"/>
          <w:lang w:val="en-US"/>
        </w:rPr>
        <w:t>, the next day’s prediction depends on former week, half week and month, which is more reliable and convincing.</w:t>
      </w:r>
    </w:p>
    <w:p w14:paraId="40681F01" w14:textId="647FF021" w:rsidR="00683976" w:rsidRDefault="00401004" w:rsidP="00E972A6">
      <w:pPr>
        <w:pStyle w:val="Heading1"/>
        <w:jc w:val="both"/>
        <w:rPr>
          <w:rFonts w:ascii="Verdana" w:hAnsi="Verdana"/>
          <w:sz w:val="36"/>
          <w:szCs w:val="36"/>
          <w:lang w:val="en-US"/>
        </w:rPr>
      </w:pPr>
      <w:r w:rsidRPr="00E972A6">
        <w:rPr>
          <w:rFonts w:ascii="Verdana" w:hAnsi="Verdana"/>
          <w:sz w:val="36"/>
          <w:szCs w:val="36"/>
          <w:lang w:val="en-US"/>
        </w:rPr>
        <w:t>Conclusion</w:t>
      </w:r>
    </w:p>
    <w:p w14:paraId="33746E58" w14:textId="088A1FD5" w:rsidR="00066B46" w:rsidRPr="00066B46" w:rsidRDefault="00066B46" w:rsidP="00E972A6">
      <w:pPr>
        <w:pStyle w:val="Heading1"/>
        <w:jc w:val="both"/>
        <w:rPr>
          <w:rFonts w:ascii="Verdana" w:eastAsiaTheme="minorEastAsia" w:hAnsi="Verdana" w:cstheme="minorBidi"/>
          <w:b w:val="0"/>
          <w:bCs w:val="0"/>
          <w:kern w:val="0"/>
          <w:sz w:val="22"/>
          <w:szCs w:val="22"/>
          <w:lang w:val="en-US"/>
        </w:rPr>
      </w:pPr>
      <w:r>
        <w:rPr>
          <w:rFonts w:ascii="Verdana" w:eastAsiaTheme="minorEastAsia" w:hAnsi="Verdana" w:cstheme="minorBidi"/>
          <w:b w:val="0"/>
          <w:bCs w:val="0"/>
          <w:kern w:val="0"/>
          <w:sz w:val="22"/>
          <w:szCs w:val="22"/>
          <w:lang w:val="en-US"/>
        </w:rPr>
        <w:t xml:space="preserve">Polynomial regression, logistic </w:t>
      </w:r>
      <w:r w:rsidR="0073692B">
        <w:rPr>
          <w:rFonts w:ascii="Verdana" w:eastAsiaTheme="minorEastAsia" w:hAnsi="Verdana" w:cstheme="minorBidi"/>
          <w:b w:val="0"/>
          <w:bCs w:val="0"/>
          <w:kern w:val="0"/>
          <w:sz w:val="22"/>
          <w:szCs w:val="22"/>
          <w:lang w:val="en-US"/>
        </w:rPr>
        <w:t>regression,</w:t>
      </w:r>
      <w:r>
        <w:rPr>
          <w:rFonts w:ascii="Verdana" w:eastAsiaTheme="minorEastAsia" w:hAnsi="Verdana" w:cstheme="minorBidi"/>
          <w:b w:val="0"/>
          <w:bCs w:val="0"/>
          <w:kern w:val="0"/>
          <w:sz w:val="22"/>
          <w:szCs w:val="22"/>
          <w:lang w:val="en-US"/>
        </w:rPr>
        <w:t xml:space="preserve"> and Neural Network (NN) are used to predict the confirmed cases in different countries. </w:t>
      </w:r>
      <w:r w:rsidR="004845E1">
        <w:rPr>
          <w:rFonts w:ascii="Verdana" w:eastAsiaTheme="minorEastAsia" w:hAnsi="Verdana" w:cstheme="minorBidi"/>
          <w:b w:val="0"/>
          <w:bCs w:val="0"/>
          <w:kern w:val="0"/>
          <w:sz w:val="22"/>
          <w:szCs w:val="22"/>
          <w:lang w:val="en-US"/>
        </w:rPr>
        <w:t xml:space="preserve">The results </w:t>
      </w:r>
      <w:r w:rsidR="000612FE">
        <w:rPr>
          <w:rFonts w:ascii="Verdana" w:eastAsiaTheme="minorEastAsia" w:hAnsi="Verdana" w:cstheme="minorBidi"/>
          <w:b w:val="0"/>
          <w:bCs w:val="0"/>
          <w:kern w:val="0"/>
          <w:sz w:val="22"/>
          <w:szCs w:val="22"/>
          <w:lang w:val="en-US"/>
        </w:rPr>
        <w:t>show</w:t>
      </w:r>
      <w:r w:rsidR="004845E1">
        <w:rPr>
          <w:rFonts w:ascii="Verdana" w:eastAsiaTheme="minorEastAsia" w:hAnsi="Verdana" w:cstheme="minorBidi"/>
          <w:b w:val="0"/>
          <w:bCs w:val="0"/>
          <w:kern w:val="0"/>
          <w:sz w:val="22"/>
          <w:szCs w:val="22"/>
          <w:lang w:val="en-US"/>
        </w:rPr>
        <w:t xml:space="preserve"> that the measure that split a time continuity data into small pieces can still save the part of continuity property of original data. </w:t>
      </w:r>
      <w:r>
        <w:rPr>
          <w:rFonts w:ascii="Verdana" w:eastAsiaTheme="minorEastAsia" w:hAnsi="Verdana" w:cstheme="minorBidi"/>
          <w:b w:val="0"/>
          <w:bCs w:val="0"/>
          <w:kern w:val="0"/>
          <w:sz w:val="22"/>
          <w:szCs w:val="22"/>
          <w:lang w:val="en-US"/>
        </w:rPr>
        <w:t xml:space="preserve">Both Polynomial and NN can plot high fit curve. Both logistic and NN can provide reasonable predictions in future 29 days. In summary, the best model for COVID-19 confirmed cases should be NN. Three model, </w:t>
      </w:r>
      <w:r w:rsidRPr="00066B46">
        <w:rPr>
          <w:rFonts w:ascii="Verdana" w:eastAsiaTheme="minorEastAsia" w:hAnsi="Verdana" w:cstheme="minorBidi"/>
          <w:b w:val="0"/>
          <w:bCs w:val="0"/>
          <w:kern w:val="0"/>
          <w:sz w:val="22"/>
          <w:szCs w:val="22"/>
          <w:lang w:val="en-US"/>
        </w:rPr>
        <w:t>Model1(using the 7 days before to predict the 8th day)</w:t>
      </w:r>
      <w:r>
        <w:rPr>
          <w:rFonts w:ascii="Verdana" w:eastAsiaTheme="minorEastAsia" w:hAnsi="Verdana" w:cstheme="minorBidi"/>
          <w:b w:val="0"/>
          <w:bCs w:val="0"/>
          <w:kern w:val="0"/>
          <w:sz w:val="22"/>
          <w:szCs w:val="22"/>
          <w:lang w:val="en-US"/>
        </w:rPr>
        <w:t xml:space="preserve">, </w:t>
      </w:r>
      <w:r w:rsidRPr="00066B46">
        <w:rPr>
          <w:rFonts w:ascii="Verdana" w:eastAsiaTheme="minorEastAsia" w:hAnsi="Verdana" w:cstheme="minorBidi"/>
          <w:b w:val="0"/>
          <w:bCs w:val="0"/>
          <w:kern w:val="0"/>
          <w:sz w:val="22"/>
          <w:szCs w:val="22"/>
          <w:lang w:val="en-US"/>
        </w:rPr>
        <w:t>Model</w:t>
      </w:r>
      <w:r>
        <w:rPr>
          <w:rFonts w:ascii="Verdana" w:eastAsiaTheme="minorEastAsia" w:hAnsi="Verdana" w:cstheme="minorBidi"/>
          <w:b w:val="0"/>
          <w:bCs w:val="0"/>
          <w:kern w:val="0"/>
          <w:sz w:val="22"/>
          <w:szCs w:val="22"/>
          <w:lang w:val="en-US"/>
        </w:rPr>
        <w:t>2</w:t>
      </w:r>
      <w:r w:rsidRPr="00066B46">
        <w:rPr>
          <w:rFonts w:ascii="Verdana" w:eastAsiaTheme="minorEastAsia" w:hAnsi="Verdana" w:cstheme="minorBidi"/>
          <w:b w:val="0"/>
          <w:bCs w:val="0"/>
          <w:kern w:val="0"/>
          <w:sz w:val="22"/>
          <w:szCs w:val="22"/>
          <w:lang w:val="en-US"/>
        </w:rPr>
        <w:t xml:space="preserve">(using the </w:t>
      </w:r>
      <w:r>
        <w:rPr>
          <w:rFonts w:ascii="Verdana" w:eastAsiaTheme="minorEastAsia" w:hAnsi="Verdana" w:cstheme="minorBidi"/>
          <w:b w:val="0"/>
          <w:bCs w:val="0"/>
          <w:kern w:val="0"/>
          <w:sz w:val="22"/>
          <w:szCs w:val="22"/>
          <w:lang w:val="en-US"/>
        </w:rPr>
        <w:t>15</w:t>
      </w:r>
      <w:r w:rsidRPr="00066B46">
        <w:rPr>
          <w:rFonts w:ascii="Verdana" w:eastAsiaTheme="minorEastAsia" w:hAnsi="Verdana" w:cstheme="minorBidi"/>
          <w:b w:val="0"/>
          <w:bCs w:val="0"/>
          <w:kern w:val="0"/>
          <w:sz w:val="22"/>
          <w:szCs w:val="22"/>
          <w:lang w:val="en-US"/>
        </w:rPr>
        <w:t xml:space="preserve"> days before to predict the </w:t>
      </w:r>
      <w:r>
        <w:rPr>
          <w:rFonts w:ascii="Verdana" w:eastAsiaTheme="minorEastAsia" w:hAnsi="Verdana" w:cstheme="minorBidi"/>
          <w:b w:val="0"/>
          <w:bCs w:val="0"/>
          <w:kern w:val="0"/>
          <w:sz w:val="22"/>
          <w:szCs w:val="22"/>
          <w:lang w:val="en-US"/>
        </w:rPr>
        <w:t>3</w:t>
      </w:r>
      <w:r w:rsidRPr="00066B46">
        <w:rPr>
          <w:rFonts w:ascii="Verdana" w:eastAsiaTheme="minorEastAsia" w:hAnsi="Verdana" w:cstheme="minorBidi"/>
          <w:b w:val="0"/>
          <w:bCs w:val="0"/>
          <w:kern w:val="0"/>
          <w:sz w:val="22"/>
          <w:szCs w:val="22"/>
          <w:lang w:val="en-US"/>
        </w:rPr>
        <w:t>th day)</w:t>
      </w:r>
      <w:r>
        <w:rPr>
          <w:rFonts w:ascii="Verdana" w:eastAsiaTheme="minorEastAsia" w:hAnsi="Verdana" w:cstheme="minorBidi"/>
          <w:b w:val="0"/>
          <w:bCs w:val="0"/>
          <w:kern w:val="0"/>
          <w:sz w:val="22"/>
          <w:szCs w:val="22"/>
          <w:lang w:val="en-US"/>
        </w:rPr>
        <w:t xml:space="preserve">, </w:t>
      </w:r>
      <w:r w:rsidRPr="00066B46">
        <w:rPr>
          <w:rFonts w:ascii="Verdana" w:eastAsiaTheme="minorEastAsia" w:hAnsi="Verdana" w:cstheme="minorBidi"/>
          <w:b w:val="0"/>
          <w:bCs w:val="0"/>
          <w:kern w:val="0"/>
          <w:sz w:val="22"/>
          <w:szCs w:val="22"/>
          <w:lang w:val="en-US"/>
        </w:rPr>
        <w:t xml:space="preserve">Model1(using the </w:t>
      </w:r>
      <w:r>
        <w:rPr>
          <w:rFonts w:ascii="Verdana" w:eastAsiaTheme="minorEastAsia" w:hAnsi="Verdana" w:cstheme="minorBidi"/>
          <w:b w:val="0"/>
          <w:bCs w:val="0"/>
          <w:kern w:val="0"/>
          <w:sz w:val="22"/>
          <w:szCs w:val="22"/>
          <w:lang w:val="en-US"/>
        </w:rPr>
        <w:t>30</w:t>
      </w:r>
      <w:r w:rsidRPr="00066B46">
        <w:rPr>
          <w:rFonts w:ascii="Verdana" w:eastAsiaTheme="minorEastAsia" w:hAnsi="Verdana" w:cstheme="minorBidi"/>
          <w:b w:val="0"/>
          <w:bCs w:val="0"/>
          <w:kern w:val="0"/>
          <w:sz w:val="22"/>
          <w:szCs w:val="22"/>
          <w:lang w:val="en-US"/>
        </w:rPr>
        <w:t xml:space="preserve"> days before to predict the </w:t>
      </w:r>
      <w:r>
        <w:rPr>
          <w:rFonts w:ascii="Verdana" w:eastAsiaTheme="minorEastAsia" w:hAnsi="Verdana" w:cstheme="minorBidi"/>
          <w:b w:val="0"/>
          <w:bCs w:val="0"/>
          <w:kern w:val="0"/>
          <w:sz w:val="22"/>
          <w:szCs w:val="22"/>
          <w:lang w:val="en-US"/>
        </w:rPr>
        <w:t>7</w:t>
      </w:r>
      <w:r w:rsidRPr="00066B46">
        <w:rPr>
          <w:rFonts w:ascii="Verdana" w:eastAsiaTheme="minorEastAsia" w:hAnsi="Verdana" w:cstheme="minorBidi"/>
          <w:b w:val="0"/>
          <w:bCs w:val="0"/>
          <w:kern w:val="0"/>
          <w:sz w:val="22"/>
          <w:szCs w:val="22"/>
          <w:lang w:val="en-US"/>
        </w:rPr>
        <w:t>th day)</w:t>
      </w:r>
      <w:r>
        <w:rPr>
          <w:rFonts w:ascii="Verdana" w:eastAsiaTheme="minorEastAsia" w:hAnsi="Verdana" w:cstheme="minorBidi"/>
          <w:b w:val="0"/>
          <w:bCs w:val="0"/>
          <w:kern w:val="0"/>
          <w:sz w:val="22"/>
          <w:szCs w:val="22"/>
          <w:lang w:val="en-US"/>
        </w:rPr>
        <w:t xml:space="preserve"> of NN is used to make the prediction.</w:t>
      </w:r>
      <w:r w:rsidR="004845E1">
        <w:rPr>
          <w:rFonts w:ascii="Verdana" w:eastAsiaTheme="minorEastAsia" w:hAnsi="Verdana" w:cstheme="minorBidi"/>
          <w:b w:val="0"/>
          <w:bCs w:val="0"/>
          <w:kern w:val="0"/>
          <w:sz w:val="22"/>
          <w:szCs w:val="22"/>
          <w:lang w:val="en-US"/>
        </w:rPr>
        <w:t xml:space="preserve"> A combination plot by using all three models is supposed to have a stable performance.</w:t>
      </w:r>
    </w:p>
    <w:p w14:paraId="26C392E2" w14:textId="77777777" w:rsidR="009C6837" w:rsidRDefault="009C6837">
      <w:pPr>
        <w:rPr>
          <w:rFonts w:ascii="Verdana" w:eastAsia="Times New Roman" w:hAnsi="Verdana" w:cs="Times New Roman"/>
          <w:b/>
          <w:bCs/>
          <w:kern w:val="36"/>
          <w:sz w:val="36"/>
          <w:szCs w:val="36"/>
          <w:lang w:val="en-US"/>
        </w:rPr>
      </w:pPr>
      <w:r>
        <w:rPr>
          <w:rFonts w:ascii="Verdana" w:hAnsi="Verdana"/>
          <w:sz w:val="36"/>
          <w:szCs w:val="36"/>
          <w:lang w:val="en-US"/>
        </w:rPr>
        <w:br w:type="page"/>
      </w:r>
    </w:p>
    <w:p w14:paraId="76714E2D" w14:textId="4AA13D90" w:rsidR="00401004" w:rsidRPr="00E972A6" w:rsidRDefault="00401004" w:rsidP="00E972A6">
      <w:pPr>
        <w:pStyle w:val="Heading1"/>
        <w:jc w:val="both"/>
        <w:rPr>
          <w:rFonts w:ascii="Verdana" w:hAnsi="Verdana"/>
          <w:sz w:val="36"/>
          <w:szCs w:val="36"/>
          <w:lang w:val="en-US"/>
        </w:rPr>
      </w:pPr>
      <w:r w:rsidRPr="00E972A6">
        <w:rPr>
          <w:rFonts w:ascii="Verdana" w:hAnsi="Verdana"/>
          <w:sz w:val="36"/>
          <w:szCs w:val="36"/>
          <w:lang w:val="en-US"/>
        </w:rPr>
        <w:lastRenderedPageBreak/>
        <w:t>Acknowledge</w:t>
      </w:r>
    </w:p>
    <w:p w14:paraId="73D0FF0B" w14:textId="529F5B2C" w:rsidR="00401004" w:rsidRPr="00143FC0" w:rsidRDefault="00401004" w:rsidP="0073692B">
      <w:pPr>
        <w:snapToGrid w:val="0"/>
        <w:contextualSpacing/>
        <w:jc w:val="both"/>
        <w:rPr>
          <w:rFonts w:ascii="Verdana" w:hAnsi="Verdana"/>
          <w:lang w:val="en-US"/>
        </w:rPr>
      </w:pPr>
      <w:r w:rsidRPr="00143FC0">
        <w:rPr>
          <w:rFonts w:ascii="Verdana" w:hAnsi="Verdana"/>
          <w:lang w:val="en-US"/>
        </w:rPr>
        <w:t xml:space="preserve">Appreciate the excellent teaching from Dr. </w:t>
      </w:r>
      <w:r w:rsidRPr="00143FC0">
        <w:rPr>
          <w:rFonts w:ascii="Verdana" w:hAnsi="Verdana"/>
        </w:rPr>
        <w:t>Satish</w:t>
      </w:r>
      <w:r w:rsidRPr="00143FC0">
        <w:rPr>
          <w:rFonts w:ascii="Verdana" w:hAnsi="Verdana"/>
          <w:lang w:val="en-US"/>
        </w:rPr>
        <w:t>. All of us enjoyed his class in this semester.</w:t>
      </w:r>
    </w:p>
    <w:p w14:paraId="55C3532D" w14:textId="62096BC4" w:rsidR="0048575D" w:rsidRDefault="005371C8" w:rsidP="0073692B">
      <w:pPr>
        <w:snapToGrid w:val="0"/>
        <w:contextualSpacing/>
        <w:jc w:val="both"/>
        <w:rPr>
          <w:rFonts w:ascii="Verdana" w:hAnsi="Verdana"/>
          <w:lang w:val="en-US"/>
        </w:rPr>
      </w:pPr>
      <w:r w:rsidRPr="00143FC0">
        <w:rPr>
          <w:rFonts w:ascii="Verdana" w:hAnsi="Verdana"/>
          <w:lang w:val="en-US"/>
        </w:rPr>
        <w:t>Appreciate the Kaggle for providing the updated dataset about the COVID-19 cases.</w:t>
      </w:r>
    </w:p>
    <w:p w14:paraId="1E78198B" w14:textId="1046C8F8" w:rsidR="006D2EAE" w:rsidRPr="00143FC0" w:rsidRDefault="006D2EAE" w:rsidP="0073692B">
      <w:pPr>
        <w:snapToGrid w:val="0"/>
        <w:contextualSpacing/>
        <w:jc w:val="both"/>
        <w:rPr>
          <w:rFonts w:ascii="Verdana" w:hAnsi="Verdana"/>
          <w:lang w:val="en-US"/>
        </w:rPr>
      </w:pPr>
      <w:r>
        <w:rPr>
          <w:rFonts w:ascii="Verdana" w:hAnsi="Verdana"/>
          <w:lang w:val="en-US"/>
        </w:rPr>
        <w:t>Appreciate each group member’s hard working, this project cannot be done without anyone’s corporation.</w:t>
      </w:r>
    </w:p>
    <w:p w14:paraId="02F73EC1" w14:textId="17FA795C" w:rsidR="00401004" w:rsidRPr="00E972A6" w:rsidRDefault="004D5F9F" w:rsidP="00E972A6">
      <w:pPr>
        <w:pStyle w:val="Heading1"/>
        <w:jc w:val="both"/>
        <w:rPr>
          <w:rFonts w:ascii="Verdana" w:hAnsi="Verdana"/>
          <w:sz w:val="36"/>
          <w:szCs w:val="36"/>
          <w:lang w:val="en-US"/>
        </w:rPr>
      </w:pPr>
      <w:r w:rsidRPr="00E972A6">
        <w:rPr>
          <w:rFonts w:ascii="Verdana" w:hAnsi="Verdana"/>
          <w:sz w:val="36"/>
          <w:szCs w:val="36"/>
          <w:lang w:val="en-US"/>
        </w:rPr>
        <w:t>Reference</w:t>
      </w:r>
    </w:p>
    <w:p w14:paraId="7FBB2DFD" w14:textId="77777777" w:rsidR="00663230" w:rsidRDefault="00663230" w:rsidP="00663230">
      <w:r>
        <w:rPr>
          <w:rFonts w:hint="eastAsia"/>
        </w:rPr>
        <w:t>[</w:t>
      </w:r>
      <w:r>
        <w:t>1]</w:t>
      </w:r>
      <w:r w:rsidRPr="00100819">
        <w:t xml:space="preserve">V. </w:t>
      </w:r>
      <w:proofErr w:type="spellStart"/>
      <w:r w:rsidRPr="00100819">
        <w:t>Chamola</w:t>
      </w:r>
      <w:proofErr w:type="spellEnd"/>
      <w:r w:rsidRPr="00100819">
        <w:t xml:space="preserve">, V. </w:t>
      </w:r>
      <w:proofErr w:type="spellStart"/>
      <w:r w:rsidRPr="00100819">
        <w:t>Hassija</w:t>
      </w:r>
      <w:proofErr w:type="spellEnd"/>
      <w:r w:rsidRPr="00100819">
        <w:t xml:space="preserve">, V. Gupta and M. </w:t>
      </w:r>
      <w:proofErr w:type="spellStart"/>
      <w:r w:rsidRPr="00100819">
        <w:t>Guizani</w:t>
      </w:r>
      <w:proofErr w:type="spellEnd"/>
      <w:r w:rsidRPr="00100819">
        <w:t xml:space="preserve">, "A Comprehensive Review of the COVID-19 Pandemic and the Role of IoT, Drones, AI, Blockchain and 5G in Managing its Impact," in IEEE Access, </w:t>
      </w:r>
      <w:proofErr w:type="spellStart"/>
      <w:r w:rsidRPr="00100819">
        <w:t>doi</w:t>
      </w:r>
      <w:proofErr w:type="spellEnd"/>
      <w:r w:rsidRPr="00100819">
        <w:t xml:space="preserve">: 10.1109/ACCESS.2020.2992341. </w:t>
      </w:r>
    </w:p>
    <w:p w14:paraId="24081800" w14:textId="632D1BE6" w:rsidR="00663230" w:rsidRDefault="00663230" w:rsidP="00663230">
      <w:r>
        <w:t>[2] “Coronavirus disease (COVID-19) Pandemic.” [Online]. Available: https://www.who.int/emergencies/diseases/novel-coronavirus-2019 [3] T. Singhal, “A Review of Coronavirus Disease-2019 (COVID-19)</w:t>
      </w:r>
    </w:p>
    <w:p w14:paraId="7A572C10" w14:textId="1EE7D2C3" w:rsidR="00663230" w:rsidRDefault="00663230" w:rsidP="00663230">
      <w:r>
        <w:t xml:space="preserve">[3] Report of the WHO-China Joint Mission on Coronavirus Disease 2019 (COVID-19). WHO, Feb 2020. [Online]. Available: </w:t>
      </w:r>
      <w:r w:rsidRPr="00663230">
        <w:t>https://www.who.int/docs/default-source/coronaviruse/whochina-joint-mission-on-covid-19-final-report.pdf</w:t>
      </w:r>
    </w:p>
    <w:p w14:paraId="5A77F5BD" w14:textId="5C86E8A4" w:rsidR="00A57C2F" w:rsidRPr="00A57C2F" w:rsidRDefault="00663230" w:rsidP="00663230">
      <w:pPr>
        <w:rPr>
          <w:sz w:val="23"/>
          <w:szCs w:val="23"/>
          <w:bdr w:val="none" w:sz="0" w:space="0" w:color="auto" w:frame="1"/>
          <w:shd w:val="clear" w:color="auto" w:fill="FFFFFF"/>
        </w:rPr>
      </w:pPr>
      <w:r>
        <w:rPr>
          <w:color w:val="404040"/>
          <w:sz w:val="23"/>
          <w:szCs w:val="23"/>
          <w:shd w:val="clear" w:color="auto" w:fill="FFFFFF"/>
        </w:rPr>
        <w:t xml:space="preserve">[4]Lauer SA, </w:t>
      </w:r>
      <w:proofErr w:type="spellStart"/>
      <w:r>
        <w:rPr>
          <w:color w:val="404040"/>
          <w:sz w:val="23"/>
          <w:szCs w:val="23"/>
          <w:shd w:val="clear" w:color="auto" w:fill="FFFFFF"/>
        </w:rPr>
        <w:t>Grantz</w:t>
      </w:r>
      <w:proofErr w:type="spellEnd"/>
      <w:r>
        <w:rPr>
          <w:color w:val="404040"/>
          <w:sz w:val="23"/>
          <w:szCs w:val="23"/>
          <w:shd w:val="clear" w:color="auto" w:fill="FFFFFF"/>
        </w:rPr>
        <w:t xml:space="preserve"> KH, Bi Q, et al. The Incubation Period of Coronavirus Disease 2019 (COVID-19) From Publicly Reported Confirmed Cases: Estimation and Application. Ann Intern Med. 2020;172</w:t>
      </w:r>
      <w:r>
        <w:rPr>
          <w:rStyle w:val="citation-volume-pages"/>
          <w:color w:val="404040"/>
          <w:sz w:val="23"/>
          <w:szCs w:val="23"/>
          <w:bdr w:val="none" w:sz="0" w:space="0" w:color="auto" w:frame="1"/>
          <w:shd w:val="clear" w:color="auto" w:fill="FFFFFF"/>
        </w:rPr>
        <w:t>:577–582.</w:t>
      </w:r>
      <w:r>
        <w:rPr>
          <w:color w:val="404040"/>
          <w:sz w:val="23"/>
          <w:szCs w:val="23"/>
          <w:shd w:val="clear" w:color="auto" w:fill="FFFFFF"/>
        </w:rPr>
        <w:t> [</w:t>
      </w:r>
      <w:proofErr w:type="spellStart"/>
      <w:r>
        <w:rPr>
          <w:color w:val="404040"/>
          <w:sz w:val="23"/>
          <w:szCs w:val="23"/>
          <w:shd w:val="clear" w:color="auto" w:fill="FFFFFF"/>
        </w:rPr>
        <w:t>Epub</w:t>
      </w:r>
      <w:proofErr w:type="spellEnd"/>
      <w:r>
        <w:rPr>
          <w:color w:val="404040"/>
          <w:sz w:val="23"/>
          <w:szCs w:val="23"/>
          <w:shd w:val="clear" w:color="auto" w:fill="FFFFFF"/>
        </w:rPr>
        <w:t xml:space="preserve"> ahead of print 10 March 2020]. </w:t>
      </w:r>
      <w:proofErr w:type="spellStart"/>
      <w:r>
        <w:rPr>
          <w:color w:val="404040"/>
          <w:sz w:val="23"/>
          <w:szCs w:val="23"/>
          <w:shd w:val="clear" w:color="auto" w:fill="FFFFFF"/>
        </w:rPr>
        <w:t>doi</w:t>
      </w:r>
      <w:proofErr w:type="spellEnd"/>
      <w:r>
        <w:rPr>
          <w:color w:val="404040"/>
          <w:sz w:val="23"/>
          <w:szCs w:val="23"/>
          <w:shd w:val="clear" w:color="auto" w:fill="FFFFFF"/>
        </w:rPr>
        <w:t>: </w:t>
      </w:r>
      <w:hyperlink r:id="rId40" w:history="1">
        <w:r w:rsidR="0073692B" w:rsidRPr="00F2156C">
          <w:rPr>
            <w:rStyle w:val="Hyperlink"/>
            <w:sz w:val="23"/>
            <w:szCs w:val="23"/>
            <w:bdr w:val="none" w:sz="0" w:space="0" w:color="auto" w:frame="1"/>
            <w:shd w:val="clear" w:color="auto" w:fill="FFFFFF"/>
          </w:rPr>
          <w:t>https://doi.org/10.7326/M20-0504</w:t>
        </w:r>
      </w:hyperlink>
    </w:p>
    <w:p w14:paraId="4AF73EFD" w14:textId="3E97B7F7" w:rsidR="00A57C2F" w:rsidRDefault="00A57C2F" w:rsidP="00A57C2F">
      <w:r>
        <w:t xml:space="preserve">[5] </w:t>
      </w:r>
      <w:proofErr w:type="spellStart"/>
      <w:r w:rsidRPr="00A57C2F">
        <w:t>datamonday</w:t>
      </w:r>
      <w:proofErr w:type="spellEnd"/>
      <w:r w:rsidRPr="00A57C2F">
        <w:t xml:space="preserve">, </w:t>
      </w:r>
      <w:r w:rsidRPr="00A57C2F">
        <w:rPr>
          <w:color w:val="404040"/>
          <w:sz w:val="23"/>
          <w:szCs w:val="23"/>
          <w:shd w:val="clear" w:color="auto" w:fill="FFFFFF"/>
        </w:rPr>
        <w:t xml:space="preserve">Time series prediction 04: TF2.1 develops multi-layer </w:t>
      </w:r>
      <w:proofErr w:type="spellStart"/>
      <w:r w:rsidRPr="00A57C2F">
        <w:rPr>
          <w:color w:val="404040"/>
          <w:sz w:val="23"/>
          <w:szCs w:val="23"/>
          <w:shd w:val="clear" w:color="auto" w:fill="FFFFFF"/>
        </w:rPr>
        <w:t>perceptrons</w:t>
      </w:r>
      <w:proofErr w:type="spellEnd"/>
      <w:r w:rsidRPr="00A57C2F">
        <w:rPr>
          <w:color w:val="404040"/>
          <w:sz w:val="23"/>
          <w:szCs w:val="23"/>
          <w:shd w:val="clear" w:color="auto" w:fill="FFFFFF"/>
        </w:rPr>
        <w:t xml:space="preserve"> (MLPs) time series prediction model in detail</w:t>
      </w:r>
      <w:r w:rsidRPr="00A57C2F">
        <w:t>.</w:t>
      </w:r>
      <w:r>
        <w:t>2020</w:t>
      </w:r>
      <w:r w:rsidRPr="00A57C2F">
        <w:t xml:space="preserve"> [Online]. Available:</w:t>
      </w:r>
      <w:r>
        <w:t xml:space="preserve"> </w:t>
      </w:r>
      <w:hyperlink r:id="rId41" w:history="1">
        <w:r w:rsidRPr="00F2156C">
          <w:rPr>
            <w:rStyle w:val="Hyperlink"/>
          </w:rPr>
          <w:t>https://blog.csdn.net/weixin_39653948/article/details/105341180</w:t>
        </w:r>
      </w:hyperlink>
    </w:p>
    <w:p w14:paraId="5D795725" w14:textId="6B199B73" w:rsidR="00A57C2F" w:rsidRPr="00A57C2F" w:rsidRDefault="00A57C2F" w:rsidP="00A57C2F">
      <w:pPr>
        <w:rPr>
          <w:color w:val="404040"/>
          <w:sz w:val="23"/>
          <w:szCs w:val="23"/>
          <w:shd w:val="clear" w:color="auto" w:fill="FFFFFF"/>
        </w:rPr>
      </w:pPr>
      <w:r>
        <w:t xml:space="preserve">[6] </w:t>
      </w:r>
      <w:proofErr w:type="spellStart"/>
      <w:r>
        <w:t>XRX,Xiangrui</w:t>
      </w:r>
      <w:proofErr w:type="spellEnd"/>
      <w:r>
        <w:t>,</w:t>
      </w:r>
      <w:r w:rsidRPr="00A57C2F">
        <w:t xml:space="preserve"> Python implements logistic growth model fitting 2019-nCov confirmed number of people updated on February 1</w:t>
      </w:r>
      <w:r w:rsidRPr="00A57C2F">
        <w:rPr>
          <w:vertAlign w:val="superscript"/>
        </w:rPr>
        <w:t>st</w:t>
      </w:r>
      <w:r>
        <w:t>.</w:t>
      </w:r>
      <w:r w:rsidRPr="00A57C2F">
        <w:t xml:space="preserve"> </w:t>
      </w:r>
      <w:r>
        <w:t>2020</w:t>
      </w:r>
      <w:r w:rsidRPr="00A57C2F">
        <w:t xml:space="preserve"> [Online]. Available: </w:t>
      </w:r>
      <w:hyperlink r:id="rId42" w:history="1">
        <w:r>
          <w:rPr>
            <w:rStyle w:val="Hyperlink"/>
          </w:rPr>
          <w:t>https://blog.csdn.net/weixin_36474809/article/details/104119494</w:t>
        </w:r>
      </w:hyperlink>
    </w:p>
    <w:p w14:paraId="5AE44183" w14:textId="5170E991" w:rsidR="00727245" w:rsidRDefault="00A57C2F" w:rsidP="00727245">
      <w:pPr>
        <w:rPr>
          <w:rFonts w:ascii="Verdana" w:hAnsi="Verdana"/>
        </w:rPr>
      </w:pPr>
      <w:r>
        <w:rPr>
          <w:color w:val="404040"/>
          <w:sz w:val="23"/>
          <w:szCs w:val="23"/>
          <w:shd w:val="clear" w:color="auto" w:fill="FFFFFF"/>
        </w:rPr>
        <w:t>[</w:t>
      </w:r>
      <w:r w:rsidRPr="00A57C2F">
        <w:t>7]</w:t>
      </w:r>
      <w:r>
        <w:t xml:space="preserve"> </w:t>
      </w:r>
      <w:r w:rsidRPr="00A57C2F">
        <w:t>COVID19 Global Forecasting (Week 5) Forecast daily COVID-19 spread in regions around world</w:t>
      </w:r>
      <w:r>
        <w:t>2020</w:t>
      </w:r>
      <w:r w:rsidRPr="00A57C2F">
        <w:t xml:space="preserve"> [Online]. Available: </w:t>
      </w:r>
      <w:hyperlink r:id="rId43" w:history="1">
        <w:r>
          <w:rPr>
            <w:rStyle w:val="Hyperlink"/>
          </w:rPr>
          <w:t>https://www.kaggle.com/c/covid19-global-forecasting-week-5/discussion</w:t>
        </w:r>
      </w:hyperlink>
      <w:r w:rsidR="00727245">
        <w:rPr>
          <w:rFonts w:ascii="Verdana" w:hAnsi="Verdana"/>
        </w:rPr>
        <w:t>]</w:t>
      </w:r>
    </w:p>
    <w:p w14:paraId="3E234550" w14:textId="53078497" w:rsidR="006D2EAE" w:rsidRPr="00E972A6" w:rsidRDefault="006D2EAE" w:rsidP="006D2EAE">
      <w:pPr>
        <w:pStyle w:val="Heading1"/>
        <w:jc w:val="both"/>
        <w:rPr>
          <w:rFonts w:ascii="Verdana" w:hAnsi="Verdana"/>
          <w:sz w:val="36"/>
          <w:szCs w:val="36"/>
          <w:lang w:val="en-US"/>
        </w:rPr>
      </w:pPr>
      <w:r>
        <w:rPr>
          <w:rFonts w:ascii="Verdana" w:hAnsi="Verdana"/>
          <w:sz w:val="36"/>
          <w:szCs w:val="36"/>
          <w:lang w:val="en-US"/>
        </w:rPr>
        <w:t>Group member and contribution</w:t>
      </w:r>
    </w:p>
    <w:p w14:paraId="0B26DE67" w14:textId="6A5A61AC" w:rsidR="006D2EAE" w:rsidRPr="006D2EAE" w:rsidRDefault="006D2EAE" w:rsidP="006D2EAE">
      <w:pPr>
        <w:snapToGrid w:val="0"/>
        <w:spacing w:line="360" w:lineRule="auto"/>
        <w:contextualSpacing/>
        <w:jc w:val="both"/>
        <w:rPr>
          <w:rFonts w:ascii="Verdana" w:hAnsi="Verdana"/>
          <w:lang w:val="en-US"/>
        </w:rPr>
      </w:pPr>
      <w:r w:rsidRPr="006D2EAE">
        <w:rPr>
          <w:rFonts w:ascii="Verdana" w:hAnsi="Verdana"/>
          <w:lang w:val="en-US"/>
        </w:rPr>
        <w:t xml:space="preserve">Bin Zhang (5660329599): </w:t>
      </w:r>
      <w:r>
        <w:rPr>
          <w:rFonts w:ascii="Verdana" w:hAnsi="Verdana"/>
          <w:lang w:val="en-US"/>
        </w:rPr>
        <w:t xml:space="preserve">Logistic </w:t>
      </w:r>
      <w:r>
        <w:rPr>
          <w:rFonts w:ascii="Verdana" w:hAnsi="Verdana" w:hint="eastAsia"/>
          <w:lang w:val="en-US"/>
        </w:rPr>
        <w:t>gro</w:t>
      </w:r>
      <w:r>
        <w:rPr>
          <w:rFonts w:ascii="Verdana" w:hAnsi="Verdana"/>
          <w:lang w:val="en-US"/>
        </w:rPr>
        <w:t>wth function building, neural network building and report for logistic curve, neural network</w:t>
      </w:r>
    </w:p>
    <w:p w14:paraId="34E3E1A0" w14:textId="70FD815B" w:rsidR="006D2EAE" w:rsidRPr="006D2EAE" w:rsidRDefault="006D2EAE" w:rsidP="006D2EAE">
      <w:pPr>
        <w:snapToGrid w:val="0"/>
        <w:spacing w:line="360" w:lineRule="auto"/>
        <w:contextualSpacing/>
        <w:jc w:val="both"/>
        <w:rPr>
          <w:rFonts w:ascii="Verdana" w:hAnsi="Verdana"/>
          <w:lang w:val="en-US"/>
        </w:rPr>
      </w:pPr>
      <w:proofErr w:type="spellStart"/>
      <w:r w:rsidRPr="006D2EAE">
        <w:rPr>
          <w:rFonts w:ascii="Verdana" w:hAnsi="Verdana"/>
          <w:lang w:val="en-US"/>
        </w:rPr>
        <w:t>Yihang</w:t>
      </w:r>
      <w:proofErr w:type="spellEnd"/>
      <w:r w:rsidR="00B97690">
        <w:rPr>
          <w:rFonts w:ascii="Verdana" w:hAnsi="Verdana"/>
          <w:lang w:val="en-US"/>
        </w:rPr>
        <w:t xml:space="preserve"> </w:t>
      </w:r>
      <w:r w:rsidRPr="006D2EAE">
        <w:rPr>
          <w:rFonts w:ascii="Verdana" w:hAnsi="Verdana"/>
          <w:lang w:val="en-US"/>
        </w:rPr>
        <w:t xml:space="preserve">Chen (6338254416): </w:t>
      </w:r>
      <w:r>
        <w:rPr>
          <w:rFonts w:ascii="Verdana" w:hAnsi="Verdana" w:hint="eastAsia"/>
          <w:lang w:val="en-US"/>
        </w:rPr>
        <w:t>Data</w:t>
      </w:r>
      <w:r>
        <w:rPr>
          <w:rFonts w:ascii="Verdana" w:hAnsi="Verdana"/>
          <w:lang w:val="en-US"/>
        </w:rPr>
        <w:t xml:space="preserve"> preparation, polynomial regression model building, report for the data preparation, polynomial regression part</w:t>
      </w:r>
    </w:p>
    <w:p w14:paraId="25538D12" w14:textId="485871CD" w:rsidR="006D2EAE" w:rsidRDefault="006D2EAE" w:rsidP="006D2EAE">
      <w:pPr>
        <w:snapToGrid w:val="0"/>
        <w:spacing w:line="360" w:lineRule="auto"/>
        <w:contextualSpacing/>
        <w:jc w:val="both"/>
        <w:rPr>
          <w:rFonts w:ascii="Verdana" w:hAnsi="Verdana"/>
          <w:lang w:val="en-US"/>
        </w:rPr>
      </w:pPr>
      <w:r w:rsidRPr="006D2EAE">
        <w:rPr>
          <w:rFonts w:ascii="Verdana" w:hAnsi="Verdana"/>
          <w:lang w:val="en-US"/>
        </w:rPr>
        <w:lastRenderedPageBreak/>
        <w:t xml:space="preserve">Hanzhi Zhang (4395561906): </w:t>
      </w:r>
      <w:r>
        <w:rPr>
          <w:rFonts w:ascii="Verdana" w:hAnsi="Verdana"/>
          <w:lang w:val="en-US"/>
        </w:rPr>
        <w:t>model optimization, report for the abstract, introduction, conclusion part</w:t>
      </w:r>
    </w:p>
    <w:p w14:paraId="04129520" w14:textId="04E9D05E" w:rsidR="00B97690" w:rsidRDefault="00B97690" w:rsidP="006D2EAE">
      <w:pPr>
        <w:snapToGrid w:val="0"/>
        <w:spacing w:line="360" w:lineRule="auto"/>
        <w:contextualSpacing/>
        <w:jc w:val="both"/>
        <w:rPr>
          <w:rFonts w:ascii="Verdana" w:hAnsi="Verdana"/>
          <w:lang w:val="en-US"/>
        </w:rPr>
      </w:pPr>
      <w:r>
        <w:rPr>
          <w:rFonts w:ascii="Verdana" w:hAnsi="Verdana"/>
          <w:lang w:val="en-US"/>
        </w:rPr>
        <w:t xml:space="preserve">All of us spare no effort to take part in this project, so other the tasks are done by </w:t>
      </w:r>
      <w:r w:rsidR="00FA0E28">
        <w:rPr>
          <w:rFonts w:ascii="Verdana" w:hAnsi="Verdana"/>
          <w:lang w:val="en-US"/>
        </w:rPr>
        <w:t>all</w:t>
      </w:r>
      <w:r>
        <w:rPr>
          <w:rFonts w:ascii="Verdana" w:hAnsi="Verdana"/>
          <w:lang w:val="en-US"/>
        </w:rPr>
        <w:t xml:space="preserve"> </w:t>
      </w:r>
      <w:r w:rsidR="00FA0E28">
        <w:rPr>
          <w:rFonts w:ascii="Verdana" w:hAnsi="Verdana"/>
          <w:lang w:val="en-US"/>
        </w:rPr>
        <w:t>team</w:t>
      </w:r>
      <w:r>
        <w:rPr>
          <w:rFonts w:ascii="Verdana" w:hAnsi="Verdana"/>
          <w:lang w:val="en-US"/>
        </w:rPr>
        <w:t xml:space="preserve"> members.</w:t>
      </w:r>
    </w:p>
    <w:p w14:paraId="4A20A93D" w14:textId="77777777" w:rsidR="006D2EAE" w:rsidRPr="006D2EAE" w:rsidRDefault="006D2EAE" w:rsidP="006D2EAE">
      <w:pPr>
        <w:snapToGrid w:val="0"/>
        <w:spacing w:line="360" w:lineRule="auto"/>
        <w:contextualSpacing/>
        <w:jc w:val="both"/>
        <w:rPr>
          <w:rFonts w:ascii="Verdana" w:hAnsi="Verdana"/>
          <w:lang w:val="en-US"/>
        </w:rPr>
      </w:pPr>
    </w:p>
    <w:p w14:paraId="73BD3EE8" w14:textId="20E2EDE2" w:rsidR="006D2EAE" w:rsidRPr="006D2EAE" w:rsidRDefault="006D2EAE" w:rsidP="006D2EAE">
      <w:pPr>
        <w:snapToGrid w:val="0"/>
        <w:spacing w:line="360" w:lineRule="auto"/>
        <w:contextualSpacing/>
        <w:jc w:val="both"/>
        <w:rPr>
          <w:rFonts w:ascii="Verdana" w:hAnsi="Verdana"/>
          <w:lang w:val="en-US"/>
        </w:rPr>
      </w:pPr>
    </w:p>
    <w:sectPr w:rsidR="006D2EAE" w:rsidRPr="006D2E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529FC" w14:textId="77777777" w:rsidR="004E2F99" w:rsidRDefault="004E2F99" w:rsidP="00B670DB">
      <w:pPr>
        <w:spacing w:after="0" w:line="240" w:lineRule="auto"/>
      </w:pPr>
      <w:r>
        <w:separator/>
      </w:r>
    </w:p>
  </w:endnote>
  <w:endnote w:type="continuationSeparator" w:id="0">
    <w:p w14:paraId="218BECF7" w14:textId="77777777" w:rsidR="004E2F99" w:rsidRDefault="004E2F99" w:rsidP="00B67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7B192F" w14:textId="77777777" w:rsidR="004E2F99" w:rsidRDefault="004E2F99" w:rsidP="00B670DB">
      <w:pPr>
        <w:spacing w:after="0" w:line="240" w:lineRule="auto"/>
      </w:pPr>
      <w:r>
        <w:separator/>
      </w:r>
    </w:p>
  </w:footnote>
  <w:footnote w:type="continuationSeparator" w:id="0">
    <w:p w14:paraId="58D89B19" w14:textId="77777777" w:rsidR="004E2F99" w:rsidRDefault="004E2F99" w:rsidP="00B670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F70696"/>
    <w:multiLevelType w:val="hybridMultilevel"/>
    <w:tmpl w:val="347003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BB7F49"/>
    <w:multiLevelType w:val="hybridMultilevel"/>
    <w:tmpl w:val="DA0201DA"/>
    <w:lvl w:ilvl="0" w:tplc="C98EF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0151DA6"/>
    <w:multiLevelType w:val="hybridMultilevel"/>
    <w:tmpl w:val="A6520F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FE1147"/>
    <w:multiLevelType w:val="hybridMultilevel"/>
    <w:tmpl w:val="BBECC3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9A0"/>
    <w:rsid w:val="00002B54"/>
    <w:rsid w:val="00013FE0"/>
    <w:rsid w:val="00030EEB"/>
    <w:rsid w:val="00032056"/>
    <w:rsid w:val="00047756"/>
    <w:rsid w:val="000578BF"/>
    <w:rsid w:val="000612FE"/>
    <w:rsid w:val="00065889"/>
    <w:rsid w:val="00066B46"/>
    <w:rsid w:val="00071DF5"/>
    <w:rsid w:val="00075D6A"/>
    <w:rsid w:val="00081666"/>
    <w:rsid w:val="000B03B2"/>
    <w:rsid w:val="000C77C3"/>
    <w:rsid w:val="000D3EB2"/>
    <w:rsid w:val="00102062"/>
    <w:rsid w:val="00126EF1"/>
    <w:rsid w:val="00136A9C"/>
    <w:rsid w:val="00143FC0"/>
    <w:rsid w:val="00161CCB"/>
    <w:rsid w:val="00193004"/>
    <w:rsid w:val="00197921"/>
    <w:rsid w:val="001A7B99"/>
    <w:rsid w:val="001B0E98"/>
    <w:rsid w:val="001C2E94"/>
    <w:rsid w:val="001D4943"/>
    <w:rsid w:val="001E6833"/>
    <w:rsid w:val="001F44B2"/>
    <w:rsid w:val="001F79CA"/>
    <w:rsid w:val="002229C8"/>
    <w:rsid w:val="002263AF"/>
    <w:rsid w:val="00233BBD"/>
    <w:rsid w:val="002745FD"/>
    <w:rsid w:val="002826BA"/>
    <w:rsid w:val="002836B1"/>
    <w:rsid w:val="00292E9D"/>
    <w:rsid w:val="002A5A22"/>
    <w:rsid w:val="002B1360"/>
    <w:rsid w:val="002B6782"/>
    <w:rsid w:val="002C21C3"/>
    <w:rsid w:val="002E7B30"/>
    <w:rsid w:val="002F6E0A"/>
    <w:rsid w:val="00305813"/>
    <w:rsid w:val="00327844"/>
    <w:rsid w:val="0033332C"/>
    <w:rsid w:val="00353F38"/>
    <w:rsid w:val="00385D83"/>
    <w:rsid w:val="003A2AD0"/>
    <w:rsid w:val="003A36BD"/>
    <w:rsid w:val="003C68B5"/>
    <w:rsid w:val="00401004"/>
    <w:rsid w:val="00423480"/>
    <w:rsid w:val="00436EB7"/>
    <w:rsid w:val="00454D02"/>
    <w:rsid w:val="00455157"/>
    <w:rsid w:val="004566B6"/>
    <w:rsid w:val="0046138B"/>
    <w:rsid w:val="004657A9"/>
    <w:rsid w:val="00465978"/>
    <w:rsid w:val="00471D92"/>
    <w:rsid w:val="0047224C"/>
    <w:rsid w:val="004845E1"/>
    <w:rsid w:val="0048575D"/>
    <w:rsid w:val="00485A45"/>
    <w:rsid w:val="004926F3"/>
    <w:rsid w:val="004A70CA"/>
    <w:rsid w:val="004B13E0"/>
    <w:rsid w:val="004C70B9"/>
    <w:rsid w:val="004D5F9F"/>
    <w:rsid w:val="004E2F99"/>
    <w:rsid w:val="005001B2"/>
    <w:rsid w:val="00503AE7"/>
    <w:rsid w:val="00535B57"/>
    <w:rsid w:val="005371C8"/>
    <w:rsid w:val="00540F5A"/>
    <w:rsid w:val="005430A1"/>
    <w:rsid w:val="005765C4"/>
    <w:rsid w:val="0057669F"/>
    <w:rsid w:val="0059698F"/>
    <w:rsid w:val="005C3CD0"/>
    <w:rsid w:val="005D11F8"/>
    <w:rsid w:val="005D49A0"/>
    <w:rsid w:val="005D6868"/>
    <w:rsid w:val="005E50E3"/>
    <w:rsid w:val="005E7D5D"/>
    <w:rsid w:val="00600091"/>
    <w:rsid w:val="00633C31"/>
    <w:rsid w:val="006552EC"/>
    <w:rsid w:val="00663230"/>
    <w:rsid w:val="00665552"/>
    <w:rsid w:val="00683976"/>
    <w:rsid w:val="006B2CB8"/>
    <w:rsid w:val="006C4EC8"/>
    <w:rsid w:val="006D2EAE"/>
    <w:rsid w:val="006F53A2"/>
    <w:rsid w:val="00703271"/>
    <w:rsid w:val="00710382"/>
    <w:rsid w:val="00725E29"/>
    <w:rsid w:val="00727245"/>
    <w:rsid w:val="0073692B"/>
    <w:rsid w:val="00753D2C"/>
    <w:rsid w:val="00773401"/>
    <w:rsid w:val="00780E59"/>
    <w:rsid w:val="00785563"/>
    <w:rsid w:val="00797CB6"/>
    <w:rsid w:val="007B4DCE"/>
    <w:rsid w:val="007E47D3"/>
    <w:rsid w:val="0081737A"/>
    <w:rsid w:val="00817B25"/>
    <w:rsid w:val="00826B6B"/>
    <w:rsid w:val="00842CAE"/>
    <w:rsid w:val="0085174F"/>
    <w:rsid w:val="00870BF3"/>
    <w:rsid w:val="008B60AD"/>
    <w:rsid w:val="008C0D4E"/>
    <w:rsid w:val="008D0936"/>
    <w:rsid w:val="008E7848"/>
    <w:rsid w:val="008E7C77"/>
    <w:rsid w:val="008F1CC7"/>
    <w:rsid w:val="009376F6"/>
    <w:rsid w:val="00941AB6"/>
    <w:rsid w:val="00953CDF"/>
    <w:rsid w:val="0097186D"/>
    <w:rsid w:val="00972627"/>
    <w:rsid w:val="00990361"/>
    <w:rsid w:val="009C1FE4"/>
    <w:rsid w:val="009C6837"/>
    <w:rsid w:val="009E6229"/>
    <w:rsid w:val="00A07DFA"/>
    <w:rsid w:val="00A11B42"/>
    <w:rsid w:val="00A50179"/>
    <w:rsid w:val="00A53BDC"/>
    <w:rsid w:val="00A57C2F"/>
    <w:rsid w:val="00A75A81"/>
    <w:rsid w:val="00A93E93"/>
    <w:rsid w:val="00AB472D"/>
    <w:rsid w:val="00AB722C"/>
    <w:rsid w:val="00AE5D1F"/>
    <w:rsid w:val="00AF26CA"/>
    <w:rsid w:val="00B05CDF"/>
    <w:rsid w:val="00B1232D"/>
    <w:rsid w:val="00B27400"/>
    <w:rsid w:val="00B670DB"/>
    <w:rsid w:val="00B711F3"/>
    <w:rsid w:val="00B949C1"/>
    <w:rsid w:val="00B97690"/>
    <w:rsid w:val="00BA32AD"/>
    <w:rsid w:val="00BB6E0E"/>
    <w:rsid w:val="00BD7FF1"/>
    <w:rsid w:val="00C124D9"/>
    <w:rsid w:val="00C30736"/>
    <w:rsid w:val="00C35458"/>
    <w:rsid w:val="00C368DE"/>
    <w:rsid w:val="00C573C4"/>
    <w:rsid w:val="00C644FE"/>
    <w:rsid w:val="00C65A09"/>
    <w:rsid w:val="00C671C3"/>
    <w:rsid w:val="00C777F7"/>
    <w:rsid w:val="00C919DD"/>
    <w:rsid w:val="00CA70EC"/>
    <w:rsid w:val="00CA7E5D"/>
    <w:rsid w:val="00CB6120"/>
    <w:rsid w:val="00CB6E20"/>
    <w:rsid w:val="00CC17D2"/>
    <w:rsid w:val="00CD7EA7"/>
    <w:rsid w:val="00CF25F6"/>
    <w:rsid w:val="00D00306"/>
    <w:rsid w:val="00D02A56"/>
    <w:rsid w:val="00D05A13"/>
    <w:rsid w:val="00D23D60"/>
    <w:rsid w:val="00D327E2"/>
    <w:rsid w:val="00D653E7"/>
    <w:rsid w:val="00D96942"/>
    <w:rsid w:val="00DD4881"/>
    <w:rsid w:val="00DD618F"/>
    <w:rsid w:val="00DE14DD"/>
    <w:rsid w:val="00DF0B5D"/>
    <w:rsid w:val="00E52BCD"/>
    <w:rsid w:val="00E53DEF"/>
    <w:rsid w:val="00E546CC"/>
    <w:rsid w:val="00E579EC"/>
    <w:rsid w:val="00E6026C"/>
    <w:rsid w:val="00E615EC"/>
    <w:rsid w:val="00E81B8B"/>
    <w:rsid w:val="00E82F1C"/>
    <w:rsid w:val="00E9414B"/>
    <w:rsid w:val="00E972A6"/>
    <w:rsid w:val="00EB393E"/>
    <w:rsid w:val="00EC556C"/>
    <w:rsid w:val="00ED33C9"/>
    <w:rsid w:val="00EE6B6E"/>
    <w:rsid w:val="00EF6F56"/>
    <w:rsid w:val="00F32418"/>
    <w:rsid w:val="00F35E48"/>
    <w:rsid w:val="00F4023E"/>
    <w:rsid w:val="00F429FA"/>
    <w:rsid w:val="00F66230"/>
    <w:rsid w:val="00F82ADF"/>
    <w:rsid w:val="00F856C7"/>
    <w:rsid w:val="00F86A65"/>
    <w:rsid w:val="00FA0E28"/>
    <w:rsid w:val="00FD381E"/>
    <w:rsid w:val="00FE5D0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0D598"/>
  <w15:chartTrackingRefBased/>
  <w15:docId w15:val="{B1ABC06C-BDEE-4466-8338-1DE8F4BF4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F5A"/>
  </w:style>
  <w:style w:type="paragraph" w:styleId="Heading1">
    <w:name w:val="heading 1"/>
    <w:basedOn w:val="Normal"/>
    <w:link w:val="Heading1Char"/>
    <w:uiPriority w:val="9"/>
    <w:qFormat/>
    <w:rsid w:val="004010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B60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6A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rsid w:val="004926F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004"/>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401004"/>
    <w:pPr>
      <w:spacing w:after="0" w:line="240" w:lineRule="auto"/>
    </w:pPr>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401004"/>
    <w:rPr>
      <w:rFonts w:ascii="Microsoft YaHei UI" w:eastAsia="Microsoft YaHei UI"/>
      <w:sz w:val="18"/>
      <w:szCs w:val="18"/>
    </w:rPr>
  </w:style>
  <w:style w:type="paragraph" w:styleId="ListParagraph">
    <w:name w:val="List Paragraph"/>
    <w:basedOn w:val="Normal"/>
    <w:uiPriority w:val="34"/>
    <w:qFormat/>
    <w:rsid w:val="004D5F9F"/>
    <w:pPr>
      <w:ind w:left="720"/>
      <w:contextualSpacing/>
    </w:pPr>
  </w:style>
  <w:style w:type="character" w:styleId="Hyperlink">
    <w:name w:val="Hyperlink"/>
    <w:basedOn w:val="DefaultParagraphFont"/>
    <w:uiPriority w:val="99"/>
    <w:unhideWhenUsed/>
    <w:rsid w:val="00CC17D2"/>
    <w:rPr>
      <w:color w:val="0000FF"/>
      <w:u w:val="single"/>
    </w:rPr>
  </w:style>
  <w:style w:type="paragraph" w:styleId="Caption">
    <w:name w:val="caption"/>
    <w:basedOn w:val="Normal"/>
    <w:next w:val="Normal"/>
    <w:uiPriority w:val="35"/>
    <w:unhideWhenUsed/>
    <w:qFormat/>
    <w:rsid w:val="008B60AD"/>
    <w:pPr>
      <w:widowControl w:val="0"/>
      <w:spacing w:after="0" w:line="240" w:lineRule="auto"/>
      <w:jc w:val="both"/>
    </w:pPr>
    <w:rPr>
      <w:rFonts w:asciiTheme="majorHAnsi" w:eastAsia="SimHei" w:hAnsiTheme="majorHAnsi" w:cstheme="majorBidi"/>
      <w:kern w:val="2"/>
      <w:sz w:val="20"/>
      <w:szCs w:val="20"/>
      <w:lang w:val="en-US"/>
    </w:rPr>
  </w:style>
  <w:style w:type="character" w:customStyle="1" w:styleId="Heading2Char">
    <w:name w:val="Heading 2 Char"/>
    <w:basedOn w:val="DefaultParagraphFont"/>
    <w:link w:val="Heading2"/>
    <w:uiPriority w:val="9"/>
    <w:rsid w:val="008B60AD"/>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E5D04"/>
    <w:rPr>
      <w:color w:val="808080"/>
    </w:rPr>
  </w:style>
  <w:style w:type="character" w:customStyle="1" w:styleId="Heading3Char">
    <w:name w:val="Heading 3 Char"/>
    <w:basedOn w:val="DefaultParagraphFont"/>
    <w:link w:val="Heading3"/>
    <w:uiPriority w:val="9"/>
    <w:semiHidden/>
    <w:rsid w:val="00136A9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B4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26BA"/>
    <w:pPr>
      <w:spacing w:before="100" w:beforeAutospacing="1" w:after="100" w:afterAutospacing="1" w:line="240" w:lineRule="auto"/>
    </w:pPr>
    <w:rPr>
      <w:rFonts w:ascii="SimSun" w:eastAsia="SimSun" w:hAnsi="SimSun" w:cs="SimSun"/>
      <w:sz w:val="24"/>
      <w:szCs w:val="24"/>
      <w:lang w:val="en-US"/>
    </w:rPr>
  </w:style>
  <w:style w:type="character" w:styleId="UnresolvedMention">
    <w:name w:val="Unresolved Mention"/>
    <w:basedOn w:val="DefaultParagraphFont"/>
    <w:uiPriority w:val="99"/>
    <w:semiHidden/>
    <w:unhideWhenUsed/>
    <w:rsid w:val="005371C8"/>
    <w:rPr>
      <w:color w:val="605E5C"/>
      <w:shd w:val="clear" w:color="auto" w:fill="E1DFDD"/>
    </w:rPr>
  </w:style>
  <w:style w:type="paragraph" w:styleId="Header">
    <w:name w:val="header"/>
    <w:basedOn w:val="Normal"/>
    <w:link w:val="HeaderChar"/>
    <w:uiPriority w:val="99"/>
    <w:unhideWhenUsed/>
    <w:rsid w:val="00B670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0DB"/>
  </w:style>
  <w:style w:type="paragraph" w:styleId="Footer">
    <w:name w:val="footer"/>
    <w:basedOn w:val="Normal"/>
    <w:link w:val="FooterChar"/>
    <w:uiPriority w:val="99"/>
    <w:unhideWhenUsed/>
    <w:rsid w:val="00B670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0DB"/>
  </w:style>
  <w:style w:type="character" w:customStyle="1" w:styleId="Heading5Char">
    <w:name w:val="Heading 5 Char"/>
    <w:basedOn w:val="DefaultParagraphFont"/>
    <w:link w:val="Heading5"/>
    <w:uiPriority w:val="9"/>
    <w:rsid w:val="004926F3"/>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2B6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B6782"/>
    <w:rPr>
      <w:rFonts w:ascii="Courier New" w:eastAsia="Times New Roman" w:hAnsi="Courier New" w:cs="Courier New"/>
      <w:sz w:val="20"/>
      <w:szCs w:val="20"/>
      <w:lang w:val="en-US"/>
    </w:rPr>
  </w:style>
  <w:style w:type="character" w:customStyle="1" w:styleId="citation-volume-pages">
    <w:name w:val="citation-volume-pages"/>
    <w:basedOn w:val="DefaultParagraphFont"/>
    <w:rsid w:val="006632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5960">
      <w:bodyDiv w:val="1"/>
      <w:marLeft w:val="0"/>
      <w:marRight w:val="0"/>
      <w:marTop w:val="0"/>
      <w:marBottom w:val="0"/>
      <w:divBdr>
        <w:top w:val="none" w:sz="0" w:space="0" w:color="auto"/>
        <w:left w:val="none" w:sz="0" w:space="0" w:color="auto"/>
        <w:bottom w:val="none" w:sz="0" w:space="0" w:color="auto"/>
        <w:right w:val="none" w:sz="0" w:space="0" w:color="auto"/>
      </w:divBdr>
    </w:div>
    <w:div w:id="110130102">
      <w:bodyDiv w:val="1"/>
      <w:marLeft w:val="0"/>
      <w:marRight w:val="0"/>
      <w:marTop w:val="0"/>
      <w:marBottom w:val="0"/>
      <w:divBdr>
        <w:top w:val="none" w:sz="0" w:space="0" w:color="auto"/>
        <w:left w:val="none" w:sz="0" w:space="0" w:color="auto"/>
        <w:bottom w:val="none" w:sz="0" w:space="0" w:color="auto"/>
        <w:right w:val="none" w:sz="0" w:space="0" w:color="auto"/>
      </w:divBdr>
    </w:div>
    <w:div w:id="243419747">
      <w:bodyDiv w:val="1"/>
      <w:marLeft w:val="0"/>
      <w:marRight w:val="0"/>
      <w:marTop w:val="0"/>
      <w:marBottom w:val="0"/>
      <w:divBdr>
        <w:top w:val="none" w:sz="0" w:space="0" w:color="auto"/>
        <w:left w:val="none" w:sz="0" w:space="0" w:color="auto"/>
        <w:bottom w:val="none" w:sz="0" w:space="0" w:color="auto"/>
        <w:right w:val="none" w:sz="0" w:space="0" w:color="auto"/>
      </w:divBdr>
    </w:div>
    <w:div w:id="296840521">
      <w:bodyDiv w:val="1"/>
      <w:marLeft w:val="0"/>
      <w:marRight w:val="0"/>
      <w:marTop w:val="0"/>
      <w:marBottom w:val="0"/>
      <w:divBdr>
        <w:top w:val="none" w:sz="0" w:space="0" w:color="auto"/>
        <w:left w:val="none" w:sz="0" w:space="0" w:color="auto"/>
        <w:bottom w:val="none" w:sz="0" w:space="0" w:color="auto"/>
        <w:right w:val="none" w:sz="0" w:space="0" w:color="auto"/>
      </w:divBdr>
    </w:div>
    <w:div w:id="334692439">
      <w:bodyDiv w:val="1"/>
      <w:marLeft w:val="0"/>
      <w:marRight w:val="0"/>
      <w:marTop w:val="0"/>
      <w:marBottom w:val="0"/>
      <w:divBdr>
        <w:top w:val="none" w:sz="0" w:space="0" w:color="auto"/>
        <w:left w:val="none" w:sz="0" w:space="0" w:color="auto"/>
        <w:bottom w:val="none" w:sz="0" w:space="0" w:color="auto"/>
        <w:right w:val="none" w:sz="0" w:space="0" w:color="auto"/>
      </w:divBdr>
    </w:div>
    <w:div w:id="412704722">
      <w:bodyDiv w:val="1"/>
      <w:marLeft w:val="0"/>
      <w:marRight w:val="0"/>
      <w:marTop w:val="0"/>
      <w:marBottom w:val="0"/>
      <w:divBdr>
        <w:top w:val="none" w:sz="0" w:space="0" w:color="auto"/>
        <w:left w:val="none" w:sz="0" w:space="0" w:color="auto"/>
        <w:bottom w:val="none" w:sz="0" w:space="0" w:color="auto"/>
        <w:right w:val="none" w:sz="0" w:space="0" w:color="auto"/>
      </w:divBdr>
    </w:div>
    <w:div w:id="548231161">
      <w:bodyDiv w:val="1"/>
      <w:marLeft w:val="0"/>
      <w:marRight w:val="0"/>
      <w:marTop w:val="0"/>
      <w:marBottom w:val="0"/>
      <w:divBdr>
        <w:top w:val="none" w:sz="0" w:space="0" w:color="auto"/>
        <w:left w:val="none" w:sz="0" w:space="0" w:color="auto"/>
        <w:bottom w:val="none" w:sz="0" w:space="0" w:color="auto"/>
        <w:right w:val="none" w:sz="0" w:space="0" w:color="auto"/>
      </w:divBdr>
    </w:div>
    <w:div w:id="728236077">
      <w:bodyDiv w:val="1"/>
      <w:marLeft w:val="0"/>
      <w:marRight w:val="0"/>
      <w:marTop w:val="0"/>
      <w:marBottom w:val="0"/>
      <w:divBdr>
        <w:top w:val="none" w:sz="0" w:space="0" w:color="auto"/>
        <w:left w:val="none" w:sz="0" w:space="0" w:color="auto"/>
        <w:bottom w:val="none" w:sz="0" w:space="0" w:color="auto"/>
        <w:right w:val="none" w:sz="0" w:space="0" w:color="auto"/>
      </w:divBdr>
    </w:div>
    <w:div w:id="732772030">
      <w:bodyDiv w:val="1"/>
      <w:marLeft w:val="0"/>
      <w:marRight w:val="0"/>
      <w:marTop w:val="0"/>
      <w:marBottom w:val="0"/>
      <w:divBdr>
        <w:top w:val="none" w:sz="0" w:space="0" w:color="auto"/>
        <w:left w:val="none" w:sz="0" w:space="0" w:color="auto"/>
        <w:bottom w:val="none" w:sz="0" w:space="0" w:color="auto"/>
        <w:right w:val="none" w:sz="0" w:space="0" w:color="auto"/>
      </w:divBdr>
    </w:div>
    <w:div w:id="753279172">
      <w:bodyDiv w:val="1"/>
      <w:marLeft w:val="0"/>
      <w:marRight w:val="0"/>
      <w:marTop w:val="0"/>
      <w:marBottom w:val="0"/>
      <w:divBdr>
        <w:top w:val="none" w:sz="0" w:space="0" w:color="auto"/>
        <w:left w:val="none" w:sz="0" w:space="0" w:color="auto"/>
        <w:bottom w:val="none" w:sz="0" w:space="0" w:color="auto"/>
        <w:right w:val="none" w:sz="0" w:space="0" w:color="auto"/>
      </w:divBdr>
    </w:div>
    <w:div w:id="913317999">
      <w:bodyDiv w:val="1"/>
      <w:marLeft w:val="0"/>
      <w:marRight w:val="0"/>
      <w:marTop w:val="0"/>
      <w:marBottom w:val="0"/>
      <w:divBdr>
        <w:top w:val="none" w:sz="0" w:space="0" w:color="auto"/>
        <w:left w:val="none" w:sz="0" w:space="0" w:color="auto"/>
        <w:bottom w:val="none" w:sz="0" w:space="0" w:color="auto"/>
        <w:right w:val="none" w:sz="0" w:space="0" w:color="auto"/>
      </w:divBdr>
    </w:div>
    <w:div w:id="1013649913">
      <w:bodyDiv w:val="1"/>
      <w:marLeft w:val="0"/>
      <w:marRight w:val="0"/>
      <w:marTop w:val="0"/>
      <w:marBottom w:val="0"/>
      <w:divBdr>
        <w:top w:val="none" w:sz="0" w:space="0" w:color="auto"/>
        <w:left w:val="none" w:sz="0" w:space="0" w:color="auto"/>
        <w:bottom w:val="none" w:sz="0" w:space="0" w:color="auto"/>
        <w:right w:val="none" w:sz="0" w:space="0" w:color="auto"/>
      </w:divBdr>
    </w:div>
    <w:div w:id="1094009581">
      <w:bodyDiv w:val="1"/>
      <w:marLeft w:val="0"/>
      <w:marRight w:val="0"/>
      <w:marTop w:val="0"/>
      <w:marBottom w:val="0"/>
      <w:divBdr>
        <w:top w:val="none" w:sz="0" w:space="0" w:color="auto"/>
        <w:left w:val="none" w:sz="0" w:space="0" w:color="auto"/>
        <w:bottom w:val="none" w:sz="0" w:space="0" w:color="auto"/>
        <w:right w:val="none" w:sz="0" w:space="0" w:color="auto"/>
      </w:divBdr>
    </w:div>
    <w:div w:id="1306279376">
      <w:bodyDiv w:val="1"/>
      <w:marLeft w:val="0"/>
      <w:marRight w:val="0"/>
      <w:marTop w:val="0"/>
      <w:marBottom w:val="0"/>
      <w:divBdr>
        <w:top w:val="none" w:sz="0" w:space="0" w:color="auto"/>
        <w:left w:val="none" w:sz="0" w:space="0" w:color="auto"/>
        <w:bottom w:val="none" w:sz="0" w:space="0" w:color="auto"/>
        <w:right w:val="none" w:sz="0" w:space="0" w:color="auto"/>
      </w:divBdr>
    </w:div>
    <w:div w:id="1331830974">
      <w:bodyDiv w:val="1"/>
      <w:marLeft w:val="0"/>
      <w:marRight w:val="0"/>
      <w:marTop w:val="0"/>
      <w:marBottom w:val="0"/>
      <w:divBdr>
        <w:top w:val="none" w:sz="0" w:space="0" w:color="auto"/>
        <w:left w:val="none" w:sz="0" w:space="0" w:color="auto"/>
        <w:bottom w:val="none" w:sz="0" w:space="0" w:color="auto"/>
        <w:right w:val="none" w:sz="0" w:space="0" w:color="auto"/>
      </w:divBdr>
    </w:div>
    <w:div w:id="1389723231">
      <w:bodyDiv w:val="1"/>
      <w:marLeft w:val="0"/>
      <w:marRight w:val="0"/>
      <w:marTop w:val="0"/>
      <w:marBottom w:val="0"/>
      <w:divBdr>
        <w:top w:val="none" w:sz="0" w:space="0" w:color="auto"/>
        <w:left w:val="none" w:sz="0" w:space="0" w:color="auto"/>
        <w:bottom w:val="none" w:sz="0" w:space="0" w:color="auto"/>
        <w:right w:val="none" w:sz="0" w:space="0" w:color="auto"/>
      </w:divBdr>
    </w:div>
    <w:div w:id="1552227347">
      <w:bodyDiv w:val="1"/>
      <w:marLeft w:val="0"/>
      <w:marRight w:val="0"/>
      <w:marTop w:val="0"/>
      <w:marBottom w:val="0"/>
      <w:divBdr>
        <w:top w:val="none" w:sz="0" w:space="0" w:color="auto"/>
        <w:left w:val="none" w:sz="0" w:space="0" w:color="auto"/>
        <w:bottom w:val="none" w:sz="0" w:space="0" w:color="auto"/>
        <w:right w:val="none" w:sz="0" w:space="0" w:color="auto"/>
      </w:divBdr>
    </w:div>
    <w:div w:id="1589535926">
      <w:bodyDiv w:val="1"/>
      <w:marLeft w:val="0"/>
      <w:marRight w:val="0"/>
      <w:marTop w:val="0"/>
      <w:marBottom w:val="0"/>
      <w:divBdr>
        <w:top w:val="none" w:sz="0" w:space="0" w:color="auto"/>
        <w:left w:val="none" w:sz="0" w:space="0" w:color="auto"/>
        <w:bottom w:val="none" w:sz="0" w:space="0" w:color="auto"/>
        <w:right w:val="none" w:sz="0" w:space="0" w:color="auto"/>
      </w:divBdr>
    </w:div>
    <w:div w:id="1633632436">
      <w:bodyDiv w:val="1"/>
      <w:marLeft w:val="0"/>
      <w:marRight w:val="0"/>
      <w:marTop w:val="0"/>
      <w:marBottom w:val="0"/>
      <w:divBdr>
        <w:top w:val="none" w:sz="0" w:space="0" w:color="auto"/>
        <w:left w:val="none" w:sz="0" w:space="0" w:color="auto"/>
        <w:bottom w:val="none" w:sz="0" w:space="0" w:color="auto"/>
        <w:right w:val="none" w:sz="0" w:space="0" w:color="auto"/>
      </w:divBdr>
    </w:div>
    <w:div w:id="1684627662">
      <w:bodyDiv w:val="1"/>
      <w:marLeft w:val="0"/>
      <w:marRight w:val="0"/>
      <w:marTop w:val="0"/>
      <w:marBottom w:val="0"/>
      <w:divBdr>
        <w:top w:val="none" w:sz="0" w:space="0" w:color="auto"/>
        <w:left w:val="none" w:sz="0" w:space="0" w:color="auto"/>
        <w:bottom w:val="none" w:sz="0" w:space="0" w:color="auto"/>
        <w:right w:val="none" w:sz="0" w:space="0" w:color="auto"/>
      </w:divBdr>
    </w:div>
    <w:div w:id="1728533603">
      <w:bodyDiv w:val="1"/>
      <w:marLeft w:val="0"/>
      <w:marRight w:val="0"/>
      <w:marTop w:val="0"/>
      <w:marBottom w:val="0"/>
      <w:divBdr>
        <w:top w:val="none" w:sz="0" w:space="0" w:color="auto"/>
        <w:left w:val="none" w:sz="0" w:space="0" w:color="auto"/>
        <w:bottom w:val="none" w:sz="0" w:space="0" w:color="auto"/>
        <w:right w:val="none" w:sz="0" w:space="0" w:color="auto"/>
      </w:divBdr>
    </w:div>
    <w:div w:id="1758482171">
      <w:bodyDiv w:val="1"/>
      <w:marLeft w:val="0"/>
      <w:marRight w:val="0"/>
      <w:marTop w:val="0"/>
      <w:marBottom w:val="0"/>
      <w:divBdr>
        <w:top w:val="none" w:sz="0" w:space="0" w:color="auto"/>
        <w:left w:val="none" w:sz="0" w:space="0" w:color="auto"/>
        <w:bottom w:val="none" w:sz="0" w:space="0" w:color="auto"/>
        <w:right w:val="none" w:sz="0" w:space="0" w:color="auto"/>
      </w:divBdr>
    </w:div>
    <w:div w:id="1801531985">
      <w:bodyDiv w:val="1"/>
      <w:marLeft w:val="0"/>
      <w:marRight w:val="0"/>
      <w:marTop w:val="0"/>
      <w:marBottom w:val="0"/>
      <w:divBdr>
        <w:top w:val="none" w:sz="0" w:space="0" w:color="auto"/>
        <w:left w:val="none" w:sz="0" w:space="0" w:color="auto"/>
        <w:bottom w:val="none" w:sz="0" w:space="0" w:color="auto"/>
        <w:right w:val="none" w:sz="0" w:space="0" w:color="auto"/>
      </w:divBdr>
    </w:div>
    <w:div w:id="1803843337">
      <w:bodyDiv w:val="1"/>
      <w:marLeft w:val="0"/>
      <w:marRight w:val="0"/>
      <w:marTop w:val="0"/>
      <w:marBottom w:val="0"/>
      <w:divBdr>
        <w:top w:val="none" w:sz="0" w:space="0" w:color="auto"/>
        <w:left w:val="none" w:sz="0" w:space="0" w:color="auto"/>
        <w:bottom w:val="none" w:sz="0" w:space="0" w:color="auto"/>
        <w:right w:val="none" w:sz="0" w:space="0" w:color="auto"/>
      </w:divBdr>
    </w:div>
    <w:div w:id="1869828968">
      <w:bodyDiv w:val="1"/>
      <w:marLeft w:val="0"/>
      <w:marRight w:val="0"/>
      <w:marTop w:val="0"/>
      <w:marBottom w:val="0"/>
      <w:divBdr>
        <w:top w:val="none" w:sz="0" w:space="0" w:color="auto"/>
        <w:left w:val="none" w:sz="0" w:space="0" w:color="auto"/>
        <w:bottom w:val="none" w:sz="0" w:space="0" w:color="auto"/>
        <w:right w:val="none" w:sz="0" w:space="0" w:color="auto"/>
      </w:divBdr>
    </w:div>
    <w:div w:id="1872188172">
      <w:bodyDiv w:val="1"/>
      <w:marLeft w:val="0"/>
      <w:marRight w:val="0"/>
      <w:marTop w:val="0"/>
      <w:marBottom w:val="0"/>
      <w:divBdr>
        <w:top w:val="none" w:sz="0" w:space="0" w:color="auto"/>
        <w:left w:val="none" w:sz="0" w:space="0" w:color="auto"/>
        <w:bottom w:val="none" w:sz="0" w:space="0" w:color="auto"/>
        <w:right w:val="none" w:sz="0" w:space="0" w:color="auto"/>
      </w:divBdr>
    </w:div>
    <w:div w:id="1980452099">
      <w:bodyDiv w:val="1"/>
      <w:marLeft w:val="0"/>
      <w:marRight w:val="0"/>
      <w:marTop w:val="0"/>
      <w:marBottom w:val="0"/>
      <w:divBdr>
        <w:top w:val="none" w:sz="0" w:space="0" w:color="auto"/>
        <w:left w:val="none" w:sz="0" w:space="0" w:color="auto"/>
        <w:bottom w:val="none" w:sz="0" w:space="0" w:color="auto"/>
        <w:right w:val="none" w:sz="0" w:space="0" w:color="auto"/>
      </w:divBdr>
    </w:div>
    <w:div w:id="2041971860">
      <w:bodyDiv w:val="1"/>
      <w:marLeft w:val="0"/>
      <w:marRight w:val="0"/>
      <w:marTop w:val="0"/>
      <w:marBottom w:val="0"/>
      <w:divBdr>
        <w:top w:val="none" w:sz="0" w:space="0" w:color="auto"/>
        <w:left w:val="none" w:sz="0" w:space="0" w:color="auto"/>
        <w:bottom w:val="none" w:sz="0" w:space="0" w:color="auto"/>
        <w:right w:val="none" w:sz="0" w:space="0" w:color="auto"/>
      </w:divBdr>
    </w:div>
    <w:div w:id="2066640552">
      <w:bodyDiv w:val="1"/>
      <w:marLeft w:val="0"/>
      <w:marRight w:val="0"/>
      <w:marTop w:val="0"/>
      <w:marBottom w:val="0"/>
      <w:divBdr>
        <w:top w:val="none" w:sz="0" w:space="0" w:color="auto"/>
        <w:left w:val="none" w:sz="0" w:space="0" w:color="auto"/>
        <w:bottom w:val="none" w:sz="0" w:space="0" w:color="auto"/>
        <w:right w:val="none" w:sz="0" w:space="0" w:color="auto"/>
      </w:divBdr>
    </w:div>
    <w:div w:id="2085758998">
      <w:bodyDiv w:val="1"/>
      <w:marLeft w:val="0"/>
      <w:marRight w:val="0"/>
      <w:marTop w:val="0"/>
      <w:marBottom w:val="0"/>
      <w:divBdr>
        <w:top w:val="none" w:sz="0" w:space="0" w:color="auto"/>
        <w:left w:val="none" w:sz="0" w:space="0" w:color="auto"/>
        <w:bottom w:val="none" w:sz="0" w:space="0" w:color="auto"/>
        <w:right w:val="none" w:sz="0" w:space="0" w:color="auto"/>
      </w:divBdr>
    </w:div>
    <w:div w:id="2111511530">
      <w:bodyDiv w:val="1"/>
      <w:marLeft w:val="0"/>
      <w:marRight w:val="0"/>
      <w:marTop w:val="0"/>
      <w:marBottom w:val="0"/>
      <w:divBdr>
        <w:top w:val="none" w:sz="0" w:space="0" w:color="auto"/>
        <w:left w:val="none" w:sz="0" w:space="0" w:color="auto"/>
        <w:bottom w:val="none" w:sz="0" w:space="0" w:color="auto"/>
        <w:right w:val="none" w:sz="0" w:space="0" w:color="auto"/>
      </w:divBdr>
    </w:div>
    <w:div w:id="213177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blog.csdn.net/weixin_36474809/article/details/10411949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i.org/10.7326/M20-050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kaggle.com/c/covid19-global-forecasting-week-5/data"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hanzhizh@usc.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kaggle.com/c/covid19-global-forecasting-week-5/discussion" TargetMode="External"/><Relationship Id="rId8" Type="http://schemas.openxmlformats.org/officeDocument/2006/relationships/hyperlink" Target="mailto:bzhang97@usc.edu"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yperlink" Target="https://blog.csdn.net/weixin_39653948/article/details/10534118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406A6-E550-412C-8819-4CD22A52E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3835</Words>
  <Characters>21864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hanzhi</dc:creator>
  <cp:keywords/>
  <dc:description/>
  <cp:lastModifiedBy>Bin Zhang</cp:lastModifiedBy>
  <cp:revision>7</cp:revision>
  <cp:lastPrinted>2020-05-10T14:16:00Z</cp:lastPrinted>
  <dcterms:created xsi:type="dcterms:W3CDTF">2020-05-10T19:33:00Z</dcterms:created>
  <dcterms:modified xsi:type="dcterms:W3CDTF">2020-05-10T19:43:00Z</dcterms:modified>
</cp:coreProperties>
</file>