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49FD" w14:textId="0695BD09" w:rsidR="00925B8B" w:rsidRPr="00925B8B" w:rsidRDefault="00925B8B" w:rsidP="00925B8B">
      <w:pPr>
        <w:pStyle w:val="1"/>
        <w:ind w:firstLine="640"/>
        <w:rPr>
          <w:rFonts w:hint="eastAsia"/>
          <w:szCs w:val="32"/>
        </w:rPr>
      </w:pPr>
      <w:bookmarkStart w:id="0" w:name="_Toc58505776"/>
      <w:bookmarkStart w:id="1" w:name="_Toc58786700"/>
      <w:r>
        <w:rPr>
          <w:rFonts w:hint="eastAsia"/>
          <w:szCs w:val="32"/>
        </w:rPr>
        <w:t xml:space="preserve">6 </w:t>
      </w:r>
      <w:r w:rsidRPr="00925B8B">
        <w:rPr>
          <w:szCs w:val="32"/>
        </w:rPr>
        <w:t>T</w:t>
      </w:r>
      <w:r w:rsidRPr="00925B8B">
        <w:rPr>
          <w:rFonts w:hint="eastAsia"/>
          <w:szCs w:val="32"/>
        </w:rPr>
        <w:t>he</w:t>
      </w:r>
      <w:r w:rsidRPr="00925B8B">
        <w:rPr>
          <w:szCs w:val="32"/>
        </w:rPr>
        <w:t xml:space="preserve"> “great coach” effect </w:t>
      </w:r>
      <w:r w:rsidR="0006727D">
        <w:rPr>
          <w:rFonts w:hint="eastAsia"/>
          <w:szCs w:val="32"/>
        </w:rPr>
        <w:t xml:space="preserve">analysis </w:t>
      </w:r>
      <w:r w:rsidRPr="00925B8B">
        <w:rPr>
          <w:szCs w:val="32"/>
        </w:rPr>
        <w:t xml:space="preserve">model </w:t>
      </w:r>
      <w:bookmarkEnd w:id="0"/>
      <w:bookmarkEnd w:id="1"/>
    </w:p>
    <w:p w14:paraId="67F8D94A" w14:textId="0329075B" w:rsidR="00925B8B" w:rsidRDefault="005F55F0" w:rsidP="00F4516C">
      <w:pPr>
        <w:pStyle w:val="2"/>
        <w:ind w:firstLine="600"/>
      </w:pPr>
      <w:bookmarkStart w:id="2" w:name="_Toc58505777"/>
      <w:bookmarkStart w:id="3" w:name="_Toc58786701"/>
      <w:r>
        <w:rPr>
          <w:rFonts w:hint="eastAsia"/>
        </w:rPr>
        <w:t>6.1</w:t>
      </w:r>
      <w:r w:rsidR="00925B8B" w:rsidRPr="00925B8B">
        <w:t>Data Description</w:t>
      </w:r>
      <w:bookmarkEnd w:id="2"/>
      <w:bookmarkEnd w:id="3"/>
    </w:p>
    <w:p w14:paraId="058A5362" w14:textId="77777777" w:rsidR="00AE2DCB" w:rsidRDefault="00AE2DCB" w:rsidP="00AE2DCB">
      <w:pPr>
        <w:ind w:firstLine="480"/>
      </w:pPr>
      <w:r w:rsidRPr="00AE2DCB">
        <w:t>为评估伟大教练效应，我们搜集了多位杰出教练（如郎平在</w:t>
      </w:r>
      <w:r w:rsidRPr="00AE2DCB">
        <w:t>2016</w:t>
      </w:r>
      <w:r w:rsidRPr="00AE2DCB">
        <w:t>及</w:t>
      </w:r>
      <w:r w:rsidRPr="00AE2DCB">
        <w:t>2020</w:t>
      </w:r>
      <w:r w:rsidRPr="00AE2DCB">
        <w:t>年执教中国女排，杜丽在</w:t>
      </w:r>
      <w:r w:rsidRPr="00AE2DCB">
        <w:t>2020</w:t>
      </w:r>
      <w:r w:rsidRPr="00AE2DCB">
        <w:t>年执教中国射击队）的执教记录作为证据。</w:t>
      </w:r>
    </w:p>
    <w:p w14:paraId="72DE5B7E" w14:textId="6E030957" w:rsidR="00AE2DCB" w:rsidRPr="00AE2DCB" w:rsidRDefault="00AE2DCB" w:rsidP="00AE2DCB">
      <w:pPr>
        <w:ind w:firstLine="480"/>
        <w:rPr>
          <w:rFonts w:hint="eastAsia"/>
        </w:rPr>
      </w:pPr>
      <w:r w:rsidRPr="00AE2DCB">
        <w:t>在数据处理阶段，我们采用填充缺失值和条件过滤来清除原始数据集中的异常值，并通过分组汇总、字典映射及总和计算等方法，优化了奥运会数据的分析便利性。</w:t>
      </w:r>
    </w:p>
    <w:p w14:paraId="257166FE" w14:textId="3F35A4B3" w:rsidR="00925B8B" w:rsidRPr="00EE30E8" w:rsidRDefault="005F55F0" w:rsidP="00F4516C">
      <w:pPr>
        <w:pStyle w:val="2"/>
        <w:ind w:firstLine="600"/>
        <w:rPr>
          <w:rFonts w:hint="eastAsia"/>
        </w:rPr>
      </w:pPr>
      <w:bookmarkStart w:id="4" w:name="_Toc58505778"/>
      <w:bookmarkStart w:id="5" w:name="_Toc58786702"/>
      <w:r>
        <w:rPr>
          <w:rFonts w:hint="eastAsia"/>
        </w:rPr>
        <w:t xml:space="preserve">6.2 </w:t>
      </w:r>
      <w:bookmarkEnd w:id="4"/>
      <w:bookmarkEnd w:id="5"/>
      <w:r w:rsidR="00EE30E8" w:rsidRPr="00EE30E8">
        <w:t>Model Building</w:t>
      </w:r>
    </w:p>
    <w:p w14:paraId="3CA27261" w14:textId="5108D2BA" w:rsidR="00925B8B" w:rsidRDefault="00D470C6" w:rsidP="007B2C40">
      <w:pPr>
        <w:ind w:firstLine="480"/>
      </w:pPr>
      <w:r w:rsidRPr="00D470C6">
        <w:t xml:space="preserve">The </w:t>
      </w:r>
      <w:r w:rsidR="001D06AC">
        <w:rPr>
          <w:rFonts w:hint="eastAsia"/>
        </w:rPr>
        <w:t>“</w:t>
      </w:r>
      <w:r w:rsidRPr="00D470C6">
        <w:t xml:space="preserve">great </w:t>
      </w:r>
      <w:r w:rsidR="001D06AC" w:rsidRPr="00D470C6">
        <w:t>coach</w:t>
      </w:r>
      <w:r w:rsidR="001D06AC">
        <w:rPr>
          <w:rFonts w:hint="eastAsia"/>
        </w:rPr>
        <w:t>”</w:t>
      </w:r>
      <w:r w:rsidR="001D06AC" w:rsidRPr="00D470C6">
        <w:t>effect</w:t>
      </w:r>
      <w:r w:rsidR="0006727D">
        <w:rPr>
          <w:rFonts w:hint="eastAsia"/>
        </w:rPr>
        <w:t>是指</w:t>
      </w:r>
      <w:r w:rsidR="00C87A4D">
        <w:rPr>
          <w:rFonts w:hint="eastAsia"/>
        </w:rPr>
        <w:t>教练</w:t>
      </w:r>
      <w:r w:rsidR="0006727D" w:rsidRPr="0006727D">
        <w:rPr>
          <w:rFonts w:hint="eastAsia"/>
        </w:rPr>
        <w:t>从一个国家转移到另一个国家</w:t>
      </w:r>
      <w:r w:rsidR="0006727D">
        <w:rPr>
          <w:rFonts w:hint="eastAsia"/>
        </w:rPr>
        <w:t>后，带领团队获得重大突破的情况</w:t>
      </w:r>
      <w:r w:rsidR="00C87A4D">
        <w:rPr>
          <w:rFonts w:hint="eastAsia"/>
        </w:rPr>
        <w:t>，</w:t>
      </w:r>
      <w:r>
        <w:rPr>
          <w:rFonts w:hint="eastAsia"/>
        </w:rPr>
        <w:t>为有效分析</w:t>
      </w:r>
      <w:bookmarkStart w:id="6" w:name="OLE_LINK2"/>
      <w:r w:rsidRPr="00D470C6">
        <w:t>The</w:t>
      </w:r>
      <w:r w:rsidR="001D06AC">
        <w:rPr>
          <w:rFonts w:hint="eastAsia"/>
        </w:rPr>
        <w:t>“</w:t>
      </w:r>
      <w:r w:rsidRPr="00D470C6">
        <w:t xml:space="preserve">great </w:t>
      </w:r>
      <w:bookmarkEnd w:id="6"/>
      <w:r w:rsidR="001D06AC" w:rsidRPr="00D470C6">
        <w:t>coach</w:t>
      </w:r>
      <w:r w:rsidR="001D06AC">
        <w:rPr>
          <w:rFonts w:hint="eastAsia"/>
        </w:rPr>
        <w:t>”</w:t>
      </w:r>
      <w:r w:rsidR="001D06AC" w:rsidRPr="00D470C6">
        <w:t>effect</w:t>
      </w:r>
      <w:r w:rsidR="00C87A4D">
        <w:rPr>
          <w:rFonts w:hint="eastAsia"/>
        </w:rPr>
        <w:t>，我们选择带领团队取得突破并且斩获金牌的教练为</w:t>
      </w:r>
      <w:r w:rsidR="001D06AC">
        <w:rPr>
          <w:rFonts w:hint="eastAsia"/>
        </w:rPr>
        <w:t>“</w:t>
      </w:r>
      <w:r w:rsidR="00C87A4D">
        <w:rPr>
          <w:rFonts w:hint="eastAsia"/>
        </w:rPr>
        <w:t>伟大教练</w:t>
      </w:r>
      <w:r w:rsidR="001D06AC">
        <w:rPr>
          <w:rFonts w:hint="eastAsia"/>
        </w:rPr>
        <w:t>”</w:t>
      </w:r>
      <w:r w:rsidR="00C87A4D">
        <w:rPr>
          <w:rFonts w:hint="eastAsia"/>
        </w:rPr>
        <w:t>。</w:t>
      </w:r>
      <w:r w:rsidR="000B728A">
        <w:rPr>
          <w:rFonts w:hint="eastAsia"/>
        </w:rPr>
        <w:t>以年和项目为单位，取</w:t>
      </w:r>
      <w:r w:rsidR="00EB29B6">
        <w:rPr>
          <w:rFonts w:hint="eastAsia"/>
        </w:rPr>
        <w:t>教练带领团队获得</w:t>
      </w:r>
      <w:r w:rsidR="00AC57A9">
        <w:rPr>
          <w:rFonts w:hint="eastAsia"/>
        </w:rPr>
        <w:t>奖</w:t>
      </w:r>
      <w:r w:rsidR="00EB29B6">
        <w:rPr>
          <w:rFonts w:hint="eastAsia"/>
        </w:rPr>
        <w:t>牌数为自变量，</w:t>
      </w:r>
      <w:r w:rsidR="000B728A">
        <w:rPr>
          <w:rFonts w:hint="eastAsia"/>
        </w:rPr>
        <w:t>教练任职期间参赛的获</w:t>
      </w:r>
      <w:r w:rsidR="00AC57A9">
        <w:rPr>
          <w:rFonts w:hint="eastAsia"/>
        </w:rPr>
        <w:t>奖</w:t>
      </w:r>
      <w:r w:rsidR="000B728A">
        <w:rPr>
          <w:rFonts w:hint="eastAsia"/>
        </w:rPr>
        <w:t>牌数为因变量。但获</w:t>
      </w:r>
      <w:r w:rsidR="00AC57A9">
        <w:rPr>
          <w:rFonts w:hint="eastAsia"/>
        </w:rPr>
        <w:t>奖</w:t>
      </w:r>
      <w:r w:rsidR="000B728A">
        <w:rPr>
          <w:rFonts w:hint="eastAsia"/>
        </w:rPr>
        <w:t>牌数还与</w:t>
      </w:r>
      <w:r w:rsidR="007B2C40">
        <w:rPr>
          <w:rFonts w:hint="eastAsia"/>
        </w:rPr>
        <w:t>运动项目</w:t>
      </w:r>
      <w:r w:rsidR="000B728A">
        <w:rPr>
          <w:rFonts w:hint="eastAsia"/>
        </w:rPr>
        <w:t>，</w:t>
      </w:r>
      <w:r w:rsidR="007B2C40">
        <w:rPr>
          <w:rFonts w:hint="eastAsia"/>
        </w:rPr>
        <w:t>国家</w:t>
      </w:r>
      <w:r w:rsidR="000B728A">
        <w:rPr>
          <w:rFonts w:hint="eastAsia"/>
        </w:rPr>
        <w:t>以及</w:t>
      </w:r>
      <w:r w:rsidR="001D06AC">
        <w:rPr>
          <w:rFonts w:hint="eastAsia"/>
        </w:rPr>
        <w:t>届数</w:t>
      </w:r>
      <w:r w:rsidR="009C0078">
        <w:rPr>
          <w:rFonts w:hint="eastAsia"/>
        </w:rPr>
        <w:t>等因素</w:t>
      </w:r>
      <w:r w:rsidR="001D06AC">
        <w:rPr>
          <w:rFonts w:hint="eastAsia"/>
        </w:rPr>
        <w:t>会对因变量产生影响</w:t>
      </w:r>
      <w:r w:rsidR="007B2C40">
        <w:rPr>
          <w:rFonts w:hint="eastAsia"/>
        </w:rPr>
        <w:t>，</w:t>
      </w:r>
      <w:r w:rsidR="009C0078">
        <w:rPr>
          <w:rFonts w:hint="eastAsia"/>
        </w:rPr>
        <w:t>为方便处理数据中的层次结构，</w:t>
      </w:r>
      <w:r w:rsidR="001D06AC">
        <w:rPr>
          <w:rFonts w:hint="eastAsia"/>
        </w:rPr>
        <w:t>我们引入</w:t>
      </w:r>
      <w:r w:rsidR="001D06AC" w:rsidRPr="001D06AC">
        <w:t>Multilevel Poisson Regression Model</w:t>
      </w:r>
      <w:r w:rsidR="007B2C40">
        <w:rPr>
          <w:rFonts w:hint="eastAsia"/>
        </w:rPr>
        <w:t>。因为需要将模型推广到各个国家，我们采用</w:t>
      </w:r>
      <w:r w:rsidR="007B2C40" w:rsidRPr="007B2C40">
        <w:t>Maximum Likelihood Estimation</w:t>
      </w:r>
      <w:r w:rsidR="007B2C40">
        <w:rPr>
          <w:rFonts w:hint="eastAsia"/>
        </w:rPr>
        <w:t>来拟合</w:t>
      </w:r>
      <w:r w:rsidR="007B2C40" w:rsidRPr="001D06AC">
        <w:t>Poisson Regression</w:t>
      </w:r>
      <w:r w:rsidR="007B2C40">
        <w:rPr>
          <w:rFonts w:hint="eastAsia"/>
        </w:rPr>
        <w:t>中的参数。</w:t>
      </w:r>
      <w:r w:rsidR="0062135F">
        <w:rPr>
          <w:rFonts w:hint="eastAsia"/>
        </w:rPr>
        <w:t>创建二元变量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Coac</m:t>
            </m:r>
            <m: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/>
              </w:rPr>
              <m:t>p,q,r</m:t>
            </m:r>
          </m:sub>
        </m:sSub>
      </m:oMath>
      <w:r w:rsidR="0062135F">
        <w:rPr>
          <w:rFonts w:hint="eastAsia"/>
        </w:rPr>
        <w:t>，当国家</w:t>
      </w:r>
      <w:r w:rsidR="0062135F">
        <w:rPr>
          <w:rFonts w:hint="eastAsia"/>
        </w:rPr>
        <w:t>p</w:t>
      </w:r>
      <w:r w:rsidR="0062135F">
        <w:rPr>
          <w:rFonts w:hint="eastAsia"/>
        </w:rPr>
        <w:t>在项目</w:t>
      </w:r>
      <w:r w:rsidR="0062135F">
        <w:rPr>
          <w:rFonts w:hint="eastAsia"/>
        </w:rPr>
        <w:t>q</w:t>
      </w:r>
      <w:r w:rsidR="0062135F">
        <w:rPr>
          <w:rFonts w:hint="eastAsia"/>
        </w:rPr>
        <w:t>中于第</w:t>
      </w:r>
      <w:r w:rsidR="0062135F">
        <w:rPr>
          <w:rFonts w:hint="eastAsia"/>
        </w:rPr>
        <w:t>r</w:t>
      </w:r>
      <w:r w:rsidR="0062135F">
        <w:rPr>
          <w:rFonts w:hint="eastAsia"/>
        </w:rPr>
        <w:t>届奥运会中有</w:t>
      </w:r>
      <w:r w:rsidR="0062135F" w:rsidRPr="00D470C6">
        <w:t>The</w:t>
      </w:r>
      <w:r w:rsidR="0062135F">
        <w:rPr>
          <w:rFonts w:hint="eastAsia"/>
        </w:rPr>
        <w:t>“</w:t>
      </w:r>
      <w:r w:rsidR="0062135F" w:rsidRPr="00D470C6">
        <w:t>great coach</w:t>
      </w:r>
      <w:r w:rsidR="0062135F">
        <w:rPr>
          <w:rFonts w:hint="eastAsia"/>
        </w:rPr>
        <w:t>”时，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Coac</m:t>
            </m:r>
            <m: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/>
              </w:rPr>
              <m:t>p,q,r</m:t>
            </m:r>
          </m:sub>
        </m:sSub>
        <m:r>
          <w:rPr>
            <w:rFonts w:ascii="Cambria Math" w:hAnsi="Cambria Math"/>
          </w:rPr>
          <m:t>=1</m:t>
        </m:r>
      </m:oMath>
      <w:r w:rsidR="0062135F">
        <w:rPr>
          <w:rFonts w:hint="eastAsia"/>
        </w:rPr>
        <w:t>，否则为零。</w:t>
      </w:r>
    </w:p>
    <w:p w14:paraId="10ACE51F" w14:textId="05AAB02B" w:rsidR="007B2C40" w:rsidRDefault="00EE30E8" w:rsidP="008F365B">
      <w:pPr>
        <w:ind w:firstLine="480"/>
        <w:jc w:val="center"/>
      </w:pPr>
      <w:r>
        <w:rPr>
          <w:rFonts w:hint="eastAsia"/>
        </w:rPr>
        <w:t>设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p,q,r</m:t>
            </m:r>
          </m:sub>
        </m:sSub>
      </m:oMath>
      <w:r>
        <w:rPr>
          <w:rFonts w:hint="eastAsia"/>
        </w:rPr>
        <w:t>表示</w:t>
      </w:r>
      <w:r w:rsidR="008F365B">
        <w:rPr>
          <w:rFonts w:hint="eastAsia"/>
        </w:rPr>
        <w:t>国家</w:t>
      </w:r>
      <w:r w:rsidR="008F365B">
        <w:rPr>
          <w:rFonts w:hint="eastAsia"/>
        </w:rPr>
        <w:t>p</w:t>
      </w:r>
      <w:r w:rsidR="008F365B">
        <w:rPr>
          <w:rFonts w:hint="eastAsia"/>
        </w:rPr>
        <w:t>在</w:t>
      </w:r>
      <w:r w:rsidR="0062135F">
        <w:rPr>
          <w:rFonts w:hint="eastAsia"/>
        </w:rPr>
        <w:t>q</w:t>
      </w:r>
      <w:r w:rsidR="008F365B">
        <w:rPr>
          <w:rFonts w:hint="eastAsia"/>
        </w:rPr>
        <w:t>项目上</w:t>
      </w:r>
      <w:r w:rsidR="0062135F">
        <w:rPr>
          <w:rFonts w:hint="eastAsia"/>
        </w:rPr>
        <w:t>在第</w:t>
      </w:r>
      <w:r w:rsidR="0062135F">
        <w:rPr>
          <w:rFonts w:hint="eastAsia"/>
        </w:rPr>
        <w:t>r</w:t>
      </w:r>
      <w:r w:rsidR="0062135F">
        <w:rPr>
          <w:rFonts w:hint="eastAsia"/>
        </w:rPr>
        <w:t>届奥运会中</w:t>
      </w:r>
      <w:r w:rsidR="008F365B">
        <w:rPr>
          <w:rFonts w:hint="eastAsia"/>
        </w:rPr>
        <w:t>获得的期望奖牌数，假设</w:t>
      </w:r>
      <w:r w:rsidR="008F365B">
        <w:rPr>
          <w:rFonts w:hint="eastAsia"/>
        </w:rPr>
        <w:t xml:space="preserve">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p,q,r</m:t>
            </m:r>
          </m:sub>
        </m:sSub>
      </m:oMath>
      <w:r w:rsidR="008F365B">
        <w:rPr>
          <w:rFonts w:hint="eastAsia"/>
        </w:rPr>
        <w:t>~</w:t>
      </w:r>
      <w:r w:rsidR="008F365B">
        <w:t>Poisson</w:t>
      </w:r>
      <w:r w:rsidR="008F365B">
        <w:rPr>
          <w:rFonts w:hint="eastAsia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p,q,r</m:t>
            </m:r>
          </m:sub>
        </m:sSub>
      </m:oMath>
      <w:r w:rsidR="008F365B">
        <w:rPr>
          <w:rFonts w:hint="eastAsia"/>
        </w:rPr>
        <w:t>)</w:t>
      </w:r>
    </w:p>
    <w:p w14:paraId="3EC2A591" w14:textId="1AF5A9E5" w:rsidR="00EE30E8" w:rsidRDefault="008F365B" w:rsidP="007B2C40">
      <w:pPr>
        <w:ind w:firstLine="480"/>
      </w:pPr>
      <w:r>
        <w:rPr>
          <w:rFonts w:hint="eastAsia"/>
        </w:rPr>
        <w:t>其中，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p,q,r</m:t>
            </m:r>
          </m:sub>
        </m:sSub>
      </m:oMath>
      <w:r>
        <w:rPr>
          <w:rFonts w:hint="eastAsia"/>
        </w:rPr>
        <w:t>是国家</w:t>
      </w:r>
      <w:r>
        <w:rPr>
          <w:rFonts w:hint="eastAsia"/>
        </w:rPr>
        <w:t>p</w:t>
      </w:r>
      <w:r>
        <w:rPr>
          <w:rFonts w:hint="eastAsia"/>
        </w:rPr>
        <w:t>在</w:t>
      </w:r>
      <w:r w:rsidR="0062135F">
        <w:rPr>
          <w:rFonts w:hint="eastAsia"/>
        </w:rPr>
        <w:t>q</w:t>
      </w:r>
      <w:r>
        <w:rPr>
          <w:rFonts w:hint="eastAsia"/>
        </w:rPr>
        <w:t>项目上</w:t>
      </w:r>
      <w:r w:rsidR="0062135F">
        <w:rPr>
          <w:rFonts w:hint="eastAsia"/>
        </w:rPr>
        <w:t>在第</w:t>
      </w:r>
      <w:r w:rsidR="0062135F">
        <w:rPr>
          <w:rFonts w:hint="eastAsia"/>
        </w:rPr>
        <w:t>r</w:t>
      </w:r>
      <w:r w:rsidR="0062135F">
        <w:rPr>
          <w:rFonts w:hint="eastAsia"/>
        </w:rPr>
        <w:t>届奥运会中的</w:t>
      </w:r>
      <w:r>
        <w:rPr>
          <w:rFonts w:hint="eastAsia"/>
        </w:rPr>
        <w:t>期望奖牌数</w:t>
      </w:r>
      <w:r w:rsidR="00125337">
        <w:rPr>
          <w:rFonts w:hint="eastAsia"/>
        </w:rPr>
        <w:t>，因为奖牌数为非负整数型，采用</w:t>
      </w:r>
      <w:r w:rsidR="00125337" w:rsidRPr="00125337">
        <w:t>Log Link Function</w:t>
      </w:r>
      <w:r w:rsidR="00125337">
        <w:rPr>
          <w:rFonts w:hint="eastAsia"/>
        </w:rPr>
        <w:t>，表示如下</w:t>
      </w:r>
    </w:p>
    <w:p w14:paraId="1376D147" w14:textId="2DBDF420" w:rsidR="00125337" w:rsidRDefault="00000000" w:rsidP="007B2C40">
      <w:pPr>
        <w:ind w:firstLine="480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p,q,r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=α+β*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Coac</m:t>
              </m:r>
              <m:r>
                <w:rPr>
                  <w:rFonts w:ascii="Cambria Math" w:hAnsi="Cambria Math" w:cs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p,q,r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γ*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Sport</m:t>
              </m:r>
            </m:e>
            <m:sub>
              <m:r>
                <w:rPr>
                  <w:rFonts w:ascii="Cambria Math" w:hAnsi="Cambria Math"/>
                </w:rPr>
                <m:t>p,q,r</m:t>
              </m:r>
            </m:sub>
          </m:sSub>
          <m:r>
            <w:rPr>
              <w:rFonts w:ascii="Cambria Math" w:hAnsi="Cambria Math"/>
            </w:rPr>
            <m:t>+δ*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year</m:t>
              </m:r>
            </m:e>
            <m:sub>
              <m:r>
                <w:rPr>
                  <w:rFonts w:ascii="Cambria Math" w:hAnsi="Cambria Math"/>
                </w:rPr>
                <m:t>p,q,r</m:t>
              </m:r>
            </m:sub>
          </m:sSub>
        </m:oMath>
      </m:oMathPara>
    </w:p>
    <w:p w14:paraId="2FD7A6C7" w14:textId="77777777" w:rsidR="00C338E9" w:rsidRDefault="009C0078" w:rsidP="00E47AFA">
      <w:pPr>
        <w:ind w:firstLine="480"/>
      </w:pPr>
      <w:r>
        <w:rPr>
          <w:rFonts w:hint="eastAsia"/>
        </w:rPr>
        <w:t>其中，</w:t>
      </w:r>
    </w:p>
    <w:p w14:paraId="38A51309" w14:textId="45D8D9C1" w:rsidR="00C338E9" w:rsidRDefault="009C0078" w:rsidP="00C338E9">
      <w:pPr>
        <w:pStyle w:val="a9"/>
        <w:numPr>
          <w:ilvl w:val="0"/>
          <w:numId w:val="1"/>
        </w:numPr>
        <w:ind w:firstLineChars="0"/>
      </w:pPr>
      <m:oMath>
        <m:r>
          <w:rPr>
            <w:rFonts w:ascii="Cambria Math" w:hAnsi="Cambria Math"/>
          </w:rPr>
          <m:t>α</m:t>
        </m:r>
      </m:oMath>
      <w:r w:rsidR="00FF44BC">
        <w:rPr>
          <w:rFonts w:hint="eastAsia"/>
        </w:rPr>
        <w:t>是截距项</w:t>
      </w:r>
      <w:r>
        <w:rPr>
          <w:rFonts w:hint="eastAsia"/>
        </w:rPr>
        <w:t>，代表没有任何因素影响时的奖牌基数。</w:t>
      </w:r>
    </w:p>
    <w:p w14:paraId="3DE19EDB" w14:textId="35D8F680" w:rsidR="000F66A6" w:rsidRDefault="009C0078" w:rsidP="00C338E9">
      <w:pPr>
        <w:pStyle w:val="a9"/>
        <w:numPr>
          <w:ilvl w:val="0"/>
          <w:numId w:val="1"/>
        </w:numPr>
        <w:ind w:firstLineChars="0"/>
      </w:pPr>
      <m:oMath>
        <m:r>
          <w:rPr>
            <w:rFonts w:ascii="Cambria Math" w:hAnsi="Cambria Math"/>
          </w:rPr>
          <m:t>β</m:t>
        </m:r>
      </m:oMath>
      <w:r w:rsidR="00FF44BC">
        <w:rPr>
          <w:rFonts w:hint="eastAsia"/>
        </w:rPr>
        <w:t>是</w:t>
      </w:r>
      <w:r w:rsidR="00285EA7">
        <w:rPr>
          <w:rFonts w:hint="eastAsia"/>
        </w:rPr>
        <w:t>教练的固定效应系数</w:t>
      </w:r>
      <w:r>
        <w:rPr>
          <w:rFonts w:hint="eastAsia"/>
        </w:rPr>
        <w:t>，通过它可以判断</w:t>
      </w:r>
      <w:r w:rsidR="00285EA7">
        <w:rPr>
          <w:rFonts w:hint="eastAsia"/>
        </w:rPr>
        <w:t>伟大教练</w:t>
      </w:r>
      <w:r>
        <w:rPr>
          <w:rFonts w:hint="eastAsia"/>
        </w:rPr>
        <w:t>对金牌的贡献程度。</w:t>
      </w:r>
    </w:p>
    <w:p w14:paraId="2593F3FC" w14:textId="77777777" w:rsidR="005121EA" w:rsidRDefault="008D4A9C" w:rsidP="00654DA5">
      <w:pPr>
        <w:pStyle w:val="a9"/>
        <w:numPr>
          <w:ilvl w:val="0"/>
          <w:numId w:val="1"/>
        </w:numPr>
        <w:ind w:firstLineChars="0"/>
      </w:pPr>
      <m:oMath>
        <m:r>
          <w:rPr>
            <w:rFonts w:ascii="Cambria Math" w:hAnsi="Cambria Math"/>
          </w:rPr>
          <m:t>γ</m:t>
        </m:r>
      </m:oMath>
      <w:r w:rsidR="00FF44BC">
        <w:rPr>
          <w:rFonts w:hint="eastAsia"/>
        </w:rPr>
        <w:t>是</w:t>
      </w:r>
      <w:r w:rsidR="00A96E3E" w:rsidRPr="00A96E3E">
        <w:t>运动项</w:t>
      </w:r>
      <w:r w:rsidR="00A96E3E">
        <w:rPr>
          <w:rFonts w:hint="eastAsia"/>
        </w:rPr>
        <w:t>目</w:t>
      </w:r>
      <w:r w:rsidR="00A96E3E" w:rsidRPr="00A96E3E">
        <w:t>的系数</w:t>
      </w:r>
      <w:r w:rsidR="007136DE">
        <w:rPr>
          <w:rFonts w:hint="eastAsia"/>
        </w:rPr>
        <w:t>向量</w:t>
      </w:r>
      <w:r w:rsidR="00A96E3E" w:rsidRPr="00A96E3E">
        <w:t>，</w:t>
      </w:r>
      <w:r w:rsidR="005121EA" w:rsidRPr="005121EA">
        <w:t>表示相对于某个基准运动项目，其他运动项目对奖牌获得次数的对数期望值的变化量。</w:t>
      </w:r>
    </w:p>
    <w:p w14:paraId="585D6049" w14:textId="62E145B3" w:rsidR="00374D01" w:rsidRDefault="007136DE" w:rsidP="00654DA5">
      <w:pPr>
        <w:pStyle w:val="a9"/>
        <w:numPr>
          <w:ilvl w:val="0"/>
          <w:numId w:val="1"/>
        </w:numPr>
        <w:ind w:firstLineChars="0"/>
      </w:pPr>
      <m:oMath>
        <m:r>
          <w:rPr>
            <w:rFonts w:ascii="Cambria Math" w:hAnsi="Cambria Math"/>
          </w:rPr>
          <m:t>δ</m:t>
        </m:r>
      </m:oMath>
      <w:r w:rsidR="00374D01">
        <w:rPr>
          <w:rFonts w:hint="eastAsia"/>
        </w:rPr>
        <w:t>是</w:t>
      </w:r>
      <w:r w:rsidR="00374D01" w:rsidRPr="00374D01">
        <w:rPr>
          <w:rFonts w:hint="eastAsia"/>
        </w:rPr>
        <w:t>年份的</w:t>
      </w:r>
      <w:r w:rsidR="00F95679">
        <w:rPr>
          <w:rFonts w:hint="eastAsia"/>
        </w:rPr>
        <w:t>固定效应</w:t>
      </w:r>
      <w:r w:rsidR="00374D01" w:rsidRPr="00374D01">
        <w:rPr>
          <w:rFonts w:hint="eastAsia"/>
        </w:rPr>
        <w:t>系数，</w:t>
      </w:r>
      <w:r w:rsidR="00AA61BD" w:rsidRPr="00AA61BD">
        <w:t>表示相对于某个基准年份，其他年份对奖牌获得次数的对数期望值的变化量。</w:t>
      </w:r>
    </w:p>
    <w:p w14:paraId="31247AB5" w14:textId="0F1F4413" w:rsidR="00625B05" w:rsidRDefault="00374D01" w:rsidP="00C338E9">
      <w:pPr>
        <w:pStyle w:val="a9"/>
        <w:numPr>
          <w:ilvl w:val="0"/>
          <w:numId w:val="1"/>
        </w:numPr>
        <w:ind w:firstLine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Coac</m:t>
            </m:r>
            <m: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/>
              </w:rPr>
              <m:t>p,q,r</m:t>
            </m:r>
          </m:sub>
        </m:sSub>
      </m:oMath>
      <w:r w:rsidR="00AC57A9">
        <w:rPr>
          <w:rFonts w:hint="eastAsia"/>
        </w:rPr>
        <w:t>是</w:t>
      </w:r>
      <w:r w:rsidR="00AA61BD" w:rsidRPr="00AA61BD">
        <w:t>一个二元变量（</w:t>
      </w:r>
      <w:r w:rsidR="00AA61BD" w:rsidRPr="00AA61BD">
        <w:t>0</w:t>
      </w:r>
      <w:r w:rsidR="00AA61BD" w:rsidRPr="00AA61BD">
        <w:t>或</w:t>
      </w:r>
      <w:r w:rsidR="00AA61BD" w:rsidRPr="00AA61BD">
        <w:t>1</w:t>
      </w:r>
      <w:r w:rsidR="00AA61BD" w:rsidRPr="00AA61BD">
        <w:t>），表示在第</w:t>
      </w:r>
      <w:r w:rsidR="00AA61BD" w:rsidRPr="00AA61BD">
        <w:rPr>
          <w:i/>
          <w:iCs/>
        </w:rPr>
        <w:t>r</w:t>
      </w:r>
      <w:r w:rsidR="00AA61BD" w:rsidRPr="00AA61BD">
        <w:t>届奥运会中，国家</w:t>
      </w:r>
      <w:r w:rsidR="00AA61BD" w:rsidRPr="00AA61BD">
        <w:rPr>
          <w:i/>
          <w:iCs/>
        </w:rPr>
        <w:t>p</w:t>
      </w:r>
      <w:r w:rsidR="00AA61BD" w:rsidRPr="00AA61BD">
        <w:t>在</w:t>
      </w:r>
      <w:r w:rsidR="00AA61BD" w:rsidRPr="00AA61BD">
        <w:rPr>
          <w:i/>
          <w:iCs/>
        </w:rPr>
        <w:t>q</w:t>
      </w:r>
      <w:r w:rsidR="00AA61BD" w:rsidRPr="00AA61BD">
        <w:t>项目上是否有教练指导。</w:t>
      </w:r>
    </w:p>
    <w:p w14:paraId="59D4994F" w14:textId="77777777" w:rsidR="00C71D49" w:rsidRDefault="00EE0076" w:rsidP="00F163AE">
      <w:pPr>
        <w:pStyle w:val="a9"/>
        <w:numPr>
          <w:ilvl w:val="0"/>
          <w:numId w:val="1"/>
        </w:numPr>
        <w:ind w:firstLine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Sport</m:t>
            </m:r>
          </m:e>
          <m:sub>
            <m:r>
              <w:rPr>
                <w:rFonts w:ascii="Cambria Math" w:hAnsi="Cambria Math"/>
              </w:rPr>
              <m:t>p,q,r</m:t>
            </m:r>
          </m:sub>
        </m:sSub>
      </m:oMath>
      <w:r w:rsidR="00C71D49" w:rsidRPr="00C71D49">
        <w:rPr>
          <w:rFonts w:hint="eastAsia"/>
        </w:rPr>
        <w:t>表示与运动项目</w:t>
      </w:r>
      <w:r w:rsidR="00C71D49" w:rsidRPr="00C71D49">
        <w:rPr>
          <w:rFonts w:hint="eastAsia"/>
        </w:rPr>
        <w:t>q</w:t>
      </w:r>
      <w:r w:rsidR="00C71D49" w:rsidRPr="00C71D49">
        <w:rPr>
          <w:rFonts w:hint="eastAsia"/>
        </w:rPr>
        <w:t>相关的某个因素（可能是分类的或连续的），</w:t>
      </w:r>
      <w:r w:rsidR="00C71D49" w:rsidRPr="00C71D49">
        <w:rPr>
          <w:rFonts w:hint="eastAsia"/>
        </w:rPr>
        <w:lastRenderedPageBreak/>
        <w:t>它可能影响了国家</w:t>
      </w:r>
      <w:r w:rsidR="00C71D49" w:rsidRPr="00C71D49">
        <w:rPr>
          <w:rFonts w:hint="eastAsia"/>
        </w:rPr>
        <w:t>p</w:t>
      </w:r>
      <w:r w:rsidR="00C71D49" w:rsidRPr="00C71D49">
        <w:rPr>
          <w:rFonts w:hint="eastAsia"/>
        </w:rPr>
        <w:t>在</w:t>
      </w:r>
      <w:r w:rsidR="00C71D49" w:rsidRPr="00C71D49">
        <w:rPr>
          <w:rFonts w:hint="eastAsia"/>
        </w:rPr>
        <w:t>q</w:t>
      </w:r>
      <w:r w:rsidR="00C71D49" w:rsidRPr="00C71D49">
        <w:rPr>
          <w:rFonts w:hint="eastAsia"/>
        </w:rPr>
        <w:t>项目上的奖牌获得次数。</w:t>
      </w:r>
    </w:p>
    <w:p w14:paraId="5FE111E9" w14:textId="787B27A4" w:rsidR="006159E9" w:rsidRDefault="006159E9" w:rsidP="00F163AE">
      <w:pPr>
        <w:pStyle w:val="a9"/>
        <w:numPr>
          <w:ilvl w:val="0"/>
          <w:numId w:val="1"/>
        </w:numPr>
        <w:ind w:firstLine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year</m:t>
            </m:r>
          </m:e>
          <m:sub>
            <m:r>
              <w:rPr>
                <w:rFonts w:ascii="Cambria Math" w:hAnsi="Cambria Math"/>
              </w:rPr>
              <m:t>p,q,r</m:t>
            </m:r>
          </m:sub>
        </m:sSub>
      </m:oMath>
      <w:r w:rsidR="00C71D49" w:rsidRPr="00C71D49">
        <w:t>表示第</w:t>
      </w:r>
      <w:r w:rsidR="00C71D49" w:rsidRPr="00C71D49">
        <w:rPr>
          <w:i/>
          <w:iCs/>
        </w:rPr>
        <w:t>r</w:t>
      </w:r>
      <w:r w:rsidR="00C71D49" w:rsidRPr="00C71D49">
        <w:t>届奥运会的年份，它作为一个分类变量进入模型，以捕捉时间趋势或不同年份之间的差异对奖牌获得次数的影响。</w:t>
      </w:r>
    </w:p>
    <w:p w14:paraId="7BF001E0" w14:textId="1CFD2246" w:rsidR="00E47AFA" w:rsidRPr="00E47AFA" w:rsidRDefault="004578B0" w:rsidP="00492FD3">
      <w:pPr>
        <w:ind w:firstLineChars="0" w:firstLine="480"/>
        <w:rPr>
          <w:rFonts w:hint="eastAsia"/>
        </w:rPr>
      </w:pPr>
      <w:r>
        <w:rPr>
          <w:rFonts w:hint="eastAsia"/>
        </w:rPr>
        <w:t>通过拟合发现</w:t>
      </w:r>
      <w:r w:rsidR="00972736" w:rsidRPr="00972736">
        <w:t>离散比</w:t>
      </w:r>
      <w:r w:rsidR="00972736">
        <w:rPr>
          <w:rFonts w:hint="eastAsia"/>
        </w:rPr>
        <w:t>率为</w:t>
      </w:r>
      <w:r w:rsidR="00972736" w:rsidRPr="00972736">
        <w:t>7.956</w:t>
      </w:r>
      <w:r w:rsidR="00492FD3">
        <w:rPr>
          <w:rFonts w:hint="eastAsia"/>
        </w:rPr>
        <w:t>&gt;1.5</w:t>
      </w:r>
      <w:r w:rsidR="00972736">
        <w:rPr>
          <w:rFonts w:hint="eastAsia"/>
        </w:rPr>
        <w:t>，数据存在过度分散</w:t>
      </w:r>
      <w:r w:rsidR="00492FD3">
        <w:rPr>
          <w:rFonts w:hint="eastAsia"/>
        </w:rPr>
        <w:t>，</w:t>
      </w:r>
      <w:r w:rsidR="00492FD3">
        <w:rPr>
          <w:rFonts w:hint="eastAsia"/>
        </w:rPr>
        <w:t>所以在此引入</w:t>
      </w:r>
      <w:r w:rsidR="00492FD3" w:rsidRPr="00E47AFA">
        <w:t>负二项回归模型</w:t>
      </w:r>
      <w:r w:rsidR="00492FD3">
        <w:rPr>
          <w:rFonts w:hint="eastAsia"/>
        </w:rPr>
        <w:t>。</w:t>
      </w:r>
    </w:p>
    <w:p w14:paraId="04872959" w14:textId="27387630" w:rsidR="00E47AFA" w:rsidRDefault="00E47AFA" w:rsidP="00E47AFA">
      <w:pPr>
        <w:pStyle w:val="3"/>
        <w:ind w:firstLine="560"/>
      </w:pPr>
      <w:r>
        <w:rPr>
          <w:rFonts w:hint="eastAsia"/>
        </w:rPr>
        <w:t>6.3</w:t>
      </w:r>
      <w:r w:rsidRPr="00E47AFA">
        <w:t>Model optimization</w:t>
      </w:r>
    </w:p>
    <w:p w14:paraId="2AA495A2" w14:textId="7D0B4020" w:rsidR="006651E1" w:rsidRPr="006651E1" w:rsidRDefault="006651E1" w:rsidP="006651E1">
      <w:pPr>
        <w:ind w:firstLine="480"/>
        <w:rPr>
          <w:rFonts w:hint="eastAsia"/>
        </w:rPr>
      </w:pPr>
      <w:r>
        <w:rPr>
          <w:rFonts w:hint="eastAsia"/>
        </w:rPr>
        <w:t>通过拟合</w:t>
      </w:r>
      <w:r w:rsidR="001B6AAF">
        <w:rPr>
          <w:rFonts w:hint="eastAsia"/>
        </w:rPr>
        <w:t>，我们得到负二项回归</w:t>
      </w:r>
      <w:r w:rsidR="00425F64">
        <w:rPr>
          <w:rFonts w:hint="eastAsia"/>
        </w:rPr>
        <w:t>模型：</w:t>
      </w:r>
    </w:p>
    <w:p w14:paraId="6601D692" w14:textId="42DE85C0" w:rsidR="009250DA" w:rsidRPr="00825833" w:rsidRDefault="009250DA" w:rsidP="009250DA">
      <w:pPr>
        <w:ind w:firstLine="480"/>
        <w:rPr>
          <w:rFonts w:ascii="Cambria Math" w:hAnsi="Cambria Math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p,q,r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=0.939+0.3846*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Coac</m:t>
              </m:r>
              <m:r>
                <w:rPr>
                  <w:rFonts w:ascii="Cambria Math" w:hAnsi="Cambria Math" w:cs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p,q,r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Sport</m:t>
              </m:r>
            </m:e>
            <m:sub>
              <m:r>
                <w:rPr>
                  <w:rFonts w:ascii="Cambria Math" w:hAnsi="Cambria Math"/>
                </w:rPr>
                <m:t>p,q,r</m:t>
              </m:r>
            </m:sub>
          </m:sSub>
          <m:r>
            <w:rPr>
              <w:rFonts w:ascii="Cambria Math" w:hAnsi="Cambria Math"/>
            </w:rPr>
            <m:t>-0.0038*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year</m:t>
              </m:r>
            </m:e>
            <m:sub>
              <m:r>
                <w:rPr>
                  <w:rFonts w:ascii="Cambria Math" w:hAnsi="Cambria Math"/>
                </w:rPr>
                <m:t>p,q,r</m:t>
              </m:r>
            </m:sub>
          </m:sSub>
        </m:oMath>
      </m:oMathPara>
    </w:p>
    <w:p w14:paraId="0B3B9EBB" w14:textId="18DEFE9A" w:rsidR="00825833" w:rsidRDefault="00825833" w:rsidP="009250DA">
      <w:pPr>
        <w:ind w:firstLine="480"/>
        <w:rPr>
          <w:rFonts w:ascii="Cambria Math" w:hAnsi="Cambria Math"/>
        </w:rPr>
      </w:pPr>
      <w:r>
        <w:rPr>
          <w:rFonts w:ascii="Cambria Math" w:hAnsi="Cambria Math" w:hint="eastAsia"/>
        </w:rPr>
        <w:t>其中</w:t>
      </w:r>
      <m:oMath>
        <m:r>
          <w:rPr>
            <w:rFonts w:ascii="Cambria Math" w:hAnsi="Cambria Math"/>
          </w:rPr>
          <m:t>γ</m:t>
        </m:r>
      </m:oMath>
      <w:r>
        <w:rPr>
          <w:rFonts w:ascii="Cambria Math" w:hAnsi="Cambria Math" w:hint="eastAsia"/>
        </w:rPr>
        <w:t>是一个系数向量：</w:t>
      </w:r>
    </w:p>
    <w:p w14:paraId="3DCEB038" w14:textId="02709FD3" w:rsidR="005D5465" w:rsidRPr="00611207" w:rsidRDefault="00825833" w:rsidP="00A44B48">
      <w:pPr>
        <w:ind w:firstLine="480"/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1.7115,-1.0259,-0.0589,-</m:t>
              </m:r>
              <m:r>
                <w:rPr>
                  <w:rFonts w:ascii="Cambria Math" w:hAnsi="Cambria Math"/>
                </w:rPr>
                <m:t>1.3934,…,-0.7990</m:t>
              </m:r>
            </m:e>
          </m:d>
        </m:oMath>
      </m:oMathPara>
    </w:p>
    <w:p w14:paraId="71E72D1C" w14:textId="7BAC8602" w:rsidR="007F4A93" w:rsidRPr="007F4A93" w:rsidRDefault="00BB35F2" w:rsidP="00FB4F78">
      <w:pPr>
        <w:pStyle w:val="3"/>
        <w:ind w:firstLine="560"/>
        <w:rPr>
          <w:rFonts w:hint="eastAsia"/>
        </w:rPr>
      </w:pPr>
      <w:r w:rsidRPr="00F03EE3">
        <w:rPr>
          <w:rFonts w:hint="eastAsia"/>
        </w:rPr>
        <w:t>6.4</w:t>
      </w:r>
      <w:r w:rsidR="008C50FF" w:rsidRPr="008C50FF">
        <w:t>Evaluate the model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2565"/>
        <w:gridCol w:w="2566"/>
      </w:tblGrid>
      <w:tr w:rsidR="007F4A93" w14:paraId="2803F5BD" w14:textId="77777777" w:rsidTr="00FB4F78">
        <w:trPr>
          <w:trHeight w:val="290"/>
          <w:jc w:val="center"/>
        </w:trPr>
        <w:tc>
          <w:tcPr>
            <w:tcW w:w="2565" w:type="dxa"/>
          </w:tcPr>
          <w:p w14:paraId="10883106" w14:textId="2FC33A47" w:rsidR="007F4A93" w:rsidRDefault="007F4A93" w:rsidP="00FB6B51">
            <w:pPr>
              <w:ind w:firstLineChars="0" w:firstLine="0"/>
            </w:pPr>
            <w:r w:rsidRPr="007F4A93">
              <w:t>均方误差</w:t>
            </w:r>
            <w:r w:rsidRPr="007F4A93">
              <w:t xml:space="preserve"> (MSE)</w:t>
            </w:r>
            <w:r w:rsidRPr="007F4A93">
              <w:t>：</w:t>
            </w:r>
          </w:p>
        </w:tc>
        <w:tc>
          <w:tcPr>
            <w:tcW w:w="2565" w:type="dxa"/>
          </w:tcPr>
          <w:p w14:paraId="53CD6E39" w14:textId="283EA35B" w:rsidR="007F4A93" w:rsidRDefault="007F4A93" w:rsidP="00FB6B51">
            <w:pPr>
              <w:ind w:firstLineChars="0" w:firstLine="0"/>
            </w:pPr>
            <w:r w:rsidRPr="007F4A93">
              <w:t>平均绝对误差</w:t>
            </w:r>
            <w:r w:rsidRPr="007F4A93">
              <w:t xml:space="preserve"> (MAE)</w:t>
            </w:r>
          </w:p>
        </w:tc>
        <w:tc>
          <w:tcPr>
            <w:tcW w:w="2566" w:type="dxa"/>
          </w:tcPr>
          <w:p w14:paraId="0B0A5FA5" w14:textId="2BF22759" w:rsidR="007F4A93" w:rsidRDefault="007F4A93" w:rsidP="00FB6B51">
            <w:pPr>
              <w:ind w:firstLineChars="0" w:firstLine="0"/>
            </w:pPr>
            <w:r w:rsidRPr="007F4A93">
              <w:t>决定系数</w:t>
            </w:r>
            <w:r w:rsidRPr="007F4A93">
              <w:t xml:space="preserve"> (R²)</w:t>
            </w:r>
          </w:p>
        </w:tc>
      </w:tr>
      <w:tr w:rsidR="007F4A93" w14:paraId="02C25E42" w14:textId="77777777" w:rsidTr="00FB4F78">
        <w:trPr>
          <w:trHeight w:val="290"/>
          <w:jc w:val="center"/>
        </w:trPr>
        <w:tc>
          <w:tcPr>
            <w:tcW w:w="2565" w:type="dxa"/>
          </w:tcPr>
          <w:p w14:paraId="3AF7215D" w14:textId="166D0B73" w:rsidR="007F4A93" w:rsidRDefault="007F4A93" w:rsidP="00FB6B51">
            <w:pPr>
              <w:ind w:firstLineChars="0" w:firstLine="0"/>
            </w:pPr>
            <w:r w:rsidRPr="007F4A93">
              <w:t>22.98</w:t>
            </w:r>
          </w:p>
        </w:tc>
        <w:tc>
          <w:tcPr>
            <w:tcW w:w="2565" w:type="dxa"/>
          </w:tcPr>
          <w:p w14:paraId="35C7AE20" w14:textId="4977DD2E" w:rsidR="007F4A93" w:rsidRDefault="007F4A93" w:rsidP="00FB6B51">
            <w:pPr>
              <w:ind w:firstLineChars="0" w:firstLine="0"/>
            </w:pPr>
            <w:r w:rsidRPr="007F4A93">
              <w:t>2.69</w:t>
            </w:r>
          </w:p>
        </w:tc>
        <w:tc>
          <w:tcPr>
            <w:tcW w:w="2566" w:type="dxa"/>
          </w:tcPr>
          <w:p w14:paraId="486FC416" w14:textId="49B3E109" w:rsidR="007F4A93" w:rsidRDefault="007F4A93" w:rsidP="00FB4F78">
            <w:pPr>
              <w:keepNext/>
              <w:ind w:firstLineChars="0" w:firstLine="0"/>
            </w:pPr>
            <w:r w:rsidRPr="007F4A93">
              <w:t>0.32</w:t>
            </w:r>
          </w:p>
        </w:tc>
      </w:tr>
    </w:tbl>
    <w:p w14:paraId="2AC030EA" w14:textId="06E039FC" w:rsidR="00FB4F78" w:rsidRDefault="00FB4F78" w:rsidP="00A173A0">
      <w:pPr>
        <w:pStyle w:val="af0"/>
        <w:ind w:firstLine="400"/>
        <w:jc w:val="center"/>
        <w:rPr>
          <w:rFonts w:hint="eastAsia"/>
        </w:rPr>
      </w:pPr>
      <w:r>
        <w:rPr>
          <w:rFonts w:hint="eastAsia"/>
        </w:rPr>
        <w:t xml:space="preserve">Table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Table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Pr="00FB4F78">
        <w:t>An indicator of the degree of fit of the negative binomial regression model</w:t>
      </w:r>
    </w:p>
    <w:p w14:paraId="6ADA5E3C" w14:textId="77777777" w:rsidR="00A173A0" w:rsidRDefault="00FB6B51" w:rsidP="00A173A0">
      <w:pPr>
        <w:ind w:firstLine="480"/>
      </w:pPr>
      <w:r w:rsidRPr="00FB6B51">
        <w:t>根据这三个指标，我们可以得出以下结论：</w:t>
      </w:r>
    </w:p>
    <w:p w14:paraId="4995DB28" w14:textId="77777777" w:rsidR="00A173A0" w:rsidRDefault="00FB6B51" w:rsidP="00A173A0">
      <w:pPr>
        <w:pStyle w:val="a9"/>
        <w:numPr>
          <w:ilvl w:val="0"/>
          <w:numId w:val="9"/>
        </w:numPr>
        <w:ind w:firstLineChars="0"/>
      </w:pPr>
      <w:r w:rsidRPr="00FB6B51">
        <w:t>负二项回归模型的预测精度在一定程度上是可接受的，尤其是考虑到</w:t>
      </w:r>
      <w:r w:rsidRPr="00FB6B51">
        <w:t>MAE</w:t>
      </w:r>
      <w:r w:rsidRPr="00FB6B51">
        <w:t>的值相对较小。</w:t>
      </w:r>
    </w:p>
    <w:p w14:paraId="6EC699F3" w14:textId="77777777" w:rsidR="00A173A0" w:rsidRDefault="00FB6B51" w:rsidP="00A173A0">
      <w:pPr>
        <w:pStyle w:val="a9"/>
        <w:numPr>
          <w:ilvl w:val="0"/>
          <w:numId w:val="9"/>
        </w:numPr>
        <w:ind w:firstLineChars="0"/>
      </w:pPr>
      <w:r w:rsidRPr="00FB6B51">
        <w:t>然而，模型的拟合程度有待提高，因为</w:t>
      </w:r>
      <w:r w:rsidRPr="00FB6B51">
        <w:t>R²</w:t>
      </w:r>
      <w:r w:rsidRPr="00FB6B51">
        <w:t>的值相对较低。</w:t>
      </w:r>
    </w:p>
    <w:p w14:paraId="1000113A" w14:textId="529D11F4" w:rsidR="008C50FF" w:rsidRPr="00FB6B51" w:rsidRDefault="00FB6B51" w:rsidP="00A173A0">
      <w:pPr>
        <w:pStyle w:val="a9"/>
        <w:numPr>
          <w:ilvl w:val="0"/>
          <w:numId w:val="9"/>
        </w:numPr>
        <w:ind w:firstLineChars="0"/>
        <w:rPr>
          <w:rFonts w:hint="eastAsia"/>
        </w:rPr>
      </w:pPr>
      <w:r w:rsidRPr="00FB6B51">
        <w:t>MSE</w:t>
      </w:r>
      <w:r w:rsidR="00BD0FA1">
        <w:rPr>
          <w:rFonts w:hint="eastAsia"/>
        </w:rPr>
        <w:t>较大，说明</w:t>
      </w:r>
      <w:r w:rsidR="00BD0FA1" w:rsidRPr="00BD0FA1">
        <w:t>预测值与真实值之间差异</w:t>
      </w:r>
      <w:r w:rsidR="009C5B4A">
        <w:rPr>
          <w:rFonts w:hint="eastAsia"/>
        </w:rPr>
        <w:t>较大。</w:t>
      </w:r>
    </w:p>
    <w:p w14:paraId="4A94DF24" w14:textId="1FE0ADFC" w:rsidR="00D470C6" w:rsidRDefault="00EE30E8" w:rsidP="009C0078">
      <w:pPr>
        <w:pStyle w:val="3"/>
        <w:ind w:firstLine="560"/>
        <w:rPr>
          <w:rFonts w:hint="eastAsia"/>
        </w:rPr>
      </w:pPr>
      <w:r>
        <w:rPr>
          <w:rFonts w:hint="eastAsia"/>
        </w:rPr>
        <w:t>6.</w:t>
      </w:r>
      <w:r w:rsidR="00F03EE3">
        <w:rPr>
          <w:rFonts w:hint="eastAsia"/>
        </w:rPr>
        <w:t>5</w:t>
      </w:r>
      <w:r w:rsidRPr="00EE30E8">
        <w:t>Results</w:t>
      </w:r>
      <w:r w:rsidR="00E47AFA">
        <w:rPr>
          <w:rFonts w:hint="eastAsia"/>
        </w:rPr>
        <w:t xml:space="preserve"> analysis</w:t>
      </w:r>
    </w:p>
    <w:p w14:paraId="21BAC02A" w14:textId="77777777" w:rsidR="000A33F7" w:rsidRPr="000A33F7" w:rsidRDefault="000A33F7" w:rsidP="000A33F7">
      <w:pPr>
        <w:pStyle w:val="af1"/>
        <w:shd w:val="clear" w:color="auto" w:fill="FDFDFE"/>
        <w:spacing w:before="0" w:beforeAutospacing="0" w:after="0" w:afterAutospacing="0"/>
        <w:ind w:firstLine="460"/>
        <w:rPr>
          <w:rFonts w:ascii="Times New Roman" w:hAnsi="Times New Roman" w:cstheme="minorBidi"/>
          <w:kern w:val="2"/>
          <w:szCs w:val="21"/>
        </w:rPr>
      </w:pPr>
      <w:r w:rsidRPr="000A33F7">
        <w:rPr>
          <w:rFonts w:ascii="Times New Roman" w:hAnsi="Times New Roman" w:cstheme="minorBidi"/>
          <w:kern w:val="2"/>
          <w:szCs w:val="21"/>
        </w:rPr>
        <w:t>我们采用负二项回归模型评估</w:t>
      </w:r>
      <w:r w:rsidRPr="000A33F7">
        <w:rPr>
          <w:rFonts w:ascii="Times New Roman" w:hAnsi="Times New Roman" w:cstheme="minorBidi"/>
          <w:kern w:val="2"/>
          <w:szCs w:val="21"/>
        </w:rPr>
        <w:t>“</w:t>
      </w:r>
      <w:r w:rsidRPr="000A33F7">
        <w:rPr>
          <w:rFonts w:ascii="Times New Roman" w:hAnsi="Times New Roman" w:cstheme="minorBidi"/>
          <w:kern w:val="2"/>
          <w:szCs w:val="21"/>
        </w:rPr>
        <w:t>伟大教练</w:t>
      </w:r>
      <w:r w:rsidRPr="000A33F7">
        <w:rPr>
          <w:rFonts w:ascii="Times New Roman" w:hAnsi="Times New Roman" w:cstheme="minorBidi"/>
          <w:kern w:val="2"/>
          <w:szCs w:val="21"/>
        </w:rPr>
        <w:t>”</w:t>
      </w:r>
      <w:r w:rsidRPr="000A33F7">
        <w:rPr>
          <w:rFonts w:ascii="Times New Roman" w:hAnsi="Times New Roman" w:cstheme="minorBidi"/>
          <w:kern w:val="2"/>
          <w:szCs w:val="21"/>
        </w:rPr>
        <w:t>效应，具体分析步骤如下：</w:t>
      </w:r>
    </w:p>
    <w:p w14:paraId="146AD331" w14:textId="77777777" w:rsidR="000A33F7" w:rsidRPr="000A33F7" w:rsidRDefault="000A33F7" w:rsidP="000A33F7">
      <w:pPr>
        <w:pStyle w:val="af1"/>
        <w:numPr>
          <w:ilvl w:val="0"/>
          <w:numId w:val="6"/>
        </w:numPr>
        <w:shd w:val="clear" w:color="auto" w:fill="FDFDFE"/>
        <w:spacing w:before="0" w:beforeAutospacing="0" w:after="0" w:afterAutospacing="0"/>
        <w:rPr>
          <w:rFonts w:ascii="Times New Roman" w:hAnsi="Times New Roman" w:cstheme="minorBidi"/>
          <w:kern w:val="2"/>
          <w:szCs w:val="21"/>
        </w:rPr>
      </w:pPr>
      <w:r w:rsidRPr="000A33F7">
        <w:rPr>
          <w:rFonts w:ascii="Times New Roman" w:hAnsi="Times New Roman" w:cstheme="minorBidi"/>
          <w:kern w:val="2"/>
          <w:szCs w:val="21"/>
        </w:rPr>
        <w:t>国家选择：为观测</w:t>
      </w:r>
      <w:r w:rsidRPr="000A33F7">
        <w:rPr>
          <w:rFonts w:ascii="Times New Roman" w:hAnsi="Times New Roman" w:cstheme="minorBidi"/>
          <w:kern w:val="2"/>
          <w:szCs w:val="21"/>
        </w:rPr>
        <w:t>“</w:t>
      </w:r>
      <w:r w:rsidRPr="000A33F7">
        <w:rPr>
          <w:rFonts w:ascii="Times New Roman" w:hAnsi="Times New Roman" w:cstheme="minorBidi"/>
          <w:kern w:val="2"/>
          <w:szCs w:val="21"/>
        </w:rPr>
        <w:t>伟大教练</w:t>
      </w:r>
      <w:r w:rsidRPr="000A33F7">
        <w:rPr>
          <w:rFonts w:ascii="Times New Roman" w:hAnsi="Times New Roman" w:cstheme="minorBidi"/>
          <w:kern w:val="2"/>
          <w:szCs w:val="21"/>
        </w:rPr>
        <w:t>”</w:t>
      </w:r>
      <w:r w:rsidRPr="000A33F7">
        <w:rPr>
          <w:rFonts w:ascii="Times New Roman" w:hAnsi="Times New Roman" w:cstheme="minorBidi"/>
          <w:kern w:val="2"/>
          <w:szCs w:val="21"/>
        </w:rPr>
        <w:t>的贡献，我们从第二类国家中选了</w:t>
      </w:r>
      <w:r w:rsidRPr="000A33F7">
        <w:rPr>
          <w:rFonts w:ascii="Times New Roman" w:hAnsi="Times New Roman" w:cstheme="minorBidi"/>
          <w:kern w:val="2"/>
          <w:szCs w:val="21"/>
        </w:rPr>
        <w:t>United States</w:t>
      </w:r>
      <w:r w:rsidRPr="000A33F7">
        <w:rPr>
          <w:rFonts w:ascii="Times New Roman" w:hAnsi="Times New Roman" w:cstheme="minorBidi"/>
          <w:kern w:val="2"/>
          <w:szCs w:val="21"/>
        </w:rPr>
        <w:t>和</w:t>
      </w:r>
      <w:r w:rsidRPr="000A33F7">
        <w:rPr>
          <w:rFonts w:ascii="Times New Roman" w:hAnsi="Times New Roman" w:cstheme="minorBidi"/>
          <w:kern w:val="2"/>
          <w:szCs w:val="21"/>
        </w:rPr>
        <w:t>Canada</w:t>
      </w:r>
      <w:r w:rsidRPr="000A33F7">
        <w:rPr>
          <w:rFonts w:ascii="Times New Roman" w:hAnsi="Times New Roman" w:cstheme="minorBidi"/>
          <w:kern w:val="2"/>
          <w:szCs w:val="21"/>
        </w:rPr>
        <w:t>，第三类国家选了</w:t>
      </w:r>
      <w:r w:rsidRPr="000A33F7">
        <w:rPr>
          <w:rFonts w:ascii="Times New Roman" w:hAnsi="Times New Roman" w:cstheme="minorBidi"/>
          <w:kern w:val="2"/>
          <w:szCs w:val="21"/>
        </w:rPr>
        <w:t>Norway</w:t>
      </w:r>
      <w:r w:rsidRPr="000A33F7">
        <w:rPr>
          <w:rFonts w:ascii="Times New Roman" w:hAnsi="Times New Roman" w:cstheme="minorBidi"/>
          <w:kern w:val="2"/>
          <w:szCs w:val="21"/>
        </w:rPr>
        <w:t>和</w:t>
      </w:r>
      <w:r w:rsidRPr="000A33F7">
        <w:rPr>
          <w:rFonts w:ascii="Times New Roman" w:hAnsi="Times New Roman" w:cstheme="minorBidi"/>
          <w:kern w:val="2"/>
          <w:szCs w:val="21"/>
        </w:rPr>
        <w:t>Argentina</w:t>
      </w:r>
      <w:r w:rsidRPr="000A33F7">
        <w:rPr>
          <w:rFonts w:ascii="Times New Roman" w:hAnsi="Times New Roman" w:cstheme="minorBidi"/>
          <w:kern w:val="2"/>
          <w:szCs w:val="21"/>
        </w:rPr>
        <w:t>，第四类国家则选取了</w:t>
      </w:r>
      <w:r w:rsidRPr="000A33F7">
        <w:rPr>
          <w:rFonts w:ascii="Times New Roman" w:hAnsi="Times New Roman" w:cstheme="minorBidi"/>
          <w:kern w:val="2"/>
          <w:szCs w:val="21"/>
        </w:rPr>
        <w:t>Qatar</w:t>
      </w:r>
      <w:r w:rsidRPr="000A33F7">
        <w:rPr>
          <w:rFonts w:ascii="Times New Roman" w:hAnsi="Times New Roman" w:cstheme="minorBidi"/>
          <w:kern w:val="2"/>
          <w:szCs w:val="21"/>
        </w:rPr>
        <w:t>、</w:t>
      </w:r>
      <w:r w:rsidRPr="000A33F7">
        <w:rPr>
          <w:rFonts w:ascii="Times New Roman" w:hAnsi="Times New Roman" w:cstheme="minorBidi"/>
          <w:kern w:val="2"/>
          <w:szCs w:val="21"/>
        </w:rPr>
        <w:t>Tajikistan</w:t>
      </w:r>
      <w:r w:rsidRPr="000A33F7">
        <w:rPr>
          <w:rFonts w:ascii="Times New Roman" w:hAnsi="Times New Roman" w:cstheme="minorBidi"/>
          <w:kern w:val="2"/>
          <w:szCs w:val="21"/>
        </w:rPr>
        <w:t>、</w:t>
      </w:r>
      <w:r w:rsidRPr="000A33F7">
        <w:rPr>
          <w:rFonts w:ascii="Times New Roman" w:hAnsi="Times New Roman" w:cstheme="minorBidi"/>
          <w:kern w:val="2"/>
          <w:szCs w:val="21"/>
        </w:rPr>
        <w:t>Latvia</w:t>
      </w:r>
      <w:r w:rsidRPr="000A33F7">
        <w:rPr>
          <w:rFonts w:ascii="Times New Roman" w:hAnsi="Times New Roman" w:cstheme="minorBidi"/>
          <w:kern w:val="2"/>
          <w:szCs w:val="21"/>
        </w:rPr>
        <w:t>和</w:t>
      </w:r>
      <w:r w:rsidRPr="000A33F7">
        <w:rPr>
          <w:rFonts w:ascii="Times New Roman" w:hAnsi="Times New Roman" w:cstheme="minorBidi"/>
          <w:kern w:val="2"/>
          <w:szCs w:val="21"/>
        </w:rPr>
        <w:t>Fuji</w:t>
      </w:r>
      <w:r w:rsidRPr="000A33F7">
        <w:rPr>
          <w:rFonts w:ascii="Times New Roman" w:hAnsi="Times New Roman" w:cstheme="minorBidi"/>
          <w:kern w:val="2"/>
          <w:szCs w:val="21"/>
        </w:rPr>
        <w:t>作为代表。</w:t>
      </w:r>
    </w:p>
    <w:p w14:paraId="6134CC2A" w14:textId="77777777" w:rsidR="000A33F7" w:rsidRPr="000A33F7" w:rsidRDefault="000A33F7" w:rsidP="000A33F7">
      <w:pPr>
        <w:pStyle w:val="af1"/>
        <w:numPr>
          <w:ilvl w:val="0"/>
          <w:numId w:val="6"/>
        </w:numPr>
        <w:shd w:val="clear" w:color="auto" w:fill="FDFDFE"/>
        <w:spacing w:before="0" w:beforeAutospacing="0" w:after="0" w:afterAutospacing="0"/>
        <w:rPr>
          <w:rFonts w:ascii="Times New Roman" w:hAnsi="Times New Roman" w:cstheme="minorBidi"/>
          <w:kern w:val="2"/>
          <w:szCs w:val="21"/>
        </w:rPr>
      </w:pPr>
      <w:r w:rsidRPr="000A33F7">
        <w:rPr>
          <w:rFonts w:ascii="Times New Roman" w:hAnsi="Times New Roman" w:cstheme="minorBidi"/>
          <w:kern w:val="2"/>
          <w:szCs w:val="21"/>
        </w:rPr>
        <w:t>项目选取：针对第二、三类国家，我们分析了其优势与劣势项目；而对于第四类国家（劣势项目众多），我们仅聚焦于其劣势项目进行探究。</w:t>
      </w:r>
    </w:p>
    <w:p w14:paraId="0E0E5AAE" w14:textId="77777777" w:rsidR="00B00CF9" w:rsidRDefault="000D6A49" w:rsidP="00B00CF9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选取</w:t>
      </w:r>
      <w:r w:rsidR="00055B59">
        <w:rPr>
          <w:rFonts w:hint="eastAsia"/>
        </w:rPr>
        <w:t>估计指标：</w:t>
      </w:r>
    </w:p>
    <w:tbl>
      <w:tblPr>
        <w:tblW w:w="35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646"/>
        <w:gridCol w:w="1316"/>
      </w:tblGrid>
      <w:tr w:rsidR="00DF178A" w:rsidRPr="00DF178A" w14:paraId="406F421B" w14:textId="77777777" w:rsidTr="00DF178A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2A9FC96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NOC</w:t>
            </w:r>
          </w:p>
        </w:tc>
        <w:tc>
          <w:tcPr>
            <w:tcW w:w="1460" w:type="dxa"/>
            <w:shd w:val="clear" w:color="auto" w:fill="auto"/>
            <w:noWrap/>
            <w:vAlign w:val="center"/>
            <w:hideMark/>
          </w:tcPr>
          <w:p w14:paraId="1E4BD458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Disadvantaged Sport</w:t>
            </w:r>
          </w:p>
        </w:tc>
        <w:tc>
          <w:tcPr>
            <w:tcW w:w="1130" w:type="dxa"/>
            <w:shd w:val="clear" w:color="auto" w:fill="auto"/>
            <w:noWrap/>
            <w:vAlign w:val="center"/>
            <w:hideMark/>
          </w:tcPr>
          <w:p w14:paraId="5E1E033E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Advantaged Sport</w:t>
            </w:r>
          </w:p>
        </w:tc>
      </w:tr>
      <w:tr w:rsidR="00DF178A" w:rsidRPr="00DF178A" w14:paraId="22B1E7FC" w14:textId="77777777" w:rsidTr="00DF178A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747E4D2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USA</w:t>
            </w:r>
          </w:p>
        </w:tc>
        <w:tc>
          <w:tcPr>
            <w:tcW w:w="1460" w:type="dxa"/>
            <w:shd w:val="clear" w:color="auto" w:fill="auto"/>
            <w:noWrap/>
            <w:vAlign w:val="center"/>
            <w:hideMark/>
          </w:tcPr>
          <w:p w14:paraId="6C220C0D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Jeu De </w:t>
            </w:r>
            <w:proofErr w:type="spellStart"/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Paume</w:t>
            </w:r>
            <w:proofErr w:type="spellEnd"/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71353EAA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Swimming</w:t>
            </w:r>
          </w:p>
        </w:tc>
      </w:tr>
      <w:tr w:rsidR="00DF178A" w:rsidRPr="00DF178A" w14:paraId="55A15ABB" w14:textId="77777777" w:rsidTr="00DF178A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E1D7B80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CAN</w:t>
            </w:r>
          </w:p>
        </w:tc>
        <w:tc>
          <w:tcPr>
            <w:tcW w:w="1460" w:type="dxa"/>
            <w:shd w:val="clear" w:color="auto" w:fill="auto"/>
            <w:noWrap/>
            <w:vAlign w:val="center"/>
            <w:hideMark/>
          </w:tcPr>
          <w:p w14:paraId="6C17A5E1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Jeu De </w:t>
            </w:r>
            <w:proofErr w:type="spellStart"/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Paume</w:t>
            </w:r>
            <w:proofErr w:type="spellEnd"/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62439469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Rowing</w:t>
            </w:r>
          </w:p>
        </w:tc>
      </w:tr>
      <w:tr w:rsidR="00DF178A" w:rsidRPr="00DF178A" w14:paraId="140B9320" w14:textId="77777777" w:rsidTr="00DF178A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A22A8ED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GER</w:t>
            </w:r>
          </w:p>
        </w:tc>
        <w:tc>
          <w:tcPr>
            <w:tcW w:w="1460" w:type="dxa"/>
            <w:shd w:val="clear" w:color="auto" w:fill="auto"/>
            <w:noWrap/>
            <w:vAlign w:val="center"/>
            <w:hideMark/>
          </w:tcPr>
          <w:p w14:paraId="0EB762A5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Athletics</w:t>
            </w:r>
          </w:p>
        </w:tc>
        <w:tc>
          <w:tcPr>
            <w:tcW w:w="1130" w:type="dxa"/>
            <w:shd w:val="clear" w:color="auto" w:fill="auto"/>
            <w:noWrap/>
            <w:vAlign w:val="center"/>
            <w:hideMark/>
          </w:tcPr>
          <w:p w14:paraId="2C4FFF8D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Rowing</w:t>
            </w:r>
          </w:p>
        </w:tc>
      </w:tr>
      <w:tr w:rsidR="00DF178A" w:rsidRPr="00DF178A" w14:paraId="2CADF5E4" w14:textId="77777777" w:rsidTr="00DF178A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B17F05E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ARG</w:t>
            </w:r>
          </w:p>
        </w:tc>
        <w:tc>
          <w:tcPr>
            <w:tcW w:w="1460" w:type="dxa"/>
            <w:shd w:val="clear" w:color="auto" w:fill="auto"/>
            <w:noWrap/>
            <w:vAlign w:val="center"/>
            <w:hideMark/>
          </w:tcPr>
          <w:p w14:paraId="006D1367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Swimming</w:t>
            </w:r>
          </w:p>
        </w:tc>
        <w:tc>
          <w:tcPr>
            <w:tcW w:w="1130" w:type="dxa"/>
            <w:shd w:val="clear" w:color="auto" w:fill="auto"/>
            <w:noWrap/>
            <w:vAlign w:val="center"/>
            <w:hideMark/>
          </w:tcPr>
          <w:p w14:paraId="738E144E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Football</w:t>
            </w:r>
          </w:p>
        </w:tc>
      </w:tr>
      <w:tr w:rsidR="00DF178A" w:rsidRPr="00DF178A" w14:paraId="54802D6F" w14:textId="77777777" w:rsidTr="00DF178A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8BEED18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CHA</w:t>
            </w:r>
          </w:p>
        </w:tc>
        <w:tc>
          <w:tcPr>
            <w:tcW w:w="1460" w:type="dxa"/>
            <w:shd w:val="clear" w:color="auto" w:fill="auto"/>
            <w:noWrap/>
            <w:vAlign w:val="center"/>
            <w:hideMark/>
          </w:tcPr>
          <w:p w14:paraId="3F9A6D36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Athletics</w:t>
            </w:r>
          </w:p>
        </w:tc>
        <w:tc>
          <w:tcPr>
            <w:tcW w:w="1130" w:type="dxa"/>
            <w:shd w:val="clear" w:color="auto" w:fill="auto"/>
            <w:noWrap/>
            <w:vAlign w:val="center"/>
            <w:hideMark/>
          </w:tcPr>
          <w:p w14:paraId="225C9300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DF178A" w:rsidRPr="00DF178A" w14:paraId="30C5DAA8" w14:textId="77777777" w:rsidTr="00DF178A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45BCB46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KUW</w:t>
            </w:r>
          </w:p>
        </w:tc>
        <w:tc>
          <w:tcPr>
            <w:tcW w:w="1460" w:type="dxa"/>
            <w:shd w:val="clear" w:color="auto" w:fill="auto"/>
            <w:noWrap/>
            <w:vAlign w:val="center"/>
            <w:hideMark/>
          </w:tcPr>
          <w:p w14:paraId="60920F00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Fencing</w:t>
            </w:r>
          </w:p>
        </w:tc>
        <w:tc>
          <w:tcPr>
            <w:tcW w:w="1130" w:type="dxa"/>
            <w:shd w:val="clear" w:color="auto" w:fill="auto"/>
            <w:noWrap/>
            <w:vAlign w:val="center"/>
            <w:hideMark/>
          </w:tcPr>
          <w:p w14:paraId="5E565348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DF178A" w:rsidRPr="00DF178A" w14:paraId="372B7601" w14:textId="77777777" w:rsidTr="00DF178A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1622F48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KGZ</w:t>
            </w:r>
          </w:p>
        </w:tc>
        <w:tc>
          <w:tcPr>
            <w:tcW w:w="1460" w:type="dxa"/>
            <w:shd w:val="clear" w:color="auto" w:fill="auto"/>
            <w:noWrap/>
            <w:vAlign w:val="center"/>
            <w:hideMark/>
          </w:tcPr>
          <w:p w14:paraId="1EBCA53D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Athletics</w:t>
            </w:r>
          </w:p>
        </w:tc>
        <w:tc>
          <w:tcPr>
            <w:tcW w:w="1130" w:type="dxa"/>
            <w:shd w:val="clear" w:color="auto" w:fill="auto"/>
            <w:noWrap/>
            <w:vAlign w:val="center"/>
            <w:hideMark/>
          </w:tcPr>
          <w:p w14:paraId="461BE4F5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DF178A" w:rsidRPr="00DF178A" w14:paraId="5535328A" w14:textId="77777777" w:rsidTr="00DF178A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95AC687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lastRenderedPageBreak/>
              <w:t>LIB</w:t>
            </w:r>
          </w:p>
        </w:tc>
        <w:tc>
          <w:tcPr>
            <w:tcW w:w="1460" w:type="dxa"/>
            <w:shd w:val="clear" w:color="auto" w:fill="auto"/>
            <w:noWrap/>
            <w:vAlign w:val="center"/>
            <w:hideMark/>
          </w:tcPr>
          <w:p w14:paraId="4A7EEB6E" w14:textId="77777777" w:rsidR="00DF178A" w:rsidRPr="00DF178A" w:rsidRDefault="00DF178A" w:rsidP="00DF178A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DF178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Fencing</w:t>
            </w:r>
          </w:p>
        </w:tc>
        <w:tc>
          <w:tcPr>
            <w:tcW w:w="1130" w:type="dxa"/>
            <w:shd w:val="clear" w:color="auto" w:fill="auto"/>
            <w:noWrap/>
            <w:vAlign w:val="center"/>
            <w:hideMark/>
          </w:tcPr>
          <w:p w14:paraId="021AB242" w14:textId="77777777" w:rsidR="00DF178A" w:rsidRPr="00DF178A" w:rsidRDefault="00DF178A" w:rsidP="00DF178A">
            <w:pPr>
              <w:keepNext/>
              <w:widowControl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</w:tbl>
    <w:p w14:paraId="72C40F47" w14:textId="47FE1247" w:rsidR="00DF178A" w:rsidRDefault="00DF178A" w:rsidP="00FD6EE0">
      <w:pPr>
        <w:pStyle w:val="af0"/>
        <w:ind w:firstLine="400"/>
        <w:jc w:val="center"/>
        <w:rPr>
          <w:rFonts w:hint="eastAsia"/>
        </w:rPr>
      </w:pPr>
      <w:r>
        <w:t xml:space="preserve">Table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>SEQ Table \* ARABIC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 w:rsidR="00FB4F78"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 w:rsidR="00FD6EE0">
        <w:rPr>
          <w:rFonts w:hint="eastAsia"/>
        </w:rPr>
        <w:t xml:space="preserve"> </w:t>
      </w:r>
      <w:r w:rsidR="00FD6EE0" w:rsidRPr="00FD6EE0">
        <w:t>Strengths and weaknesses</w:t>
      </w:r>
    </w:p>
    <w:p w14:paraId="114816F0" w14:textId="77777777" w:rsidR="00DC4C7C" w:rsidRDefault="00DC4C7C" w:rsidP="00DC4C7C">
      <w:pPr>
        <w:pStyle w:val="a9"/>
        <w:numPr>
          <w:ilvl w:val="0"/>
          <w:numId w:val="16"/>
        </w:numPr>
        <w:ind w:firstLineChars="0"/>
      </w:pPr>
      <w:r w:rsidRPr="00DC4C7C">
        <w:t>对于第二、三类国家：我们通过比较存在与不存在伟大教练时最大可能金牌数的比率，来观测伟大教练效应是否存在。同时，对比投资优势与劣势项目的最大金牌数比率，以确定不同类别国家应投资的项目类型。</w:t>
      </w:r>
    </w:p>
    <w:p w14:paraId="534FA59A" w14:textId="52A14E5D" w:rsidR="00DC4C7C" w:rsidRPr="00DC4C7C" w:rsidRDefault="00DC4C7C" w:rsidP="00DC4C7C">
      <w:pPr>
        <w:pStyle w:val="a9"/>
        <w:numPr>
          <w:ilvl w:val="0"/>
          <w:numId w:val="16"/>
        </w:numPr>
        <w:ind w:firstLineChars="0"/>
      </w:pPr>
      <w:r w:rsidRPr="00DC4C7C">
        <w:t>对于第四类国家：我们使用有无教练时的最大金牌数比率和获首金概率比率，作为评估</w:t>
      </w:r>
      <w:r w:rsidRPr="00DC4C7C">
        <w:t>“</w:t>
      </w:r>
      <w:r w:rsidRPr="00DC4C7C">
        <w:t>伟大教练</w:t>
      </w:r>
      <w:r w:rsidRPr="00DC4C7C">
        <w:t>”</w:t>
      </w:r>
      <w:r w:rsidRPr="00DC4C7C">
        <w:t>效应的指标。</w:t>
      </w:r>
    </w:p>
    <w:p w14:paraId="0E1E1C82" w14:textId="00CF3A84" w:rsidR="00CE37F7" w:rsidRDefault="00937D48" w:rsidP="00DC4C7C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结果如下</w:t>
      </w:r>
      <w:r w:rsidR="00CE1DBE">
        <w:rPr>
          <w:rFonts w:hint="eastAsia"/>
        </w:rPr>
        <w:t>：</w:t>
      </w:r>
    </w:p>
    <w:tbl>
      <w:tblPr>
        <w:tblStyle w:val="a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8E6097" w14:paraId="182C1148" w14:textId="77777777" w:rsidTr="008E6097">
        <w:trPr>
          <w:jc w:val="center"/>
        </w:trPr>
        <w:tc>
          <w:tcPr>
            <w:tcW w:w="4148" w:type="dxa"/>
          </w:tcPr>
          <w:p w14:paraId="4BC55D60" w14:textId="199D219D" w:rsidR="008E6097" w:rsidRDefault="008E6097" w:rsidP="005B56B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C1F502A" wp14:editId="4E8128B5">
                  <wp:extent cx="2496820" cy="1483360"/>
                  <wp:effectExtent l="0" t="0" r="0" b="2540"/>
                  <wp:docPr id="95565908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659085" name="图片 95565908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820" cy="148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D9C1705" w14:textId="0859E1B6" w:rsidR="008E6097" w:rsidRDefault="008E6097" w:rsidP="008E6097">
            <w:pPr>
              <w:keepNext/>
              <w:ind w:firstLineChars="0" w:firstLine="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B34B637" wp14:editId="4C8968AA">
                  <wp:extent cx="2357918" cy="1496786"/>
                  <wp:effectExtent l="0" t="0" r="4445" b="8255"/>
                  <wp:docPr id="115064463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644639" name="图片 115064463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297" cy="149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B8EAE6" w14:textId="0B7E3629" w:rsidR="008E6097" w:rsidRDefault="008E6097" w:rsidP="008E6097">
      <w:pPr>
        <w:pStyle w:val="af0"/>
        <w:ind w:firstLine="400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51FF2"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0E4EF9" w:rsidRPr="000E4EF9">
        <w:t>The contribution of great coaches to the second category of countries</w:t>
      </w:r>
    </w:p>
    <w:tbl>
      <w:tblPr>
        <w:tblStyle w:val="a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A73BF6" w14:paraId="43134F74" w14:textId="77777777" w:rsidTr="009C5B4A">
        <w:trPr>
          <w:jc w:val="center"/>
        </w:trPr>
        <w:tc>
          <w:tcPr>
            <w:tcW w:w="4148" w:type="dxa"/>
          </w:tcPr>
          <w:p w14:paraId="1592A58B" w14:textId="7924D252" w:rsidR="00A73BF6" w:rsidRDefault="000E4EF9" w:rsidP="00A73BF6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4A58EC0" wp14:editId="493BE84C">
                  <wp:extent cx="2496820" cy="1398270"/>
                  <wp:effectExtent l="0" t="0" r="0" b="0"/>
                  <wp:docPr id="1337242940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242940" name="图片 133724294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820" cy="139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35E591B3" w14:textId="62A30B12" w:rsidR="00A73BF6" w:rsidRDefault="000E4EF9" w:rsidP="000E4EF9">
            <w:pPr>
              <w:keepNext/>
              <w:ind w:firstLineChars="0" w:firstLine="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3ECAB26" wp14:editId="32BAF453">
                  <wp:extent cx="2357755" cy="1398270"/>
                  <wp:effectExtent l="0" t="0" r="4445" b="0"/>
                  <wp:docPr id="1676673051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673051" name="图片 167667305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814" cy="1398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FB2EC5" w14:textId="5E456C02" w:rsidR="00A73BF6" w:rsidRDefault="000E4EF9" w:rsidP="000E4EF9">
      <w:pPr>
        <w:pStyle w:val="af0"/>
        <w:ind w:firstLine="400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51FF2">
        <w:rPr>
          <w:rFonts w:hint="eastAsia"/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="00751FF2" w:rsidRPr="00751FF2">
        <w:t>The contribution of great coaches to the third category of countries</w:t>
      </w:r>
    </w:p>
    <w:p w14:paraId="60EE3B5C" w14:textId="77777777" w:rsidR="00751FF2" w:rsidRDefault="00751FF2" w:rsidP="009C5B4A">
      <w:pPr>
        <w:keepNext/>
        <w:ind w:firstLine="480"/>
        <w:jc w:val="center"/>
      </w:pPr>
      <w:r>
        <w:rPr>
          <w:rFonts w:hint="eastAsia"/>
          <w:noProof/>
        </w:rPr>
        <w:drawing>
          <wp:inline distT="0" distB="0" distL="0" distR="0" wp14:anchorId="5E8C4736" wp14:editId="7CBFE5BC">
            <wp:extent cx="2964837" cy="1858645"/>
            <wp:effectExtent l="0" t="0" r="6985" b="8255"/>
            <wp:docPr id="125058430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84302" name="图片 12505843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395" cy="18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C73C" w14:textId="0A1179C3" w:rsidR="00751FF2" w:rsidRDefault="00751FF2" w:rsidP="00751FF2">
      <w:pPr>
        <w:pStyle w:val="af0"/>
        <w:ind w:firstLine="400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hint="eastAsia"/>
          <w:noProof/>
        </w:rPr>
        <w:t>3</w:t>
      </w:r>
      <w:r>
        <w:fldChar w:fldCharType="end"/>
      </w:r>
      <w:r w:rsidR="00872630">
        <w:rPr>
          <w:rFonts w:hint="eastAsia"/>
        </w:rPr>
        <w:t xml:space="preserve"> </w:t>
      </w:r>
      <w:r w:rsidR="00872630" w:rsidRPr="00872630">
        <w:t>The contribution of great coaches to the fourth category of countries</w:t>
      </w:r>
    </w:p>
    <w:p w14:paraId="6E90919A" w14:textId="264AC233" w:rsidR="000767DB" w:rsidRDefault="000767DB" w:rsidP="0072233C">
      <w:pPr>
        <w:pStyle w:val="a9"/>
        <w:numPr>
          <w:ilvl w:val="0"/>
          <w:numId w:val="18"/>
        </w:numPr>
        <w:ind w:right="964" w:firstLineChars="0"/>
      </w:pPr>
      <w:r w:rsidRPr="00534D36">
        <w:t>结果分析</w:t>
      </w:r>
      <w:r w:rsidRPr="000767DB">
        <w:t>：</w:t>
      </w:r>
    </w:p>
    <w:p w14:paraId="224E55F6" w14:textId="4F7CC272" w:rsidR="0072233C" w:rsidRDefault="000C311E" w:rsidP="000C311E">
      <w:pPr>
        <w:pStyle w:val="a9"/>
        <w:numPr>
          <w:ilvl w:val="0"/>
          <w:numId w:val="19"/>
        </w:numPr>
        <w:ind w:right="964" w:firstLineChars="0"/>
      </w:pPr>
      <w:r>
        <w:rPr>
          <w:rFonts w:hint="eastAsia"/>
        </w:rPr>
        <w:t>第二类国家：教练在指导优势项目时贡献最大，金牌数量变化率</w:t>
      </w:r>
      <w:r w:rsidR="008B6B26">
        <w:rPr>
          <w:rFonts w:hint="eastAsia"/>
        </w:rPr>
        <w:t>可达</w:t>
      </w:r>
      <w:r w:rsidR="008B6B26">
        <w:rPr>
          <w:rFonts w:hint="eastAsia"/>
        </w:rPr>
        <w:t>22</w:t>
      </w:r>
      <w:r w:rsidR="008B6B26">
        <w:rPr>
          <w:rFonts w:hint="eastAsia"/>
        </w:rPr>
        <w:t>倍。</w:t>
      </w:r>
    </w:p>
    <w:p w14:paraId="2842B86D" w14:textId="4BE13B4E" w:rsidR="008B6B26" w:rsidRDefault="008B6B26" w:rsidP="000C311E">
      <w:pPr>
        <w:pStyle w:val="a9"/>
        <w:numPr>
          <w:ilvl w:val="0"/>
          <w:numId w:val="19"/>
        </w:numPr>
        <w:ind w:right="964" w:firstLineChars="0"/>
      </w:pPr>
      <w:r>
        <w:rPr>
          <w:rFonts w:hint="eastAsia"/>
        </w:rPr>
        <w:t>第三类国家：教练在指导劣势项目时贡献最大，金牌数量变化率约</w:t>
      </w:r>
      <w:r>
        <w:rPr>
          <w:rFonts w:hint="eastAsia"/>
        </w:rPr>
        <w:t>3.7</w:t>
      </w:r>
      <w:r>
        <w:rPr>
          <w:rFonts w:hint="eastAsia"/>
        </w:rPr>
        <w:t>。</w:t>
      </w:r>
    </w:p>
    <w:p w14:paraId="7BBA242B" w14:textId="36237F51" w:rsidR="008B6B26" w:rsidRDefault="008B6B26" w:rsidP="000C311E">
      <w:pPr>
        <w:pStyle w:val="a9"/>
        <w:numPr>
          <w:ilvl w:val="0"/>
          <w:numId w:val="19"/>
        </w:numPr>
        <w:ind w:right="964" w:firstLineChars="0"/>
      </w:pPr>
      <w:r>
        <w:rPr>
          <w:rFonts w:hint="eastAsia"/>
        </w:rPr>
        <w:t>第四类国家：</w:t>
      </w:r>
      <w:r w:rsidRPr="000767DB">
        <w:t>伟大教练能显著提升得奖能力和获首金概率，贡献度在</w:t>
      </w:r>
      <w:r w:rsidRPr="000767DB">
        <w:t>3</w:t>
      </w:r>
      <w:r w:rsidRPr="000767DB">
        <w:t>到</w:t>
      </w:r>
      <w:r w:rsidRPr="000767DB">
        <w:t>4</w:t>
      </w:r>
      <w:r w:rsidRPr="000767DB">
        <w:t>之间。</w:t>
      </w:r>
    </w:p>
    <w:p w14:paraId="2D331185" w14:textId="084580E4" w:rsidR="008B6B26" w:rsidRDefault="00534D36" w:rsidP="00534D36">
      <w:pPr>
        <w:pStyle w:val="a9"/>
        <w:numPr>
          <w:ilvl w:val="0"/>
          <w:numId w:val="18"/>
        </w:numPr>
        <w:ind w:right="964" w:firstLineChars="0"/>
      </w:pPr>
      <w:r>
        <w:rPr>
          <w:rFonts w:hint="eastAsia"/>
        </w:rPr>
        <w:lastRenderedPageBreak/>
        <w:t>投资方案：</w:t>
      </w:r>
    </w:p>
    <w:p w14:paraId="3ED12040" w14:textId="0EC69DD9" w:rsidR="00534D36" w:rsidRDefault="00534D36" w:rsidP="00534D36">
      <w:pPr>
        <w:pStyle w:val="a9"/>
        <w:numPr>
          <w:ilvl w:val="0"/>
          <w:numId w:val="20"/>
        </w:numPr>
        <w:ind w:right="964" w:firstLineChars="0"/>
      </w:pPr>
      <w:r>
        <w:rPr>
          <w:rFonts w:hint="eastAsia"/>
        </w:rPr>
        <w:t>美国：</w:t>
      </w:r>
      <w:r w:rsidRPr="000767DB">
        <w:t>应投资于优势项目游泳。</w:t>
      </w:r>
    </w:p>
    <w:p w14:paraId="6AA7F54C" w14:textId="3F7C5D0A" w:rsidR="00534D36" w:rsidRDefault="00534D36" w:rsidP="00534D36">
      <w:pPr>
        <w:pStyle w:val="a9"/>
        <w:numPr>
          <w:ilvl w:val="0"/>
          <w:numId w:val="20"/>
        </w:numPr>
        <w:ind w:right="964" w:firstLineChars="0"/>
      </w:pPr>
      <w:r>
        <w:rPr>
          <w:rFonts w:hint="eastAsia"/>
        </w:rPr>
        <w:t>德国：</w:t>
      </w:r>
      <w:r w:rsidRPr="000767DB">
        <w:t>应投资于劣势项目田径运动。</w:t>
      </w:r>
    </w:p>
    <w:p w14:paraId="5CD12130" w14:textId="7E557E37" w:rsidR="00EE30E8" w:rsidRPr="00EE30E8" w:rsidRDefault="00534D36" w:rsidP="00534D36">
      <w:pPr>
        <w:pStyle w:val="a9"/>
        <w:numPr>
          <w:ilvl w:val="0"/>
          <w:numId w:val="20"/>
        </w:numPr>
        <w:ind w:right="964" w:firstLineChars="0"/>
      </w:pPr>
      <w:r>
        <w:rPr>
          <w:rFonts w:hint="eastAsia"/>
        </w:rPr>
        <w:t>乍得：</w:t>
      </w:r>
      <w:r w:rsidRPr="000767DB">
        <w:t>同样应投资于劣势项目田径运动。</w:t>
      </w:r>
    </w:p>
    <w:sectPr w:rsidR="00EE30E8" w:rsidRPr="00EE30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0CEF"/>
    <w:multiLevelType w:val="multilevel"/>
    <w:tmpl w:val="DE14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64FA5"/>
    <w:multiLevelType w:val="hybridMultilevel"/>
    <w:tmpl w:val="6A6C2FC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26FE102C"/>
    <w:multiLevelType w:val="hybridMultilevel"/>
    <w:tmpl w:val="580884A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2967141E"/>
    <w:multiLevelType w:val="multilevel"/>
    <w:tmpl w:val="FEF24B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EF7976"/>
    <w:multiLevelType w:val="multilevel"/>
    <w:tmpl w:val="A0EC104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013EF"/>
    <w:multiLevelType w:val="hybridMultilevel"/>
    <w:tmpl w:val="F182C0D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37480973"/>
    <w:multiLevelType w:val="hybridMultilevel"/>
    <w:tmpl w:val="688635B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44791331"/>
    <w:multiLevelType w:val="hybridMultilevel"/>
    <w:tmpl w:val="E4FC460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48010E94"/>
    <w:multiLevelType w:val="hybridMultilevel"/>
    <w:tmpl w:val="D8D26A08"/>
    <w:lvl w:ilvl="0" w:tplc="0409000F">
      <w:start w:val="1"/>
      <w:numFmt w:val="decimal"/>
      <w:lvlText w:val="%1."/>
      <w:lvlJc w:val="left"/>
      <w:pPr>
        <w:ind w:left="1360" w:hanging="440"/>
      </w:pPr>
    </w:lvl>
    <w:lvl w:ilvl="1" w:tplc="04090019" w:tentative="1">
      <w:start w:val="1"/>
      <w:numFmt w:val="lowerLetter"/>
      <w:lvlText w:val="%2)"/>
      <w:lvlJc w:val="left"/>
      <w:pPr>
        <w:ind w:left="1800" w:hanging="440"/>
      </w:pPr>
    </w:lvl>
    <w:lvl w:ilvl="2" w:tplc="0409001B" w:tentative="1">
      <w:start w:val="1"/>
      <w:numFmt w:val="lowerRoman"/>
      <w:lvlText w:val="%3."/>
      <w:lvlJc w:val="right"/>
      <w:pPr>
        <w:ind w:left="2240" w:hanging="440"/>
      </w:pPr>
    </w:lvl>
    <w:lvl w:ilvl="3" w:tplc="0409000F" w:tentative="1">
      <w:start w:val="1"/>
      <w:numFmt w:val="decimal"/>
      <w:lvlText w:val="%4."/>
      <w:lvlJc w:val="left"/>
      <w:pPr>
        <w:ind w:left="2680" w:hanging="440"/>
      </w:pPr>
    </w:lvl>
    <w:lvl w:ilvl="4" w:tplc="04090019" w:tentative="1">
      <w:start w:val="1"/>
      <w:numFmt w:val="lowerLetter"/>
      <w:lvlText w:val="%5)"/>
      <w:lvlJc w:val="left"/>
      <w:pPr>
        <w:ind w:left="3120" w:hanging="440"/>
      </w:pPr>
    </w:lvl>
    <w:lvl w:ilvl="5" w:tplc="0409001B" w:tentative="1">
      <w:start w:val="1"/>
      <w:numFmt w:val="lowerRoman"/>
      <w:lvlText w:val="%6."/>
      <w:lvlJc w:val="right"/>
      <w:pPr>
        <w:ind w:left="3560" w:hanging="440"/>
      </w:pPr>
    </w:lvl>
    <w:lvl w:ilvl="6" w:tplc="0409000F" w:tentative="1">
      <w:start w:val="1"/>
      <w:numFmt w:val="decimal"/>
      <w:lvlText w:val="%7."/>
      <w:lvlJc w:val="left"/>
      <w:pPr>
        <w:ind w:left="4000" w:hanging="440"/>
      </w:pPr>
    </w:lvl>
    <w:lvl w:ilvl="7" w:tplc="04090019" w:tentative="1">
      <w:start w:val="1"/>
      <w:numFmt w:val="lowerLetter"/>
      <w:lvlText w:val="%8)"/>
      <w:lvlJc w:val="left"/>
      <w:pPr>
        <w:ind w:left="4440" w:hanging="440"/>
      </w:pPr>
    </w:lvl>
    <w:lvl w:ilvl="8" w:tplc="0409001B" w:tentative="1">
      <w:start w:val="1"/>
      <w:numFmt w:val="lowerRoman"/>
      <w:lvlText w:val="%9."/>
      <w:lvlJc w:val="right"/>
      <w:pPr>
        <w:ind w:left="4880" w:hanging="440"/>
      </w:pPr>
    </w:lvl>
  </w:abstractNum>
  <w:abstractNum w:abstractNumId="9" w15:restartNumberingAfterBreak="0">
    <w:nsid w:val="52571343"/>
    <w:multiLevelType w:val="hybridMultilevel"/>
    <w:tmpl w:val="265CF44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" w15:restartNumberingAfterBreak="0">
    <w:nsid w:val="5FCB45F0"/>
    <w:multiLevelType w:val="hybridMultilevel"/>
    <w:tmpl w:val="B77201CA"/>
    <w:lvl w:ilvl="0" w:tplc="04090001">
      <w:start w:val="1"/>
      <w:numFmt w:val="bullet"/>
      <w:lvlText w:val=""/>
      <w:lvlJc w:val="left"/>
      <w:pPr>
        <w:ind w:left="13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40"/>
      </w:pPr>
      <w:rPr>
        <w:rFonts w:ascii="Wingdings" w:hAnsi="Wingdings" w:hint="default"/>
      </w:rPr>
    </w:lvl>
  </w:abstractNum>
  <w:abstractNum w:abstractNumId="11" w15:restartNumberingAfterBreak="0">
    <w:nsid w:val="5FFF0A35"/>
    <w:multiLevelType w:val="multilevel"/>
    <w:tmpl w:val="A48AB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254EC3"/>
    <w:multiLevelType w:val="hybridMultilevel"/>
    <w:tmpl w:val="B82E6554"/>
    <w:lvl w:ilvl="0" w:tplc="04090001">
      <w:start w:val="1"/>
      <w:numFmt w:val="bullet"/>
      <w:lvlText w:val=""/>
      <w:lvlJc w:val="left"/>
      <w:pPr>
        <w:ind w:left="13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40"/>
      </w:pPr>
      <w:rPr>
        <w:rFonts w:ascii="Wingdings" w:hAnsi="Wingdings" w:hint="default"/>
      </w:rPr>
    </w:lvl>
  </w:abstractNum>
  <w:abstractNum w:abstractNumId="13" w15:restartNumberingAfterBreak="0">
    <w:nsid w:val="68624117"/>
    <w:multiLevelType w:val="multilevel"/>
    <w:tmpl w:val="8D24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22DBC"/>
    <w:multiLevelType w:val="hybridMultilevel"/>
    <w:tmpl w:val="8B081C56"/>
    <w:lvl w:ilvl="0" w:tplc="04090001">
      <w:start w:val="1"/>
      <w:numFmt w:val="bullet"/>
      <w:lvlText w:val=""/>
      <w:lvlJc w:val="left"/>
      <w:pPr>
        <w:ind w:left="13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40"/>
      </w:pPr>
      <w:rPr>
        <w:rFonts w:ascii="Wingdings" w:hAnsi="Wingdings" w:hint="default"/>
      </w:rPr>
    </w:lvl>
  </w:abstractNum>
  <w:abstractNum w:abstractNumId="15" w15:restartNumberingAfterBreak="0">
    <w:nsid w:val="6C3A438C"/>
    <w:multiLevelType w:val="hybridMultilevel"/>
    <w:tmpl w:val="0624CCF6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6" w15:restartNumberingAfterBreak="0">
    <w:nsid w:val="6F8B733C"/>
    <w:multiLevelType w:val="multilevel"/>
    <w:tmpl w:val="A0EC104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F625B4"/>
    <w:multiLevelType w:val="hybridMultilevel"/>
    <w:tmpl w:val="5F6C13DC"/>
    <w:lvl w:ilvl="0" w:tplc="0409000F">
      <w:start w:val="1"/>
      <w:numFmt w:val="decimal"/>
      <w:lvlText w:val="%1."/>
      <w:lvlJc w:val="left"/>
      <w:pPr>
        <w:ind w:left="640" w:hanging="440"/>
      </w:p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8" w15:restartNumberingAfterBreak="0">
    <w:nsid w:val="7EA6739A"/>
    <w:multiLevelType w:val="hybridMultilevel"/>
    <w:tmpl w:val="387C562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9" w15:restartNumberingAfterBreak="0">
    <w:nsid w:val="7F6631D9"/>
    <w:multiLevelType w:val="hybridMultilevel"/>
    <w:tmpl w:val="10420A6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119543672">
    <w:abstractNumId w:val="19"/>
  </w:num>
  <w:num w:numId="2" w16cid:durableId="910388536">
    <w:abstractNumId w:val="9"/>
  </w:num>
  <w:num w:numId="3" w16cid:durableId="602762091">
    <w:abstractNumId w:val="5"/>
  </w:num>
  <w:num w:numId="4" w16cid:durableId="1534998527">
    <w:abstractNumId w:val="18"/>
  </w:num>
  <w:num w:numId="5" w16cid:durableId="191262348">
    <w:abstractNumId w:val="8"/>
  </w:num>
  <w:num w:numId="6" w16cid:durableId="37705677">
    <w:abstractNumId w:val="2"/>
  </w:num>
  <w:num w:numId="7" w16cid:durableId="845366942">
    <w:abstractNumId w:val="10"/>
  </w:num>
  <w:num w:numId="8" w16cid:durableId="2056076298">
    <w:abstractNumId w:val="1"/>
  </w:num>
  <w:num w:numId="9" w16cid:durableId="1079640393">
    <w:abstractNumId w:val="16"/>
  </w:num>
  <w:num w:numId="10" w16cid:durableId="2026325522">
    <w:abstractNumId w:val="17"/>
  </w:num>
  <w:num w:numId="11" w16cid:durableId="1120882685">
    <w:abstractNumId w:val="12"/>
  </w:num>
  <w:num w:numId="12" w16cid:durableId="650789150">
    <w:abstractNumId w:val="14"/>
  </w:num>
  <w:num w:numId="13" w16cid:durableId="809253998">
    <w:abstractNumId w:val="11"/>
  </w:num>
  <w:num w:numId="14" w16cid:durableId="2074086422">
    <w:abstractNumId w:val="0"/>
  </w:num>
  <w:num w:numId="15" w16cid:durableId="296883788">
    <w:abstractNumId w:val="13"/>
  </w:num>
  <w:num w:numId="16" w16cid:durableId="1335258039">
    <w:abstractNumId w:val="4"/>
  </w:num>
  <w:num w:numId="17" w16cid:durableId="1217547594">
    <w:abstractNumId w:val="7"/>
  </w:num>
  <w:num w:numId="18" w16cid:durableId="1561473685">
    <w:abstractNumId w:val="3"/>
  </w:num>
  <w:num w:numId="19" w16cid:durableId="2075884890">
    <w:abstractNumId w:val="6"/>
  </w:num>
  <w:num w:numId="20" w16cid:durableId="14293533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8B"/>
    <w:rsid w:val="00007360"/>
    <w:rsid w:val="00055B59"/>
    <w:rsid w:val="0006727D"/>
    <w:rsid w:val="000767DB"/>
    <w:rsid w:val="000844ED"/>
    <w:rsid w:val="000A33F7"/>
    <w:rsid w:val="000B0B38"/>
    <w:rsid w:val="000B728A"/>
    <w:rsid w:val="000C311E"/>
    <w:rsid w:val="000C5F34"/>
    <w:rsid w:val="000C794D"/>
    <w:rsid w:val="000D6A49"/>
    <w:rsid w:val="000E0EA5"/>
    <w:rsid w:val="000E4EF9"/>
    <w:rsid w:val="000E5EA1"/>
    <w:rsid w:val="000E7E97"/>
    <w:rsid w:val="000F620C"/>
    <w:rsid w:val="000F66A6"/>
    <w:rsid w:val="00121B7E"/>
    <w:rsid w:val="00125337"/>
    <w:rsid w:val="00125C07"/>
    <w:rsid w:val="0014078D"/>
    <w:rsid w:val="00140F5F"/>
    <w:rsid w:val="0016542D"/>
    <w:rsid w:val="00172A58"/>
    <w:rsid w:val="0018765E"/>
    <w:rsid w:val="001A0B35"/>
    <w:rsid w:val="001B5091"/>
    <w:rsid w:val="001B6AAF"/>
    <w:rsid w:val="001B6CB5"/>
    <w:rsid w:val="001D06AC"/>
    <w:rsid w:val="001D10D2"/>
    <w:rsid w:val="001F5C96"/>
    <w:rsid w:val="0020792C"/>
    <w:rsid w:val="00214724"/>
    <w:rsid w:val="0022546C"/>
    <w:rsid w:val="00232F18"/>
    <w:rsid w:val="002531D2"/>
    <w:rsid w:val="00262056"/>
    <w:rsid w:val="002763A2"/>
    <w:rsid w:val="00285EA7"/>
    <w:rsid w:val="0029083C"/>
    <w:rsid w:val="002A2F8B"/>
    <w:rsid w:val="002A76A0"/>
    <w:rsid w:val="002B3145"/>
    <w:rsid w:val="002C7E44"/>
    <w:rsid w:val="002D0C73"/>
    <w:rsid w:val="00300DDC"/>
    <w:rsid w:val="00324AC3"/>
    <w:rsid w:val="00340D83"/>
    <w:rsid w:val="0034663C"/>
    <w:rsid w:val="00361BF5"/>
    <w:rsid w:val="00367938"/>
    <w:rsid w:val="00371E8B"/>
    <w:rsid w:val="00374D01"/>
    <w:rsid w:val="003A08D5"/>
    <w:rsid w:val="003D4147"/>
    <w:rsid w:val="003F65CF"/>
    <w:rsid w:val="00403539"/>
    <w:rsid w:val="0042115B"/>
    <w:rsid w:val="00425F64"/>
    <w:rsid w:val="00437D81"/>
    <w:rsid w:val="004432A5"/>
    <w:rsid w:val="004578B0"/>
    <w:rsid w:val="00464215"/>
    <w:rsid w:val="00467DF1"/>
    <w:rsid w:val="00472500"/>
    <w:rsid w:val="00491B30"/>
    <w:rsid w:val="00492304"/>
    <w:rsid w:val="00492FD3"/>
    <w:rsid w:val="0049300C"/>
    <w:rsid w:val="004A2E4E"/>
    <w:rsid w:val="004B0EBB"/>
    <w:rsid w:val="005056F1"/>
    <w:rsid w:val="005121EA"/>
    <w:rsid w:val="00534D36"/>
    <w:rsid w:val="00563932"/>
    <w:rsid w:val="00577224"/>
    <w:rsid w:val="00587A70"/>
    <w:rsid w:val="005A5ABE"/>
    <w:rsid w:val="005B56BA"/>
    <w:rsid w:val="005C3984"/>
    <w:rsid w:val="005C7A10"/>
    <w:rsid w:val="005D5465"/>
    <w:rsid w:val="005E4286"/>
    <w:rsid w:val="005F55F0"/>
    <w:rsid w:val="00611207"/>
    <w:rsid w:val="0061238B"/>
    <w:rsid w:val="006159E9"/>
    <w:rsid w:val="0062135F"/>
    <w:rsid w:val="006249F2"/>
    <w:rsid w:val="00625B05"/>
    <w:rsid w:val="00634ED4"/>
    <w:rsid w:val="00642313"/>
    <w:rsid w:val="006651E1"/>
    <w:rsid w:val="00690248"/>
    <w:rsid w:val="006B0E2B"/>
    <w:rsid w:val="006F077A"/>
    <w:rsid w:val="00704FD7"/>
    <w:rsid w:val="0071062E"/>
    <w:rsid w:val="007136DE"/>
    <w:rsid w:val="0072233C"/>
    <w:rsid w:val="0072720D"/>
    <w:rsid w:val="00734D39"/>
    <w:rsid w:val="00746172"/>
    <w:rsid w:val="00747E39"/>
    <w:rsid w:val="00751FF2"/>
    <w:rsid w:val="00773C7C"/>
    <w:rsid w:val="0078480E"/>
    <w:rsid w:val="007B2C40"/>
    <w:rsid w:val="007D4C18"/>
    <w:rsid w:val="007E4578"/>
    <w:rsid w:val="007F15A4"/>
    <w:rsid w:val="007F4A93"/>
    <w:rsid w:val="00825833"/>
    <w:rsid w:val="008331BA"/>
    <w:rsid w:val="00853EF9"/>
    <w:rsid w:val="00865CDD"/>
    <w:rsid w:val="00872630"/>
    <w:rsid w:val="00880A19"/>
    <w:rsid w:val="00882CE6"/>
    <w:rsid w:val="00885F5A"/>
    <w:rsid w:val="008966CE"/>
    <w:rsid w:val="008B6B26"/>
    <w:rsid w:val="008C50FF"/>
    <w:rsid w:val="008D2027"/>
    <w:rsid w:val="008D254B"/>
    <w:rsid w:val="008D4A9C"/>
    <w:rsid w:val="008E56E6"/>
    <w:rsid w:val="008E6097"/>
    <w:rsid w:val="008F365B"/>
    <w:rsid w:val="008F5708"/>
    <w:rsid w:val="00904062"/>
    <w:rsid w:val="009250DA"/>
    <w:rsid w:val="00925B8B"/>
    <w:rsid w:val="00937D48"/>
    <w:rsid w:val="0095285F"/>
    <w:rsid w:val="009568C0"/>
    <w:rsid w:val="00965903"/>
    <w:rsid w:val="00972736"/>
    <w:rsid w:val="00987407"/>
    <w:rsid w:val="009B4EB1"/>
    <w:rsid w:val="009C0078"/>
    <w:rsid w:val="009C0123"/>
    <w:rsid w:val="009C5B4A"/>
    <w:rsid w:val="009D7768"/>
    <w:rsid w:val="00A016D9"/>
    <w:rsid w:val="00A13DB5"/>
    <w:rsid w:val="00A173A0"/>
    <w:rsid w:val="00A44B48"/>
    <w:rsid w:val="00A4679C"/>
    <w:rsid w:val="00A73BF6"/>
    <w:rsid w:val="00A96E3E"/>
    <w:rsid w:val="00AA61BD"/>
    <w:rsid w:val="00AA63AA"/>
    <w:rsid w:val="00AA6E71"/>
    <w:rsid w:val="00AC57A9"/>
    <w:rsid w:val="00AE2DCB"/>
    <w:rsid w:val="00AF753F"/>
    <w:rsid w:val="00B00CF9"/>
    <w:rsid w:val="00B06173"/>
    <w:rsid w:val="00B14543"/>
    <w:rsid w:val="00B662FC"/>
    <w:rsid w:val="00B83013"/>
    <w:rsid w:val="00B92E9D"/>
    <w:rsid w:val="00B95681"/>
    <w:rsid w:val="00BB35F2"/>
    <w:rsid w:val="00BC6A65"/>
    <w:rsid w:val="00BD0FA1"/>
    <w:rsid w:val="00BD42D3"/>
    <w:rsid w:val="00BE0DFE"/>
    <w:rsid w:val="00BE2079"/>
    <w:rsid w:val="00C037C6"/>
    <w:rsid w:val="00C06C7E"/>
    <w:rsid w:val="00C078E0"/>
    <w:rsid w:val="00C255A8"/>
    <w:rsid w:val="00C338E9"/>
    <w:rsid w:val="00C71D49"/>
    <w:rsid w:val="00C818E1"/>
    <w:rsid w:val="00C82316"/>
    <w:rsid w:val="00C87A4D"/>
    <w:rsid w:val="00C90F7A"/>
    <w:rsid w:val="00CC1D76"/>
    <w:rsid w:val="00CE1DBE"/>
    <w:rsid w:val="00CE37F7"/>
    <w:rsid w:val="00D00451"/>
    <w:rsid w:val="00D11D5E"/>
    <w:rsid w:val="00D35D16"/>
    <w:rsid w:val="00D470C6"/>
    <w:rsid w:val="00D53471"/>
    <w:rsid w:val="00D63FD0"/>
    <w:rsid w:val="00D65985"/>
    <w:rsid w:val="00D73535"/>
    <w:rsid w:val="00D80048"/>
    <w:rsid w:val="00D90F5A"/>
    <w:rsid w:val="00DB1530"/>
    <w:rsid w:val="00DB6AA6"/>
    <w:rsid w:val="00DB7581"/>
    <w:rsid w:val="00DC49EB"/>
    <w:rsid w:val="00DC4C7C"/>
    <w:rsid w:val="00DC7CCF"/>
    <w:rsid w:val="00DD2A09"/>
    <w:rsid w:val="00DD364B"/>
    <w:rsid w:val="00DE459B"/>
    <w:rsid w:val="00DF178A"/>
    <w:rsid w:val="00DF79E9"/>
    <w:rsid w:val="00E04903"/>
    <w:rsid w:val="00E275DA"/>
    <w:rsid w:val="00E47AFA"/>
    <w:rsid w:val="00E65F2D"/>
    <w:rsid w:val="00E71E27"/>
    <w:rsid w:val="00E82446"/>
    <w:rsid w:val="00EA0123"/>
    <w:rsid w:val="00EB29B6"/>
    <w:rsid w:val="00EE0076"/>
    <w:rsid w:val="00EE16B8"/>
    <w:rsid w:val="00EE30E8"/>
    <w:rsid w:val="00F02371"/>
    <w:rsid w:val="00F03EE3"/>
    <w:rsid w:val="00F05E03"/>
    <w:rsid w:val="00F10784"/>
    <w:rsid w:val="00F4516C"/>
    <w:rsid w:val="00F4625F"/>
    <w:rsid w:val="00F535F1"/>
    <w:rsid w:val="00F5455F"/>
    <w:rsid w:val="00F95679"/>
    <w:rsid w:val="00FA078E"/>
    <w:rsid w:val="00FB23B1"/>
    <w:rsid w:val="00FB4F78"/>
    <w:rsid w:val="00FB6B51"/>
    <w:rsid w:val="00FC791F"/>
    <w:rsid w:val="00FD5915"/>
    <w:rsid w:val="00FD6EE0"/>
    <w:rsid w:val="00FE3714"/>
    <w:rsid w:val="00FE59A2"/>
    <w:rsid w:val="00FE65B6"/>
    <w:rsid w:val="00FF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3F76D"/>
  <w15:chartTrackingRefBased/>
  <w15:docId w15:val="{88459FE6-2343-402D-90B6-B441B9BC6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0DA"/>
    <w:pPr>
      <w:widowControl w:val="0"/>
      <w:ind w:firstLineChars="200" w:firstLine="200"/>
      <w:jc w:val="both"/>
    </w:pPr>
    <w:rPr>
      <w:rFonts w:ascii="Times New Roman" w:eastAsia="宋体" w:hAnsi="Times New Roman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5F55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F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F55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B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B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B8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B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B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B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55F0"/>
    <w:rPr>
      <w:rFonts w:asciiTheme="majorHAnsi" w:eastAsiaTheme="majorEastAsia" w:hAnsiTheme="majorHAnsi" w:cstheme="majorBidi"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5F55F0"/>
    <w:rPr>
      <w:rFonts w:asciiTheme="majorHAnsi" w:eastAsiaTheme="majorEastAsia" w:hAnsiTheme="majorHAnsi" w:cstheme="majorBidi"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5F55F0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5B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5B8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25B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5B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5B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5B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5B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5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B8B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5B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5B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5B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5B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5B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5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5B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5B8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25B8B"/>
    <w:rPr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EE30E8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BC6A6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C6A65"/>
    <w:rPr>
      <w:rFonts w:ascii="Courier New" w:eastAsia="宋体" w:hAnsi="Courier New" w:cs="Courier New"/>
      <w:sz w:val="20"/>
      <w:szCs w:val="20"/>
    </w:rPr>
  </w:style>
  <w:style w:type="paragraph" w:styleId="af0">
    <w:name w:val="caption"/>
    <w:basedOn w:val="a"/>
    <w:next w:val="a"/>
    <w:uiPriority w:val="35"/>
    <w:unhideWhenUsed/>
    <w:qFormat/>
    <w:rsid w:val="00DF178A"/>
    <w:rPr>
      <w:rFonts w:asciiTheme="majorHAnsi" w:eastAsia="黑体" w:hAnsiTheme="majorHAnsi" w:cstheme="majorBidi"/>
      <w:sz w:val="20"/>
      <w:szCs w:val="20"/>
    </w:rPr>
  </w:style>
  <w:style w:type="paragraph" w:styleId="af1">
    <w:name w:val="Normal (Web)"/>
    <w:basedOn w:val="a"/>
    <w:uiPriority w:val="99"/>
    <w:semiHidden/>
    <w:unhideWhenUsed/>
    <w:rsid w:val="000A33F7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af2">
    <w:name w:val="Strong"/>
    <w:basedOn w:val="a0"/>
    <w:uiPriority w:val="22"/>
    <w:qFormat/>
    <w:rsid w:val="000A33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9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4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紫柔 郭</dc:creator>
  <cp:keywords/>
  <dc:description/>
  <cp:lastModifiedBy>源 秦</cp:lastModifiedBy>
  <cp:revision>194</cp:revision>
  <dcterms:created xsi:type="dcterms:W3CDTF">2025-01-27T07:43:00Z</dcterms:created>
  <dcterms:modified xsi:type="dcterms:W3CDTF">2025-01-27T12:04:00Z</dcterms:modified>
</cp:coreProperties>
</file>