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15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问题列表</w:t>
      </w:r>
    </w:p>
    <w:p>
      <w:pPr>
        <w:pStyle w:val="3"/>
        <w:spacing w:line="415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问题</w:t>
      </w:r>
      <w:r>
        <w:rPr>
          <w:rFonts w:ascii="Calibri" w:hAnsi="Calibri" w:eastAsia="Calibri"/>
        </w:rPr>
        <w:t>1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如下字段为界面需要的字段，是否包含？如果包含，在</w:t>
      </w:r>
      <w:r>
        <w:rPr>
          <w:rFonts w:ascii="Calibri" w:hAnsi="Calibri" w:eastAsia="Calibri"/>
          <w:szCs w:val="21"/>
        </w:rPr>
        <w:t>json</w:t>
      </w:r>
      <w:r>
        <w:rPr>
          <w:rFonts w:ascii="宋体" w:hAnsi="宋体" w:eastAsia="宋体"/>
          <w:szCs w:val="21"/>
        </w:rPr>
        <w:t>里对应的字段为哪些？</w:t>
      </w:r>
    </w:p>
    <w:tbl>
      <w:tblPr>
        <w:tblStyle w:val="7"/>
        <w:tblW w:w="7296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4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界面</w:t>
            </w:r>
            <w:r>
              <w:rPr>
                <w:rFonts w:ascii="Calibri" w:hAnsi="Calibri" w:eastAsia="Calibri"/>
                <w:b/>
                <w:bCs/>
                <w:szCs w:val="21"/>
              </w:rPr>
              <w:t>UI</w:t>
            </w:r>
            <w:r>
              <w:rPr>
                <w:rFonts w:ascii="宋体" w:hAnsi="宋体" w:eastAsia="宋体"/>
                <w:b/>
                <w:bCs/>
                <w:szCs w:val="21"/>
              </w:rPr>
              <w:t>设计的内容</w:t>
            </w:r>
          </w:p>
        </w:tc>
        <w:tc>
          <w:tcPr>
            <w:tcW w:w="43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Cs w:val="21"/>
              </w:rPr>
              <w:t>屏体</w:t>
            </w:r>
            <w:r>
              <w:rPr>
                <w:rFonts w:ascii="Calibri" w:hAnsi="Calibri" w:eastAsia="Calibri"/>
                <w:szCs w:val="21"/>
              </w:rPr>
              <w:t>-</w:t>
            </w:r>
            <w:r>
              <w:rPr>
                <w:rFonts w:ascii="宋体" w:hAnsi="宋体" w:eastAsia="宋体"/>
                <w:szCs w:val="21"/>
              </w:rPr>
              <w:t>维保时长</w:t>
            </w:r>
          </w:p>
        </w:tc>
        <w:tc>
          <w:tcPr>
            <w:tcW w:w="43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没有相应的字段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发送卡-是否正常</w:t>
            </w:r>
          </w:p>
        </w:tc>
        <w:tc>
          <w:tcPr>
            <w:tcW w:w="43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没有相应的字段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,需要自己监控发送卡的数据。有数据传送则正常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箱体</w:t>
            </w:r>
            <w:r>
              <w:rPr>
                <w:rFonts w:ascii="Calibri" w:hAnsi="Calibri" w:eastAsia="Calibri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是否正常</w:t>
            </w:r>
          </w:p>
        </w:tc>
        <w:tc>
          <w:tcPr>
            <w:tcW w:w="43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没有相应的字段，自己监控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Cs w:val="21"/>
              </w:rPr>
              <w:t>发送卡</w:t>
            </w:r>
            <w:r>
              <w:rPr>
                <w:rFonts w:ascii="Calibri" w:hAnsi="Calibri" w:eastAsia="Calibri"/>
                <w:szCs w:val="21"/>
              </w:rPr>
              <w:t>-</w:t>
            </w:r>
            <w:r>
              <w:rPr>
                <w:rFonts w:ascii="宋体" w:hAnsi="宋体" w:eastAsia="宋体"/>
                <w:szCs w:val="21"/>
              </w:rPr>
              <w:t>电压</w:t>
            </w:r>
          </w:p>
        </w:tc>
        <w:tc>
          <w:tcPr>
            <w:tcW w:w="43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没有相应的字段，通常是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5V，需要的话，可加个字段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Cs w:val="21"/>
              </w:rPr>
              <w:t>发送卡</w:t>
            </w:r>
            <w:r>
              <w:rPr>
                <w:rFonts w:ascii="Calibri" w:hAnsi="Calibri" w:eastAsia="Calibri"/>
                <w:szCs w:val="21"/>
              </w:rPr>
              <w:t>-</w:t>
            </w:r>
            <w:r>
              <w:rPr>
                <w:rFonts w:ascii="宋体" w:hAnsi="宋体" w:eastAsia="宋体"/>
                <w:szCs w:val="21"/>
              </w:rPr>
              <w:t>通信状态</w:t>
            </w:r>
          </w:p>
        </w:tc>
        <w:tc>
          <w:tcPr>
            <w:tcW w:w="43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没有相应的字段，自己监控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Cs w:val="21"/>
              </w:rPr>
              <w:t>箱体</w:t>
            </w:r>
            <w:r>
              <w:rPr>
                <w:rFonts w:ascii="Calibri" w:hAnsi="Calibri" w:eastAsia="Calibri"/>
                <w:szCs w:val="21"/>
              </w:rPr>
              <w:t>-</w:t>
            </w:r>
            <w:r>
              <w:rPr>
                <w:rFonts w:ascii="宋体" w:hAnsi="宋体" w:eastAsia="宋体"/>
                <w:szCs w:val="21"/>
              </w:rPr>
              <w:t>异常原因</w:t>
            </w:r>
          </w:p>
        </w:tc>
        <w:tc>
          <w:tcPr>
            <w:tcW w:w="43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协议没有相应的字段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Cs w:val="21"/>
              </w:rPr>
              <w:t>箱体</w:t>
            </w:r>
            <w:r>
              <w:rPr>
                <w:rFonts w:ascii="Calibri" w:hAnsi="Calibri" w:eastAsia="Calibri"/>
                <w:szCs w:val="21"/>
              </w:rPr>
              <w:t>-</w:t>
            </w:r>
            <w:r>
              <w:rPr>
                <w:rFonts w:ascii="宋体" w:hAnsi="宋体" w:eastAsia="宋体"/>
                <w:szCs w:val="21"/>
              </w:rPr>
              <w:t>维修进度</w:t>
            </w:r>
          </w:p>
        </w:tc>
        <w:tc>
          <w:tcPr>
            <w:tcW w:w="43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协议没有相应的字段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43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Style w:val="3"/>
        <w:spacing w:line="415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问题</w:t>
      </w:r>
      <w:r>
        <w:rPr>
          <w:rFonts w:ascii="Calibri" w:hAnsi="Calibri" w:eastAsia="Calibri"/>
        </w:rPr>
        <w:t>2</w:t>
      </w:r>
    </w:p>
    <w:p>
      <w:pPr>
        <w:numPr>
          <w:ilvl w:val="0"/>
          <w:numId w:val="1"/>
        </w:num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模组里的</w:t>
      </w:r>
      <w:r>
        <w:rPr>
          <w:rFonts w:ascii="Calibri" w:hAnsi="Calibri" w:eastAsia="Calibri"/>
          <w:szCs w:val="21"/>
        </w:rPr>
        <w:t xml:space="preserve">REPAIRS </w:t>
      </w:r>
      <w:r>
        <w:rPr>
          <w:rFonts w:ascii="宋体" w:hAnsi="宋体" w:eastAsia="宋体"/>
          <w:szCs w:val="21"/>
        </w:rPr>
        <w:t>维修是</w:t>
      </w:r>
      <w:bookmarkStart w:id="0" w:name="_GoBack"/>
      <w:bookmarkEnd w:id="0"/>
      <w:r>
        <w:rPr>
          <w:rFonts w:ascii="宋体" w:hAnsi="宋体" w:eastAsia="宋体"/>
          <w:szCs w:val="21"/>
        </w:rPr>
        <w:t>否可以在现有文档里</w:t>
      </w:r>
      <w:r>
        <w:rPr>
          <w:rFonts w:ascii="Calibri" w:hAnsi="Calibri" w:eastAsia="Calibri"/>
          <w:szCs w:val="21"/>
        </w:rPr>
        <w:t>json</w:t>
      </w:r>
      <w:r>
        <w:rPr>
          <w:rFonts w:ascii="宋体" w:hAnsi="宋体" w:eastAsia="宋体"/>
          <w:szCs w:val="21"/>
        </w:rPr>
        <w:t>添加对应的示例？</w:t>
      </w:r>
      <w:r>
        <w:rPr>
          <w:rFonts w:hint="eastAsia" w:ascii="宋体" w:hAnsi="宋体" w:eastAsia="宋体"/>
          <w:szCs w:val="21"/>
        </w:rPr>
        <w:t>可以补充上来</w:t>
      </w:r>
    </w:p>
    <w:p>
      <w:pPr>
        <w:jc w:val="left"/>
        <w:rPr>
          <w:rFonts w:hint="eastAsia" w:ascii="微软雅黑" w:hAnsi="微软雅黑" w:eastAsia="微软雅黑"/>
          <w:color w:val="FF0000"/>
          <w:szCs w:val="21"/>
          <w:lang w:eastAsia="zh-CN"/>
        </w:rPr>
      </w:pPr>
      <w:r>
        <w:rPr>
          <w:rFonts w:ascii="微软雅黑" w:hAnsi="微软雅黑" w:eastAsia="微软雅黑"/>
          <w:color w:val="FF0000"/>
          <w:szCs w:val="21"/>
        </w:rPr>
        <w:t>解答：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可以</w:t>
      </w: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ind w:hanging="7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模组里的</w:t>
      </w:r>
      <w:r>
        <w:rPr>
          <w:rFonts w:ascii="Calibri" w:hAnsi="Calibri" w:eastAsia="Calibri"/>
          <w:szCs w:val="21"/>
        </w:rPr>
        <w:t>REPAIRS</w:t>
      </w:r>
      <w:r>
        <w:rPr>
          <w:rFonts w:ascii="宋体" w:hAnsi="宋体" w:eastAsia="宋体"/>
          <w:szCs w:val="21"/>
        </w:rPr>
        <w:t>是否可以放到屏体信息里的</w:t>
      </w:r>
      <w:r>
        <w:rPr>
          <w:rFonts w:ascii="Calibri" w:hAnsi="Calibri" w:eastAsia="Calibri"/>
          <w:szCs w:val="21"/>
        </w:rPr>
        <w:t>box</w:t>
      </w:r>
      <w:r>
        <w:rPr>
          <w:rFonts w:ascii="宋体" w:hAnsi="宋体" w:eastAsia="宋体"/>
          <w:szCs w:val="21"/>
        </w:rPr>
        <w:t>里（像电源传感器一样）返回？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这样就可以直接从屏体统一信息里拿到这些信息。</w:t>
      </w:r>
    </w:p>
    <w:p>
      <w:pPr>
        <w:jc w:val="left"/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ascii="微软雅黑" w:hAnsi="微软雅黑" w:eastAsia="微软雅黑"/>
          <w:color w:val="FF0000"/>
          <w:szCs w:val="21"/>
        </w:rPr>
        <w:t>解答：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维修记录目前没有协议解析，以后会考虑放到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box那里。</w:t>
      </w: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3"/>
        <w:spacing w:line="415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问题</w:t>
      </w:r>
      <w:r>
        <w:rPr>
          <w:rFonts w:ascii="Calibri" w:hAnsi="Calibri" w:eastAsia="Calibri"/>
        </w:rPr>
        <w:t>3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67325" cy="1704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  <w:r>
        <w:rPr>
          <w:rFonts w:ascii="Calibri" w:hAnsi="Calibri" w:eastAsia="Calibri"/>
          <w:szCs w:val="21"/>
        </w:rPr>
        <w:t>BOX.SENSOR_TEMP</w:t>
      </w:r>
      <w:r>
        <w:rPr>
          <w:rFonts w:ascii="宋体" w:hAnsi="宋体" w:eastAsia="宋体"/>
          <w:szCs w:val="21"/>
        </w:rPr>
        <w:t>和</w:t>
      </w:r>
      <w:r>
        <w:rPr>
          <w:rFonts w:ascii="Calibri" w:hAnsi="Calibri" w:eastAsia="Calibri"/>
          <w:szCs w:val="21"/>
        </w:rPr>
        <w:t>BOX.SENSOR_HUMI</w:t>
      </w:r>
      <w:r>
        <w:rPr>
          <w:rFonts w:ascii="宋体" w:hAnsi="宋体" w:eastAsia="宋体"/>
          <w:szCs w:val="21"/>
        </w:rPr>
        <w:t>是否也和上面的</w:t>
      </w:r>
      <w:r>
        <w:rPr>
          <w:rFonts w:ascii="Calibri" w:hAnsi="Calibri" w:eastAsia="Calibri"/>
          <w:szCs w:val="21"/>
        </w:rPr>
        <w:t>BOX.SENSOR_POWER</w:t>
      </w:r>
      <w:r>
        <w:rPr>
          <w:rFonts w:ascii="宋体" w:hAnsi="宋体" w:eastAsia="宋体"/>
          <w:szCs w:val="21"/>
        </w:rPr>
        <w:t>有最大值，最小值等子级</w:t>
      </w:r>
      <w:r>
        <w:rPr>
          <w:rFonts w:ascii="Calibri" w:hAnsi="Calibri" w:eastAsia="Calibri"/>
          <w:szCs w:val="21"/>
        </w:rPr>
        <w:t>json</w:t>
      </w:r>
      <w:r>
        <w:rPr>
          <w:rFonts w:ascii="宋体" w:hAnsi="宋体" w:eastAsia="宋体"/>
          <w:szCs w:val="21"/>
        </w:rPr>
        <w:t>元素</w:t>
      </w:r>
      <w:r>
        <w:rPr>
          <w:rFonts w:ascii="Calibri" w:hAnsi="Calibri" w:eastAsia="Calibri"/>
          <w:szCs w:val="21"/>
        </w:rPr>
        <w:t>?</w:t>
      </w:r>
      <w:r>
        <w:rPr>
          <w:rFonts w:ascii="宋体" w:hAnsi="宋体" w:eastAsia="宋体"/>
          <w:szCs w:val="21"/>
        </w:rPr>
        <w:t>如果有，可以补充上来。</w:t>
      </w: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color w:val="FF0000"/>
          <w:szCs w:val="21"/>
        </w:rPr>
        <w:t>解答：</w:t>
      </w:r>
    </w:p>
    <w:p>
      <w:pPr>
        <w:jc w:val="left"/>
        <w:rPr>
          <w:rFonts w:hint="default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eastAsia="zh-CN"/>
        </w:rPr>
        <w:t>有的和电源传感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 xml:space="preserve"> 器一样，只因当前设备没有，所以是空的。致于文档会补充过来</w:t>
      </w: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3"/>
        <w:spacing w:line="415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问题</w:t>
      </w:r>
      <w:r>
        <w:rPr>
          <w:rFonts w:ascii="Calibri" w:hAnsi="Calibri" w:eastAsia="Calibri"/>
        </w:rPr>
        <w:t>4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之前协议有个屏体的默认亮度，现在屏体只有亮度，我们需要一个屏默认亮度，取</w:t>
      </w:r>
      <w:r>
        <w:rPr>
          <w:rFonts w:ascii="Calibri" w:hAnsi="Calibri" w:eastAsia="Calibri"/>
          <w:szCs w:val="21"/>
        </w:rPr>
        <w:t>json</w:t>
      </w:r>
      <w:r>
        <w:rPr>
          <w:rFonts w:ascii="宋体" w:hAnsi="宋体" w:eastAsia="宋体"/>
          <w:szCs w:val="21"/>
        </w:rPr>
        <w:t>里哪个字段的值好些？</w:t>
      </w:r>
    </w:p>
    <w:p>
      <w:pPr>
        <w:jc w:val="left"/>
        <w:rPr>
          <w:rFonts w:hint="default" w:ascii="微软雅黑" w:hAnsi="微软雅黑" w:eastAsia="微软雅黑"/>
          <w:color w:val="FF0000"/>
          <w:szCs w:val="21"/>
          <w:lang w:val="en-US" w:eastAsia="zh-CN"/>
        </w:rPr>
      </w:pPr>
      <w:r>
        <w:rPr>
          <w:rFonts w:ascii="微软雅黑" w:hAnsi="微软雅黑" w:eastAsia="微软雅黑"/>
          <w:color w:val="FF0000"/>
          <w:szCs w:val="21"/>
        </w:rPr>
        <w:t>解答：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 xml:space="preserve"> 以后用DEFAULT_BRIGHT，后续软件会补上，文档已改</w:t>
      </w: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</w:p>
    <w:p>
      <w:pPr>
        <w:pStyle w:val="3"/>
        <w:spacing w:line="415" w:lineRule="auto"/>
        <w:rPr>
          <w:rFonts w:ascii="Calibri" w:hAnsi="Calibri" w:eastAsia="Calibri"/>
        </w:rPr>
      </w:pPr>
      <w:r>
        <w:rPr>
          <w:rFonts w:hint="eastAsia" w:ascii="微软雅黑" w:hAnsi="微软雅黑" w:eastAsia="微软雅黑" w:cs="微软雅黑"/>
        </w:rPr>
        <w:t>问题</w:t>
      </w:r>
      <w:r>
        <w:rPr>
          <w:rFonts w:hint="eastAsia" w:ascii="Calibri" w:hAnsi="Calibri" w:eastAsia="Calibri"/>
        </w:rPr>
        <w:t xml:space="preserve"> </w:t>
      </w:r>
      <w:r>
        <w:rPr>
          <w:rFonts w:ascii="Calibri" w:hAnsi="Calibri" w:eastAsia="Calibri"/>
        </w:rPr>
        <w:t>5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1235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后续会改过来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D6D76"/>
    <w:multiLevelType w:val="multilevel"/>
    <w:tmpl w:val="346D6D76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2E54C4"/>
    <w:rsid w:val="00544D2D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93C21"/>
    <w:rsid w:val="00EA1EE8"/>
    <w:rsid w:val="00F53662"/>
    <w:rsid w:val="083D07F0"/>
    <w:rsid w:val="105E3B74"/>
    <w:rsid w:val="1C2C4424"/>
    <w:rsid w:val="1CD54CE6"/>
    <w:rsid w:val="1DEC38DC"/>
    <w:rsid w:val="30456175"/>
    <w:rsid w:val="35E203EE"/>
    <w:rsid w:val="36772279"/>
    <w:rsid w:val="434067C1"/>
    <w:rsid w:val="568D20C3"/>
    <w:rsid w:val="6EAF13B0"/>
    <w:rsid w:val="71061E72"/>
    <w:rsid w:val="7414241C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4FC8E4-9D3C-4FD1-9A07-A094A6FAD5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63</Words>
  <Characters>365</Characters>
  <Lines>3</Lines>
  <Paragraphs>1</Paragraphs>
  <TotalTime>8</TotalTime>
  <ScaleCrop>false</ScaleCrop>
  <LinksUpToDate>false</LinksUpToDate>
  <CharactersWithSpaces>427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lenovo</cp:lastModifiedBy>
  <dcterms:modified xsi:type="dcterms:W3CDTF">2019-09-17T07:12:11Z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