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21396">
      <w:pPr>
        <w:numPr>
          <w:ilvl w:val="0"/>
          <w:numId w:val="0"/>
        </w:numPr>
        <w:ind w:leftChars="0"/>
        <w:rPr>
          <w:rFonts w:hint="default" w:cstheme="minorBidi"/>
          <w:kern w:val="2"/>
          <w:sz w:val="24"/>
          <w:szCs w:val="24"/>
          <w:highlight w:val="yellow"/>
          <w:lang w:val="en-US" w:eastAsia="zh-CN" w:bidi="ar-SA"/>
        </w:rPr>
      </w:pPr>
      <w:r>
        <w:rPr>
          <w:rFonts w:hint="eastAsia" w:cstheme="minorBidi"/>
          <w:kern w:val="2"/>
          <w:sz w:val="24"/>
          <w:szCs w:val="24"/>
          <w:highlight w:val="yellow"/>
          <w:lang w:val="en-US" w:eastAsia="zh-CN" w:bidi="ar-SA"/>
        </w:rPr>
        <w:t>试说明数据、数据库、数据库管理系统和数据库系统的概念</w:t>
      </w:r>
    </w:p>
    <w:p w14:paraId="5009B812">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数据</w:t>
      </w:r>
      <w:r>
        <w:rPr>
          <w:rFonts w:hint="eastAsia" w:cstheme="minorBidi"/>
          <w:kern w:val="2"/>
          <w:sz w:val="24"/>
          <w:szCs w:val="24"/>
          <w:lang w:val="en-US" w:eastAsia="zh-CN" w:bidi="ar-SA"/>
        </w:rPr>
        <w:t>是描述事物的符号记录，是信息的载体，例如数字、文字、图像、音频等。</w:t>
      </w:r>
    </w:p>
    <w:p w14:paraId="6B63BC71">
      <w:pPr>
        <w:numPr>
          <w:ilvl w:val="0"/>
          <w:numId w:val="0"/>
        </w:numPr>
        <w:rPr>
          <w:rFonts w:hint="eastAsia" w:cstheme="minorBidi"/>
          <w:kern w:val="2"/>
          <w:sz w:val="24"/>
          <w:szCs w:val="24"/>
          <w:lang w:val="en-US" w:eastAsia="zh-CN" w:bidi="ar-SA"/>
        </w:rPr>
      </w:pPr>
      <w:r>
        <w:rPr>
          <w:rFonts w:hint="eastAsia" w:cstheme="minorBidi"/>
          <w:strike w:val="0"/>
          <w:dstrike w:val="0"/>
          <w:kern w:val="2"/>
          <w:sz w:val="24"/>
          <w:szCs w:val="24"/>
          <w:u w:val="thick"/>
          <w:lang w:val="en-US" w:eastAsia="zh-CN" w:bidi="ar-SA"/>
        </w:rPr>
        <w:t>数据库</w:t>
      </w:r>
      <w:r>
        <w:rPr>
          <w:rFonts w:hint="eastAsia" w:cstheme="minorBidi"/>
          <w:kern w:val="2"/>
          <w:sz w:val="24"/>
          <w:szCs w:val="24"/>
          <w:lang w:val="en-US" w:eastAsia="zh-CN" w:bidi="ar-SA"/>
        </w:rPr>
        <w:t>是按一定结构和规则存储的大量相关数据的集合，使得数据能够被高效地存储和访问。</w:t>
      </w:r>
    </w:p>
    <w:p w14:paraId="381AF0F0">
      <w:pPr>
        <w:numPr>
          <w:ilvl w:val="0"/>
          <w:numId w:val="0"/>
        </w:numPr>
        <w:rPr>
          <w:rFonts w:hint="eastAsia" w:cstheme="minorBidi"/>
          <w:kern w:val="2"/>
          <w:sz w:val="24"/>
          <w:szCs w:val="24"/>
          <w:lang w:val="en-US" w:eastAsia="zh-CN" w:bidi="ar-SA"/>
        </w:rPr>
      </w:pPr>
      <w:r>
        <w:rPr>
          <w:rFonts w:hint="eastAsia" w:cstheme="minorBidi"/>
          <w:kern w:val="2"/>
          <w:sz w:val="24"/>
          <w:szCs w:val="24"/>
          <w:u w:val="single"/>
          <w:lang w:val="en-US" w:eastAsia="zh-CN" w:bidi="ar-SA"/>
        </w:rPr>
        <w:t>数据库管理系统（DBMS）</w:t>
      </w:r>
      <w:r>
        <w:rPr>
          <w:rFonts w:hint="eastAsia" w:cstheme="minorBidi"/>
          <w:kern w:val="2"/>
          <w:sz w:val="24"/>
          <w:szCs w:val="24"/>
          <w:lang w:val="en-US" w:eastAsia="zh-CN" w:bidi="ar-SA"/>
        </w:rPr>
        <w:t>是一种管理数据库的软件系统，它位于用户和操作系统之间，提供数据的定义、操作和管理功能。</w:t>
      </w:r>
    </w:p>
    <w:p w14:paraId="69496CBC">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数据库系统</w:t>
      </w:r>
      <w:r>
        <w:rPr>
          <w:rFonts w:hint="eastAsia" w:cstheme="minorBidi"/>
          <w:kern w:val="2"/>
          <w:sz w:val="24"/>
          <w:szCs w:val="24"/>
          <w:lang w:val="en-US" w:eastAsia="zh-CN" w:bidi="ar-SA"/>
        </w:rPr>
        <w:t>是由数据库、数据库管理系统和相关应用程序组成的系统。它负责数据的存储、管理和应用，使用户能够方便地访问和处理数据。</w:t>
      </w:r>
    </w:p>
    <w:p w14:paraId="1E56FF07">
      <w:pPr>
        <w:numPr>
          <w:ilvl w:val="0"/>
          <w:numId w:val="0"/>
        </w:numPr>
        <w:rPr>
          <w:rFonts w:hint="eastAsia" w:cstheme="minorBidi"/>
          <w:kern w:val="2"/>
          <w:sz w:val="24"/>
          <w:szCs w:val="24"/>
          <w:lang w:val="en-US" w:eastAsia="zh-CN" w:bidi="ar-SA"/>
        </w:rPr>
      </w:pPr>
    </w:p>
    <w:p w14:paraId="1C9BE3C0">
      <w:pPr>
        <w:numPr>
          <w:ilvl w:val="0"/>
          <w:numId w:val="0"/>
        </w:numPr>
        <w:rPr>
          <w:rFonts w:hint="eastAsia" w:cstheme="minorBidi"/>
          <w:kern w:val="2"/>
          <w:sz w:val="24"/>
          <w:szCs w:val="24"/>
          <w:lang w:val="en-US" w:eastAsia="zh-CN" w:bidi="ar-SA"/>
        </w:rPr>
      </w:pPr>
    </w:p>
    <w:p w14:paraId="2DE8E793">
      <w:pPr>
        <w:numPr>
          <w:ilvl w:val="0"/>
          <w:numId w:val="0"/>
        </w:numPr>
        <w:ind w:leftChars="0"/>
        <w:rPr>
          <w:rFonts w:hint="eastAsia" w:cstheme="minorBidi"/>
          <w:b/>
          <w:bCs/>
          <w:i/>
          <w:iCs/>
          <w:color w:val="FF0000"/>
          <w:kern w:val="2"/>
          <w:sz w:val="24"/>
          <w:szCs w:val="24"/>
          <w:highlight w:val="yellow"/>
          <w:lang w:val="en-US" w:eastAsia="zh-CN" w:bidi="ar-SA"/>
        </w:rPr>
      </w:pPr>
      <w:r>
        <w:rPr>
          <w:rFonts w:hint="eastAsia" w:cstheme="minorBidi"/>
          <w:kern w:val="2"/>
          <w:sz w:val="24"/>
          <w:szCs w:val="24"/>
          <w:highlight w:val="yellow"/>
          <w:lang w:val="en-US" w:eastAsia="zh-CN" w:bidi="ar-SA"/>
        </w:rPr>
        <w:t>解释数据模型的概念，</w:t>
      </w:r>
      <w:r>
        <w:rPr>
          <w:rFonts w:hint="eastAsia" w:cstheme="minorBidi"/>
          <w:b/>
          <w:bCs/>
          <w:i/>
          <w:iCs/>
          <w:color w:val="FF0000"/>
          <w:kern w:val="2"/>
          <w:sz w:val="24"/>
          <w:szCs w:val="24"/>
          <w:highlight w:val="yellow"/>
          <w:lang w:val="en-US" w:eastAsia="zh-CN" w:bidi="ar-SA"/>
        </w:rPr>
        <w:t>为什么要将数据模型分为概念层数据模型和组织层数据模型两个层次?</w:t>
      </w:r>
    </w:p>
    <w:p w14:paraId="441F142B">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数据模型是用于描述数据结构和操作方式的一种工具，它定义了数据的组织形式和数据之间的关系。</w:t>
      </w:r>
    </w:p>
    <w:p w14:paraId="7FDF6943">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概念层数据模型</w:t>
      </w:r>
      <w:r>
        <w:rPr>
          <w:rFonts w:hint="eastAsia" w:cstheme="minorBidi"/>
          <w:kern w:val="2"/>
          <w:sz w:val="24"/>
          <w:szCs w:val="24"/>
          <w:lang w:val="en-US" w:eastAsia="zh-CN" w:bidi="ar-SA"/>
        </w:rPr>
        <w:t>用于描述数据的整体结构和关系，易于理解，主要用于沟通和设计阶段，不涉及具体实现细节，如E-R图。</w:t>
      </w:r>
      <w:r>
        <w:rPr>
          <w:rFonts w:hint="eastAsia" w:cstheme="minorBidi"/>
          <w:kern w:val="2"/>
          <w:sz w:val="24"/>
          <w:szCs w:val="24"/>
          <w:u w:val="thick"/>
          <w:lang w:val="en-US" w:eastAsia="zh-CN" w:bidi="ar-SA"/>
        </w:rPr>
        <w:t>组织层数据模型</w:t>
      </w:r>
      <w:r>
        <w:rPr>
          <w:rFonts w:hint="eastAsia" w:cstheme="minorBidi"/>
          <w:kern w:val="2"/>
          <w:sz w:val="24"/>
          <w:szCs w:val="24"/>
          <w:lang w:val="en-US" w:eastAsia="zh-CN" w:bidi="ar-SA"/>
        </w:rPr>
        <w:t>用于描述数据在数据库中的存储和操作方式，与具体的数据库管理系统相关，主要用于数据库的实现和优化，如二维表。将数据模型分为这两个层次，有助于将复杂问题分解为更易管理的部分，提高数据库的可理解性、灵活性和可维护性。</w:t>
      </w:r>
    </w:p>
    <w:p w14:paraId="0CFE0610">
      <w:pPr>
        <w:numPr>
          <w:ilvl w:val="0"/>
          <w:numId w:val="0"/>
        </w:numPr>
        <w:rPr>
          <w:rFonts w:hint="eastAsia" w:cstheme="minorBidi"/>
          <w:kern w:val="2"/>
          <w:sz w:val="24"/>
          <w:szCs w:val="24"/>
          <w:highlight w:val="yellow"/>
          <w:lang w:val="en-US" w:eastAsia="zh-CN" w:bidi="ar-SA"/>
        </w:rPr>
      </w:pPr>
    </w:p>
    <w:p w14:paraId="64E196CC">
      <w:pPr>
        <w:numPr>
          <w:ilvl w:val="0"/>
          <w:numId w:val="0"/>
        </w:numPr>
        <w:ind w:leftChars="0"/>
        <w:rPr>
          <w:rFonts w:hint="eastAsia" w:cstheme="minorBidi"/>
          <w:kern w:val="2"/>
          <w:sz w:val="24"/>
          <w:szCs w:val="24"/>
          <w:highlight w:val="yellow"/>
          <w:lang w:val="en-US" w:eastAsia="zh-CN" w:bidi="ar-SA"/>
        </w:rPr>
      </w:pPr>
      <w:r>
        <w:rPr>
          <w:rFonts w:hint="eastAsia" w:cstheme="minorBidi"/>
          <w:kern w:val="2"/>
          <w:sz w:val="24"/>
          <w:szCs w:val="24"/>
          <w:highlight w:val="yellow"/>
          <w:lang w:val="en-US" w:eastAsia="zh-CN" w:bidi="ar-SA"/>
        </w:rPr>
        <w:t>说明E-R模型中的实体、属性和联系的概念。</w:t>
      </w:r>
    </w:p>
    <w:p w14:paraId="343E4490">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在E-R模型中，</w:t>
      </w:r>
      <w:r>
        <w:rPr>
          <w:rFonts w:hint="eastAsia" w:cstheme="minorBidi"/>
          <w:kern w:val="2"/>
          <w:sz w:val="24"/>
          <w:szCs w:val="24"/>
          <w:u w:val="thick"/>
          <w:lang w:val="en-US" w:eastAsia="zh-CN" w:bidi="ar-SA"/>
        </w:rPr>
        <w:t>实体</w:t>
      </w:r>
      <w:r>
        <w:rPr>
          <w:rFonts w:hint="eastAsia" w:cstheme="minorBidi"/>
          <w:kern w:val="2"/>
          <w:sz w:val="24"/>
          <w:szCs w:val="24"/>
          <w:lang w:val="en-US" w:eastAsia="zh-CN" w:bidi="ar-SA"/>
        </w:rPr>
        <w:t>指客观存在且可相互区分的事物，如学生、课程，用矩形框表示；</w:t>
      </w:r>
      <w:r>
        <w:rPr>
          <w:rFonts w:hint="eastAsia" w:cstheme="minorBidi"/>
          <w:kern w:val="2"/>
          <w:sz w:val="24"/>
          <w:szCs w:val="24"/>
          <w:u w:val="thick"/>
          <w:lang w:val="en-US" w:eastAsia="zh-CN" w:bidi="ar-SA"/>
        </w:rPr>
        <w:t>属性</w:t>
      </w:r>
      <w:r>
        <w:rPr>
          <w:rFonts w:hint="eastAsia" w:cstheme="minorBidi"/>
          <w:kern w:val="2"/>
          <w:sz w:val="24"/>
          <w:szCs w:val="24"/>
          <w:lang w:val="en-US" w:eastAsia="zh-CN" w:bidi="ar-SA"/>
        </w:rPr>
        <w:t>是实体或联系所具有的特性，用于描述实体特征，如学生的学号、姓名，用椭圆表示；</w:t>
      </w:r>
      <w:r>
        <w:rPr>
          <w:rFonts w:hint="eastAsia" w:cstheme="minorBidi"/>
          <w:kern w:val="2"/>
          <w:sz w:val="24"/>
          <w:szCs w:val="24"/>
          <w:u w:val="thick"/>
          <w:lang w:val="en-US" w:eastAsia="zh-CN" w:bidi="ar-SA"/>
        </w:rPr>
        <w:t>联系</w:t>
      </w:r>
      <w:r>
        <w:rPr>
          <w:rFonts w:hint="eastAsia" w:cstheme="minorBidi"/>
          <w:kern w:val="2"/>
          <w:sz w:val="24"/>
          <w:szCs w:val="24"/>
          <w:lang w:val="en-US" w:eastAsia="zh-CN" w:bidi="ar-SA"/>
        </w:rPr>
        <w:t>表示实体之间的关联关系，如学生与课程之间存在“选课”联系，用菱形框表示。</w:t>
      </w:r>
    </w:p>
    <w:p w14:paraId="30989607">
      <w:pPr>
        <w:numPr>
          <w:ilvl w:val="0"/>
          <w:numId w:val="0"/>
        </w:numPr>
        <w:rPr>
          <w:rFonts w:hint="eastAsia" w:cstheme="minorBidi"/>
          <w:kern w:val="2"/>
          <w:sz w:val="24"/>
          <w:szCs w:val="24"/>
          <w:lang w:val="en-US" w:eastAsia="zh-CN" w:bidi="ar-SA"/>
        </w:rPr>
      </w:pPr>
    </w:p>
    <w:p w14:paraId="39C1BBF3">
      <w:pPr>
        <w:numPr>
          <w:ilvl w:val="0"/>
          <w:numId w:val="0"/>
        </w:numPr>
        <w:rPr>
          <w:rFonts w:hint="eastAsia" w:cstheme="minorBidi"/>
          <w:kern w:val="2"/>
          <w:sz w:val="24"/>
          <w:szCs w:val="24"/>
          <w:lang w:val="en-US" w:eastAsia="zh-CN" w:bidi="ar-SA"/>
        </w:rPr>
      </w:pPr>
    </w:p>
    <w:p w14:paraId="353F67CB">
      <w:pPr>
        <w:numPr>
          <w:ilvl w:val="0"/>
          <w:numId w:val="0"/>
        </w:numPr>
        <w:ind w:leftChars="0"/>
        <w:rPr>
          <w:rFonts w:hint="default" w:cstheme="minorBidi"/>
          <w:kern w:val="2"/>
          <w:sz w:val="24"/>
          <w:szCs w:val="24"/>
          <w:highlight w:val="yellow"/>
          <w:lang w:val="en-US" w:eastAsia="zh-CN" w:bidi="ar-SA"/>
        </w:rPr>
      </w:pPr>
      <w:r>
        <w:rPr>
          <w:rFonts w:hint="eastAsia" w:cstheme="minorBidi"/>
          <w:kern w:val="2"/>
          <w:sz w:val="24"/>
          <w:szCs w:val="24"/>
          <w:highlight w:val="yellow"/>
          <w:lang w:val="en-US" w:eastAsia="zh-CN" w:bidi="ar-SA"/>
        </w:rPr>
        <w:t>数据</w:t>
      </w:r>
      <w:r>
        <w:rPr>
          <w:rFonts w:hint="default" w:cstheme="minorBidi"/>
          <w:kern w:val="2"/>
          <w:sz w:val="24"/>
          <w:szCs w:val="24"/>
          <w:highlight w:val="yellow"/>
          <w:lang w:val="en-US" w:eastAsia="zh-CN" w:bidi="ar-SA"/>
        </w:rPr>
        <w:t>库包含哪3级模式？试分别说明每一级模式的作用</w:t>
      </w:r>
    </w:p>
    <w:p w14:paraId="324A308C">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数据库包含三级模式，分别为概念模式、内模式和外模式。</w:t>
      </w:r>
    </w:p>
    <w:p w14:paraId="18C8F8FC">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概念模式</w:t>
      </w:r>
      <w:r>
        <w:rPr>
          <w:rFonts w:hint="eastAsia" w:cstheme="minorBidi"/>
          <w:kern w:val="2"/>
          <w:sz w:val="24"/>
          <w:szCs w:val="24"/>
          <w:lang w:val="en-US" w:eastAsia="zh-CN" w:bidi="ar-SA"/>
        </w:rPr>
        <w:t>也称为逻辑模式，是数据库的整体逻辑结构，用于描述数据的逻辑结构及数据之间的关系。</w:t>
      </w:r>
    </w:p>
    <w:p w14:paraId="2E6429CE">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内模式</w:t>
      </w:r>
      <w:r>
        <w:rPr>
          <w:rFonts w:hint="eastAsia" w:cstheme="minorBidi"/>
          <w:kern w:val="2"/>
          <w:sz w:val="24"/>
          <w:szCs w:val="24"/>
          <w:lang w:val="en-US" w:eastAsia="zh-CN" w:bidi="ar-SA"/>
        </w:rPr>
        <w:t>也叫物理模式，描述数据库物理结构和存储方式，负责数据的存储和管理。</w:t>
      </w:r>
    </w:p>
    <w:p w14:paraId="33DD0D6D">
      <w:pPr>
        <w:numPr>
          <w:ilvl w:val="0"/>
          <w:numId w:val="0"/>
        </w:numPr>
        <w:rPr>
          <w:rFonts w:hint="eastAsia" w:cstheme="minorBidi"/>
          <w:kern w:val="2"/>
          <w:sz w:val="24"/>
          <w:szCs w:val="24"/>
          <w:lang w:val="en-US" w:eastAsia="zh-CN" w:bidi="ar-SA"/>
        </w:rPr>
      </w:pPr>
      <w:r>
        <w:rPr>
          <w:rFonts w:hint="eastAsia" w:cstheme="minorBidi"/>
          <w:kern w:val="2"/>
          <w:sz w:val="24"/>
          <w:szCs w:val="24"/>
          <w:u w:val="thick"/>
          <w:lang w:val="en-US" w:eastAsia="zh-CN" w:bidi="ar-SA"/>
        </w:rPr>
        <w:t>外模式</w:t>
      </w:r>
      <w:r>
        <w:rPr>
          <w:rFonts w:hint="eastAsia" w:cstheme="minorBidi"/>
          <w:kern w:val="2"/>
          <w:sz w:val="24"/>
          <w:szCs w:val="24"/>
          <w:lang w:val="en-US" w:eastAsia="zh-CN" w:bidi="ar-SA"/>
        </w:rPr>
        <w:t>是用户可见的局部视图（又称子模式或用户模式），满足用户需求，使用户无需关心数据库的整体结构和存储细节。</w:t>
      </w:r>
    </w:p>
    <w:p w14:paraId="587D4638">
      <w:pPr>
        <w:numPr>
          <w:ilvl w:val="0"/>
          <w:numId w:val="0"/>
        </w:numPr>
        <w:rPr>
          <w:rFonts w:hint="eastAsia" w:cstheme="minorBidi"/>
          <w:kern w:val="2"/>
          <w:sz w:val="24"/>
          <w:szCs w:val="24"/>
          <w:lang w:val="en-US" w:eastAsia="zh-CN" w:bidi="ar-SA"/>
        </w:rPr>
      </w:pPr>
    </w:p>
    <w:p w14:paraId="316392BA">
      <w:pPr>
        <w:numPr>
          <w:ilvl w:val="0"/>
          <w:numId w:val="0"/>
        </w:numPr>
        <w:rPr>
          <w:rFonts w:hint="eastAsia" w:cstheme="minorBidi"/>
          <w:kern w:val="2"/>
          <w:sz w:val="24"/>
          <w:szCs w:val="24"/>
          <w:lang w:val="en-US" w:eastAsia="zh-CN" w:bidi="ar-SA"/>
        </w:rPr>
      </w:pPr>
    </w:p>
    <w:p w14:paraId="6C8681D2">
      <w:pPr>
        <w:numPr>
          <w:ilvl w:val="0"/>
          <w:numId w:val="0"/>
        </w:numPr>
        <w:ind w:leftChars="0"/>
        <w:rPr>
          <w:rFonts w:hint="eastAsia" w:ascii="宋体" w:hAnsi="宋体" w:eastAsia="宋体" w:cs="宋体"/>
          <w:kern w:val="2"/>
          <w:sz w:val="24"/>
          <w:szCs w:val="24"/>
          <w:highlight w:val="yellow"/>
          <w:lang w:val="en-US" w:eastAsia="zh-CN" w:bidi="ar-SA"/>
        </w:rPr>
      </w:pPr>
      <w:r>
        <w:rPr>
          <w:rFonts w:hint="eastAsia" w:ascii="宋体" w:hAnsi="宋体" w:eastAsia="宋体" w:cs="宋体"/>
          <w:kern w:val="2"/>
          <w:sz w:val="24"/>
          <w:szCs w:val="24"/>
          <w:highlight w:val="yellow"/>
          <w:lang w:val="en-US" w:eastAsia="zh-CN" w:bidi="ar-SA"/>
        </w:rPr>
        <w:t>解释下列术语的含义</w:t>
      </w:r>
    </w:p>
    <w:p w14:paraId="2E88730A">
      <w:pPr>
        <w:numPr>
          <w:ilvl w:val="0"/>
          <w:numId w:val="0"/>
        </w:num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(1)主键：唯一标识 </w:t>
      </w:r>
      <w:r>
        <w:rPr>
          <w:rFonts w:hint="eastAsia" w:ascii="宋体" w:hAnsi="宋体" w:eastAsia="宋体" w:cs="宋体"/>
          <w:kern w:val="2"/>
          <w:sz w:val="24"/>
          <w:szCs w:val="24"/>
          <w:u w:val="single"/>
          <w:lang w:val="en-US" w:eastAsia="zh-CN" w:bidi="ar-SA"/>
        </w:rPr>
        <w:t>每一行的字段（或组合）</w:t>
      </w:r>
      <w:r>
        <w:rPr>
          <w:rFonts w:hint="eastAsia" w:ascii="宋体" w:hAnsi="宋体" w:eastAsia="宋体" w:cs="宋体"/>
          <w:kern w:val="2"/>
          <w:sz w:val="24"/>
          <w:szCs w:val="24"/>
          <w:lang w:val="en-US" w:eastAsia="zh-CN" w:bidi="ar-SA"/>
        </w:rPr>
        <w:t>，不可重复和为空。</w:t>
      </w:r>
    </w:p>
    <w:p w14:paraId="77F33FD8">
      <w:pPr>
        <w:numPr>
          <w:ilvl w:val="0"/>
          <w:numId w:val="0"/>
        </w:numPr>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kern w:val="2"/>
          <w:sz w:val="24"/>
          <w:szCs w:val="24"/>
          <w:lang w:val="en-US" w:eastAsia="zh-CN" w:bidi="ar-SA"/>
        </w:rPr>
        <w:t>(2)候选键：</w:t>
      </w:r>
      <w:r>
        <w:rPr>
          <w:rFonts w:hint="eastAsia" w:ascii="宋体" w:hAnsi="宋体" w:eastAsia="宋体" w:cs="宋体"/>
          <w:i w:val="0"/>
          <w:iCs w:val="0"/>
          <w:caps w:val="0"/>
          <w:spacing w:val="0"/>
          <w:sz w:val="24"/>
          <w:szCs w:val="24"/>
          <w:shd w:val="clear" w:fill="FFFFFF"/>
        </w:rPr>
        <w:t>可唯一标识</w:t>
      </w:r>
      <w:r>
        <w:rPr>
          <w:rFonts w:hint="eastAsia" w:ascii="宋体" w:hAnsi="宋体" w:eastAsia="宋体" w:cs="宋体"/>
          <w:i w:val="0"/>
          <w:iCs w:val="0"/>
          <w:caps w:val="0"/>
          <w:spacing w:val="0"/>
          <w:sz w:val="24"/>
          <w:szCs w:val="24"/>
          <w:shd w:val="clear" w:fill="FFFFFF"/>
          <w:lang w:val="en-US" w:eastAsia="zh-CN"/>
        </w:rPr>
        <w:t xml:space="preserve"> </w:t>
      </w:r>
      <w:r>
        <w:rPr>
          <w:rFonts w:hint="eastAsia" w:ascii="宋体" w:hAnsi="宋体" w:eastAsia="宋体" w:cs="宋体"/>
          <w:i w:val="0"/>
          <w:iCs w:val="0"/>
          <w:caps w:val="0"/>
          <w:spacing w:val="0"/>
          <w:sz w:val="24"/>
          <w:szCs w:val="24"/>
          <w:u w:val="single"/>
          <w:shd w:val="clear" w:fill="FFFFFF"/>
        </w:rPr>
        <w:t>记录的字段（或组合）</w:t>
      </w:r>
      <w:r>
        <w:rPr>
          <w:rFonts w:hint="eastAsia" w:ascii="宋体" w:hAnsi="宋体" w:eastAsia="宋体" w:cs="宋体"/>
          <w:i w:val="0"/>
          <w:iCs w:val="0"/>
          <w:caps w:val="0"/>
          <w:spacing w:val="0"/>
          <w:sz w:val="24"/>
          <w:szCs w:val="24"/>
          <w:shd w:val="clear" w:fill="FFFFFF"/>
        </w:rPr>
        <w:t>，主键从中选择。</w:t>
      </w:r>
    </w:p>
    <w:p w14:paraId="65DC49C3">
      <w:pPr>
        <w:numPr>
          <w:ilvl w:val="0"/>
          <w:numId w:val="0"/>
        </w:num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(3)关系：</w:t>
      </w:r>
      <w:r>
        <w:rPr>
          <w:rFonts w:hint="eastAsia" w:ascii="宋体" w:hAnsi="宋体" w:eastAsia="宋体" w:cs="宋体"/>
          <w:i w:val="0"/>
          <w:iCs w:val="0"/>
          <w:caps w:val="0"/>
          <w:spacing w:val="0"/>
          <w:sz w:val="24"/>
          <w:szCs w:val="24"/>
          <w:shd w:val="clear" w:fill="FFFFFF"/>
        </w:rPr>
        <w:t>一种数据结构，用表格形式组织数据，每行是记录，每列是字段。</w:t>
      </w:r>
    </w:p>
    <w:p w14:paraId="44FD9FCF">
      <w:pPr>
        <w:numPr>
          <w:ilvl w:val="0"/>
          <w:numId w:val="0"/>
        </w:num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(4)关系模式：</w:t>
      </w:r>
      <w:r>
        <w:rPr>
          <w:rFonts w:hint="eastAsia" w:ascii="宋体" w:hAnsi="宋体" w:eastAsia="宋体" w:cs="宋体"/>
          <w:i w:val="0"/>
          <w:iCs w:val="0"/>
          <w:caps w:val="0"/>
          <w:spacing w:val="0"/>
          <w:sz w:val="24"/>
          <w:szCs w:val="24"/>
          <w:shd w:val="clear" w:fill="FFFFFF"/>
        </w:rPr>
        <w:t>描述关系的结构，包括关系名、字段名和数据类型等。</w:t>
      </w:r>
    </w:p>
    <w:p w14:paraId="1C0BBE42">
      <w:pPr>
        <w:numPr>
          <w:ilvl w:val="0"/>
          <w:numId w:val="0"/>
        </w:numPr>
        <w:rPr>
          <w:rFonts w:hint="eastAsia" w:cstheme="minorBidi"/>
          <w:kern w:val="2"/>
          <w:sz w:val="24"/>
          <w:szCs w:val="24"/>
          <w:lang w:val="en-US" w:eastAsia="zh-CN" w:bidi="ar-SA"/>
        </w:rPr>
      </w:pPr>
      <w:r>
        <w:rPr>
          <w:rFonts w:hint="eastAsia" w:ascii="宋体" w:hAnsi="宋体" w:eastAsia="宋体" w:cs="宋体"/>
          <w:kern w:val="2"/>
          <w:sz w:val="24"/>
          <w:szCs w:val="24"/>
          <w:lang w:val="en-US" w:eastAsia="zh-CN" w:bidi="ar-SA"/>
        </w:rPr>
        <w:t>(5)关系数据库：</w:t>
      </w:r>
      <w:r>
        <w:rPr>
          <w:rFonts w:hint="eastAsia" w:ascii="宋体" w:hAnsi="宋体" w:eastAsia="宋体" w:cs="宋体"/>
          <w:i w:val="0"/>
          <w:iCs w:val="0"/>
          <w:caps w:val="0"/>
          <w:spacing w:val="0"/>
          <w:sz w:val="24"/>
          <w:szCs w:val="24"/>
          <w:shd w:val="clear" w:fill="FFFFFF"/>
        </w:rPr>
        <w:t>由多个关联表组成，通过关系操作管理数据。</w:t>
      </w:r>
    </w:p>
    <w:p w14:paraId="18A7B32B">
      <w:pPr>
        <w:numPr>
          <w:ilvl w:val="0"/>
          <w:numId w:val="0"/>
        </w:numPr>
        <w:rPr>
          <w:rFonts w:hint="eastAsia" w:cstheme="minorBidi"/>
          <w:kern w:val="2"/>
          <w:sz w:val="24"/>
          <w:szCs w:val="24"/>
          <w:lang w:val="en-US" w:eastAsia="zh-CN" w:bidi="ar-SA"/>
        </w:rPr>
      </w:pPr>
    </w:p>
    <w:p w14:paraId="64DB76D0">
      <w:pPr>
        <w:numPr>
          <w:ilvl w:val="0"/>
          <w:numId w:val="0"/>
        </w:numPr>
        <w:rPr>
          <w:rFonts w:hint="eastAsia" w:cstheme="minorBidi"/>
          <w:kern w:val="2"/>
          <w:sz w:val="24"/>
          <w:szCs w:val="24"/>
          <w:lang w:val="en-US" w:eastAsia="zh-CN" w:bidi="ar-SA"/>
        </w:rPr>
      </w:pPr>
    </w:p>
    <w:p w14:paraId="338C753C">
      <w:pPr>
        <w:numPr>
          <w:ilvl w:val="0"/>
          <w:numId w:val="0"/>
        </w:numPr>
        <w:ind w:leftChars="0"/>
        <w:rPr>
          <w:rFonts w:hint="default"/>
          <w:b/>
          <w:bCs/>
          <w:i/>
          <w:iCs/>
          <w:color w:val="FF0000"/>
          <w:sz w:val="24"/>
          <w:szCs w:val="24"/>
          <w:u w:val="none"/>
          <w:lang w:val="en-US" w:eastAsia="zh-CN"/>
        </w:rPr>
      </w:pPr>
      <w:r>
        <w:rPr>
          <w:rFonts w:hint="eastAsia" w:cstheme="minorBidi"/>
          <w:b/>
          <w:bCs/>
          <w:i/>
          <w:iCs/>
          <w:color w:val="FF0000"/>
          <w:kern w:val="2"/>
          <w:sz w:val="24"/>
          <w:szCs w:val="24"/>
          <w:highlight w:val="yellow"/>
          <w:u w:val="none"/>
          <w:lang w:val="en-US" w:eastAsia="zh-CN" w:bidi="ar-SA"/>
        </w:rPr>
        <w:t>关系数据库的3个完整性约束是什么?各是什么含义?各有什么作用？</w:t>
      </w:r>
    </w:p>
    <w:p w14:paraId="0AA2D035">
      <w:pPr>
        <w:numPr>
          <w:ilvl w:val="0"/>
          <w:numId w:val="0"/>
        </w:numPr>
        <w:rPr>
          <w:rFonts w:hint="default"/>
          <w:sz w:val="24"/>
          <w:szCs w:val="24"/>
          <w:lang w:val="en-US" w:eastAsia="zh-CN"/>
        </w:rPr>
      </w:pPr>
      <w:r>
        <w:rPr>
          <w:rFonts w:hint="eastAsia"/>
          <w:sz w:val="24"/>
          <w:szCs w:val="24"/>
          <w:lang w:val="en-US" w:eastAsia="zh-CN"/>
        </w:rPr>
        <w:t xml:space="preserve">-关系数据库的三个完整性约束是：实体完整性、参照完整性和用户定义完整性。  </w:t>
      </w:r>
    </w:p>
    <w:p w14:paraId="2DBD478E">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xml:space="preserve"> 实体完整性</w:t>
      </w:r>
    </w:p>
    <w:p w14:paraId="0F97FE82">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含义：表都必须有主键，且主键的值必须唯一且非空。</w:t>
      </w:r>
    </w:p>
    <w:p w14:paraId="4C3ACEDF">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作用：保证表中的每个实体都能被唯一标识。</w:t>
      </w:r>
    </w:p>
    <w:p w14:paraId="2020A242">
      <w:pPr>
        <w:numPr>
          <w:ilvl w:val="0"/>
          <w:numId w:val="0"/>
        </w:numPr>
        <w:rPr>
          <w:rFonts w:hint="eastAsia" w:cstheme="minorBidi"/>
          <w:kern w:val="2"/>
          <w:sz w:val="24"/>
          <w:szCs w:val="24"/>
          <w:lang w:val="en-US" w:eastAsia="zh-CN" w:bidi="ar-SA"/>
        </w:rPr>
      </w:pPr>
    </w:p>
    <w:p w14:paraId="75301207">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xml:space="preserve"> 参照完整性</w:t>
      </w:r>
    </w:p>
    <w:p w14:paraId="2433C165">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含义：通过外键关联表间关系，外键值要么为空，要么匹配被参照表的主键值。</w:t>
      </w:r>
    </w:p>
    <w:p w14:paraId="32DD24C2">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作用：维护表之间关联的一致性，确保从表中的外键值对应于主表中的主键值。</w:t>
      </w:r>
    </w:p>
    <w:p w14:paraId="4615CFA4">
      <w:pPr>
        <w:numPr>
          <w:ilvl w:val="0"/>
          <w:numId w:val="0"/>
        </w:numPr>
        <w:rPr>
          <w:rFonts w:hint="eastAsia" w:cstheme="minorBidi"/>
          <w:kern w:val="2"/>
          <w:sz w:val="24"/>
          <w:szCs w:val="24"/>
          <w:lang w:val="en-US" w:eastAsia="zh-CN" w:bidi="ar-SA"/>
        </w:rPr>
      </w:pPr>
    </w:p>
    <w:p w14:paraId="3E2987A2">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xml:space="preserve"> 用户定义完整性</w:t>
      </w:r>
    </w:p>
    <w:p w14:paraId="47696674">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含义：根据用户需求自定义的属性取值约束</w:t>
      </w:r>
    </w:p>
    <w:p w14:paraId="6693370A">
      <w:pPr>
        <w:numPr>
          <w:ilvl w:val="0"/>
          <w:numId w:val="0"/>
        </w:numPr>
        <w:rPr>
          <w:rFonts w:hint="eastAsia" w:cstheme="minorBidi"/>
          <w:kern w:val="2"/>
          <w:sz w:val="24"/>
          <w:szCs w:val="24"/>
          <w:lang w:val="en-US" w:eastAsia="zh-CN" w:bidi="ar-SA"/>
        </w:rPr>
      </w:pPr>
      <w:r>
        <w:rPr>
          <w:rFonts w:hint="eastAsia" w:cstheme="minorBidi"/>
          <w:kern w:val="2"/>
          <w:sz w:val="24"/>
          <w:szCs w:val="24"/>
          <w:lang w:val="en-US" w:eastAsia="zh-CN" w:bidi="ar-SA"/>
        </w:rPr>
        <w:t>- 作用：确保数据符合实际业务语义，避免无效值。</w:t>
      </w:r>
    </w:p>
    <w:p w14:paraId="03917ED4">
      <w:pPr>
        <w:numPr>
          <w:ilvl w:val="0"/>
          <w:numId w:val="0"/>
        </w:numPr>
        <w:rPr>
          <w:rFonts w:hint="eastAsia" w:cstheme="minorBidi"/>
          <w:kern w:val="2"/>
          <w:sz w:val="24"/>
          <w:szCs w:val="24"/>
          <w:lang w:val="en-US" w:eastAsia="zh-CN" w:bidi="ar-SA"/>
        </w:rPr>
      </w:pPr>
    </w:p>
    <w:p w14:paraId="38746E0B">
      <w:pPr>
        <w:numPr>
          <w:ilvl w:val="0"/>
          <w:numId w:val="0"/>
        </w:numPr>
        <w:rPr>
          <w:rFonts w:hint="eastAsia" w:cstheme="minorBidi"/>
          <w:kern w:val="2"/>
          <w:sz w:val="24"/>
          <w:szCs w:val="24"/>
          <w:lang w:val="en-US" w:eastAsia="zh-CN" w:bidi="ar-SA"/>
        </w:rPr>
      </w:pPr>
    </w:p>
    <w:p w14:paraId="069A84DB">
      <w:pPr>
        <w:numPr>
          <w:ilvl w:val="0"/>
          <w:numId w:val="0"/>
        </w:numPr>
        <w:ind w:leftChars="0"/>
        <w:rPr>
          <w:rFonts w:hint="default" w:cstheme="minorBidi"/>
          <w:kern w:val="2"/>
          <w:sz w:val="24"/>
          <w:szCs w:val="24"/>
          <w:highlight w:val="yellow"/>
          <w:lang w:val="en-US" w:eastAsia="zh-CN" w:bidi="ar-SA"/>
        </w:rPr>
      </w:pPr>
      <w:r>
        <w:rPr>
          <w:rFonts w:hint="eastAsia" w:cstheme="minorBidi"/>
          <w:kern w:val="2"/>
          <w:sz w:val="24"/>
          <w:szCs w:val="24"/>
          <w:highlight w:val="yellow"/>
          <w:lang w:val="en-US" w:eastAsia="zh-CN" w:bidi="ar-SA"/>
        </w:rPr>
        <w:t>索引分为哪几种类型?分别是什么?它们的主要区别是什么?</w:t>
      </w:r>
    </w:p>
    <w:p w14:paraId="5172B6E7">
      <w:pPr>
        <w:rPr>
          <w:rFonts w:hint="eastAsia" w:ascii="宋体" w:hAnsi="宋体"/>
          <w:sz w:val="24"/>
          <w:szCs w:val="24"/>
        </w:rPr>
      </w:pPr>
      <w:r>
        <w:rPr>
          <w:rFonts w:hint="eastAsia" w:ascii="宋体" w:hAnsi="宋体"/>
          <w:sz w:val="24"/>
          <w:szCs w:val="24"/>
        </w:rPr>
        <w:t>分为聚集索引和非聚集索引两种。聚集索引会对数据进行</w:t>
      </w:r>
      <w:r>
        <w:rPr>
          <w:rFonts w:hint="eastAsia" w:ascii="宋体" w:hAnsi="宋体"/>
          <w:b/>
          <w:bCs/>
          <w:color w:val="0000FF"/>
          <w:sz w:val="24"/>
          <w:szCs w:val="24"/>
        </w:rPr>
        <w:t>物理排序</w:t>
      </w:r>
      <w:r>
        <w:rPr>
          <w:rFonts w:hint="eastAsia" w:ascii="宋体" w:hAnsi="宋体"/>
          <w:sz w:val="24"/>
          <w:szCs w:val="24"/>
        </w:rPr>
        <w:t>，非聚集索引不对数据进行物理排序。</w:t>
      </w:r>
    </w:p>
    <w:p w14:paraId="37BC83A4">
      <w:pPr>
        <w:rPr>
          <w:rFonts w:hint="eastAsia" w:ascii="宋体" w:hAnsi="宋体"/>
          <w:sz w:val="24"/>
          <w:szCs w:val="24"/>
        </w:rPr>
      </w:pPr>
    </w:p>
    <w:p w14:paraId="0AE522F0">
      <w:pPr>
        <w:rPr>
          <w:rFonts w:hint="eastAsia" w:ascii="宋体" w:hAnsi="宋体"/>
          <w:sz w:val="24"/>
          <w:szCs w:val="24"/>
        </w:rPr>
      </w:pPr>
    </w:p>
    <w:p w14:paraId="2EE6BF7F">
      <w:pPr>
        <w:rPr>
          <w:rFonts w:hint="eastAsia" w:ascii="宋体" w:hAnsi="宋体" w:eastAsiaTheme="minorEastAsia"/>
          <w:sz w:val="24"/>
          <w:szCs w:val="24"/>
          <w:highlight w:val="yellow"/>
          <w:lang w:val="en-US" w:eastAsia="zh-CN"/>
        </w:rPr>
      </w:pPr>
      <w:r>
        <w:rPr>
          <w:rFonts w:hint="eastAsia" w:ascii="宋体" w:hAnsi="宋体"/>
          <w:sz w:val="24"/>
          <w:szCs w:val="24"/>
          <w:highlight w:val="yellow"/>
          <w:lang w:val="en-US" w:eastAsia="zh-CN"/>
        </w:rPr>
        <w:t>第八章 10分</w:t>
      </w:r>
    </w:p>
    <w:p w14:paraId="5F219FE7">
      <w:pPr>
        <w:numPr>
          <w:ilvl w:val="0"/>
          <w:numId w:val="0"/>
        </w:numPr>
        <w:ind w:leftChars="0"/>
        <w:rPr>
          <w:rFonts w:hint="eastAsia" w:ascii="宋体" w:hAnsi="宋体"/>
          <w:color w:val="000000"/>
          <w:sz w:val="24"/>
          <w:szCs w:val="24"/>
          <w:u w:val="single"/>
        </w:rPr>
      </w:pPr>
      <w:r>
        <w:rPr>
          <w:rFonts w:hint="eastAsia" w:ascii="宋体" w:hAnsi="宋体"/>
          <w:color w:val="000000"/>
          <w:spacing w:val="-4"/>
          <w:sz w:val="24"/>
          <w:szCs w:val="24"/>
        </w:rPr>
        <w:t>设有关系模式：学生修课（学号，姓名，所在系，性别，课程号，课程名，</w:t>
      </w:r>
      <w:r>
        <w:rPr>
          <w:rFonts w:hint="eastAsia" w:ascii="宋体" w:hAnsi="宋体"/>
          <w:color w:val="000000"/>
          <w:spacing w:val="-4"/>
          <w:sz w:val="24"/>
          <w:szCs w:val="24"/>
          <w:lang w:val="en-US" w:eastAsia="zh-CN"/>
        </w:rPr>
        <w:t>学</w:t>
      </w:r>
      <w:r>
        <w:rPr>
          <w:rFonts w:hint="eastAsia" w:ascii="宋体" w:hAnsi="宋体"/>
          <w:color w:val="000000"/>
          <w:spacing w:val="-4"/>
          <w:sz w:val="24"/>
          <w:szCs w:val="24"/>
        </w:rPr>
        <w:t>分，成绩）。设一名学生可以选多门课程，一门课程可以被多名学生选。一名学生有唯一的所在系，每门课程有唯一的课程名和学分。</w:t>
      </w:r>
      <w:r>
        <w:rPr>
          <w:rFonts w:hint="eastAsia" w:ascii="宋体" w:hAnsi="宋体"/>
          <w:color w:val="000000"/>
          <w:spacing w:val="-4"/>
          <w:sz w:val="24"/>
          <w:szCs w:val="24"/>
          <w:lang w:eastAsia="zh-CN"/>
        </w:rPr>
        <w:t>（</w:t>
      </w:r>
      <w:r>
        <w:rPr>
          <w:rFonts w:hint="eastAsia" w:ascii="宋体" w:hAnsi="宋体"/>
          <w:color w:val="000000"/>
          <w:spacing w:val="-4"/>
          <w:sz w:val="24"/>
          <w:szCs w:val="24"/>
          <w:lang w:val="en-US" w:eastAsia="zh-CN"/>
        </w:rPr>
        <w:t>1</w:t>
      </w:r>
      <w:r>
        <w:rPr>
          <w:rFonts w:hint="eastAsia" w:ascii="宋体" w:hAnsi="宋体"/>
          <w:color w:val="000000"/>
          <w:spacing w:val="-4"/>
          <w:sz w:val="24"/>
          <w:szCs w:val="24"/>
          <w:lang w:eastAsia="zh-CN"/>
        </w:rPr>
        <w:t>）</w:t>
      </w:r>
      <w:r>
        <w:rPr>
          <w:rFonts w:hint="eastAsia" w:ascii="宋体" w:hAnsi="宋体"/>
          <w:color w:val="000000"/>
          <w:spacing w:val="-4"/>
          <w:sz w:val="24"/>
          <w:szCs w:val="24"/>
          <w:u w:val="single"/>
        </w:rPr>
        <w:t>请指出此关系模式的候选键，</w:t>
      </w:r>
      <w:r>
        <w:rPr>
          <w:rFonts w:hint="eastAsia" w:ascii="宋体" w:hAnsi="宋体"/>
          <w:color w:val="000000"/>
          <w:spacing w:val="-4"/>
          <w:sz w:val="24"/>
          <w:szCs w:val="24"/>
          <w:u w:val="single"/>
          <w:lang w:eastAsia="zh-CN"/>
        </w:rPr>
        <w:t>（</w:t>
      </w:r>
      <w:r>
        <w:rPr>
          <w:rFonts w:hint="eastAsia" w:ascii="宋体" w:hAnsi="宋体"/>
          <w:color w:val="000000"/>
          <w:spacing w:val="-4"/>
          <w:sz w:val="24"/>
          <w:szCs w:val="24"/>
          <w:u w:val="single"/>
          <w:lang w:val="en-US" w:eastAsia="zh-CN"/>
        </w:rPr>
        <w:t>2</w:t>
      </w:r>
      <w:r>
        <w:rPr>
          <w:rFonts w:hint="eastAsia" w:ascii="宋体" w:hAnsi="宋体"/>
          <w:color w:val="000000"/>
          <w:spacing w:val="-4"/>
          <w:sz w:val="24"/>
          <w:szCs w:val="24"/>
          <w:u w:val="single"/>
          <w:lang w:eastAsia="zh-CN"/>
        </w:rPr>
        <w:t>）</w:t>
      </w:r>
      <w:r>
        <w:rPr>
          <w:rFonts w:hint="eastAsia" w:ascii="宋体" w:hAnsi="宋体"/>
          <w:color w:val="000000"/>
          <w:spacing w:val="-4"/>
          <w:sz w:val="24"/>
          <w:szCs w:val="24"/>
          <w:u w:val="single"/>
        </w:rPr>
        <w:t>并判断此关系模式是第几范式的；</w:t>
      </w:r>
      <w:r>
        <w:rPr>
          <w:rFonts w:hint="eastAsia" w:ascii="宋体" w:hAnsi="宋体"/>
          <w:color w:val="000000"/>
          <w:spacing w:val="-4"/>
          <w:sz w:val="24"/>
          <w:szCs w:val="24"/>
          <w:u w:val="single"/>
          <w:lang w:eastAsia="zh-CN"/>
        </w:rPr>
        <w:t>（</w:t>
      </w:r>
      <w:r>
        <w:rPr>
          <w:rFonts w:hint="eastAsia" w:ascii="宋体" w:hAnsi="宋体"/>
          <w:color w:val="000000"/>
          <w:spacing w:val="-4"/>
          <w:sz w:val="24"/>
          <w:szCs w:val="24"/>
          <w:u w:val="single"/>
          <w:lang w:val="en-US" w:eastAsia="zh-CN"/>
        </w:rPr>
        <w:t>3</w:t>
      </w:r>
      <w:r>
        <w:rPr>
          <w:rFonts w:hint="eastAsia" w:ascii="宋体" w:hAnsi="宋体"/>
          <w:color w:val="000000"/>
          <w:spacing w:val="-4"/>
          <w:sz w:val="24"/>
          <w:szCs w:val="24"/>
          <w:u w:val="single"/>
          <w:lang w:eastAsia="zh-CN"/>
        </w:rPr>
        <w:t>）</w:t>
      </w:r>
      <w:r>
        <w:rPr>
          <w:rFonts w:hint="eastAsia" w:ascii="宋体" w:hAnsi="宋体"/>
          <w:color w:val="000000"/>
          <w:spacing w:val="-4"/>
          <w:sz w:val="24"/>
          <w:szCs w:val="24"/>
          <w:u w:val="single"/>
        </w:rPr>
        <w:t>若不是第三范式的，请将其规范化为第三范式关系模式，并指出分解后的每个关系模式的主键和外键。</w:t>
      </w:r>
    </w:p>
    <w:p w14:paraId="09D7040D">
      <w:pPr>
        <w:ind w:left="360"/>
        <w:rPr>
          <w:rFonts w:ascii="Courier New" w:hAnsi="Courier New" w:cs="Courier New"/>
          <w:color w:val="FF0000"/>
          <w:sz w:val="24"/>
          <w:szCs w:val="24"/>
        </w:rPr>
      </w:pPr>
      <w:r>
        <w:rPr>
          <w:rFonts w:hint="eastAsia" w:ascii="Courier New" w:hAnsi="Courier New" w:cs="Courier New"/>
          <w:color w:val="FF0000"/>
          <w:sz w:val="24"/>
          <w:szCs w:val="24"/>
        </w:rPr>
        <w:t>答：（1）候选键：（学号，课程号）</w:t>
      </w:r>
    </w:p>
    <w:p w14:paraId="7745F495">
      <w:pPr>
        <w:ind w:left="360"/>
        <w:rPr>
          <w:rFonts w:ascii="宋体" w:hAnsi="宋体" w:cs="Courier New"/>
          <w:color w:val="FF0000"/>
          <w:sz w:val="24"/>
          <w:szCs w:val="24"/>
        </w:rPr>
      </w:pPr>
      <w:r>
        <w:rPr>
          <w:rFonts w:hint="eastAsia" w:ascii="Courier New" w:hAnsi="Courier New" w:cs="Courier New"/>
          <w:color w:val="FF0000"/>
          <w:sz w:val="24"/>
          <w:szCs w:val="24"/>
        </w:rPr>
        <w:t>（2）学号</w:t>
      </w:r>
      <w:r>
        <w:rPr>
          <w:rFonts w:hint="eastAsia" w:ascii="宋体" w:hAnsi="宋体" w:cs="Courier New"/>
          <w:color w:val="FF0000"/>
          <w:sz w:val="24"/>
          <w:szCs w:val="24"/>
        </w:rPr>
        <w:t>→姓名，学号→所在系，学号→性别，课程号→课程名，课程号→学分，</w:t>
      </w:r>
    </w:p>
    <w:p w14:paraId="5094CD60">
      <w:pPr>
        <w:ind w:left="360"/>
        <w:rPr>
          <w:rFonts w:ascii="Courier New" w:hAnsi="Courier New" w:cs="Courier New"/>
          <w:color w:val="FF0000"/>
          <w:sz w:val="24"/>
          <w:szCs w:val="24"/>
          <w:highlight w:val="yellow"/>
        </w:rPr>
      </w:pPr>
      <w:r>
        <w:rPr>
          <w:rFonts w:hint="eastAsia" w:ascii="Courier New" w:hAnsi="Courier New" w:cs="Courier New"/>
          <w:color w:val="FF0000"/>
          <w:sz w:val="24"/>
          <w:szCs w:val="24"/>
        </w:rPr>
        <w:t xml:space="preserve">     </w:t>
      </w:r>
      <w:r>
        <w:rPr>
          <w:rFonts w:hint="eastAsia" w:ascii="Courier New" w:hAnsi="Courier New" w:cs="Courier New"/>
          <w:color w:val="FF0000"/>
          <w:sz w:val="24"/>
          <w:szCs w:val="24"/>
          <w:highlight w:val="yellow"/>
        </w:rPr>
        <w:t>（学号，课程号）</w:t>
      </w:r>
      <w:r>
        <w:rPr>
          <w:rFonts w:hint="eastAsia" w:ascii="宋体" w:hAnsi="宋体" w:cs="Courier New"/>
          <w:color w:val="FF0000"/>
          <w:sz w:val="24"/>
          <w:szCs w:val="24"/>
          <w:highlight w:val="yellow"/>
        </w:rPr>
        <w:t>→成绩</w:t>
      </w:r>
    </w:p>
    <w:p w14:paraId="364C0D0E">
      <w:pPr>
        <w:ind w:left="360" w:firstLine="720" w:firstLineChars="300"/>
        <w:rPr>
          <w:rFonts w:ascii="宋体" w:hAnsi="宋体" w:cs="Courier New"/>
          <w:color w:val="FF0000"/>
          <w:sz w:val="24"/>
          <w:szCs w:val="24"/>
        </w:rPr>
      </w:pPr>
      <w:r>
        <w:rPr>
          <w:rFonts w:hint="eastAsia" w:ascii="Courier New" w:hAnsi="Courier New" w:cs="Courier New"/>
          <w:color w:val="FF0000"/>
          <w:sz w:val="24"/>
          <w:szCs w:val="24"/>
        </w:rPr>
        <w:t>属于第</w:t>
      </w:r>
      <w:r>
        <w:rPr>
          <w:rFonts w:hint="eastAsia" w:ascii="Courier New" w:hAnsi="Courier New" w:cs="Courier New"/>
          <w:color w:val="FF0000"/>
          <w:sz w:val="24"/>
          <w:szCs w:val="24"/>
          <w:lang w:val="en-US" w:eastAsia="zh-CN"/>
        </w:rPr>
        <w:t>一</w:t>
      </w:r>
      <w:r>
        <w:rPr>
          <w:rFonts w:hint="eastAsia" w:ascii="Courier New" w:hAnsi="Courier New" w:cs="Courier New"/>
          <w:color w:val="FF0000"/>
          <w:sz w:val="24"/>
          <w:szCs w:val="24"/>
        </w:rPr>
        <w:t>范式，因为存在部分函数依赖：学号</w:t>
      </w:r>
      <w:r>
        <w:rPr>
          <w:rFonts w:hint="eastAsia" w:ascii="宋体" w:hAnsi="宋体" w:cs="Courier New"/>
          <w:color w:val="FF0000"/>
          <w:sz w:val="24"/>
          <w:szCs w:val="24"/>
        </w:rPr>
        <w:t>→姓名。</w:t>
      </w:r>
    </w:p>
    <w:p w14:paraId="23244856">
      <w:pPr>
        <w:ind w:firstLine="405"/>
        <w:rPr>
          <w:rFonts w:ascii="Courier New" w:hAnsi="Courier New" w:cs="Courier New"/>
          <w:color w:val="FF0000"/>
          <w:sz w:val="24"/>
          <w:szCs w:val="24"/>
        </w:rPr>
      </w:pPr>
      <w:r>
        <w:rPr>
          <w:rFonts w:hint="eastAsia" w:ascii="Courier New" w:hAnsi="Courier New" w:cs="Courier New"/>
          <w:color w:val="FF0000"/>
          <w:sz w:val="24"/>
          <w:szCs w:val="24"/>
        </w:rPr>
        <w:t>（3）第三范式关系模式：</w:t>
      </w:r>
    </w:p>
    <w:p w14:paraId="2E605E74">
      <w:pPr>
        <w:ind w:firstLine="405"/>
        <w:rPr>
          <w:rFonts w:ascii="Courier New" w:hAnsi="Courier New" w:cs="Courier New"/>
          <w:color w:val="FF0000"/>
          <w:sz w:val="24"/>
          <w:szCs w:val="24"/>
        </w:rPr>
      </w:pPr>
      <w:r>
        <w:rPr>
          <w:rFonts w:hint="eastAsia" w:ascii="Courier New" w:hAnsi="Courier New" w:cs="Courier New"/>
          <w:color w:val="FF0000"/>
          <w:sz w:val="24"/>
          <w:szCs w:val="24"/>
        </w:rPr>
        <w:t>学生（</w:t>
      </w:r>
      <w:r>
        <w:rPr>
          <w:rFonts w:hint="eastAsia" w:ascii="Courier New" w:hAnsi="Courier New" w:cs="Courier New"/>
          <w:color w:val="FF0000"/>
          <w:sz w:val="24"/>
          <w:szCs w:val="24"/>
          <w:u w:val="single"/>
        </w:rPr>
        <w:t>学号</w:t>
      </w:r>
      <w:r>
        <w:rPr>
          <w:rFonts w:hint="eastAsia" w:ascii="Courier New" w:hAnsi="Courier New" w:cs="Courier New"/>
          <w:color w:val="FF0000"/>
          <w:sz w:val="24"/>
          <w:szCs w:val="24"/>
        </w:rPr>
        <w:t>，姓名，所在系，性别）</w:t>
      </w:r>
      <w:r>
        <w:rPr>
          <w:rFonts w:hint="eastAsia" w:ascii="Courier New" w:hAnsi="Courier New" w:cs="Courier New"/>
          <w:color w:val="FF0000"/>
          <w:sz w:val="24"/>
          <w:szCs w:val="24"/>
          <w:lang w:eastAsia="zh-CN"/>
        </w:rPr>
        <w:t>，</w:t>
      </w:r>
      <w:r>
        <w:rPr>
          <w:rFonts w:hint="eastAsia" w:ascii="Courier New" w:hAnsi="Courier New" w:cs="Courier New"/>
          <w:color w:val="FF0000"/>
          <w:sz w:val="24"/>
          <w:szCs w:val="24"/>
        </w:rPr>
        <w:t>主键为学号</w:t>
      </w:r>
    </w:p>
    <w:p w14:paraId="5308265A">
      <w:pPr>
        <w:ind w:firstLine="405"/>
        <w:rPr>
          <w:rFonts w:hint="eastAsia" w:ascii="Courier New" w:hAnsi="Courier New" w:cs="Courier New" w:eastAsiaTheme="minorEastAsia"/>
          <w:color w:val="FF0000"/>
          <w:sz w:val="24"/>
          <w:szCs w:val="24"/>
          <w:lang w:val="en-US" w:eastAsia="zh-CN"/>
        </w:rPr>
      </w:pPr>
      <w:r>
        <w:rPr>
          <w:rFonts w:hint="eastAsia" w:ascii="Courier New" w:hAnsi="Courier New" w:cs="Courier New"/>
          <w:color w:val="FF0000"/>
          <w:sz w:val="24"/>
          <w:szCs w:val="24"/>
        </w:rPr>
        <w:t>课程（</w:t>
      </w:r>
      <w:r>
        <w:rPr>
          <w:rFonts w:hint="eastAsia" w:ascii="Courier New" w:hAnsi="Courier New" w:cs="Courier New"/>
          <w:color w:val="FF0000"/>
          <w:sz w:val="24"/>
          <w:szCs w:val="24"/>
          <w:u w:val="single"/>
        </w:rPr>
        <w:t>课程号</w:t>
      </w:r>
      <w:r>
        <w:rPr>
          <w:rFonts w:hint="eastAsia" w:ascii="Courier New" w:hAnsi="Courier New" w:cs="Courier New"/>
          <w:color w:val="FF0000"/>
          <w:sz w:val="24"/>
          <w:szCs w:val="24"/>
        </w:rPr>
        <w:t>，课程名，学分）</w:t>
      </w:r>
      <w:r>
        <w:rPr>
          <w:rFonts w:hint="eastAsia" w:ascii="Courier New" w:hAnsi="Courier New" w:cs="Courier New"/>
          <w:color w:val="FF0000"/>
          <w:sz w:val="24"/>
          <w:szCs w:val="24"/>
          <w:lang w:eastAsia="zh-CN"/>
        </w:rPr>
        <w:t>，</w:t>
      </w:r>
      <w:r>
        <w:rPr>
          <w:rFonts w:hint="eastAsia" w:ascii="Courier New" w:hAnsi="Courier New" w:cs="Courier New"/>
          <w:color w:val="FF0000"/>
          <w:sz w:val="24"/>
          <w:szCs w:val="24"/>
        </w:rPr>
        <w:t>主键为</w:t>
      </w:r>
      <w:r>
        <w:rPr>
          <w:rFonts w:hint="eastAsia" w:ascii="Courier New" w:hAnsi="Courier New" w:cs="Courier New"/>
          <w:color w:val="FF0000"/>
          <w:sz w:val="24"/>
          <w:szCs w:val="24"/>
          <w:lang w:val="en-US" w:eastAsia="zh-CN"/>
        </w:rPr>
        <w:t>课程号</w:t>
      </w:r>
    </w:p>
    <w:p w14:paraId="6A2C7AD1">
      <w:pPr>
        <w:ind w:left="360"/>
        <w:rPr>
          <w:rFonts w:hint="eastAsia" w:ascii="Courier New" w:hAnsi="Courier New" w:cs="Courier New"/>
          <w:color w:val="FF0000"/>
          <w:sz w:val="24"/>
          <w:szCs w:val="24"/>
        </w:rPr>
      </w:pPr>
      <w:r>
        <w:rPr>
          <w:rFonts w:hint="eastAsia" w:ascii="Courier New" w:hAnsi="Courier New" w:cs="Courier New"/>
          <w:color w:val="FF0000"/>
          <w:sz w:val="24"/>
          <w:szCs w:val="24"/>
          <w:highlight w:val="yellow"/>
        </w:rPr>
        <w:t>考试</w:t>
      </w:r>
      <w:r>
        <w:rPr>
          <w:rFonts w:hint="eastAsia" w:ascii="Courier New" w:hAnsi="Courier New" w:cs="Courier New"/>
          <w:color w:val="FF0000"/>
          <w:sz w:val="24"/>
          <w:szCs w:val="24"/>
        </w:rPr>
        <w:t>（</w:t>
      </w:r>
      <w:r>
        <w:rPr>
          <w:rFonts w:hint="eastAsia" w:ascii="Courier New" w:hAnsi="Courier New" w:cs="Courier New"/>
          <w:color w:val="FF0000"/>
          <w:sz w:val="24"/>
          <w:szCs w:val="24"/>
          <w:u w:val="single"/>
        </w:rPr>
        <w:t>学号，课程号</w:t>
      </w:r>
      <w:r>
        <w:rPr>
          <w:rFonts w:hint="eastAsia" w:ascii="Courier New" w:hAnsi="Courier New" w:cs="Courier New"/>
          <w:color w:val="FF0000"/>
          <w:sz w:val="24"/>
          <w:szCs w:val="24"/>
        </w:rPr>
        <w:t>，成绩），主键为（学号，课程号）</w:t>
      </w:r>
      <w:r>
        <w:rPr>
          <w:rFonts w:hint="eastAsia" w:ascii="Courier New" w:hAnsi="Courier New" w:cs="Courier New"/>
          <w:color w:val="FF0000"/>
          <w:sz w:val="24"/>
          <w:szCs w:val="24"/>
          <w:lang w:eastAsia="zh-CN"/>
        </w:rPr>
        <w:t>，</w:t>
      </w:r>
      <w:r>
        <w:rPr>
          <w:rFonts w:hint="eastAsia" w:ascii="Courier New" w:hAnsi="Courier New" w:cs="Courier New"/>
          <w:color w:val="FF0000"/>
          <w:sz w:val="24"/>
          <w:szCs w:val="24"/>
        </w:rPr>
        <w:t>学号为引用学生的外键，课程号为引用课程的外键。</w:t>
      </w:r>
    </w:p>
    <w:p w14:paraId="0F4D00F2">
      <w:pPr>
        <w:ind w:left="360"/>
        <w:rPr>
          <w:rFonts w:hint="eastAsia" w:ascii="Courier New" w:hAnsi="Courier New" w:cs="Courier New"/>
          <w:color w:val="FF0000"/>
          <w:sz w:val="24"/>
          <w:szCs w:val="24"/>
        </w:rPr>
      </w:pPr>
    </w:p>
    <w:p w14:paraId="59DC6ED6">
      <w:pPr>
        <w:numPr>
          <w:ilvl w:val="0"/>
          <w:numId w:val="0"/>
        </w:numPr>
        <w:spacing w:before="156" w:beforeLines="50"/>
        <w:ind w:leftChars="0"/>
        <w:rPr>
          <w:rFonts w:hint="eastAsia" w:ascii="宋体" w:hAnsi="宋体"/>
          <w:color w:val="000000"/>
          <w:sz w:val="24"/>
          <w:szCs w:val="24"/>
        </w:rPr>
      </w:pPr>
      <w:r>
        <w:rPr>
          <w:rFonts w:hint="eastAsia" w:ascii="宋体" w:hAnsi="宋体"/>
          <w:color w:val="000000"/>
          <w:sz w:val="24"/>
          <w:szCs w:val="24"/>
        </w:rPr>
        <w:t>设有关系模式：学生（学号，姓名，所在系，班号，班主任，系主任），其语义为：一名学生只在一个系的一个班学习，一个系只有一名系主任，一个班只有一名班主任，一个系可以有多个班。</w:t>
      </w:r>
      <w:r>
        <w:rPr>
          <w:rFonts w:hint="eastAsia" w:ascii="宋体" w:hAnsi="宋体"/>
          <w:color w:val="000000"/>
          <w:sz w:val="24"/>
          <w:szCs w:val="24"/>
          <w:lang w:eastAsia="zh-CN"/>
        </w:rPr>
        <w:t>（</w:t>
      </w:r>
      <w:r>
        <w:rPr>
          <w:rFonts w:hint="eastAsia" w:ascii="宋体" w:hAnsi="宋体"/>
          <w:color w:val="000000"/>
          <w:sz w:val="24"/>
          <w:szCs w:val="24"/>
          <w:lang w:val="en-US" w:eastAsia="zh-CN"/>
        </w:rPr>
        <w:t>1</w:t>
      </w:r>
      <w:r>
        <w:rPr>
          <w:rFonts w:hint="eastAsia" w:ascii="宋体" w:hAnsi="宋体"/>
          <w:color w:val="000000"/>
          <w:sz w:val="24"/>
          <w:szCs w:val="24"/>
          <w:lang w:eastAsia="zh-CN"/>
        </w:rPr>
        <w:t>）</w:t>
      </w:r>
      <w:r>
        <w:rPr>
          <w:rFonts w:hint="eastAsia" w:ascii="宋体" w:hAnsi="宋体"/>
          <w:color w:val="000000"/>
          <w:sz w:val="24"/>
          <w:szCs w:val="24"/>
        </w:rPr>
        <w:t>请指出此关系模式的候选键</w:t>
      </w:r>
      <w:r>
        <w:rPr>
          <w:rFonts w:hint="eastAsia" w:ascii="宋体" w:hAnsi="宋体"/>
          <w:color w:val="000000"/>
          <w:sz w:val="24"/>
          <w:szCs w:val="24"/>
          <w:lang w:eastAsia="zh-CN"/>
        </w:rPr>
        <w:t>（</w:t>
      </w:r>
      <w:r>
        <w:rPr>
          <w:rFonts w:hint="eastAsia" w:ascii="宋体" w:hAnsi="宋体"/>
          <w:color w:val="000000"/>
          <w:sz w:val="24"/>
          <w:szCs w:val="24"/>
          <w:lang w:val="en-US" w:eastAsia="zh-CN"/>
        </w:rPr>
        <w:t>2</w:t>
      </w:r>
      <w:r>
        <w:rPr>
          <w:rFonts w:hint="eastAsia" w:ascii="宋体" w:hAnsi="宋体"/>
          <w:color w:val="000000"/>
          <w:sz w:val="24"/>
          <w:szCs w:val="24"/>
          <w:lang w:eastAsia="zh-CN"/>
        </w:rPr>
        <w:t>）</w:t>
      </w:r>
      <w:r>
        <w:rPr>
          <w:rFonts w:hint="eastAsia" w:ascii="宋体" w:hAnsi="宋体"/>
          <w:color w:val="000000"/>
          <w:sz w:val="24"/>
          <w:szCs w:val="24"/>
        </w:rPr>
        <w:t>并判断此关系模式是第几范式的；</w:t>
      </w:r>
      <w:r>
        <w:rPr>
          <w:rFonts w:hint="eastAsia" w:ascii="宋体" w:hAnsi="宋体"/>
          <w:color w:val="000000"/>
          <w:sz w:val="24"/>
          <w:szCs w:val="24"/>
          <w:lang w:eastAsia="zh-CN"/>
        </w:rPr>
        <w:t>（</w:t>
      </w:r>
      <w:r>
        <w:rPr>
          <w:rFonts w:hint="eastAsia" w:ascii="宋体" w:hAnsi="宋体"/>
          <w:color w:val="000000"/>
          <w:sz w:val="24"/>
          <w:szCs w:val="24"/>
          <w:lang w:val="en-US" w:eastAsia="zh-CN"/>
        </w:rPr>
        <w:t>3</w:t>
      </w:r>
      <w:r>
        <w:rPr>
          <w:rFonts w:hint="eastAsia" w:ascii="宋体" w:hAnsi="宋体"/>
          <w:color w:val="000000"/>
          <w:sz w:val="24"/>
          <w:szCs w:val="24"/>
          <w:lang w:eastAsia="zh-CN"/>
        </w:rPr>
        <w:t>）</w:t>
      </w:r>
      <w:r>
        <w:rPr>
          <w:rFonts w:hint="eastAsia" w:ascii="宋体" w:hAnsi="宋体"/>
          <w:color w:val="000000"/>
          <w:sz w:val="24"/>
          <w:szCs w:val="24"/>
        </w:rPr>
        <w:t>若不是第三范式的，请将其规范化为第三范式关系模式，并指出分解后的每个关系模式的主键和外键。</w:t>
      </w:r>
    </w:p>
    <w:p w14:paraId="2235251D">
      <w:pPr>
        <w:ind w:left="-2" w:leftChars="-1"/>
        <w:rPr>
          <w:rFonts w:ascii="宋体"/>
          <w:color w:val="FF0000"/>
          <w:sz w:val="24"/>
          <w:szCs w:val="24"/>
        </w:rPr>
      </w:pPr>
      <w:r>
        <w:rPr>
          <w:rFonts w:hint="eastAsia" w:ascii="宋体"/>
          <w:color w:val="FF0000"/>
          <w:sz w:val="24"/>
          <w:szCs w:val="24"/>
        </w:rPr>
        <w:t>解：（1）候选键：</w:t>
      </w:r>
      <w:r>
        <w:rPr>
          <w:rFonts w:hint="eastAsia" w:ascii="宋体"/>
          <w:color w:val="FF0000"/>
          <w:sz w:val="24"/>
          <w:szCs w:val="24"/>
          <w:highlight w:val="yellow"/>
        </w:rPr>
        <w:t>学号</w:t>
      </w:r>
    </w:p>
    <w:p w14:paraId="30D14447">
      <w:pPr>
        <w:ind w:left="-2" w:leftChars="-1" w:firstLine="362"/>
        <w:rPr>
          <w:rFonts w:ascii="Courier New" w:hAnsi="Courier New" w:cs="Courier New"/>
          <w:color w:val="FF0000"/>
          <w:sz w:val="24"/>
          <w:szCs w:val="24"/>
        </w:rPr>
      </w:pPr>
      <w:r>
        <w:rPr>
          <w:rFonts w:hint="eastAsia" w:ascii="Courier New" w:hAnsi="Courier New" w:cs="Courier New"/>
          <w:color w:val="FF0000"/>
          <w:sz w:val="24"/>
          <w:szCs w:val="24"/>
        </w:rPr>
        <w:t>（2）学号→姓名，学号→所在系，学号→班号，班号→班主任，所在系→系主任</w:t>
      </w:r>
    </w:p>
    <w:p w14:paraId="283ECAEA">
      <w:pPr>
        <w:ind w:left="-2" w:leftChars="-1" w:firstLine="892" w:firstLineChars="372"/>
        <w:rPr>
          <w:rFonts w:ascii="Courier New" w:hAnsi="Courier New" w:cs="Courier New"/>
          <w:color w:val="FF0000"/>
          <w:sz w:val="24"/>
          <w:szCs w:val="24"/>
        </w:rPr>
      </w:pPr>
      <w:r>
        <w:rPr>
          <w:rFonts w:hint="eastAsia" w:ascii="Courier New" w:hAnsi="Courier New" w:cs="Courier New"/>
          <w:color w:val="FF0000"/>
          <w:sz w:val="24"/>
          <w:szCs w:val="24"/>
        </w:rPr>
        <w:t>是第二范式，因为有：学号</w:t>
      </w:r>
      <w:r>
        <w:rPr>
          <w:rFonts w:hint="eastAsia" w:ascii="宋体" w:hAnsi="宋体" w:cs="Courier New"/>
          <w:color w:val="FF0000"/>
          <w:sz w:val="24"/>
          <w:szCs w:val="24"/>
        </w:rPr>
        <w:t>→</w:t>
      </w:r>
      <w:r>
        <w:rPr>
          <w:rFonts w:hint="eastAsia" w:ascii="Courier New" w:hAnsi="Courier New" w:cs="Courier New"/>
          <w:color w:val="FF0000"/>
          <w:sz w:val="24"/>
          <w:szCs w:val="24"/>
        </w:rPr>
        <w:t>班号，班号</w:t>
      </w:r>
      <w:r>
        <w:rPr>
          <w:rFonts w:hint="eastAsia" w:ascii="宋体" w:hAnsi="宋体" w:cs="Courier New"/>
          <w:color w:val="FF0000"/>
          <w:sz w:val="24"/>
          <w:szCs w:val="24"/>
        </w:rPr>
        <w:t>→</w:t>
      </w:r>
      <w:r>
        <w:rPr>
          <w:rFonts w:hint="eastAsia" w:ascii="Courier New" w:hAnsi="Courier New" w:cs="Courier New"/>
          <w:color w:val="FF0000"/>
          <w:sz w:val="24"/>
          <w:szCs w:val="24"/>
        </w:rPr>
        <w:t>班主任，因此存在传递函数依赖：</w:t>
      </w:r>
    </w:p>
    <w:p w14:paraId="51FF2E24">
      <w:pPr>
        <w:ind w:left="-2" w:leftChars="-1" w:firstLine="1848" w:firstLineChars="770"/>
        <w:rPr>
          <w:rFonts w:ascii="Courier New" w:hAnsi="Courier New" w:cs="Courier New"/>
          <w:color w:val="FF0000"/>
          <w:sz w:val="24"/>
          <w:szCs w:val="24"/>
        </w:rPr>
      </w:pPr>
      <w:r>
        <w:rPr>
          <w:rFonts w:hint="eastAsia" w:ascii="Courier New" w:hAnsi="Courier New" w:cs="Courier New"/>
          <w:color w:val="FF0000"/>
          <w:sz w:val="24"/>
          <w:szCs w:val="24"/>
        </w:rPr>
        <w:t>学号</w:t>
      </w:r>
      <w:r>
        <w:rPr>
          <w:color w:val="FF0000"/>
          <w:position w:val="-10"/>
          <w:sz w:val="24"/>
          <w:szCs w:val="24"/>
        </w:rPr>
        <w:object>
          <v:shape id="_x0000_i1025" o:spt="75" type="#_x0000_t75" style="height:21.3pt;width:33.8pt;" o:ole="t" filled="f" o:preferrelative="t" stroked="f" coordsize="21600,21600">
            <v:path/>
            <v:fill on="f" focussize="0,0"/>
            <v:stroke on="f"/>
            <v:imagedata r:id="rId5" o:title=""/>
            <o:lock v:ext="edit" aspectratio="t"/>
            <w10:wrap type="none"/>
            <w10:anchorlock/>
          </v:shape>
          <o:OLEObject Type="Embed" ProgID="Visio.Drawing.11" ShapeID="_x0000_i1025" DrawAspect="Content" ObjectID="_1468075725" r:id="rId4">
            <o:LockedField>false</o:LockedField>
          </o:OLEObject>
        </w:object>
      </w:r>
      <w:r>
        <w:rPr>
          <w:rFonts w:hint="eastAsia" w:ascii="Courier New" w:hAnsi="Courier New" w:cs="Courier New"/>
          <w:color w:val="FF0000"/>
          <w:sz w:val="24"/>
          <w:szCs w:val="24"/>
        </w:rPr>
        <w:t>班主任</w:t>
      </w:r>
    </w:p>
    <w:p w14:paraId="018C42B3">
      <w:pPr>
        <w:ind w:left="360"/>
        <w:rPr>
          <w:rFonts w:ascii="Courier New" w:hAnsi="Courier New" w:cs="Courier New"/>
          <w:color w:val="FF0000"/>
          <w:sz w:val="24"/>
          <w:szCs w:val="24"/>
        </w:rPr>
      </w:pPr>
      <w:r>
        <w:rPr>
          <w:rFonts w:hint="eastAsia" w:ascii="Courier New" w:hAnsi="Courier New" w:cs="Courier New"/>
          <w:color w:val="FF0000"/>
          <w:sz w:val="24"/>
          <w:szCs w:val="24"/>
        </w:rPr>
        <w:t>（3）第三范式关系模式：</w:t>
      </w:r>
    </w:p>
    <w:p w14:paraId="241E7AFB">
      <w:pPr>
        <w:ind w:left="360"/>
        <w:rPr>
          <w:rFonts w:ascii="Courier New" w:hAnsi="Courier New" w:cs="Courier New"/>
          <w:color w:val="FF0000"/>
          <w:sz w:val="24"/>
          <w:szCs w:val="24"/>
          <w:highlight w:val="none"/>
        </w:rPr>
      </w:pPr>
      <w:r>
        <w:rPr>
          <w:rFonts w:hint="eastAsia" w:ascii="Courier New" w:hAnsi="Courier New" w:cs="Courier New"/>
          <w:color w:val="FF0000"/>
          <w:sz w:val="24"/>
          <w:szCs w:val="24"/>
        </w:rPr>
        <w:t>学生（</w:t>
      </w:r>
      <w:r>
        <w:rPr>
          <w:rFonts w:hint="eastAsia" w:ascii="Courier New" w:hAnsi="Courier New" w:cs="Courier New"/>
          <w:color w:val="FF0000"/>
          <w:sz w:val="24"/>
          <w:szCs w:val="24"/>
          <w:u w:val="single"/>
        </w:rPr>
        <w:t>学号</w:t>
      </w:r>
      <w:r>
        <w:rPr>
          <w:rFonts w:hint="eastAsia" w:ascii="Courier New" w:hAnsi="Courier New" w:cs="Courier New"/>
          <w:color w:val="FF0000"/>
          <w:sz w:val="24"/>
          <w:szCs w:val="24"/>
        </w:rPr>
        <w:t>，姓名，所在系，班号），</w:t>
      </w:r>
      <w:r>
        <w:rPr>
          <w:rFonts w:hint="eastAsia" w:ascii="Courier New" w:hAnsi="Courier New" w:cs="Courier New"/>
          <w:color w:val="FF0000"/>
          <w:sz w:val="24"/>
          <w:szCs w:val="24"/>
          <w:highlight w:val="none"/>
        </w:rPr>
        <w:t>主键：学号</w:t>
      </w:r>
    </w:p>
    <w:p w14:paraId="481C43D9">
      <w:pPr>
        <w:ind w:left="360"/>
        <w:rPr>
          <w:rFonts w:ascii="Courier New" w:hAnsi="Courier New" w:cs="Courier New"/>
          <w:color w:val="FF0000"/>
          <w:sz w:val="24"/>
          <w:szCs w:val="24"/>
          <w:highlight w:val="none"/>
        </w:rPr>
      </w:pPr>
      <w:r>
        <w:rPr>
          <w:rFonts w:hint="eastAsia" w:ascii="Courier New" w:hAnsi="Courier New" w:cs="Courier New"/>
          <w:color w:val="FF0000"/>
          <w:sz w:val="24"/>
          <w:szCs w:val="24"/>
          <w:highlight w:val="none"/>
        </w:rPr>
        <w:t>班（</w:t>
      </w:r>
      <w:r>
        <w:rPr>
          <w:rFonts w:hint="eastAsia" w:ascii="Courier New" w:hAnsi="Courier New" w:cs="Courier New"/>
          <w:color w:val="FF0000"/>
          <w:sz w:val="24"/>
          <w:szCs w:val="24"/>
          <w:highlight w:val="none"/>
          <w:u w:val="single"/>
        </w:rPr>
        <w:t>班号</w:t>
      </w:r>
      <w:r>
        <w:rPr>
          <w:rFonts w:hint="eastAsia" w:ascii="Courier New" w:hAnsi="Courier New" w:cs="Courier New"/>
          <w:color w:val="FF0000"/>
          <w:sz w:val="24"/>
          <w:szCs w:val="24"/>
          <w:highlight w:val="none"/>
        </w:rPr>
        <w:t>，班主任）主键：班号</w:t>
      </w:r>
      <w:r>
        <w:rPr>
          <w:rFonts w:hint="eastAsia" w:ascii="Courier New" w:hAnsi="Courier New" w:cs="Courier New"/>
          <w:color w:val="FF0000"/>
          <w:sz w:val="24"/>
          <w:szCs w:val="24"/>
          <w:highlight w:val="none"/>
          <w:lang w:eastAsia="zh-CN"/>
        </w:rPr>
        <w:t>，</w:t>
      </w:r>
      <w:r>
        <w:rPr>
          <w:rFonts w:hint="eastAsia" w:ascii="Courier New" w:hAnsi="Courier New" w:cs="Courier New"/>
          <w:color w:val="FF0000"/>
          <w:sz w:val="24"/>
          <w:szCs w:val="24"/>
          <w:highlight w:val="none"/>
        </w:rPr>
        <w:t>班号为引用班的外键</w:t>
      </w:r>
    </w:p>
    <w:p w14:paraId="004CD2D3">
      <w:pPr>
        <w:ind w:left="360"/>
        <w:rPr>
          <w:rFonts w:hint="eastAsia" w:ascii="宋体" w:eastAsiaTheme="minorEastAsia"/>
          <w:color w:val="FF0000"/>
          <w:sz w:val="24"/>
          <w:szCs w:val="24"/>
          <w:lang w:val="en-US" w:eastAsia="zh-CN"/>
        </w:rPr>
      </w:pPr>
      <w:r>
        <w:rPr>
          <w:rFonts w:hint="eastAsia" w:ascii="Courier New" w:hAnsi="Courier New" w:cs="Courier New"/>
          <w:color w:val="FF0000"/>
          <w:sz w:val="24"/>
          <w:szCs w:val="24"/>
        </w:rPr>
        <w:t>系（</w:t>
      </w:r>
      <w:r>
        <w:rPr>
          <w:rFonts w:hint="eastAsia" w:ascii="Courier New" w:hAnsi="Courier New" w:cs="Courier New"/>
          <w:color w:val="FF0000"/>
          <w:sz w:val="24"/>
          <w:szCs w:val="24"/>
          <w:highlight w:val="none"/>
          <w:u w:val="single"/>
          <w:lang w:val="en-US" w:eastAsia="zh-CN"/>
        </w:rPr>
        <w:t>所在系</w:t>
      </w:r>
      <w:r>
        <w:rPr>
          <w:rFonts w:hint="eastAsia" w:ascii="Courier New" w:hAnsi="Courier New" w:cs="Courier New"/>
          <w:color w:val="FF0000"/>
          <w:sz w:val="24"/>
          <w:szCs w:val="24"/>
        </w:rPr>
        <w:t>，系主任）主键：所在系</w:t>
      </w:r>
      <w:r>
        <w:rPr>
          <w:rFonts w:hint="eastAsia" w:ascii="Courier New" w:hAnsi="Courier New" w:cs="Courier New"/>
          <w:color w:val="FF0000"/>
          <w:sz w:val="24"/>
          <w:szCs w:val="24"/>
          <w:lang w:val="en-US" w:eastAsia="zh-CN"/>
        </w:rPr>
        <w:t xml:space="preserve"> ，所在系为引用系的外键。</w:t>
      </w:r>
    </w:p>
    <w:p w14:paraId="3D51F515">
      <w:pPr>
        <w:spacing w:before="156" w:beforeLines="50"/>
        <w:rPr>
          <w:rFonts w:hint="eastAsia" w:ascii="宋体" w:hAnsi="宋体"/>
          <w:color w:val="000000"/>
          <w:sz w:val="24"/>
          <w:szCs w:val="24"/>
        </w:rPr>
      </w:pPr>
    </w:p>
    <w:p w14:paraId="6C983D41">
      <w:pPr>
        <w:numPr>
          <w:ilvl w:val="0"/>
          <w:numId w:val="0"/>
        </w:numPr>
        <w:spacing w:before="156" w:beforeLines="50"/>
        <w:ind w:leftChars="0"/>
        <w:rPr>
          <w:rFonts w:hint="eastAsia" w:ascii="宋体" w:hAnsi="宋体"/>
          <w:color w:val="000000"/>
          <w:sz w:val="24"/>
          <w:szCs w:val="24"/>
        </w:rPr>
      </w:pPr>
      <w:r>
        <w:rPr>
          <w:rFonts w:hint="eastAsia" w:ascii="宋体" w:hAnsi="宋体"/>
          <w:color w:val="000000"/>
          <w:sz w:val="24"/>
          <w:szCs w:val="24"/>
        </w:rPr>
        <w:t>设有关系模式：授课（课程号，课程名，学分，学时，授课教师号，教师名，授课学年学期），其语义为：一门课程（由课程号决定）有确定的课程名、学分和学时，每名教师（由教师号决定）有确定的教师名，每门课程可以由多名教师讲授，每名教师也可以讲授多门课程，也可以在不同学期学年多次讲授同一门课程。</w:t>
      </w:r>
      <w:r>
        <w:rPr>
          <w:rFonts w:hint="eastAsia" w:ascii="宋体" w:hAnsi="宋体"/>
          <w:color w:val="000000"/>
          <w:sz w:val="24"/>
          <w:szCs w:val="24"/>
          <w:lang w:eastAsia="zh-CN"/>
        </w:rPr>
        <w:t>（</w:t>
      </w:r>
      <w:r>
        <w:rPr>
          <w:rFonts w:hint="eastAsia" w:ascii="宋体" w:hAnsi="宋体"/>
          <w:color w:val="000000"/>
          <w:sz w:val="24"/>
          <w:szCs w:val="24"/>
          <w:lang w:val="en-US" w:eastAsia="zh-CN"/>
        </w:rPr>
        <w:t>1</w:t>
      </w:r>
      <w:r>
        <w:rPr>
          <w:rFonts w:hint="eastAsia" w:ascii="宋体" w:hAnsi="宋体"/>
          <w:color w:val="000000"/>
          <w:sz w:val="24"/>
          <w:szCs w:val="24"/>
          <w:lang w:eastAsia="zh-CN"/>
        </w:rPr>
        <w:t>）</w:t>
      </w:r>
      <w:r>
        <w:rPr>
          <w:rFonts w:hint="eastAsia" w:ascii="宋体" w:hAnsi="宋体"/>
          <w:color w:val="000000"/>
          <w:sz w:val="24"/>
          <w:szCs w:val="24"/>
        </w:rPr>
        <w:t>指出此关系模式的候选键，</w:t>
      </w:r>
      <w:r>
        <w:rPr>
          <w:rFonts w:hint="eastAsia" w:ascii="宋体" w:hAnsi="宋体"/>
          <w:color w:val="000000"/>
          <w:sz w:val="24"/>
          <w:szCs w:val="24"/>
          <w:lang w:eastAsia="zh-CN"/>
        </w:rPr>
        <w:t>（</w:t>
      </w:r>
      <w:r>
        <w:rPr>
          <w:rFonts w:hint="eastAsia" w:ascii="宋体" w:hAnsi="宋体"/>
          <w:color w:val="000000"/>
          <w:sz w:val="24"/>
          <w:szCs w:val="24"/>
          <w:lang w:val="en-US" w:eastAsia="zh-CN"/>
        </w:rPr>
        <w:t>2</w:t>
      </w:r>
      <w:r>
        <w:rPr>
          <w:rFonts w:hint="eastAsia" w:ascii="宋体" w:hAnsi="宋体"/>
          <w:color w:val="000000"/>
          <w:sz w:val="24"/>
          <w:szCs w:val="24"/>
          <w:lang w:eastAsia="zh-CN"/>
        </w:rPr>
        <w:t>）</w:t>
      </w:r>
      <w:r>
        <w:rPr>
          <w:rFonts w:hint="eastAsia" w:ascii="宋体" w:hAnsi="宋体"/>
          <w:color w:val="000000"/>
          <w:sz w:val="24"/>
          <w:szCs w:val="24"/>
        </w:rPr>
        <w:t>并判断此关系模式属于第几范式；</w:t>
      </w:r>
      <w:r>
        <w:rPr>
          <w:rFonts w:hint="eastAsia" w:ascii="宋体" w:hAnsi="宋体"/>
          <w:color w:val="000000"/>
          <w:sz w:val="24"/>
          <w:szCs w:val="24"/>
          <w:lang w:eastAsia="zh-CN"/>
        </w:rPr>
        <w:t>（</w:t>
      </w:r>
      <w:r>
        <w:rPr>
          <w:rFonts w:hint="eastAsia" w:ascii="宋体" w:hAnsi="宋体"/>
          <w:color w:val="000000"/>
          <w:sz w:val="24"/>
          <w:szCs w:val="24"/>
          <w:lang w:val="en-US" w:eastAsia="zh-CN"/>
        </w:rPr>
        <w:t>3</w:t>
      </w:r>
      <w:r>
        <w:rPr>
          <w:rFonts w:hint="eastAsia" w:ascii="宋体" w:hAnsi="宋体"/>
          <w:color w:val="000000"/>
          <w:sz w:val="24"/>
          <w:szCs w:val="24"/>
          <w:lang w:eastAsia="zh-CN"/>
        </w:rPr>
        <w:t>）</w:t>
      </w:r>
      <w:r>
        <w:rPr>
          <w:rFonts w:hint="eastAsia" w:ascii="宋体" w:hAnsi="宋体"/>
          <w:color w:val="000000"/>
          <w:sz w:val="24"/>
          <w:szCs w:val="24"/>
        </w:rPr>
        <w:t>若不属于第三范式，请将其规范化为第三范式关系模式，并指出分解后的每个关系模式的主键和外键。</w:t>
      </w:r>
    </w:p>
    <w:p w14:paraId="4C22F795">
      <w:pPr>
        <w:ind w:left="-2" w:leftChars="-1"/>
        <w:rPr>
          <w:rFonts w:ascii="Courier New" w:hAnsi="Courier New" w:cs="Courier New"/>
          <w:color w:val="FF0000"/>
          <w:sz w:val="24"/>
          <w:szCs w:val="24"/>
        </w:rPr>
      </w:pPr>
      <w:r>
        <w:rPr>
          <w:rFonts w:hint="eastAsia" w:ascii="Courier New" w:hAnsi="Courier New" w:cs="Courier New"/>
          <w:color w:val="FF0000"/>
          <w:sz w:val="24"/>
          <w:szCs w:val="24"/>
        </w:rPr>
        <w:t>答：（1）候选键：（课程号，授课教师号）</w:t>
      </w:r>
    </w:p>
    <w:p w14:paraId="0ABE2C05">
      <w:pPr>
        <w:ind w:left="-2" w:leftChars="-1"/>
        <w:rPr>
          <w:rFonts w:ascii="Courier New" w:hAnsi="Courier New" w:cs="Courier New"/>
          <w:color w:val="FF0000"/>
          <w:sz w:val="24"/>
          <w:szCs w:val="24"/>
        </w:rPr>
      </w:pPr>
      <w:r>
        <w:rPr>
          <w:rFonts w:hint="eastAsia" w:ascii="Courier New" w:hAnsi="Courier New" w:cs="Courier New"/>
          <w:color w:val="FF0000"/>
          <w:sz w:val="24"/>
          <w:szCs w:val="24"/>
        </w:rPr>
        <w:t>（2）课程号→课程名，课程号→学分，授课教师号→教师名，（课程号，授课教师号）→授课时数</w:t>
      </w:r>
    </w:p>
    <w:p w14:paraId="2DA55B2F">
      <w:pPr>
        <w:pStyle w:val="6"/>
        <w:ind w:left="-2" w:leftChars="-1" w:firstLine="720" w:firstLineChars="300"/>
        <w:rPr>
          <w:rFonts w:ascii="Courier New" w:hAnsi="Courier New" w:cs="Courier New"/>
          <w:color w:val="FF0000"/>
          <w:sz w:val="24"/>
          <w:szCs w:val="24"/>
        </w:rPr>
      </w:pPr>
      <w:r>
        <w:rPr>
          <w:rFonts w:hint="eastAsia" w:ascii="Courier New" w:hAnsi="Courier New" w:cs="Courier New"/>
          <w:color w:val="FF0000"/>
          <w:sz w:val="24"/>
          <w:szCs w:val="24"/>
        </w:rPr>
        <w:t>属于第一范式。因为有：课程号→课程名，因此存在部分函数依赖关系：</w:t>
      </w:r>
    </w:p>
    <w:p w14:paraId="0AC90035">
      <w:pPr>
        <w:pStyle w:val="6"/>
        <w:ind w:left="-2" w:leftChars="-1" w:firstLine="360" w:firstLineChars="150"/>
        <w:rPr>
          <w:rFonts w:ascii="Courier New" w:hAnsi="Courier New" w:cs="Courier New"/>
          <w:color w:val="FF0000"/>
          <w:sz w:val="24"/>
          <w:szCs w:val="24"/>
          <w:highlight w:val="yellow"/>
        </w:rPr>
      </w:pPr>
      <w:r>
        <w:rPr>
          <w:rFonts w:hint="eastAsia" w:ascii="Courier New" w:hAnsi="Courier New" w:cs="Courier New"/>
          <w:color w:val="FF0000"/>
          <w:sz w:val="24"/>
          <w:szCs w:val="24"/>
          <w:highlight w:val="yellow"/>
        </w:rPr>
        <w:t>（课程号，授课教师号）</w:t>
      </w:r>
      <w:r>
        <w:rPr>
          <w:snapToGrid w:val="0"/>
          <w:color w:val="FF0000"/>
          <w:position w:val="-6"/>
          <w:sz w:val="24"/>
          <w:szCs w:val="24"/>
          <w:highlight w:val="yellow"/>
        </w:rPr>
        <w:object>
          <v:shape id="_x0000_i1026" o:spt="75" type="#_x0000_t75" style="height:17.55pt;width:29.45pt;" o:ole="t" filled="f" o:preferrelative="t" stroked="f" coordsize="21600,21600">
            <v:path/>
            <v:fill on="f" focussize="0,0"/>
            <v:stroke on="f"/>
            <v:imagedata r:id="rId7" o:title=""/>
            <o:lock v:ext="edit" aspectratio="t"/>
            <w10:wrap type="none"/>
            <w10:anchorlock/>
          </v:shape>
          <o:OLEObject Type="Embed" ProgID="Visio.Drawing.11" ShapeID="_x0000_i1026" DrawAspect="Content" ObjectID="_1468075726" r:id="rId6">
            <o:LockedField>false</o:LockedField>
          </o:OLEObject>
        </w:object>
      </w:r>
      <w:r>
        <w:rPr>
          <w:rFonts w:hint="eastAsia" w:ascii="Courier New" w:hAnsi="Courier New" w:cs="Courier New"/>
          <w:color w:val="FF0000"/>
          <w:sz w:val="24"/>
          <w:szCs w:val="24"/>
          <w:highlight w:val="yellow"/>
        </w:rPr>
        <w:t>课程名</w:t>
      </w:r>
    </w:p>
    <w:p w14:paraId="504610AC">
      <w:pPr>
        <w:pStyle w:val="6"/>
        <w:ind w:left="-2" w:leftChars="-1" w:firstLine="0" w:firstLineChars="0"/>
        <w:rPr>
          <w:rFonts w:ascii="Courier New" w:hAnsi="Courier New" w:cs="Courier New"/>
          <w:color w:val="FF0000"/>
          <w:sz w:val="24"/>
          <w:szCs w:val="24"/>
        </w:rPr>
      </w:pPr>
      <w:r>
        <w:rPr>
          <w:rFonts w:hint="eastAsia" w:ascii="Courier New" w:hAnsi="Courier New" w:cs="Courier New"/>
          <w:color w:val="FF0000"/>
          <w:sz w:val="24"/>
          <w:szCs w:val="24"/>
        </w:rPr>
        <w:t>（3）第三范式关系模式：</w:t>
      </w:r>
    </w:p>
    <w:p w14:paraId="15BAE4D4">
      <w:pPr>
        <w:pStyle w:val="6"/>
        <w:ind w:left="420" w:leftChars="200" w:firstLine="0" w:firstLineChars="0"/>
        <w:rPr>
          <w:rFonts w:ascii="Courier New" w:hAnsi="Courier New" w:cs="Courier New"/>
          <w:color w:val="FF0000"/>
          <w:sz w:val="24"/>
          <w:szCs w:val="24"/>
        </w:rPr>
      </w:pPr>
      <w:r>
        <w:rPr>
          <w:rFonts w:hint="eastAsia" w:ascii="Courier New" w:hAnsi="Courier New" w:cs="Courier New"/>
          <w:color w:val="FF0000"/>
          <w:sz w:val="24"/>
          <w:szCs w:val="24"/>
        </w:rPr>
        <w:t>课程（</w:t>
      </w:r>
      <w:r>
        <w:rPr>
          <w:rFonts w:hint="eastAsia" w:ascii="Courier New" w:hAnsi="Courier New" w:cs="Courier New"/>
          <w:color w:val="FF0000"/>
          <w:sz w:val="24"/>
          <w:szCs w:val="24"/>
          <w:u w:val="single"/>
        </w:rPr>
        <w:t>课程号</w:t>
      </w:r>
      <w:r>
        <w:rPr>
          <w:rFonts w:hint="eastAsia" w:ascii="Courier New" w:hAnsi="Courier New" w:cs="Courier New"/>
          <w:color w:val="FF0000"/>
          <w:sz w:val="24"/>
          <w:szCs w:val="24"/>
        </w:rPr>
        <w:t>，课程名，学分）主键：课程号</w:t>
      </w:r>
    </w:p>
    <w:p w14:paraId="735D3094">
      <w:pPr>
        <w:pStyle w:val="6"/>
        <w:ind w:left="420" w:leftChars="200" w:firstLine="0" w:firstLineChars="0"/>
        <w:rPr>
          <w:rFonts w:ascii="Courier New" w:hAnsi="Courier New" w:cs="Courier New"/>
          <w:color w:val="FF0000"/>
          <w:sz w:val="24"/>
          <w:szCs w:val="24"/>
        </w:rPr>
      </w:pPr>
      <w:r>
        <w:rPr>
          <w:rFonts w:hint="eastAsia" w:ascii="Courier New" w:hAnsi="Courier New" w:cs="Courier New"/>
          <w:color w:val="FF0000"/>
          <w:sz w:val="24"/>
          <w:szCs w:val="24"/>
        </w:rPr>
        <w:t>教师（</w:t>
      </w:r>
      <w:r>
        <w:rPr>
          <w:rFonts w:hint="eastAsia" w:ascii="Courier New" w:hAnsi="Courier New" w:cs="Courier New"/>
          <w:color w:val="FF0000"/>
          <w:sz w:val="24"/>
          <w:szCs w:val="24"/>
          <w:u w:val="single"/>
        </w:rPr>
        <w:t>教师号</w:t>
      </w:r>
      <w:r>
        <w:rPr>
          <w:rFonts w:hint="eastAsia" w:ascii="Courier New" w:hAnsi="Courier New" w:cs="Courier New"/>
          <w:color w:val="FF0000"/>
          <w:sz w:val="24"/>
          <w:szCs w:val="24"/>
        </w:rPr>
        <w:t>，教师名）主键：教师号</w:t>
      </w:r>
    </w:p>
    <w:p w14:paraId="7DC42FFC">
      <w:pPr>
        <w:ind w:left="420" w:leftChars="200"/>
        <w:rPr>
          <w:rFonts w:hint="eastAsia" w:ascii="Courier New" w:hAnsi="Courier New" w:cs="Courier New"/>
          <w:color w:val="FF0000"/>
          <w:sz w:val="24"/>
          <w:szCs w:val="24"/>
        </w:rPr>
      </w:pPr>
      <w:r>
        <w:rPr>
          <w:rFonts w:hint="eastAsia" w:ascii="Courier New" w:hAnsi="Courier New" w:cs="Courier New"/>
          <w:color w:val="FF0000"/>
          <w:sz w:val="24"/>
          <w:szCs w:val="24"/>
          <w:highlight w:val="yellow"/>
        </w:rPr>
        <w:t>授课（</w:t>
      </w:r>
      <w:r>
        <w:rPr>
          <w:rFonts w:hint="eastAsia" w:ascii="Courier New" w:hAnsi="Courier New" w:cs="Courier New"/>
          <w:color w:val="FF0000"/>
          <w:sz w:val="24"/>
          <w:szCs w:val="24"/>
          <w:highlight w:val="yellow"/>
          <w:u w:val="single"/>
        </w:rPr>
        <w:t>课程号，教师号</w:t>
      </w:r>
      <w:r>
        <w:rPr>
          <w:rFonts w:hint="eastAsia" w:ascii="Courier New" w:hAnsi="Courier New" w:cs="Courier New"/>
          <w:color w:val="FF0000"/>
          <w:sz w:val="24"/>
          <w:szCs w:val="24"/>
          <w:highlight w:val="yellow"/>
        </w:rPr>
        <w:t>，授课时数）</w:t>
      </w:r>
      <w:r>
        <w:rPr>
          <w:rFonts w:hint="eastAsia" w:ascii="Courier New" w:hAnsi="Courier New" w:cs="Courier New"/>
          <w:color w:val="FF0000"/>
          <w:sz w:val="24"/>
          <w:szCs w:val="24"/>
        </w:rPr>
        <w:t>，课程号为引用课程的外键，教师号为引用教师的外键。</w:t>
      </w:r>
    </w:p>
    <w:p w14:paraId="41920C13">
      <w:pPr>
        <w:ind w:left="420" w:leftChars="200"/>
        <w:rPr>
          <w:rFonts w:hint="eastAsia" w:ascii="Courier New" w:hAnsi="Courier New" w:cs="Courier New"/>
          <w:color w:val="FF0000"/>
          <w:sz w:val="24"/>
          <w:szCs w:val="24"/>
        </w:rPr>
      </w:pPr>
    </w:p>
    <w:p w14:paraId="31D20538">
      <w:pPr>
        <w:ind w:left="359" w:hanging="410" w:hangingChars="171"/>
        <w:rPr>
          <w:rFonts w:hAnsi="宋体"/>
          <w:sz w:val="24"/>
          <w:szCs w:val="24"/>
        </w:rPr>
      </w:pPr>
    </w:p>
    <w:p w14:paraId="57DDCFDB">
      <w:pPr>
        <w:numPr>
          <w:ilvl w:val="0"/>
          <w:numId w:val="0"/>
        </w:numPr>
        <w:ind w:leftChars="0"/>
        <w:rPr>
          <w:sz w:val="24"/>
          <w:szCs w:val="24"/>
        </w:rPr>
      </w:pPr>
      <w:r>
        <w:rPr>
          <w:rFonts w:hAnsi="宋体"/>
          <w:sz w:val="24"/>
          <w:szCs w:val="24"/>
        </w:rPr>
        <w:t>设有关系模式</w:t>
      </w:r>
      <w:r>
        <w:rPr>
          <w:sz w:val="24"/>
          <w:szCs w:val="24"/>
        </w:rPr>
        <w:t>R(W,</w:t>
      </w:r>
      <w:r>
        <w:rPr>
          <w:rFonts w:hint="eastAsia"/>
          <w:sz w:val="24"/>
          <w:szCs w:val="24"/>
        </w:rPr>
        <w:t xml:space="preserve"> </w:t>
      </w:r>
      <w:r>
        <w:rPr>
          <w:sz w:val="24"/>
          <w:szCs w:val="24"/>
        </w:rPr>
        <w:t>X,</w:t>
      </w:r>
      <w:r>
        <w:rPr>
          <w:rFonts w:hint="eastAsia"/>
          <w:sz w:val="24"/>
          <w:szCs w:val="24"/>
        </w:rPr>
        <w:t xml:space="preserve"> </w:t>
      </w:r>
      <w:r>
        <w:rPr>
          <w:sz w:val="24"/>
          <w:szCs w:val="24"/>
        </w:rPr>
        <w:t>Y,</w:t>
      </w:r>
      <w:r>
        <w:rPr>
          <w:rFonts w:hint="eastAsia"/>
          <w:sz w:val="24"/>
          <w:szCs w:val="24"/>
        </w:rPr>
        <w:t xml:space="preserve"> </w:t>
      </w:r>
      <w:r>
        <w:rPr>
          <w:sz w:val="24"/>
          <w:szCs w:val="24"/>
        </w:rPr>
        <w:t>Z)</w:t>
      </w:r>
      <w:r>
        <w:rPr>
          <w:rFonts w:hAnsi="宋体"/>
          <w:sz w:val="24"/>
          <w:szCs w:val="24"/>
        </w:rPr>
        <w:t>，</w:t>
      </w:r>
      <w:r>
        <w:rPr>
          <w:sz w:val="24"/>
          <w:szCs w:val="24"/>
        </w:rPr>
        <w:t>F={X→Z,</w:t>
      </w:r>
      <w:r>
        <w:rPr>
          <w:rFonts w:hint="eastAsia"/>
          <w:sz w:val="24"/>
          <w:szCs w:val="24"/>
        </w:rPr>
        <w:t xml:space="preserve"> </w:t>
      </w:r>
      <w:r>
        <w:rPr>
          <w:sz w:val="24"/>
          <w:szCs w:val="24"/>
        </w:rPr>
        <w:t>WX→Y}</w:t>
      </w:r>
      <w:r>
        <w:rPr>
          <w:rFonts w:hAnsi="宋体"/>
          <w:sz w:val="24"/>
          <w:szCs w:val="24"/>
        </w:rPr>
        <w:t>，该关系模式属于第几范式，请说明理由。</w:t>
      </w:r>
    </w:p>
    <w:p w14:paraId="2770B034">
      <w:pPr>
        <w:ind w:left="359" w:hanging="410" w:hangingChars="171"/>
        <w:rPr>
          <w:rFonts w:hint="eastAsia" w:ascii="宋体" w:hAnsi="宋体"/>
          <w:color w:val="FF0000"/>
          <w:sz w:val="24"/>
          <w:szCs w:val="24"/>
        </w:rPr>
      </w:pPr>
      <w:r>
        <w:rPr>
          <w:rFonts w:hint="eastAsia" w:ascii="宋体" w:hAnsi="宋体"/>
          <w:color w:val="FF0000"/>
          <w:sz w:val="24"/>
          <w:szCs w:val="24"/>
        </w:rPr>
        <w:t>解：R是1NF，R的候选键为WX,因此Y,Z是非主属性，</w:t>
      </w:r>
    </w:p>
    <w:p w14:paraId="182DDC29">
      <w:pPr>
        <w:ind w:left="479" w:leftChars="228" w:firstLine="69" w:firstLineChars="29"/>
        <w:rPr>
          <w:rFonts w:hint="eastAsia" w:ascii="宋体" w:hAnsi="宋体"/>
          <w:color w:val="FF0000"/>
          <w:sz w:val="24"/>
          <w:szCs w:val="24"/>
        </w:rPr>
      </w:pPr>
      <w:r>
        <w:rPr>
          <w:rFonts w:hint="eastAsia" w:ascii="宋体" w:hAnsi="宋体"/>
          <w:color w:val="FF0000"/>
          <w:sz w:val="24"/>
          <w:szCs w:val="24"/>
        </w:rPr>
        <w:t>又由于存在X→Z，因此F中存在非主属性对主键的部分函数依赖，因此R不是2NF。</w:t>
      </w:r>
    </w:p>
    <w:p w14:paraId="3B9330E3">
      <w:pPr>
        <w:numPr>
          <w:ilvl w:val="0"/>
          <w:numId w:val="0"/>
        </w:numPr>
        <w:rPr>
          <w:rFonts w:hint="default" w:asciiTheme="minorHAnsi" w:hAnsiTheme="minorHAnsi" w:eastAsiaTheme="minorEastAsia" w:cstheme="minorBidi"/>
          <w:kern w:val="2"/>
          <w:sz w:val="24"/>
          <w:szCs w:val="24"/>
          <w:lang w:val="en-US" w:eastAsia="zh-CN" w:bidi="ar-SA"/>
        </w:rPr>
      </w:pPr>
    </w:p>
    <w:p w14:paraId="6ADB24DF">
      <w:pPr>
        <w:numPr>
          <w:ilvl w:val="0"/>
          <w:numId w:val="0"/>
        </w:numPr>
        <w:rPr>
          <w:rFonts w:hint="eastAsia" w:asciiTheme="minorHAnsi" w:hAnsiTheme="minorHAnsi" w:eastAsiaTheme="minorEastAsia" w:cstheme="minorBidi"/>
          <w:kern w:val="2"/>
          <w:sz w:val="24"/>
          <w:szCs w:val="24"/>
          <w:lang w:val="en-US" w:eastAsia="zh-CN" w:bidi="ar-SA"/>
        </w:rPr>
      </w:pPr>
    </w:p>
    <w:p w14:paraId="1F167D5F">
      <w:pPr>
        <w:numPr>
          <w:ilvl w:val="0"/>
          <w:numId w:val="0"/>
        </w:numPr>
        <w:rPr>
          <w:rFonts w:hint="eastAsia" w:cstheme="minorBidi"/>
          <w:kern w:val="2"/>
          <w:sz w:val="24"/>
          <w:szCs w:val="24"/>
          <w:lang w:val="en-US" w:eastAsia="zh-CN" w:bidi="ar-SA"/>
        </w:rPr>
      </w:pPr>
    </w:p>
    <w:p w14:paraId="1478843C">
      <w:pPr>
        <w:pStyle w:val="2"/>
        <w:topLinePunct/>
        <w:spacing w:after="0" w:line="240" w:lineRule="auto"/>
        <w:ind w:left="0" w:leftChars="0"/>
        <w:rPr>
          <w:rFonts w:ascii="宋体" w:hAnsi="宋体"/>
          <w:kern w:val="20"/>
          <w:sz w:val="24"/>
          <w:szCs w:val="24"/>
        </w:rPr>
      </w:pPr>
      <w:r>
        <w:rPr>
          <w:rFonts w:hint="eastAsia" w:ascii="宋体" w:hAnsi="宋体"/>
          <w:kern w:val="20"/>
          <w:sz w:val="24"/>
          <w:szCs w:val="24"/>
        </w:rPr>
        <w:t>将给定的E-R图转换为符合3NF的关系模式，并指出每个关系模式的主键和外键。</w:t>
      </w:r>
    </w:p>
    <w:p w14:paraId="6F982C40">
      <w:pPr>
        <w:pStyle w:val="2"/>
        <w:spacing w:after="0" w:line="240" w:lineRule="auto"/>
        <w:ind w:left="627" w:leftChars="68" w:hanging="484" w:hangingChars="202"/>
        <w:rPr>
          <w:rFonts w:ascii="宋体" w:hAnsi="宋体"/>
          <w:kern w:val="20"/>
          <w:sz w:val="24"/>
          <w:szCs w:val="24"/>
        </w:rPr>
      </w:pPr>
      <w:r>
        <w:rPr>
          <w:rFonts w:hint="eastAsia" w:ascii="宋体" w:hAnsi="宋体"/>
          <w:kern w:val="20"/>
          <w:sz w:val="24"/>
          <w:szCs w:val="24"/>
        </w:rPr>
        <w:t>（1）描述图书、读者以及读者借阅图书的E-R图。</w:t>
      </w:r>
    </w:p>
    <w:p w14:paraId="09F18345">
      <w:pPr>
        <w:pStyle w:val="2"/>
        <w:spacing w:after="0" w:line="240" w:lineRule="auto"/>
        <w:ind w:left="844" w:hanging="484" w:hangingChars="202"/>
        <w:jc w:val="center"/>
        <w:rPr>
          <w:sz w:val="24"/>
          <w:szCs w:val="24"/>
        </w:rPr>
      </w:pPr>
      <w:r>
        <w:rPr>
          <w:sz w:val="24"/>
          <w:szCs w:val="24"/>
        </w:rPr>
        <w:object>
          <v:shape id="_x0000_i1027" o:spt="75" type="#_x0000_t75" style="height:148.35pt;width:189.6pt;" o:ole="t" filled="f" o:preferrelative="t" stroked="f" coordsize="21600,21600">
            <v:path/>
            <v:fill on="f" focussize="0,0"/>
            <v:stroke on="f"/>
            <v:imagedata r:id="rId9" o:title=""/>
            <o:lock v:ext="edit" aspectratio="t"/>
            <w10:wrap type="none"/>
            <w10:anchorlock/>
          </v:shape>
          <o:OLEObject Type="Embed" ProgID="Visio.Drawing.11" ShapeID="_x0000_i1027" DrawAspect="Content" ObjectID="_1468075727" r:id="rId8">
            <o:LockedField>false</o:LockedField>
          </o:OLEObject>
        </w:object>
      </w:r>
    </w:p>
    <w:p w14:paraId="53DD41D0">
      <w:pPr>
        <w:pStyle w:val="2"/>
        <w:spacing w:after="0" w:line="240" w:lineRule="auto"/>
        <w:ind w:left="484" w:leftChars="0" w:hanging="484" w:hangingChars="202"/>
        <w:jc w:val="left"/>
        <w:rPr>
          <w:rFonts w:ascii="宋体" w:hAnsi="宋体"/>
          <w:color w:val="FF0000"/>
          <w:sz w:val="24"/>
          <w:szCs w:val="24"/>
        </w:rPr>
      </w:pPr>
      <w:r>
        <w:rPr>
          <w:rFonts w:hint="eastAsia" w:ascii="宋体" w:hAnsi="宋体"/>
          <w:color w:val="FF0000"/>
          <w:sz w:val="24"/>
          <w:szCs w:val="24"/>
        </w:rPr>
        <w:t>答：下列各关系模式中用下划线标识主键。</w:t>
      </w:r>
    </w:p>
    <w:p w14:paraId="320AAD57">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图书（</w:t>
      </w:r>
      <w:r>
        <w:rPr>
          <w:rFonts w:hint="eastAsia" w:ascii="宋体" w:hAnsi="宋体"/>
          <w:color w:val="FF0000"/>
          <w:sz w:val="24"/>
          <w:szCs w:val="24"/>
          <w:u w:val="single"/>
        </w:rPr>
        <w:t>书号</w:t>
      </w:r>
      <w:r>
        <w:rPr>
          <w:rFonts w:hint="eastAsia" w:ascii="宋体" w:hAnsi="宋体"/>
          <w:color w:val="FF0000"/>
          <w:sz w:val="24"/>
          <w:szCs w:val="24"/>
        </w:rPr>
        <w:t>，书名，出版日期，作者名）</w:t>
      </w:r>
    </w:p>
    <w:p w14:paraId="68C357D3">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读者（</w:t>
      </w:r>
      <w:r>
        <w:rPr>
          <w:rFonts w:hint="eastAsia" w:ascii="宋体" w:hAnsi="宋体"/>
          <w:color w:val="FF0000"/>
          <w:sz w:val="24"/>
          <w:szCs w:val="24"/>
          <w:u w:val="single"/>
        </w:rPr>
        <w:t>读者号</w:t>
      </w:r>
      <w:r>
        <w:rPr>
          <w:rFonts w:hint="eastAsia" w:ascii="宋体" w:hAnsi="宋体"/>
          <w:color w:val="FF0000"/>
          <w:sz w:val="24"/>
          <w:szCs w:val="24"/>
        </w:rPr>
        <w:t>，读者名，联系电话，所在单位）</w:t>
      </w:r>
    </w:p>
    <w:p w14:paraId="432B8F2D">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借阅（</w:t>
      </w:r>
      <w:r>
        <w:rPr>
          <w:rFonts w:hint="eastAsia" w:ascii="宋体" w:hAnsi="宋体"/>
          <w:color w:val="FF0000"/>
          <w:sz w:val="24"/>
          <w:szCs w:val="24"/>
          <w:u w:val="single"/>
        </w:rPr>
        <w:t>书号，读者号，借书日期</w:t>
      </w:r>
      <w:r>
        <w:rPr>
          <w:rFonts w:hint="eastAsia" w:ascii="宋体" w:hAnsi="宋体"/>
          <w:color w:val="FF0000"/>
          <w:sz w:val="24"/>
          <w:szCs w:val="24"/>
        </w:rPr>
        <w:t>，还书日期），书号为引用图书关系模式的外键，读者号为引用读者关系模式的外键。</w:t>
      </w:r>
    </w:p>
    <w:p w14:paraId="66D75DA9">
      <w:pPr>
        <w:pStyle w:val="2"/>
        <w:spacing w:before="156" w:beforeLines="50" w:after="0" w:line="240" w:lineRule="auto"/>
        <w:ind w:left="627" w:leftChars="68" w:hanging="484" w:hangingChars="202"/>
        <w:rPr>
          <w:rFonts w:ascii="宋体" w:hAnsi="宋体"/>
          <w:kern w:val="20"/>
          <w:sz w:val="24"/>
          <w:szCs w:val="24"/>
        </w:rPr>
      </w:pPr>
      <w:r>
        <w:rPr>
          <w:rFonts w:hint="eastAsia" w:ascii="宋体" w:hAnsi="宋体"/>
          <w:kern w:val="20"/>
          <w:sz w:val="24"/>
          <w:szCs w:val="24"/>
        </w:rPr>
        <w:t>（2）描述商店从生产厂家订购商品的E-R图。</w:t>
      </w:r>
    </w:p>
    <w:p w14:paraId="663C8AC5">
      <w:pPr>
        <w:pStyle w:val="2"/>
        <w:spacing w:after="0" w:line="240" w:lineRule="auto"/>
        <w:ind w:left="484" w:leftChars="0" w:hanging="484" w:hangingChars="202"/>
        <w:jc w:val="center"/>
        <w:rPr>
          <w:rFonts w:ascii="宋体" w:hAnsi="宋体"/>
          <w:sz w:val="24"/>
          <w:szCs w:val="24"/>
        </w:rPr>
      </w:pPr>
      <w:r>
        <w:rPr>
          <w:sz w:val="24"/>
          <w:szCs w:val="24"/>
        </w:rPr>
        <w:object>
          <v:shape id="_x0000_i1028" o:spt="75" type="#_x0000_t75" style="height:165.9pt;width:279.85pt;" o:ole="t" filled="f" o:preferrelative="t" stroked="f" coordsize="21600,21600">
            <v:path/>
            <v:fill on="f" focussize="0,0"/>
            <v:stroke on="f"/>
            <v:imagedata r:id="rId11" o:title=""/>
            <o:lock v:ext="edit" aspectratio="t"/>
            <w10:wrap type="none"/>
            <w10:anchorlock/>
          </v:shape>
          <o:OLEObject Type="Embed" ProgID="Visio.Drawing.11" ShapeID="_x0000_i1028" DrawAspect="Content" ObjectID="_1468075728" r:id="rId10">
            <o:LockedField>false</o:LockedField>
          </o:OLEObject>
        </w:object>
      </w:r>
    </w:p>
    <w:p w14:paraId="17C3628A">
      <w:pPr>
        <w:pStyle w:val="2"/>
        <w:spacing w:after="0" w:line="240" w:lineRule="auto"/>
        <w:ind w:left="364" w:leftChars="0"/>
        <w:jc w:val="left"/>
        <w:rPr>
          <w:rFonts w:hint="eastAsia" w:ascii="宋体" w:hAnsi="宋体"/>
          <w:color w:val="FF0000"/>
          <w:sz w:val="24"/>
          <w:szCs w:val="24"/>
        </w:rPr>
      </w:pPr>
      <w:r>
        <w:rPr>
          <w:rFonts w:hint="eastAsia" w:ascii="宋体" w:hAnsi="宋体"/>
          <w:color w:val="FF0000"/>
          <w:sz w:val="24"/>
          <w:szCs w:val="24"/>
        </w:rPr>
        <w:t>答：</w:t>
      </w:r>
    </w:p>
    <w:p w14:paraId="30ADDEF7">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商店（</w:t>
      </w:r>
      <w:r>
        <w:rPr>
          <w:rFonts w:hint="eastAsia" w:ascii="宋体" w:hAnsi="宋体"/>
          <w:color w:val="FF0000"/>
          <w:sz w:val="24"/>
          <w:szCs w:val="24"/>
          <w:u w:val="single"/>
        </w:rPr>
        <w:t>商店编号</w:t>
      </w:r>
      <w:r>
        <w:rPr>
          <w:rFonts w:hint="eastAsia" w:ascii="宋体" w:hAnsi="宋体"/>
          <w:color w:val="FF0000"/>
          <w:sz w:val="24"/>
          <w:szCs w:val="24"/>
        </w:rPr>
        <w:t>，商店名，联系电话）</w:t>
      </w:r>
      <w:r>
        <w:rPr>
          <w:rFonts w:hint="eastAsia" w:ascii="仿宋_GB2312" w:hAnsi="宋体" w:eastAsia="仿宋_GB2312"/>
          <w:color w:val="FF0000"/>
          <w:sz w:val="24"/>
          <w:szCs w:val="24"/>
        </w:rPr>
        <w:t>∈</w:t>
      </w:r>
      <w:r>
        <w:rPr>
          <w:rFonts w:hint="eastAsia" w:ascii="宋体" w:hAnsi="宋体"/>
          <w:color w:val="FF0000"/>
          <w:sz w:val="24"/>
          <w:szCs w:val="24"/>
        </w:rPr>
        <w:t>3NF</w:t>
      </w:r>
    </w:p>
    <w:p w14:paraId="16EFD7C6">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商品（</w:t>
      </w:r>
      <w:r>
        <w:rPr>
          <w:rFonts w:hint="eastAsia" w:ascii="宋体" w:hAnsi="宋体"/>
          <w:color w:val="FF0000"/>
          <w:sz w:val="24"/>
          <w:szCs w:val="24"/>
          <w:u w:val="single"/>
        </w:rPr>
        <w:t>商品编号</w:t>
      </w:r>
      <w:r>
        <w:rPr>
          <w:rFonts w:hint="eastAsia" w:ascii="宋体" w:hAnsi="宋体"/>
          <w:color w:val="FF0000"/>
          <w:sz w:val="24"/>
          <w:szCs w:val="24"/>
        </w:rPr>
        <w:t>，商品名称，库存量，商品分类）</w:t>
      </w:r>
      <w:r>
        <w:rPr>
          <w:rFonts w:hint="eastAsia" w:ascii="仿宋_GB2312" w:hAnsi="宋体" w:eastAsia="仿宋_GB2312"/>
          <w:color w:val="FF0000"/>
          <w:sz w:val="24"/>
          <w:szCs w:val="24"/>
        </w:rPr>
        <w:t>∈</w:t>
      </w:r>
      <w:r>
        <w:rPr>
          <w:rFonts w:hint="eastAsia" w:ascii="宋体" w:hAnsi="宋体"/>
          <w:color w:val="FF0000"/>
          <w:sz w:val="24"/>
          <w:szCs w:val="24"/>
        </w:rPr>
        <w:t>3NF</w:t>
      </w:r>
    </w:p>
    <w:p w14:paraId="6A32AEC5">
      <w:pPr>
        <w:pStyle w:val="2"/>
        <w:spacing w:after="0" w:line="240" w:lineRule="auto"/>
        <w:ind w:left="364" w:leftChars="0"/>
        <w:jc w:val="left"/>
        <w:rPr>
          <w:rFonts w:ascii="宋体" w:hAnsi="宋体"/>
          <w:color w:val="FF0000"/>
          <w:sz w:val="24"/>
          <w:szCs w:val="24"/>
        </w:rPr>
      </w:pPr>
      <w:r>
        <w:rPr>
          <w:rFonts w:hint="eastAsia" w:ascii="宋体" w:hAnsi="宋体"/>
          <w:color w:val="FF0000"/>
          <w:sz w:val="24"/>
          <w:szCs w:val="24"/>
        </w:rPr>
        <w:t>厂家（</w:t>
      </w:r>
      <w:r>
        <w:rPr>
          <w:rFonts w:hint="eastAsia" w:ascii="宋体" w:hAnsi="宋体"/>
          <w:color w:val="FF0000"/>
          <w:sz w:val="24"/>
          <w:szCs w:val="24"/>
          <w:u w:val="single"/>
        </w:rPr>
        <w:t>厂家编号</w:t>
      </w:r>
      <w:r>
        <w:rPr>
          <w:rFonts w:hint="eastAsia" w:ascii="宋体" w:hAnsi="宋体"/>
          <w:color w:val="FF0000"/>
          <w:sz w:val="24"/>
          <w:szCs w:val="24"/>
        </w:rPr>
        <w:t>，联系地址，联系电话）</w:t>
      </w:r>
      <w:r>
        <w:rPr>
          <w:rFonts w:hint="eastAsia" w:ascii="仿宋_GB2312" w:hAnsi="宋体" w:eastAsia="仿宋_GB2312"/>
          <w:color w:val="FF0000"/>
          <w:sz w:val="24"/>
          <w:szCs w:val="24"/>
        </w:rPr>
        <w:t>∈</w:t>
      </w:r>
      <w:r>
        <w:rPr>
          <w:rFonts w:hint="eastAsia" w:ascii="宋体" w:hAnsi="宋体"/>
          <w:color w:val="FF0000"/>
          <w:sz w:val="24"/>
          <w:szCs w:val="24"/>
        </w:rPr>
        <w:t>3NF</w:t>
      </w:r>
    </w:p>
    <w:p w14:paraId="0CECE21C">
      <w:pPr>
        <w:pStyle w:val="2"/>
        <w:spacing w:after="0" w:line="240" w:lineRule="auto"/>
        <w:ind w:left="364" w:leftChars="0"/>
        <w:jc w:val="left"/>
        <w:rPr>
          <w:rFonts w:hint="eastAsia" w:ascii="宋体" w:hAnsi="宋体"/>
          <w:color w:val="FF0000"/>
          <w:sz w:val="24"/>
          <w:szCs w:val="24"/>
        </w:rPr>
      </w:pPr>
      <w:r>
        <w:rPr>
          <w:rFonts w:hint="eastAsia" w:ascii="宋体" w:hAnsi="宋体"/>
          <w:color w:val="FF0000"/>
          <w:sz w:val="24"/>
          <w:szCs w:val="24"/>
        </w:rPr>
        <w:t>订购（</w:t>
      </w:r>
      <w:r>
        <w:rPr>
          <w:rFonts w:hint="eastAsia" w:ascii="宋体" w:hAnsi="宋体"/>
          <w:color w:val="FF0000"/>
          <w:sz w:val="24"/>
          <w:szCs w:val="24"/>
          <w:u w:val="single"/>
        </w:rPr>
        <w:t>商店编号，厂家编号，商品编号，订购日期</w:t>
      </w:r>
      <w:r>
        <w:rPr>
          <w:rFonts w:hint="eastAsia" w:ascii="宋体" w:hAnsi="宋体"/>
          <w:color w:val="FF0000"/>
          <w:sz w:val="24"/>
          <w:szCs w:val="24"/>
        </w:rPr>
        <w:t>，订购数量），商店编号为引用商店关系模式的外键，厂家编号为引用厂家关系模式的外键，商品编号为引用商品关系模式的外键。</w:t>
      </w:r>
      <w:r>
        <w:rPr>
          <w:rFonts w:hint="eastAsia" w:ascii="仿宋_GB2312" w:hAnsi="宋体" w:eastAsia="仿宋_GB2312"/>
          <w:color w:val="FF0000"/>
          <w:sz w:val="24"/>
          <w:szCs w:val="24"/>
        </w:rPr>
        <w:t>∈</w:t>
      </w:r>
      <w:r>
        <w:rPr>
          <w:rFonts w:hint="eastAsia" w:ascii="宋体" w:hAnsi="宋体"/>
          <w:color w:val="FF0000"/>
          <w:sz w:val="24"/>
          <w:szCs w:val="24"/>
        </w:rPr>
        <w:t>3NF</w:t>
      </w:r>
    </w:p>
    <w:p w14:paraId="581B2F02">
      <w:pPr>
        <w:pStyle w:val="2"/>
        <w:spacing w:after="0" w:line="240" w:lineRule="auto"/>
        <w:ind w:left="364" w:leftChars="0"/>
        <w:jc w:val="left"/>
        <w:rPr>
          <w:rFonts w:hint="eastAsia" w:ascii="宋体" w:hAnsi="宋体"/>
          <w:color w:val="FF0000"/>
          <w:sz w:val="24"/>
          <w:szCs w:val="24"/>
        </w:rPr>
      </w:pPr>
    </w:p>
    <w:p w14:paraId="48488B8A">
      <w:pPr>
        <w:pStyle w:val="2"/>
        <w:spacing w:after="0" w:line="240" w:lineRule="auto"/>
        <w:ind w:left="484" w:leftChars="0" w:hanging="484" w:hangingChars="202"/>
        <w:rPr>
          <w:rFonts w:ascii="宋体" w:hAnsi="宋体"/>
          <w:sz w:val="24"/>
          <w:szCs w:val="24"/>
        </w:rPr>
      </w:pPr>
      <w:r>
        <w:rPr>
          <w:rFonts w:hint="eastAsia" w:ascii="宋体" w:hAnsi="宋体"/>
          <w:sz w:val="24"/>
          <w:szCs w:val="24"/>
        </w:rPr>
        <w:t>（3）描述学生参加学校社团的E-R</w:t>
      </w:r>
      <w:r>
        <w:rPr>
          <w:rFonts w:hint="eastAsia" w:ascii="宋体" w:hAnsi="宋体"/>
          <w:kern w:val="20"/>
          <w:sz w:val="24"/>
          <w:szCs w:val="24"/>
        </w:rPr>
        <w:t>图</w:t>
      </w:r>
      <w:r>
        <w:rPr>
          <w:rFonts w:hint="eastAsia" w:ascii="宋体" w:hAnsi="宋体"/>
          <w:sz w:val="24"/>
          <w:szCs w:val="24"/>
        </w:rPr>
        <w:t>。</w:t>
      </w:r>
    </w:p>
    <w:p w14:paraId="743D79BB">
      <w:pPr>
        <w:pStyle w:val="2"/>
        <w:spacing w:after="0" w:line="240" w:lineRule="auto"/>
        <w:ind w:left="484" w:leftChars="0" w:hanging="484" w:hangingChars="202"/>
        <w:jc w:val="center"/>
        <w:rPr>
          <w:sz w:val="24"/>
          <w:szCs w:val="24"/>
        </w:rPr>
      </w:pPr>
      <w:r>
        <w:rPr>
          <w:sz w:val="24"/>
          <w:szCs w:val="24"/>
        </w:rPr>
        <w:object>
          <v:shape id="_x0000_i1029" o:spt="75" type="#_x0000_t75" style="height:151.55pt;width:184pt;" o:ole="t" filled="f" o:preferrelative="t" stroked="f" coordsize="21600,21600">
            <v:path/>
            <v:fill on="f" focussize="0,0"/>
            <v:stroke on="f"/>
            <v:imagedata r:id="rId13" o:title=""/>
            <o:lock v:ext="edit" aspectratio="t"/>
            <w10:wrap type="none"/>
            <w10:anchorlock/>
          </v:shape>
          <o:OLEObject Type="Embed" ProgID="Visio.Drawing.11" ShapeID="_x0000_i1029" DrawAspect="Content" ObjectID="_1468075729" r:id="rId12">
            <o:LockedField>false</o:LockedField>
          </o:OLEObject>
        </w:object>
      </w:r>
    </w:p>
    <w:p w14:paraId="37AF42BA">
      <w:pPr>
        <w:pStyle w:val="2"/>
        <w:spacing w:before="156" w:beforeLines="50" w:after="0" w:line="240" w:lineRule="auto"/>
        <w:ind w:left="484" w:leftChars="0" w:hanging="484" w:hangingChars="202"/>
        <w:jc w:val="center"/>
        <w:rPr>
          <w:rFonts w:hint="eastAsia" w:asciiTheme="minorHAnsi" w:hAnsiTheme="minorHAnsi" w:eastAsiaTheme="minorEastAsia" w:cstheme="minorBidi"/>
          <w:kern w:val="2"/>
          <w:sz w:val="24"/>
          <w:szCs w:val="24"/>
          <w:lang w:val="en-US" w:eastAsia="zh-CN" w:bidi="ar-SA"/>
        </w:rPr>
      </w:pPr>
      <w:r>
        <w:rPr>
          <w:rFonts w:hint="eastAsia" w:ascii="宋体" w:hAnsi="宋体"/>
          <w:sz w:val="24"/>
          <w:szCs w:val="24"/>
        </w:rPr>
        <w:t>图7-27 学生参加社团E-R图</w:t>
      </w:r>
    </w:p>
    <w:p w14:paraId="04456FC3">
      <w:pPr>
        <w:numPr>
          <w:ilvl w:val="0"/>
          <w:numId w:val="0"/>
        </w:numPr>
        <w:ind w:left="0" w:leftChars="0" w:firstLine="0" w:firstLineChars="0"/>
      </w:pPr>
    </w:p>
    <w:p w14:paraId="487AF7A6">
      <w:pPr>
        <w:numPr>
          <w:ilvl w:val="0"/>
          <w:numId w:val="0"/>
        </w:numPr>
        <w:ind w:left="0" w:leftChars="0" w:firstLine="0" w:firstLineChars="0"/>
        <w:rPr>
          <w:rFonts w:hint="default"/>
          <w:color w:val="FF0000"/>
          <w:sz w:val="24"/>
          <w:szCs w:val="32"/>
          <w:lang w:val="en-US" w:eastAsia="zh-CN"/>
        </w:rPr>
      </w:pPr>
      <w:r>
        <w:rPr>
          <w:rFonts w:hint="default"/>
          <w:color w:val="FF0000"/>
          <w:sz w:val="24"/>
          <w:szCs w:val="32"/>
          <w:lang w:val="en-US" w:eastAsia="zh-CN"/>
        </w:rPr>
        <w:t>答：下列各关系模式中用下划线标识主键。</w:t>
      </w:r>
      <w:bookmarkStart w:id="0" w:name="_GoBack"/>
      <w:bookmarkEnd w:id="0"/>
    </w:p>
    <w:p w14:paraId="5E29D123">
      <w:pPr>
        <w:numPr>
          <w:ilvl w:val="0"/>
          <w:numId w:val="0"/>
        </w:numPr>
        <w:ind w:left="0" w:leftChars="0" w:firstLine="0" w:firstLineChars="0"/>
        <w:rPr>
          <w:rFonts w:hint="default"/>
          <w:color w:val="FF0000"/>
          <w:sz w:val="24"/>
          <w:szCs w:val="32"/>
          <w:lang w:val="en-US" w:eastAsia="zh-CN"/>
        </w:rPr>
      </w:pPr>
      <w:r>
        <w:rPr>
          <w:rFonts w:hint="default"/>
          <w:color w:val="FF0000"/>
          <w:sz w:val="24"/>
          <w:szCs w:val="32"/>
          <w:lang w:val="en-US" w:eastAsia="zh-CN"/>
        </w:rPr>
        <w:t>学生（学号，姓名，性别，专业）∈3NF</w:t>
      </w:r>
    </w:p>
    <w:p w14:paraId="1C7A183A">
      <w:pPr>
        <w:numPr>
          <w:ilvl w:val="0"/>
          <w:numId w:val="0"/>
        </w:numPr>
        <w:ind w:left="0" w:leftChars="0" w:firstLine="0" w:firstLineChars="0"/>
        <w:rPr>
          <w:rFonts w:hint="default"/>
          <w:color w:val="FF0000"/>
          <w:sz w:val="24"/>
          <w:szCs w:val="32"/>
          <w:lang w:val="en-US" w:eastAsia="zh-CN"/>
        </w:rPr>
      </w:pPr>
      <w:r>
        <w:rPr>
          <w:rFonts w:hint="default"/>
          <w:color w:val="FF0000"/>
          <w:sz w:val="24"/>
          <w:szCs w:val="32"/>
          <w:lang w:val="en-US" w:eastAsia="zh-CN"/>
        </w:rPr>
        <w:t>社团（社团号，社团名，电话，性质）∈3NF</w:t>
      </w:r>
    </w:p>
    <w:p w14:paraId="2A9BD2E6">
      <w:pPr>
        <w:numPr>
          <w:ilvl w:val="0"/>
          <w:numId w:val="0"/>
        </w:numPr>
        <w:ind w:left="0" w:leftChars="0" w:firstLine="0" w:firstLineChars="0"/>
        <w:rPr>
          <w:rFonts w:hint="default"/>
          <w:color w:val="FF0000"/>
          <w:sz w:val="24"/>
          <w:szCs w:val="32"/>
          <w:lang w:val="en-US" w:eastAsia="zh-CN"/>
        </w:rPr>
      </w:pPr>
      <w:r>
        <w:rPr>
          <w:rFonts w:hint="default"/>
          <w:color w:val="FF0000"/>
          <w:sz w:val="24"/>
          <w:szCs w:val="32"/>
          <w:lang w:val="en-US" w:eastAsia="zh-CN"/>
        </w:rPr>
        <w:t>参加（学号，社团号，参加日期），学号为引用学生的外键，社团号为引用社团的外键。∈3NF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kOWUyM2JhOGU3NWE3MjBmYjdhYTVkNjBmYzJmYjMifQ=="/>
  </w:docVars>
  <w:rsids>
    <w:rsidRoot w:val="00000000"/>
    <w:rsid w:val="06993043"/>
    <w:rsid w:val="136117DA"/>
    <w:rsid w:val="265C6929"/>
    <w:rsid w:val="2F94153F"/>
    <w:rsid w:val="350727B3"/>
    <w:rsid w:val="50BD7118"/>
    <w:rsid w:val="5730129E"/>
    <w:rsid w:val="5C8A50B5"/>
    <w:rsid w:val="5CC85FC5"/>
    <w:rsid w:val="65DE4BA9"/>
    <w:rsid w:val="6925634B"/>
    <w:rsid w:val="6C7524E8"/>
    <w:rsid w:val="7CBF4C28"/>
    <w:rsid w:val="7D092585"/>
    <w:rsid w:val="7FE23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5.emf"/><Relationship Id="rId12" Type="http://schemas.openxmlformats.org/officeDocument/2006/relationships/oleObject" Target="embeddings/oleObject5.bin"/><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2975</Words>
  <Characters>3050</Characters>
  <Lines>0</Lines>
  <Paragraphs>0</Paragraphs>
  <TotalTime>114</TotalTime>
  <ScaleCrop>false</ScaleCrop>
  <LinksUpToDate>false</LinksUpToDate>
  <CharactersWithSpaces>3080</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2024-01-11T08:26:00Z</dcterms:created>
  <dc:creator>DELL</dc:creator>
  <cp:lastModifiedBy>海风定时</cp:lastModifiedBy>
  <dcterms:modified xsi:type="dcterms:W3CDTF">2025-07-06T18:04:21Z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DEE9375C7A114E98831A09938A392B93_13</vt:lpwstr>
  </property>
</Properties>
</file>