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b/>
          <w:bCs/>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b/>
          <w:bCs/>
        </w:rPr>
      </w:pPr>
      <w:r>
        <w:rPr>
          <w:b/>
          <w:bCs/>
          <w:bdr w:val="none" w:color="auto" w:sz="0" w:space="0"/>
        </w:rPr>
        <w:t>第二讲 坚持和发展中国特色社会主义的总任务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i w:val="0"/>
          <w:iCs w:val="0"/>
        </w:rPr>
      </w:pPr>
      <w:r>
        <w:rPr>
          <w:b/>
          <w:bCs/>
          <w:i w:val="0"/>
          <w:iCs w:val="0"/>
          <w:bdr w:val="none" w:color="auto" w:sz="0" w:space="0"/>
        </w:rP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1.中国梦的科学内涵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2.实现中国梦的路径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3.实现社会主义现代化强国的时间表和路线图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4.实现中华民族伟大复兴是党百年奋斗的主题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5.建成社会主义现代化强国的战略安排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6.中国式现代化的重要特征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（一）单选题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 2012年11月29日，习近平在参观《复兴之路》展览时首次提出中国梦，并引用三句诗诠释了近代以来中国人民寻梦、追梦、圆梦的历史进程。中华民族的明天，“（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A.人间正道是沧桑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B.雄关漫道真如铁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C.敢叫日月换新天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D.长风破浪会有时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 中国梦归根到底是（    ），必须紧紧依靠人民来实现，必须不断为人民造福。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A.国家的梦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B.人民的梦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C.民族的梦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D.世界的梦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3.中华民族伟大复兴的中国梦是（    ）相统一的梦。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A.国家情怀、民族情怀、人民情怀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B.国家情怀、民族情怀、社会情怀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C.民族情怀、世界情怀、人民情怀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D.国家情怀、家庭情怀、人民情怀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 “得其大者可以兼其小。”说的是（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A.中国梦是世界梦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B.每个人都有追逐梦想的机会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C.个人前途命运与国家和民族前途命运紧密相连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D.梦想成真必须实干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 实现中国梦必须走中国道路，这就是（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A.中华民族大团结之路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B.社会发展之路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C.人民民主专政之路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D.中国特色社会主义道路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 实现中国梦必须凝聚中国力量，这就是（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A.各族人民大团结的力量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B.中国共产党的领导力量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C.中高速增长的经济力量。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D.保障有力的军事力量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     ）维系着华夏大地上各个民族的团结统一，激励着一代代中华儿女为祖国发展繁荣不懈奋斗。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伟大精神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 爱国主义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 民族团结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改革创新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8.“两个一百年”的奋斗目标中第一个百年目标是（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建立一个独立的完整的工业体系和国民经济体系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 基本实现社会主义现代化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 建成更高水平的小康社会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建成社会主义现代化国家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9.综合分析国际国内形势和我国发展条件，党的十九大提出我们要全面建成小康社会，实现第一个百年奋斗目标，然后再乘势而上开启（     ）新征程。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全面建成小康社会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 全面建设社会主义现代化国家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 基本实现社会主义现代化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中国特色 社会主义事业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10. 全面建设社会主义现代化国家进程中的第一个阶段，从2020年到2035年，（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把我国建设成富强民主文明和谐美丽的社会主义现代化强国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 实现中华民族伟大复兴的中国梦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 全面建成小康社会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基本实现社会主义现代化</w:t>
      </w: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11. 改革开放之后，我们党提出的“三步走”战略的第三步，即基本实现现代化，将提前（   ）年完成。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12年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 15年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 18年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30年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12. 从全面建设社会主义现代化国家进程的阶段安排看来，到2035年，我国将（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全面建成小康社会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 实现中华民族伟大复兴的中国梦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 把我国建设成为富强美丽文明和谐的社会现代化强国。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基本实现社会主义现代化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13.实现社会主义现代化和中华民族伟大复兴，在全面建成小康社会的基础上，分两步走在本世纪中叶建成富强民主文明和谐美丽的社会主义现代化强国。这是（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A.坚持和发展中国特色社会主义的总依据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B.坚持和发展中国特色社会主义的总布局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C.坚持和发展中国特色社会主义的总任务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D.坚持和发展中国特色社会主义的总安排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14. 把握历史新方位，顺应时代新特点，党的十九大提出分（    ）实现全面建成社会主义现代化强国的战略安排。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A.两个阶段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B.三个阶段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C.四个阶段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D.五个阶段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15.(    )首次把“小康”作为经济建设总的奋斗目标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A.党的十七大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B.党的十五大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C.党的十二大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D.党的十一届三中全会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16.党的十九大提出，到（  ）“各方面制度更加完善，国家治理体系和治理能力现代化基本实现”。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A2035年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B2030年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C2025年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D2020年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17.习近平指出：“全面建设社会主义现代化国家、基本实现社会主义现代化，既是（   ）我国发展的要求，也是我国社会主义从初级阶段向更高阶段迈进的要求。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A.社会主义初级阶段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B.社会主义历史时期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C.社会主义新时代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D.社会主义实践探索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bookmarkStart w:id="0" w:name="_GoBack"/>
      <w:bookmarkEnd w:id="0"/>
      <w:r>
        <w:rPr>
          <w:bdr w:val="none" w:color="auto" w:sz="0" w:space="0"/>
        </w:rPr>
        <w:t>18.（    ）作出“全面建成小康社会胜利在望”的重要判断，将“全面建成小康社会”目标提升为“全面建设社会主义现代化国家”，确立全面建设社会主义现代化国家在“四个全面”战略布局中的引领地位。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A党的十九届三中全会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B党的十九届四中全会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C党的十九届五中全会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D党的十九届六中全会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19.2021年7月1日，习近平在天安门城楼上庄严宣告，经过全党全国各族人民持续奋斗，我们实现了（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A第一个百年奋斗目标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B社会主义现代化国家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C社会主义现代化强国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D中华民族伟大复兴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20.（  ），是全面建成小康社会的底线任务。。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A增加城乡居民收入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B打赢脱贫攻坚战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C提升国内生产总值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D增加城乡居民人均收入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color w:val="222222"/>
          <w:spacing w:val="7"/>
          <w:sz w:val="19"/>
          <w:szCs w:val="19"/>
        </w:rPr>
      </w:pPr>
      <w:r>
        <w:rPr>
          <w:rFonts w:hint="eastAsia" w:ascii="Microsoft YaHei UI" w:hAnsi="Microsoft YaHei UI" w:eastAsia="Microsoft YaHei UI" w:cs="Microsoft YaHei UI"/>
          <w:i w:val="0"/>
          <w:iCs w:val="0"/>
          <w:caps w:val="0"/>
          <w:color w:val="222222"/>
          <w:spacing w:val="7"/>
          <w:sz w:val="19"/>
          <w:szCs w:val="19"/>
          <w:bdr w:val="none" w:color="auto" w:sz="0" w:space="0"/>
          <w:shd w:val="clear" w:fill="FFFFFF"/>
        </w:rPr>
        <w:t>1-5DBACD   6-10ABCBD  11-15BDCAC   16AACAB</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bCs/>
          <w:i w:val="0"/>
          <w:iCs w:val="0"/>
          <w:caps w:val="0"/>
          <w:color w:val="222222"/>
          <w:spacing w:val="7"/>
          <w:sz w:val="19"/>
          <w:szCs w:val="19"/>
        </w:rPr>
      </w:pPr>
      <w:r>
        <w:rPr>
          <w:rFonts w:hint="eastAsia" w:ascii="Microsoft YaHei UI" w:hAnsi="Microsoft YaHei UI" w:eastAsia="Microsoft YaHei UI" w:cs="Microsoft YaHei UI"/>
          <w:b/>
          <w:bCs/>
          <w:i w:val="0"/>
          <w:iCs w:val="0"/>
          <w:caps w:val="0"/>
          <w:color w:val="222222"/>
          <w:spacing w:val="7"/>
          <w:sz w:val="19"/>
          <w:szCs w:val="19"/>
          <w:bdr w:val="none" w:color="auto" w:sz="0" w:space="0"/>
          <w:shd w:val="clear" w:fill="FFFFFF"/>
        </w:rPr>
        <w:t>（二）多选题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1.坚持和发展中国特色社会主义的总任务是（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A.解放和发展社会生产力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 现社会主义现代化和中华民族伟大复兴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C.实在全面建成小康社会的基础上，分两步走在本世纪中叶建成富强民主文明和谐美丽的社会主义现代化强国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中国梦是中华民族伟大复兴的形象表达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2.《复兴之路》展览，回顾了中华民族的昨天，展示了中华民族的今天，宣示了中华民族的明天，习近平引用三句诗对这段历史进行了生动叙说，他们是（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“雄关漫道真如铁”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B．“而今迈步从头越”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 “人间正道是沧桑”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“长风破浪会有时”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3.中国梦的科学内涵是：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A.国家富强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B.社会和谐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C.民族振兴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D.人民幸福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4.中国梦的实现途径是：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A.坚持中国道路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B.维护世界和平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 弘扬中国精神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D.凝聚中国力量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5.关于中国梦的内涵理解正确的是：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A.核心内容时国家富强、民族振兴、人民幸福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B.中国梦是国家的梦、民族的梦、归根到底是人民的梦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C.国家富强、民族振兴是人民幸福的基础和保障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D.人民幸福是国家富强、民族振兴的根本出发点和落脚点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6.奋力实现中国梦，需要（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实现中国梦必须走中国道路，这就是中国特色社会主义道路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B．实现中国梦必须弘扬中国精神，这就是以爱国主义为核心的民族精神和以改革创新为核心的时代精神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 实现中国梦必须凝聚中国力量，这就是全国各族人民大团结的力量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实现中国梦需要和平，只有和平才能实现梦想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 全面小康，是(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“五位一体”全面进步的小康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B.惠及全体人民的小康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C.城乡区域共同发展的小康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D.先富带动后富的小康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8. 党的十九大报告中提出全面建设社会主义现代化国家的进程分两个阶段来安排(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A．第一阶段，从2017年到2037年在全面建成小康社会的基础上，再奋斗15年，基本实现社会主义现代化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B.第二个阶段，从2037年到本世纪中叶在基本实现现代化的基础上，再奋斗15年，把我国建成富强民主文明和谐美丽的社会主义现代化强国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C.第一个阶段，从2020年到2035年，在全面建成小康社会的基础上，再奋斗15年，基本实现社会主义现代化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D.第二个阶段，从2035年到本世纪中叶，在基本实现现代化的基础上，再奋斗15年，把我国建成富强民主文明和谐美丽的社会主义现代化强国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9.中国梦是（ ）的梦，与世界各国人民的美好梦想相通。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A.和平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B.发展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C.合作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D.共赢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10.全面建成小康社会的目标要求是：（  ）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A经济保持中高速增长、创新驱动成效显著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B各方面制度更加成熟更加定型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C发展协调性明显增强、人民生活水平和质量普遍提高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D国民素质和社会文明程度显著提高、生态环境质量总体改善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11．2020年，“十三五”规划目标任务胜利完成，（ ），我国经济实力、科技实力、综合国力和人民生活水平跃上新的大台阶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A.完成乡村振兴战略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B.决战脱贫攻坚取得全面胜利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C.全面建成小康社会取得决定性成就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D.社会主义现代化开启征程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12.（  ），是我们党的初心和使命，是党领导现代化建设的出发点和落脚点，也是新发展理念的“根”和“魂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A.为人民谋幸福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B.为人民谋复兴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C.为民族谋复兴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D.为民族谋幸福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13.党的十九大指出，全面建设社会主义现代化国家的进程分两个阶段来安排（）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即到建党100年时建成惠及十几亿人口的更高水平的小康社会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B．到新中国成立100年时基本实现现代化，建成社会主义现代化国家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C．第一个阶段，从2020年到2035年，在全面建成小康社会的基础上，再奋斗15年，基本实现社会主义现代化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D.第二个阶段，从2035年到本世纪中叶，在基本实现现代化的基础上，再奋斗15年，把我国建成富强民主文明和谐美丽的社会主义现代化强国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14. 从2020年到2035年，基本实现社会主义现代化的目标要求(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 在经济建设方面，我国经济实力、科技实力将大幅跃升，跻身创新型国家前列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 在政治建设方面，人民平等参与、平等发展权利得到充分保障，法治国家、法治政府、法治社会基本建成，各方面制度更加完善，国家治理体系和治理能力现代化基本实现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 在文化建设方面，社会文明程度达到新的高度，国家文化软实力显著增强，中华文化影响更加广泛深入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在生态文明建设方面，生态环境根本好转，美丽中国目标基本实现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15. 从2035年到本世纪中叶，建成社会主义现代化强国的目标要求(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A. 我国将拥有高度的物质文明，社会生产力水平大幅提高，核心竞争力名列世界前茅，经济总量和市场规模超越其他国家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 我国将拥有高度的政治文明，形成又有集中又有民主、又有纪律又有自由、又有统一意志又有个人心情舒畅生动活泼的政治局面，依法治国和以德治国有机结合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C. 我国将拥有高度的精神文明，践行社会主义核心价值观成为全社会自觉行动，国民素质显著提高，中国精神、中国价值、中国力量成为中国发展的重要影响力和推动力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 我国将拥有高度的社会文明，城乡居民将普遍拥有较高的收入、富裕的生活、健全的基本公共服务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19"/>
          <w:szCs w:val="19"/>
        </w:rPr>
      </w:pPr>
      <w:r>
        <w:rPr>
          <w:rFonts w:hint="eastAsia" w:ascii="Microsoft YaHei UI" w:hAnsi="Microsoft YaHei UI" w:eastAsia="Microsoft YaHei UI" w:cs="Microsoft YaHei UI"/>
          <w:i w:val="0"/>
          <w:iCs w:val="0"/>
          <w:caps w:val="0"/>
          <w:color w:val="222222"/>
          <w:spacing w:val="7"/>
          <w:sz w:val="19"/>
          <w:szCs w:val="19"/>
          <w:bdr w:val="none" w:color="auto" w:sz="0" w:space="0"/>
          <w:shd w:val="clear" w:fill="FFFFFF"/>
        </w:rPr>
        <w:t>1.BCD   2.ACD  3.ACD   4.ACD    5.ABCD   6.ABCD   7.CD  8.CD 9.ABCD   10.ABCD   11.BC   12.AC  13.CD   14.ABCD  15.ABCD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bCs/>
          <w:i w:val="0"/>
          <w:iCs w:val="0"/>
          <w:caps w:val="0"/>
          <w:color w:val="222222"/>
          <w:spacing w:val="7"/>
          <w:sz w:val="19"/>
          <w:szCs w:val="19"/>
        </w:rPr>
      </w:pPr>
      <w:r>
        <w:rPr>
          <w:rFonts w:hint="eastAsia" w:ascii="Microsoft YaHei UI" w:hAnsi="Microsoft YaHei UI" w:eastAsia="Microsoft YaHei UI" w:cs="Microsoft YaHei UI"/>
          <w:b/>
          <w:bCs/>
          <w:i w:val="0"/>
          <w:iCs w:val="0"/>
          <w:caps w:val="0"/>
          <w:color w:val="222222"/>
          <w:spacing w:val="7"/>
          <w:sz w:val="19"/>
          <w:szCs w:val="19"/>
          <w:bdr w:val="none" w:color="auto" w:sz="0" w:space="0"/>
          <w:shd w:val="clear" w:fill="FFFFFF"/>
        </w:rPr>
        <w:t>二、简答题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1.如何正确认识改革开放前后两个历史时期的关系？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答：这是两个相互联系又有重大区别的时期，但本质上都是我们党领导人民进行社会主义建设的实践探索。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如果没有1949年建立新中国并进行社会主义革命和建设，积累了重要的思想、物质、制度条件，积累了正反两方面经验，改革开放也很难顺利推进。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虽然这两个历史时期在进行社会主义建设的思想指导、方针政策、实际工作上有很大差别，但两者决不是彼此割裂的，更不是根本对立的。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不能用改革开放后的历史时期否定改革开放前的历史时期，也不能用改革开放前的历史时期否定改革开放后的历史时期。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2.新时代坚持和发展中国特色社会主义的前进定力是什么？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答：第一，坚持党的全面领导是坚持和发展中国特色社会主义的必由之路。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第二，中国特色社会主义是实现中华民族伟大复兴的必由之路。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第三，团结奋斗是中国人民创造历史伟业的必由之路。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第四，贯彻新发展理念是新时代我国发展壮大的必由之路。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第五，全面从严治党是党永葆生机活力、走好新的赶考之路的必由之路。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3.到2035年，我国基本实现社会主义现代化的远景目标是什么？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答：一、我国经济实力、科技实力、综合国力将大幅跃升，经济总量和城乡居民人均收入将再迈上新的大台阶，关键核心技术实现重大突破，进入创新型国家前列。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二、基本实现新型工业化、信息化、城镇化、农业现代化，建成现代化经济体系。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三、基本实现国家治理体系和治理能力现代化，人民平等参与、平等发展权利得到充分保障，基本建成法治国家、法治政府、法治社会。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四、建成文化强国、教育强国、人才强国、体育强国、健康中国，国民素质和社会文明程度达到新高度，国家文化软实力显著增强。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五、广泛形成绿色生产生活方式，碳排放达峰后稳中有降，生态环境根本好转，美丽中国建设目标基本实现。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六、形成对外开放新格局，参与国际经济合作和竞争新优势明显增强。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七、人均国内生产总值达到中等发达国家水平，中等收入群体显著扩大，基本公共服务实现均等化，城乡区域发展差距和居民生活水平差距显著缩小。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八、平安中国建设达到更高水平，基本实现国防和军队现代化。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九、人民生活更加美好，人的全面发展、全体人民共同富裕取得更为明显的实质性进展。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4.中国式现代化国家的重要特征是什么？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答：第一，中国式现代化是人口规模巨大的现代化。</w:t>
      </w:r>
      <w:r>
        <w:rPr>
          <w:bdr w:val="none" w:color="auto" w:sz="0" w:space="0"/>
        </w:rPr>
        <w:br w:type="textWrapping"/>
      </w:r>
      <w:r>
        <w:rPr>
          <w:bdr w:val="none" w:color="auto" w:sz="0" w:space="0"/>
        </w:rPr>
        <w:t>第二，中国式现代化是全体人民共同富裕的现代化。</w:t>
      </w:r>
      <w:r>
        <w:rPr>
          <w:bdr w:val="none" w:color="auto" w:sz="0" w:space="0"/>
        </w:rPr>
        <w:br w:type="textWrapping"/>
      </w:r>
      <w:r>
        <w:rPr>
          <w:bdr w:val="none" w:color="auto" w:sz="0" w:space="0"/>
        </w:rPr>
        <w:t>第三，中国式现代化是物质文明和精神文明相协调的现代化。</w:t>
      </w:r>
      <w:r>
        <w:rPr>
          <w:bdr w:val="none" w:color="auto" w:sz="0" w:space="0"/>
        </w:rPr>
        <w:br w:type="textWrapping"/>
      </w:r>
      <w:r>
        <w:rPr>
          <w:bdr w:val="none" w:color="auto" w:sz="0" w:space="0"/>
        </w:rPr>
        <w:t>第四，中国式现代化是人与自然和谐共生的现代化。</w:t>
      </w:r>
      <w:r>
        <w:rPr>
          <w:bdr w:val="none" w:color="auto" w:sz="0" w:space="0"/>
        </w:rPr>
        <w:br w:type="textWrapping"/>
      </w:r>
      <w:r>
        <w:rPr>
          <w:bdr w:val="none" w:color="auto" w:sz="0" w:space="0"/>
        </w:rPr>
        <w:t>第五，中国式现代化是走和平发展道路的现代化。</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JiNGJkNjcyODQwNTMzYjBiNTYwMGMyZjk3NjIzY2EifQ=="/>
  </w:docVars>
  <w:rsids>
    <w:rsidRoot w:val="00000000"/>
    <w:rsid w:val="71871D75"/>
    <w:rsid w:val="77F21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4665</Words>
  <Characters>5033</Characters>
  <Lines>0</Lines>
  <Paragraphs>0</Paragraphs>
  <TotalTime>2</TotalTime>
  <ScaleCrop>false</ScaleCrop>
  <LinksUpToDate>false</LinksUpToDate>
  <CharactersWithSpaces>5531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2022-11-20T09:41:25Z</dcterms:created>
  <dc:creator>Administrator</dc:creator>
  <cp:lastModifiedBy>yulei</cp:lastModifiedBy>
  <dcterms:modified xsi:type="dcterms:W3CDTF">2022-11-20T09:44:27Z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2B37FFBA543E4500BD4A16063FA7476F</vt:lpwstr>
  </property>
</Properties>
</file>