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t>第十讲 加强以民生为重点的社会建设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重要知识点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1.民生是最大的政治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2.增进民生福祉是发展的根本目的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3.脱贫攻坚精神</w:t>
      </w:r>
      <w:bookmarkStart w:id="0" w:name="_GoBack"/>
      <w:bookmarkEnd w:id="0"/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4.坚持系统治理、综合治理、依法治理、源头治理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5.健全党组织领导的自治、法治、德治相结合的城乡基层治理体系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12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一、选择题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12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（一）单选题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1．民生是人民幸福之基、社会和谐之本。带领人民群众创造幸福生活，要顺应人民群众对美好生活的向往，坚持（）的发展思想，以（）为重点，发展各项社会事业。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 以经济建设为中心；优先发展教育事业习交流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B ．以人为本；提高就业质量和人民收入水平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C ．以人民为中心；保障和改善民生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D ．以社会和谐为中心；加强社会保障体系建设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2．伟大抗疫精神包括（)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①生命至上②举国同心③舍生忘死④尊重科学⑤命运与共⑥众志成城⑦攻坚克难③开拓创新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A ①②③④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B ①②⑤⑥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C ①②⑥⑦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</w:rPr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20" w:leftChars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加强和创新社会治理，关键在（)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 制度创新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B 体制创新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C 理论创新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D 治理创新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4．加强和创新社会治理，核心是谐相处，社会才会安定有序。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 人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B 管理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C 和谐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D 治理方式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(）是政府联系群众的最终一公里。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 乡村人民政府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B 居委会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C 基层党支部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D 城乡社区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6．基层治理是国家治理的基石，统筹推进乡镇（街道）和城乡社区治理，是实现（）的基础工程。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 国家治理体系和治理能力现代化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B 完善适社会治理方式和治理能力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C 中国特色社蝕义法详共教课学习交流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D 中华民族伟大复兴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7要坚持（）为主体，提高劳动报酬在初次分配中的比重，完善按要素分配政策。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 按生产要素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B 按社会制度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C 按人民需求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D 按劳分配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8．坚持以人民为中心的发展思想，在高质量发展中促进共同富裕，正确处理（）的关系，构建初次分配、再分配、三次分配协调配套的基础性制度安排。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 效率和公平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B 收入和分配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C 经济和社会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D 政府和市场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9.(）是最大的民生工程、民心工程、根基工程，是社会稳定的重要保障。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 生产 B 共同富裕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C 就业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D 生活水平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10．谋划十四五”时期发展，要坚持发展为了（)、发展成果由（）共享。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 社会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B 人民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C 公民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D 个人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参考答案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1.C 2.A  3.B 4.A  5.D 6.A 7.D 8.A 9.C  1O.C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512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（二）多选题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加强和创新社会治理，改进社会治理方式，要坚持( )。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20"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系统治理 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20"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依法治理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20" w:leftChars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综合治理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20" w:leftChars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源头治理 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提高保障和改善民生水平，应该做到()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A建设高质量教育体系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B实施就业优先战略 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C优化收入分配结构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D健全多层次社会保障体系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加强和创新社会治理，需要做到()。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A创新社会治理体制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B完善正确处理新形势下人民内部矛盾有效机制 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C完善社会治安防控体系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D构建基层社会治理新格局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脱贫攻坚精神是() 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A上下同心 尽锐出战 B精准务实 开拓创新 C攻坚克难 不负人民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D助困解难 众思成城  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leftChars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树立安全发展理念，弘扬( )的思想，坚持问题导向，突出事前防范预警。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A生命至上 B预防为主 C安全第一 D处置精准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6.坚持专群结合、群防群治，提高社会治安( )水平，形成问题联治、工作联动、平安联创的工作机制。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A立体化 B法治化 C专业化 D智能化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7.2013年10月，习近平总书记就坚持和发展“枫桥经验’作出重要指示，强调各级党委和政府要充分认识“枫桥经验”的重大意义，发扬优良作风，适应时代要求，创新群众工作方法，善于运用( )解决涉及群众切身利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A法治思维 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B法治方式 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C法律法规 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D制度条例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坚持( )方向，聚焦影响国家安全、社会安定、人民安宁的突出问题。 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A共谋 B共建 C共治 D共享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9.加强和创新社会治理，逐步实现( )有力推进国家治理现代化。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A社会治理结构的合理化 B治理方式的科学化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D治理能力的现代化 C治理过程的民主化 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210"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10.适应人民美好生活需要新变化，按照()的工作思路，采取针对性更强、覆盖面更大、作用更直接、效果更明显的举措。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A守住底线 B突出重点 C完善制度 D引导预期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参考答案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1.ABCD  2.ABCD   3.ABCD  4 .ABC  5.AC   6.ABCD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7.AB  8.BCD   9.ABC   10.ABCD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1．脱贫攻坚的伟大经验是什么？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答：(1）坚持党的领导，为脱贫攻坚提供坚强政治和组织保证。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(2)坚持以人民为中心的发展思想坚定不移走共同富裕道路。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(3）坚持发挥我国社会主义制度能够集中力量办大事的政治优势，形成脱贫攻坚的共同意志、共同行动。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(4）坚持精准扶贫方略，用发展的办法消除贫困根源。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(5）坚持调动广大贫困群众积极性、主动性、创造性，激发脱贫内生动力。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(6）坚持弘扬和衷共济、团结互助美德，营造全社会扶危济困的浓厚氛围。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(7）坚持求真务实、较真碰硬，做到真扶贫、扶真贫、脱真贫。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抗击新冠肺炎疫情的伟大经验是什么？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答：(1）中国共产党的坚强领导力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（2）中国人民不屈不挠的意志力。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（3）中国特色社会主义制度的显著优势。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(4）新史国成立以来积累的坚实国力。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(5）社会主义核心价值观中华优秀传统文化所具有的强大精神动力。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(6）构建人类命运共同体所具有的广泛感召力。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B6DDC"/>
    <w:multiLevelType w:val="singleLevel"/>
    <w:tmpl w:val="B9FB6D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C85F258"/>
    <w:multiLevelType w:val="singleLevel"/>
    <w:tmpl w:val="CC85F258"/>
    <w:lvl w:ilvl="0" w:tentative="0">
      <w:start w:val="8"/>
      <w:numFmt w:val="decimal"/>
      <w:lvlText w:val="%1."/>
      <w:lvlJc w:val="left"/>
      <w:pPr>
        <w:tabs>
          <w:tab w:val="left" w:pos="312"/>
        </w:tabs>
        <w:ind w:left="210"/>
      </w:pPr>
    </w:lvl>
  </w:abstractNum>
  <w:abstractNum w:abstractNumId="2">
    <w:nsid w:val="E95E7B4B"/>
    <w:multiLevelType w:val="singleLevel"/>
    <w:tmpl w:val="E95E7B4B"/>
    <w:lvl w:ilvl="0" w:tentative="0">
      <w:start w:val="1"/>
      <w:numFmt w:val="upperLetter"/>
      <w:lvlText w:val="%1."/>
      <w:lvlJc w:val="left"/>
      <w:pPr>
        <w:tabs>
          <w:tab w:val="left" w:pos="312"/>
        </w:tabs>
        <w:ind w:left="120" w:leftChars="0" w:firstLine="0" w:firstLineChars="0"/>
      </w:pPr>
    </w:lvl>
  </w:abstractNum>
  <w:abstractNum w:abstractNumId="3">
    <w:nsid w:val="3E5C48E4"/>
    <w:multiLevelType w:val="singleLevel"/>
    <w:tmpl w:val="3E5C48E4"/>
    <w:lvl w:ilvl="0" w:tentative="0">
      <w:start w:val="3"/>
      <w:numFmt w:val="decimal"/>
      <w:suff w:val="nothing"/>
      <w:lvlText w:val="%1．"/>
      <w:lvlJc w:val="left"/>
      <w:pPr>
        <w:ind w:left="120" w:leftChars="0" w:firstLine="0" w:firstLineChars="0"/>
      </w:pPr>
    </w:lvl>
  </w:abstractNum>
  <w:abstractNum w:abstractNumId="4">
    <w:nsid w:val="6D450C98"/>
    <w:multiLevelType w:val="singleLevel"/>
    <w:tmpl w:val="6D450C98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wYjgyNDY2MTllZjJjOTQ5ZWFhYjg5ZWU0Y2NmZWEifQ=="/>
  </w:docVars>
  <w:rsids>
    <w:rsidRoot w:val="00000000"/>
    <w:rsid w:val="09D87471"/>
    <w:rsid w:val="45FA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1817</Words>
  <Characters>1915</Characters>
  <Lines>0</Lines>
  <Paragraphs>0</Paragraphs>
  <TotalTime>40</TotalTime>
  <ScaleCrop>false</ScaleCrop>
  <LinksUpToDate>false</LinksUpToDate>
  <CharactersWithSpaces>2071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2022-12-01T07:43:00Z</dcterms:created>
  <dc:creator>Administrator</dc:creator>
  <cp:lastModifiedBy>詹ZLG</cp:lastModifiedBy>
  <dcterms:modified xsi:type="dcterms:W3CDTF">2022-12-01T08:26:38Z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0D294AF39C0A4186A823AD6D6DCE0A1C</vt:lpwstr>
  </property>
</Properties>
</file>