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《习近平新时代中国特色社会主义思想概论》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lang w:val="en-US" w:eastAsia="zh-CN"/>
        </w:rPr>
        <w:t>自测题</w:t>
      </w:r>
      <w:bookmarkStart w:id="0" w:name="_GoBack"/>
      <w:bookmarkEnd w:id="0"/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</w:rPr>
        <w:t>（三）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shd w:val="clear" w:fill="D6D6D6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shd w:val="clear" w:fill="D6D6D6"/>
          <w:lang w:val="en-US" w:eastAsia="zh-CN" w:bidi="ar"/>
        </w:rPr>
        <w:t>单项选择题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shd w:val="clear" w:fill="D6D6D6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spacing w:val="8"/>
          <w:kern w:val="0"/>
          <w:sz w:val="24"/>
          <w:szCs w:val="24"/>
          <w:lang w:val="en-US" w:eastAsia="zh-CN" w:bidi="ar"/>
        </w:rPr>
        <w:t>面对新时代新挑战新要求，（   ）就是战胜艰难险阻，不断取得胜利的制胜法宝。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A.改进完善党的领导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C.全面推进党的改革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 坚持和加强党的领导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C.全面推进党的改革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D.增加党员人数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2.（   ）会议将党的领导制度明确为我国根本领导制度。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A.十九大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十九届三中全会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</w:pPr>
      <w:r>
        <w:t>C.十九届四中全会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D.十九届五中全会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答案：C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spacing w:val="8"/>
          <w:kern w:val="0"/>
          <w:sz w:val="24"/>
          <w:szCs w:val="24"/>
          <w:lang w:val="en-US" w:eastAsia="zh-CN" w:bidi="ar"/>
        </w:rPr>
        <w:t>历史和现实证明，（   ）就没有中国特色社会主义的产生与发展。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A.没有中国共产党的指导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B.没有中国共产党的组织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C.没有中国共产党的领导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D.没有中国共产党的监督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4.</w:t>
      </w:r>
      <w:r>
        <w:rPr>
          <w:rStyle w:val="6"/>
          <w:spacing w:val="8"/>
          <w:sz w:val="22"/>
          <w:szCs w:val="22"/>
        </w:rPr>
        <w:t>坚持党总揽全局、协调各方的领导核心地位，（   ）形象地说，这就像“众星捧月”，这个“月”就是中国共产党。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A.习近平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B.邓小平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C.毛泽东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D.江泽民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5.（  ）就是要始终坚持、切实加强党的领导，特别是党中央的集中统一领导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A.政治意识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B.大局意识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C.核心意识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D.看齐意识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6.</w:t>
      </w:r>
      <w:r>
        <w:rPr>
          <w:rStyle w:val="6"/>
          <w:spacing w:val="8"/>
        </w:rPr>
        <w:t>（  ）是中国共产党的根本政治立场。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A.人民地位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B.人民立场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C.群众路线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D.实事求是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color w:val="000000"/>
        </w:rPr>
        <w:t>7.</w:t>
      </w:r>
      <w:r>
        <w:rPr>
          <w:rStyle w:val="6"/>
          <w:color w:val="000000"/>
          <w:spacing w:val="8"/>
        </w:rPr>
        <w:t>党自成立之日起，就把“人民”二字铭刻在心，把坚持（  ）高于一切鲜明地写在自己的旗帜上。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A.人民性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B.人民利益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C.群众路线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D.党的性质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8.</w:t>
      </w:r>
      <w:r>
        <w:rPr>
          <w:rStyle w:val="6"/>
          <w:spacing w:val="8"/>
        </w:rPr>
        <w:t>新时代要坚持以人民为中心，在推动社会全面进步中促进（  ）的全面发展。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B.经济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C.政治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D.文化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9.</w:t>
      </w:r>
      <w:r>
        <w:rPr>
          <w:rStyle w:val="6"/>
          <w:spacing w:val="8"/>
        </w:rPr>
        <w:t>（  ）是中国特色社会主义的价值目标。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A.共同富裕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B.社会和谐发展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C.人的全面发展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D.文化繁荣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10.</w:t>
      </w:r>
      <w:r>
        <w:rPr>
          <w:rStyle w:val="6"/>
          <w:spacing w:val="8"/>
        </w:rPr>
        <w:t>实现全体人民共同富裕的宏伟目标，最终靠的是（ 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B.奋斗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C.实干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D.发展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rFonts w:hint="eastAsia" w:ascii="宋体" w:hAnsi="宋体" w:eastAsia="宋体" w:cs="宋体"/>
          <w:color w:val="000000"/>
          <w:spacing w:val="8"/>
          <w:sz w:val="24"/>
          <w:szCs w:val="24"/>
          <w:shd w:val="clear" w:fill="D6D6D6"/>
        </w:rPr>
        <w:t>贰、多项选择题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1.中国共产党是中国特色社会主义事业的（   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A.开创者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B.推动者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C.引领者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D.发动者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答案：ABC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2.</w:t>
      </w:r>
      <w:r>
        <w:rPr>
          <w:rStyle w:val="6"/>
          <w:spacing w:val="8"/>
        </w:rPr>
        <w:t>确保党始终总揽全局、协调各方，必须增强政治意识（   ），自觉维护党中央权威和集中统一领导，自觉在思想上政治上行动上同党中央保持高度一致。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A.大局意识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B.核心意识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C.中心意识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D.看齐意识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答案：ABD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3.</w:t>
      </w:r>
      <w:r>
        <w:rPr>
          <w:rStyle w:val="6"/>
          <w:spacing w:val="8"/>
        </w:rPr>
        <w:t>党章规定的民主集中制要求（   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A.党员个人服从党的组织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B.少数服从多数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C.下级组织服从上级组织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D.全党各个组织和全体党员服从党的全国代表大会和中央委员会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答案：ABCD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4.始终把群众作为智慧和力量的源泉，始终把（ ）深深扎根于人民的创造性实践中。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A.政治智慧的增长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B.政治素质的提升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C.群众基础的广泛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D.执政本领的增强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答案：AB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</w:rPr>
        <w:t>5.</w:t>
      </w:r>
      <w:r>
        <w:rPr>
          <w:rStyle w:val="6"/>
          <w:spacing w:val="8"/>
        </w:rPr>
        <w:t>党依靠人民，推进（  ）走出一条中国特色社会主义道路。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A.改革开放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B.社会主义现代化建设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C.全面建成小康社会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D.社会主义现代化国家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答案：AB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Style w:val="6"/>
          <w:rFonts w:hint="eastAsia" w:ascii="宋体" w:hAnsi="宋体" w:eastAsia="宋体" w:cs="宋体"/>
          <w:color w:val="000000"/>
          <w:spacing w:val="8"/>
          <w:kern w:val="0"/>
          <w:sz w:val="24"/>
          <w:szCs w:val="24"/>
          <w:shd w:val="clear" w:fill="D6D6D6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000000"/>
          <w:spacing w:val="8"/>
          <w:kern w:val="0"/>
          <w:sz w:val="24"/>
          <w:szCs w:val="24"/>
          <w:shd w:val="clear" w:fill="D6D6D6"/>
          <w:lang w:val="en-US" w:eastAsia="zh-CN" w:bidi="ar"/>
        </w:rPr>
        <w:t> 简答题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6"/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6"/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Style w:val="6"/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01.</w:t>
      </w:r>
      <w:r>
        <w:rPr>
          <w:rStyle w:val="6"/>
          <w:rFonts w:hint="eastAsia" w:ascii="Microsoft YaHei UI" w:hAnsi="Microsoft YaHei UI" w:eastAsia="Microsoft YaHei UI" w:cs="Microsoft YaHei UI"/>
          <w:color w:val="222222"/>
          <w:spacing w:val="8"/>
          <w:kern w:val="0"/>
          <w:sz w:val="22"/>
          <w:szCs w:val="22"/>
          <w:shd w:val="clear" w:fill="FFFFFF"/>
          <w:lang w:val="en-US" w:eastAsia="zh-CN" w:bidi="ar"/>
        </w:rPr>
        <w:t>维护党中央权威和集中统一领导同坚持民主集中制是否矛盾?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维护党中央权威和集中统一领导同坚持民主集中制是完全一致的。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第一，民主集中制包括民主和集中两个方面，两者互为条件、相辅相成、缺一不可。民主是正确集中的前提和基础，离开民主讲集中，集中就成了个人专权专断。集中是民主的必然要求和归宿，离开集中搞民主，就会导致极端民主化和无政府状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第二，中国共产党实行民主集中制。在充分发扬民主的基础上进行集中，坚持党中央权威和集中统一领导，集中全党智慧，体现全党共同意志，是党的一大创举。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第三，坚持党中央权威和集中统一领导，不是说不要民主集中制了，不要发扬党内民主了，而是体现了充分发扬民主基础上的正确集中，把这两者对立起来是不对的、有害的。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02.</w:t>
      </w:r>
      <w:r>
        <w:rPr>
          <w:rStyle w:val="6"/>
          <w:rFonts w:hint="eastAsia" w:ascii="Microsoft YaHei UI" w:hAnsi="Microsoft YaHei UI" w:eastAsia="Microsoft YaHei UI" w:cs="Microsoft YaHei UI"/>
          <w:color w:val="222222"/>
          <w:spacing w:val="8"/>
          <w:kern w:val="0"/>
          <w:sz w:val="22"/>
          <w:szCs w:val="22"/>
          <w:shd w:val="clear" w:fill="FFFFFF"/>
          <w:lang w:val="en-US" w:eastAsia="zh-CN" w:bidi="ar"/>
        </w:rPr>
        <w:t>如何理解江山就是人民、人民就是江山?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t>江山就是人民、人民就是江山。深刻揭示了人民与政权之间的辩证关系，闪耀着历史唯物主义的真理光芒，充分说明我国国体政体的人民性，人民是中国共产党执政兴国的最大底气，人民是我们党的生命之根、执政之基、力量之源。老百姓是地，老百姓是天，老百姓是共产党永远的挂念。对我们这样一个长期执政的政党而言，没有比忘记初心使命、脱离群众更大的危险。只要我们始终同人民生死相依、休戚与共，人民就会铁心跟党走，党就能长盛不衰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47B6B"/>
    <w:multiLevelType w:val="singleLevel"/>
    <w:tmpl w:val="AF947B6B"/>
    <w:lvl w:ilvl="0" w:tentative="0">
      <w:start w:val="1"/>
      <w:numFmt w:val="chineseLegalSimplified"/>
      <w:suff w:val="nothing"/>
      <w:lvlText w:val="%1、"/>
      <w:lvlJc w:val="left"/>
      <w:rPr>
        <w:rFonts w:hint="eastAsia"/>
      </w:rPr>
    </w:lvl>
  </w:abstractNum>
  <w:abstractNum w:abstractNumId="1">
    <w:nsid w:val="6A381106"/>
    <w:multiLevelType w:val="singleLevel"/>
    <w:tmpl w:val="6A381106"/>
    <w:lvl w:ilvl="0" w:tentative="0">
      <w:start w:val="1"/>
      <w:numFmt w:val="chineseLegalSimplified"/>
      <w:suff w:val="nothing"/>
      <w:lvlText w:val="%1、"/>
      <w:lvlJc w:val="left"/>
      <w:rPr>
        <w:rFonts w:hint="eastAsia"/>
      </w:rPr>
    </w:lvl>
  </w:abstractNum>
  <w:abstractNum w:abstractNumId="2">
    <w:nsid w:val="6B1774B6"/>
    <w:multiLevelType w:val="singleLevel"/>
    <w:tmpl w:val="6B1774B6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wODFjNWM5MDZmNDQ2ZGZjOTEzNjYyNjkxMDdjNzEifQ=="/>
  </w:docVars>
  <w:rsids>
    <w:rsidRoot w:val="00000000"/>
    <w:rsid w:val="18406495"/>
    <w:rsid w:val="1B893A76"/>
    <w:rsid w:val="3EA337B5"/>
    <w:rsid w:val="4EC24CB8"/>
    <w:rsid w:val="5B1109ED"/>
    <w:rsid w:val="68330D51"/>
    <w:rsid w:val="6E3F71D3"/>
    <w:rsid w:val="726A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30</Characters>
  <Lines>0</Lines>
  <Paragraphs>0</Paragraphs>
  <TotalTime>1</TotalTime>
  <ScaleCrop>false</ScaleCrop>
  <LinksUpToDate>false</LinksUpToDate>
  <CharactersWithSpaces>30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2022-12-05T13:50:00Z</dcterms:created>
  <dc:creator>徐丽</dc:creator>
  <cp:lastModifiedBy>豆(๑¯ω¯๑)豆</cp:lastModifiedBy>
  <dcterms:modified xsi:type="dcterms:W3CDTF">2022-12-07T07:44:40Z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B637042BF21442F8A3B3F6E3493BC931</vt:lpwstr>
  </property>
</Properties>
</file>