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210" w:afterAutospacing="0" w:line="21" w:lineRule="atLeast"/>
        <w:ind w:left="0" w:right="0" w:firstLine="0"/>
        <w:rPr>
          <w:rFonts w:ascii="微软雅黑" w:hAnsi="微软雅黑" w:eastAsia="微软雅黑" w:cs="微软雅黑"/>
          <w:i w:val="0"/>
          <w:iCs w:val="0"/>
          <w:caps w:val="0"/>
          <w:spacing w:val="8"/>
          <w:sz w:val="33"/>
          <w:szCs w:val="33"/>
        </w:rPr>
      </w:pPr>
      <w:r>
        <w:rPr>
          <w:rFonts w:hint="eastAsia" w:ascii="微软雅黑" w:hAnsi="微软雅黑" w:eastAsia="微软雅黑" w:cs="微软雅黑"/>
          <w:i w:val="0"/>
          <w:iCs w:val="0"/>
          <w:caps w:val="0"/>
          <w:spacing w:val="8"/>
          <w:sz w:val="33"/>
          <w:szCs w:val="33"/>
          <w:bdr w:val="none" w:color="auto" w:sz="0" w:space="0"/>
          <w:shd w:val="clear" w:fill="FFFFFF"/>
        </w:rPr>
        <w:t>23版《新思想》 | 第十六章</w:t>
      </w:r>
      <w:r>
        <w:rPr>
          <w:rFonts w:hint="eastAsia" w:ascii="微软雅黑" w:hAnsi="微软雅黑" w:eastAsia="微软雅黑" w:cs="微软雅黑"/>
          <w:i w:val="0"/>
          <w:iCs w:val="0"/>
          <w:caps w:val="0"/>
          <w:spacing w:val="0"/>
          <w:sz w:val="33"/>
          <w:szCs w:val="33"/>
          <w:bdr w:val="none" w:color="auto" w:sz="0" w:space="0"/>
          <w:shd w:val="clear" w:fill="FFFFFF"/>
        </w:rPr>
        <w:t>——</w:t>
      </w:r>
      <w:r>
        <w:rPr>
          <w:rFonts w:hint="eastAsia" w:ascii="微软雅黑" w:hAnsi="微软雅黑" w:eastAsia="微软雅黑" w:cs="微软雅黑"/>
          <w:i w:val="0"/>
          <w:iCs w:val="0"/>
          <w:caps w:val="0"/>
          <w:spacing w:val="8"/>
          <w:sz w:val="33"/>
          <w:szCs w:val="33"/>
          <w:bdr w:val="none" w:color="auto" w:sz="0" w:space="0"/>
          <w:shd w:val="clear" w:fill="FFFFFF"/>
        </w:rPr>
        <w:t>知识梳理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第十六章 中国特色大国外交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bdr w:val="none" w:color="auto" w:sz="0" w:space="0"/>
        </w:rPr>
        <w:t>和推动构建人类命运共同体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第一节 新时代中国外交在大中开创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当今世界正经历百年未有之大变局，如何在变局中抓住机遇、保持定力，是中国外交面临的重大历史课题。以习近平同志为核心的党中央准确把握世界发展大势和中国发展进程，正确认识中国同外部世界的关系，提出一系列富有中国特色、体现时代精神、引领人类发展进步潮流的新理念新主张新倡议，展现出鲜明的理论创新品格，为制定对外战略、开展对外工作提供了根本遵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一、当今世界正经历百年未有之大变局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一方面，世界多极化、经济全球化、社会信息化、文化多样化深人发展，和平、发展、合作、共赢的历史潮流不可阻挡；另一方面，世界面临的不稳定性不确定性突出，全球性问题加剧，人类处在一个危机交织叠加、风险日益增多的时代。我们生活的世界充满希望也充满挑战，世界又一次站在历史的十字路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（1）国际力量对比深刻变化。新兴市场国家和发展中国家群体性崛起，自身实力、自主发展能力、国际影响力不断增强，正在改变全球政治经济版图。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（2）新一轮科技革命和产业变革深人发展。科学技术从来没有像今天这样深刻影响着各国前途命运，从来没有像今天这样深刻改变人类社会生产生活方式和思维方式。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国际体系和国际秩序深度调整。西方发达国家主导的国际政治经济秩序越来越难以为继，发展中国家在国际事务中的代表性和发言权不断扩大。推动全球治理体系朝着更加公正合理方向发展的呼声越来越高，国际关系民主化不可阻挡。</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（4）当前，世界之变、时代之变、历史之变正以前所未有的方式展开，世界百年未有之大变局加速演进，世界进人新的动荡变革期。人类社会面临前所未有的挑战。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以世界眼光关注人类前途命运，从人类发展大潮流、世界变化大格局、中国发展大历史正确认识和处理同外部世界的关系，坚持主持公道、伸张正义，站在历史正确的一边，站在人类进步的一边，同世界各国人民一道，推动历史车轮向着光明的前途前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二、中国必须有自己特色的大国外交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面对动荡变革的世界大局，面对复杂严峻的外部环境，中国始终为世界注入稳定性和正能量。要在总结实践经验的基础上，丰富和发展对外工作理念，使我国对外工作有鲜明的中国特色、中国风格、中国气派。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（1）中国特色大国外交建立在正确的历史观、大局观、角色观基础之上。观察形势、认识形势、掌握形势，是科学制定对外方针政策的前提。</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①树立正确的历史观，就是不仅要看现在国际形势什么样，而且要端起历史望远镜回顾过去、总结历史规律，展望未来、把握历史前进大势。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②树立正确的大局观，就是不仅要看到现象和细节怎么样，而且要把握本质和全局，抓住主要矛盾和矛盾的主要方面，避免在林林总总、纷纭多变的国际乱象中迷失方向、舍本逐末。</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③树立正确的角色观，就是不仅要冷静分析各种国际现象，而且要把自己摆进去，在中国同世界的关系中看问题，弄清楚在世界格局演变中中国的地位和作用，科学制定我国对外方针政策。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（2）中国特色大国外交牢牢把握服务民族复兴、促进人类进步这条主线。中国共产党致力于为中国人民谋幸福、为中华民族谋复兴，同时也致力于为人类谋进步、为世界谋大同。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中国特色大国外交紧紧围绕中华民族伟大复兴的历史任务，为全面深化改革和对外开放提供全方位、全覆盖、高质量的服务，为实现中华民族伟大复兴营造和平安宁的国际环境、睦邻友好的周边环境、开放包容的合作环境、稳定有序的安全环境、客观友善的舆论环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中国特色大国外交以推动构建人类命运共同体为总目标，始终坚持维护世界和平、促进共同发展的宗旨，以更加远大的目光、更加恢宏的格局、更加开阔的胸襟、更加从容的气度，更多从全世界、全人类整体利益的角度思考问题、积极作为，为建设更加美好的世界贡献智慧和力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（3）中国特色大国外交坚持正确的原则要求。坚持和加强党对对外工作的集中统一领导，坚持外交大权在党中央，改革和完善对外工作体制机制。</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以中国特色社会主义为根本增强战略自信，始终高举中国特色社会主义伟大旗帜，更加自信地提出中国主张、中国智慧、中国方案，更加自信地展现中国精神、中国价值、中国力量，为解决人类问题作出更大贡献。</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持以相互尊重、合作共赢为基础走和平发展道路，坚持独立自主的和平外交政策，始终不渝奉行互利共赢的开放战略，以共商共建共享为原则推动“一带一路”建设，始终做世界和平的建设者、全球发展的贡献者、国际秩序的维护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③坚持以公平正义为理念引领全球治理体系改革，打造全球伙伴关系，维护多边主义，积极做全球治理变革进程的参与者、推动者、引领者。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持以国家核心利益为底线维护国家主权、安全、发展利益，坚决遏制和打击一切形式的分裂行径，积极保障经济金融安全，有效维护海外利益，有效防范和化解各种风险挑战，为改革发展和民族复兴保驾护航。</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（4）中国特色大国外交展现独特风范。</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坚持马克思主义立场观点方法，从中华优秀传统文化中汲取智慧启示，继承和弘扬新中国外交优良传统，根据新时代外交实践要求深人推进理论创新和实践创新，开创中国特色大国外交新境界，展现出守正创新的大国气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坚持爱国主义同国际主义相结合，坚持中国人民利益同各国人民共同利益相结合，政治上坚持主持公道、伸张正义，经济上坚持合作共赢、共同发展，安全上坚持守望相助、相互支持，始终致力于维护世界和平、促进共同发展，展现出立己达人的世界情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③站在世界和谐、人类进步的高度，倡导不同国家、不同民族、不同文明互学互鉴、共同进步，倡导不同社会制度和发展道路相互包容，加强中国同世界各国的互容互鉴互通，展现出开放包容的宽广胸襟。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④坚持诚信为本，始终恪守政治承诺，忠实履行责任义务，重视民间友好、民心相通，广交朋友、以诚相待，赋予中国特色大国外交情理相交、真诚温暖的风格，展现出重情尚义的崇高品格。</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三、我国国际影响力、感召力、塑造力显著提升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习近平同志为核心的党中央统筹国内国际两个大局，领导我国对外工作攻坚克难、砥砺前行，有效应对前所未有的变局乱局，坚决维护国家主权、安全、发展利益，坚决维护世界和平发展，办成了不少大事难事，推动外交工作取得全方位、开创性历史成就。</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中国始终高举和平、发展、合作、共赢旗帜，在快速变革的世界中牢牢把握大变局的发展方向。提出构建人类命运共同体重大理念，提出共建“一带一路”倡议，提出全球发展倡议、全球安全倡议、全球文明倡议，深刻回答“世界怎么了、我们怎么办”的时代课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坚定不移在和平共处五项原则基础上积极发展全球伙伴关系，构建和平共处、总体稳定、均衡发展的大国关系格局，深入推进周边命运共同体建设，持续深化同发展中国家合作，推进多边合作，不断拓展全方位、多层次、立体化外交布局，打造遍布全球的朋友圈。积极推动全球治理，倡导共商共建共享的全球治理观，坚持真正的多边主义，推动全球治理体系变革，积极开展南南合作，坚定维护发展中国家的正当权益和发展空间。服务发展全面深化，以共建“一带一路”推动建设合作共赢的开放体系，支持地方开放发展。对无理讹诈和极限施压，保持战略定力，在原则问题上寸步不让，有力维护国家核心利益和民族尊严。</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（4）经过持续努力，中国特色大国外交全面推进，构建人类命运共同体成为引领时代潮流和人类前进方向的鲜明旗帜，我国国际影响力、感召力、塑造力显著提升。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第二节 全面推进中国特色大国外交</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进入新时代，我国面临的国际环境和外交工作担负的使命任务发生新的变化，我国对外工作需要展现新气象、实现新作为。必须坚定奉行独立自主的和平外交政策，坚持走和平发展道路，推动构建新型国际关系，坚决维护国家主权、安全、发展利益，彰显外交为民宗旨，走出一条中国特色大国外交新路，奋力开创新时代中国特色大国外交新局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一、坚持走和平发展道路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坚持走和平发展道路，是我们党根据时代发展潮流和我国根本利益作出的战略抉择，是新时代中国外交的基本原则。</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（1）走和平发展道路，是对国际社会关注中国发展走向的回应，更是中国人民对实现自身发展目标的自信和自觉。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①走和平发展道路是由中国共产党性质宗旨和我国社会主义制度决定的。我国是社会主义国家，这就决定了我们决不以损害别国利益来实现自己的发展。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②走和平发展道路是基于中国历史文化传统作出的必然选择。中华民族是爱好和平的民族，中华文明具有突出的和平性。</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③和平发展道路符合历史潮流、顺应世界大势。追求和平发展是世界各国人民的共同心声。</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④和平发展道路对中国有利、对世界有利，我们想不出有任何理由不坚持这条被实践证明是走得通的道路。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走和平发展道路，就要坚定奉行独立自主的和平外交政策。中国始终根据事情本身的是非曲直决定自己的立场和政策，维护国际关系基本准则，维护国际公平正义。中国尊重各国主权和领土完整，坚持国家不分大小、强弱、贫富一律平等，尊重各国人民自主选择的发展道路和社会制度，坚决反对一切形式的霸权主义和强权政治，反对冷战思维，反对干涉别国内政，反对搞双重标准。</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走和平发展道路，既要通过维护世界和平发展自己，又要通过自身发展维护世界和平。中国坚持以相互尊重、合作共赢为基础同世界各国交往，把本国利益同各国共同利益结合起来，努力扩大同各国利益的汇合点，既让中国更好利用世界的机遇，又让世界更好分享中国的机遇。中国愿意同世界各国人民和睦相处、和谐发展，共谋和平、共护和平、共享和平，始终做国际和地区安全的维护者、建设者、贡献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二、推动构建新型国际关系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推动构建新型国际关系，就是要秉持相互尊重、公平正义、合作共赢原则，走出一条对话而不对抗、结伴而不结盟的国与国交往新路；中国坚持在和平共处五项原则基础上同各国发展友好合作，深化拓展平等、开放、合作的全球伙伴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推进大国协调合作，构建和平共处、总体稳定、均衡发展的大国关系格局，是中国对外关系的重要内容。大国拥有更多的资源，具备更强的能力，有责任也有义务为维护国际和平与安全发挥更大作用，为人类发展与进步作出更多贡献。大国之间和睦才有世界和平，大国相互合作才有全球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亲诚惠容和与邻为善、以邻为伴周边外交方针，深化同周边国家友好互信和利益融合。周边是我国安身立命之所、发展繁荣之基。无论从地理方位、自然环境还是相互关系看，周边对我国都具有极为重要的战略意义。要始终将周边置于外交全局的首要位置，秉持亲诚惠容的周边外交理念，着力深化互利共赢格局，找准同周边国家互利合作的战略契合点，构建区域经济一体化新格局，不断深化区域金融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秉持真实亲诚理念和正确义利观，加强同发展中国家团结合作。中国是世界上最大的发展中国家，广大发展中国家是我国在国际事务中的天然同盟军。我国始终秉持真实亲诚理念，高度重视同发展中国家的友好合作关系，同广大发展中国家在争取民族独立、推动国家发展的事业中相互支持、相互帮助，同呼吸、共命运、齐发展，传统友谊不断巩固，关系水平不断提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秉持求同存异、相互尊重、互学互鉴理念，构建新型政党关系。政党外交是外交工作的重要方面。中国共产党愿在独立自主、完全平等、互相尊重、互不干涉内部事务原则基础上加强同各国政党和政治组织交流合作，探索建立求同存异、相互尊重、互学互鉴的新型政党关系。要深人推进各国政党的治党治国经验交流，不断扩大理念契合点、利益汇合点，携手同行现代化之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三、坚决维护国家主权、安全、发展利益</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维护国家主权、安全、发展利益是我国对外工作的出发点和落脚点，是中国外交的神圣使命。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（1）我国外交工作始终站在维护国家利益和民族尊严的前线。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①要坚决维护国家主权和领土完整，坚决反制任何侵犯我国主权、干涉我国内政的错误行径，决不允许任何人任何势力侵犯和分裂祖国的神圣领土。</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②要在涉及国家核心利益的问题上亮明原则立场、划出红线、捍卫底线，综合运用各种外交手段，及时有力进行处置，充分展示中国政府和人民维护国家利益的决心和意志。</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③要加强重大外交活动规划，积极向国际社会阐明我们的原则立场和正义要求，善于凝聚各方共识，赢得更多的理解和支持。</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维护国家主权、安全、发展利益，必须敢于斗争、善于斗争。要把斗争精神和斗争艺术结合起来，不回避矛盾和问题，注重策略方法，坚持有理有利有节，妥善处理同相关国家的分歧，团结一切可以团结的力量，调动一切积极因素，在斗争中争取团结，在斗争中谋求合作，在斗争中争取共赢。</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四、坚持外交为民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中国外交是人民的外交，始终坚定维护人民利益，坚持为了人民、服务人民。人民外交是中国共产党的一个创举，也是中国外交的力量源泉。中国外交始终坚守外交为民的宗旨，把为民服务、为民解忧作为重要职责，把人民的满意度作为重要标尺，坚持把中国人民的利益和全人类共同利益联系在一起，促进各国人民相互了解、相互支持、相互帮助。</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坚持外交为民，就要坚定维护我国海外公民和法人正当权益。要打造海外民生工程，切实保障中国公民和企业的海外安全与合法权益，让他们享有中国公民应有的荣耀与尊严。要为海外中国游客提供更安全的旅游环境，为中国留学生争取更好的学习环境，为中国商人营造更友善的兴业环境，为中国侨胞带去更温暖的关怀，为在海外的中国劳动者创造更好的工作与生活条件，帮助他们实现自己的梦想。</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（3）积极开展民间外交，是中国外交的优良传统和鲜明特色。</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①要多领域、多渠道、多层次开展民间外交，为加深人民友谊深耕细作，为促进国家关系铺路架桥，为推动国际合作穿针引线。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②要深化交流合作，加强民间组织往来，密切妇女、青年、残疾人等群体交流，全方位推进人文交流，深入开展旅游、科教、地方合作等友好交往。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③要广交朋友、广结善缘，坚持以诚感人、以心暖人、以情动人，使中外人民彼此更友善、更亲近、更认同、更支持，促进民心相通，增进人民友好，增进相互理解，发展长久友谊。</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keepNext w:val="0"/>
        <w:keepLines w:val="0"/>
        <w:widowControl/>
        <w:suppressLineNumbers w:val="0"/>
        <w:jc w:val="left"/>
      </w:pPr>
      <w:bookmarkStart w:id="0" w:name="_GoBack"/>
      <w:bookmarkEnd w:id="0"/>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第三节 推动构建人类命运共同体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推动构建人类命运共同体，是当代中国共产党人回答和解决关乎人类前途命运的时代之问的中国方案，是应对人类共同挑战、建设更加繁荣美好世界的人间正道，也是新时代对外工作的总目标。</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一、构建人类命运共同体是世界各国人民前途所在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（1）原因：</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当今世界，经济全球化深人发展，无论近邻还是远交，无论大国还是小国，无论发达国家还是发展中国家，正日益形成利益交融、安危与共的利益共同体和命运共同体。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人类交往的世界性比过去任何时候都更深入、更广泛，各国相互联系和彼此依存比过去任何时候都更频繁、更紧密。没有哪个国家能够独自应对人类面临的各种挑战，也没有哪个国家能够退回到自我封闭的孤岛。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（2）内涵：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人类命运共同体，顾名思义，就是每个民族、每个国家的前途命运都紧紧联系在一起，应该风雨同舟、荣辱与共，努力把我们生于斯、长于斯的这个星球建成一个和睦的大家庭，把世界各国人民对美好生活的向往变成现实。</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（3）做法：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构建人类命运共同体，就是要携手世界各国人民共同建设持久和平、普遍安全、共同繁荣、开放包容、清洁美丽的世界。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建设持久和平的世界，就要坚持国家之间的对话协商，坚持大国小国一律平等，构建对话不对抗、结伴不结盟的伙伴关系，尊重彼此核心利益和重大关切，管控矛盾分歧，努力形成相互尊重、公平正义、合作共赢的新型国际关系。</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②建设普遍安全的世界，就要树立共同、综合、合作、可持续的安全观，统筹应对传统和非传统安全威胁，反对一切形式的恐怖主义，营造公道正义、共建共享的安全格局。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③建设共同繁荣的世界，就要坚持你好我好大家好的理念，推进开放、包容、普惠、平衡、共赢的经济全球化，创造全人类共同发展的良好条件，共同推动世界各国发展繁荣，让发展成果惠及世界各国。</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④建设开放包容的世界，就要坚持交流互鉴，促进和而不同、兼收并蓄的文明交流，不同文明之间要对话不要对立，要交流不要取代，要包容不要冲突，推动人类文明实现创造性发展。</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⑤建设清洁美丽的世界，就要倡导绿色、低碳、循环、可持续的生产生活方式，采取行动应对气候变化，构筑尊崇自然、绿色发展的生态体系，促进人与自然和谐共生，共建地球生命共同体。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（4）评价：</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构建人类命运共同体理念顺应了历史潮流，回应了时代要求，凝聚了各国共识，为人类社会实现共同发展、持续繁荣、长治久安绘制了蓝图，对中国的和平发展、世界的繁荣进步都具有重大而深远的意义。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中国人民同世界各国人民一起，在构建人类命运共同体这条人间正道上携手前行，共同创造更加繁荣美好的世界。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二、推动构建人类命运共同体的价值基础和重要依托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推动构建人类命运共同体，要弘扬 全人类共同价值，落实全球发展倡议、全球安全倡议、全球文明倡议，广泛凝聚共识、汇聚力量，携手建设合作共赢的美好世界。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（1）推动构建人类命运共同体，必须弘扬全人类共同价值。</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①全人类共同价值包含当今时代人类价值观优秀成果，和平与发展是人类的共同事业，公平正义是人类的共同理想，民主自由是人类的共同追求。</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全人类共同价值与各国各民族价值观既相区别又相联系，它是从世界各国、各民族价值观中提炼出来的，同时又契合了时代发展的需要。它反映了世界各国人民普遍认同的价值理念的最大公约数，从根本上符合世界人民携手共建人类命运共同体、共创人类更加美好未来的前进方向。</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（2）发展是人类社会的永恒主题，各国人民热切期盼通过发展实现对美好生活的向往。</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①全球发展倡议，倡导各国坚持发展优先，坚持以人民为中心，坚持普惠包容，坚持创新驱动，坚持人与自然和谐共生，坚持行动导向，共同推动全球发展迈向平衡协调包容新阶段。</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②推动落实全球发展倡议，就要塑造有利发展环境，提振全球发展伙伴关系，推动经济全球化进程，推动科技同经济深度融合，维护全球产业链供应链稳定，实现世界经济复苏。</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（3）安全是发展的前提，是人类最基本最普遍的愿望，是各国人民根本利益所在。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全球安全倡议，倡导各国坚持共同、综合、合作、可持续的安全观，坚持尊重各国主权和领土完整、不干涉别国内政，坚持遵守联合国宪章宗旨和原则，坚持重视各国合理安全关切，坚持通过对话协商以和平方式解决国家间的分歧和争端，坚持统筹维护传统领域和非传统领域安全。</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②推动落实全球安全倡议，就要积极参与全球安全规则制定，加强国际安全合作，构建均衡、有效、可持续的安全架构，共同构建普遍安全的人类命运共同体。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（4）文明多样性是世界的基本特征，也是人类进步的源泉。</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①全球文明倡议，倡导尊重世界文明多样性，倡导弘扬全人类共同价值，倡导重视文明传承和创新，倡导加强国际人文交流合作。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推动落实全球文明倡议，就要坚持文明平等、互鉴、对话、包容，以文明交流超越文明隔阂、文明互鉴超越文明冲突、文明包容超越文明优越；就要以宽广胸怀理解不同文明对价值内涵的认识，不将自己的价值观和模式强加于人，不搞意识形态对抗；就要充分挖掘各国历史文化的时代价值，推动各国优秀传统文化在现代化进程中实现创造性转化、创新性发展；就要探讨构建全球文明对话合作网络，丰富交流内容，拓展合作渠道，促进各国人民相知相亲，共同推动人类文明发展进步。</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三、积极参与全球治理体系改革和建设</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推进全球治理体系改革和建设，是完善全球治理、增进世界各国人民福祉的客观要求，也是构建人类命运共同体的内在要求。要秉持共商共建共享的全球治理观，坚持真正的多边主义，推动全球治理体系朝着更加公正合理的方向发展，积极做全球治理变革进程的参与者、推动者、引领者。</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全球治理事关应对各种全球性挑战，事关给国际秩序和国际体系定规则、定方向，需要世界各国共同参与。要奉行双赢、多赢、共赢的新理念，坚持公正合理、互商互谅、同舟共济、互利共赢，携手破解四大赤字，使全球治理体系满足应对全球性挑战的现实需要，顺应和平发展合作共赢的历史趋势。</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多边主义符合各国人民利益，是维护和平、促进发展的有效路径。坚持真正的多边主义，就要坚持以联合国宪章宗旨和原则为基础的国际关系基本准则，反对搞意识形态划线，反对搞针对特定国家的阵营化和排他性小圈子，反对一切形式的单边主义、脱钩、断供、人为造成相互隔离甚至隔绝等错误做法，推动共同发展，维护世界和平稳定。</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（3）随着世界经济政治格局的变化和全球性挑战日益增多，加强全球治理、完善全球治理体系的呼声越来越高。</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①要坚定维护以联合国为核心的国际体系、以国际法为基础的国际秩序，维护和巩固第二次世界大战胜利成果，积极维护开放型世界经济体制，加强国际社会应对全球性挑战的能力。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②积极推进全球治理规则民主化和法治化，切实保障各国正当发展权益，促进权利平等、机会平等、规则平等，让各国人民共享发展机遇和治理成果。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③推进全球治理体系改革和建设，并不是推倒重来，也不是另起炉灶，而是与时俱进、创新完善，使之更好地反映国际格局的变化，反映大多数国家特别是新兴市场国家和发展中国家的意愿和利益，共同推动国际关系合理化。</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④推进全球治理体系变革，最终要靠世界各国人民的共同努力。中国将继续发挥负责任大国作用，支持联合国发挥积极作用，支持扩大发展中国家在国际事务中的代表性和发言权。</w:t>
      </w:r>
    </w:p>
    <w:p>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firstLine="0"/>
        <w:jc w:val="both"/>
        <w:rPr>
          <w:rFonts w:hint="eastAsia" w:ascii="微软雅黑" w:hAnsi="微软雅黑" w:eastAsia="微软雅黑" w:cs="微软雅黑"/>
          <w:i w:val="0"/>
          <w:iCs w:val="0"/>
          <w:caps w:val="0"/>
          <w:spacing w:val="8"/>
          <w:sz w:val="24"/>
          <w:szCs w:val="24"/>
        </w:rPr>
      </w:pP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pPr>
      <w:r>
        <w:rPr>
          <w:rStyle w:val="6"/>
          <w:bdr w:val="none" w:color="auto" w:sz="0" w:space="0"/>
        </w:rPr>
        <w:t>四、高质量共建“一带一路”</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构建人类命运共同体，就是为了造福各国人民，促进世界和平，实现共同繁荣和发展。要顺应时代要求和各国加快发展的愿望，积极推动高质量共建“一带一路”，使各国人民共享世界发展成果。</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（1）“一带一路”倡议根植历史、更面向未来，源于中国、更属于世界。</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①这一倡议的核心内涵，是促进基础设施建设和互联互通，加强经济政策协调和发展战略对接，促进协同联动发展，实现共同繁荣。</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②这一倡议的最高目标，是在“一带一路”建设国际合作框架内，各方携手应对世界经济面临的挑战，开创发展新机遇，谋求发展新动力，拓展发展新空间，实现优势互补、互利共赢，不断朝着人类命运共同体方向迈进。</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2）共建“一带一路”追求的是发展，崇尚的是共赢，传递的是希望。“一带一路”建设跨越不同地域、不同发展阶段、不同文明，是各方共同打造的国际公共产品，是世界各国人民携手迈向人类命运共同体的康庄大道。</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3）共建“一带一路”是造福沿线各国人民的大事业。经过中国和沿线国家的持续努力，“一带一路”倡议从夯基垒台、立柱架梁到落地生根、持久发展，给沿线国家和地区带来了实实在在的利益。通过共建“一带一路”，提高了国内各区域开放水平，拓展了对外开放领域，推动了制度型开放，构建了广泛的朋友圈，探索了促进共同发展的新路子，实现了共建国家的互利共赢。</w:t>
      </w:r>
    </w:p>
    <w:p>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20"/>
      </w:pPr>
      <w:r>
        <w:rPr>
          <w:bdr w:val="none" w:color="auto" w:sz="0" w:space="0"/>
        </w:rPr>
        <w:t>（4）面向未来，要正确认识和把握共建“一带一路”面临的新形势，不断夯实发展根基，稳步拓展合作新领域，全面强化风险防控，注重加强统筹协调，更好服务构建新发展格局，推动共建“一带一路”沿着高质量发展方向不断前进。只要各方树立人类命运共同体理念，一起来规划，一起来实践，共同把“一带一路”这条造福世界的幸福之路铺得更宽更远，构建人类命运共同体的目标就一定能够实现。</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微软雅黑">
    <w:panose1 w:val="020B0503020204020204"/>
    <w:charset w:val="86"/>
    <w:family w:val="auto"/>
    <w:pitch w:val="default"/>
    <w:sig w:usb0="80000287" w:usb1="280F3C52"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FmNzllNjI4NWYxYjdjM2NiNjU2Mjk5ODg1OTZhNGUifQ=="/>
  </w:docVars>
  <w:rsids>
    <w:rsidRoot w:val="00000000"/>
    <w:rsid w:val="62F87A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2023-11-18T15:29:16Z</dcterms:created>
  <dc:creator>Administrator</dc:creator>
  <cp:lastModifiedBy>Administrator</cp:lastModifiedBy>
  <dcterms:modified xsi:type="dcterms:W3CDTF">2023-11-18T15:29:57Z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227E9D5AC85B4EB39AFB292D8F9C78DF_12</vt:lpwstr>
  </property>
</Properties>
</file>