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Downtown Kelowna: SWMM Stormwater Simulation for 1 to 4 November 2023</w:t>
      </w:r>
    </w:p>
    <w:p>
      <w:pPr>
        <w:jc w:val="center"/>
      </w:pPr>
      <w:r>
        <w:t>Generated by aiswmm · swmm-report skill</w:t>
      </w:r>
    </w:p>
    <w:p>
      <w:r>
        <w:rPr>
          <w:b/>
          <w:color w:val="000000"/>
        </w:rPr>
        <w:t xml:space="preserve">Table 1: </w:t>
      </w:r>
      <w:r>
        <w:rPr>
          <w:b w:val="0"/>
          <w:color w:val="000000"/>
        </w:rPr>
        <w:t>Run identification and generation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ID</w:t>
            </w:r>
          </w:p>
        </w:tc>
        <w:tc>
          <w:tcPr>
            <w:tcW w:type="dxa" w:w="4320"/>
          </w:tcPr>
          <w:p>
            <w:r>
              <w:t>185134_downtown-kelowna-bc_chat</w:t>
            </w:r>
          </w:p>
        </w:tc>
      </w:tr>
      <w:tr>
        <w:tc>
          <w:tcPr>
            <w:tcW w:type="dxa" w:w="4320"/>
          </w:tcPr>
          <w:p>
            <w:r>
              <w:t>Generated at (UTC)</w:t>
            </w:r>
          </w:p>
        </w:tc>
        <w:tc>
          <w:tcPr>
            <w:tcW w:type="dxa" w:w="4320"/>
          </w:tcPr>
          <w:p>
            <w:r>
              <w:t>2026-09-04T01:57:32+00:00</w:t>
            </w:r>
          </w:p>
        </w:tc>
      </w:tr>
      <w:tr>
        <w:tc>
          <w:tcPr>
            <w:tcW w:type="dxa" w:w="4320"/>
          </w:tcPr>
          <w:p>
            <w:r>
              <w:t>SWMM version</w:t>
            </w:r>
          </w:p>
        </w:tc>
        <w:tc>
          <w:tcPr>
            <w:tcW w:type="dxa" w:w="4320"/>
          </w:tcPr>
          <w:p>
            <w:r>
              <w:t>5.2.4</w:t>
            </w:r>
          </w:p>
        </w:tc>
      </w:tr>
    </w:tbl>
    <w:p>
      <w:r>
        <w:rPr>
          <w:color w:val="000000"/>
        </w:rPr>
        <w:t>Run ID and timestamps are sourced directly from experiment_provenance.json; the SWMM version reflects the binary used during the simulation run.</w:t>
        <w:br/>
      </w:r>
    </w:p>
    <w:p/>
    <w:p>
      <w:pPr>
        <w:pStyle w:val="Heading2"/>
      </w:pPr>
      <w:r>
        <w:t>1 Run Summary</w:t>
      </w:r>
    </w:p>
    <w:p>
      <w:r>
        <w:rPr>
          <w:b/>
          <w:color w:val="000000"/>
        </w:rPr>
        <w:t xml:space="preserve">Table 2: </w:t>
      </w:r>
      <w:r>
        <w:rPr>
          <w:b w:val="0"/>
          <w:color w:val="000000"/>
        </w:rPr>
        <w:t>Key hydraulic performance metrics for this simulation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Peak flow at outfall</w:t>
            </w:r>
          </w:p>
        </w:tc>
        <w:tc>
          <w:tcPr>
            <w:tcW w:type="dxa" w:w="2880"/>
          </w:tcPr>
          <w:p>
            <w:r>
              <w:t>0.13</w:t>
            </w:r>
          </w:p>
        </w:tc>
        <w:tc>
          <w:tcPr>
            <w:tcW w:type="dxa" w:w="2880"/>
          </w:tcPr>
          <w:p>
            <w:r>
              <w:t>CMS</w:t>
            </w:r>
          </w:p>
        </w:tc>
      </w:tr>
      <w:tr>
        <w:tc>
          <w:tcPr>
            <w:tcW w:type="dxa" w:w="2880"/>
          </w:tcPr>
          <w:p>
            <w:r>
              <w:t>Time of peak</w:t>
            </w:r>
          </w:p>
        </w:tc>
        <w:tc>
          <w:tcPr>
            <w:tcW w:type="dxa" w:w="2880"/>
          </w:tcPr>
          <w:p>
            <w:r>
              <w:t>05:03</w:t>
            </w:r>
          </w:p>
        </w:tc>
        <w:tc>
          <w:tcPr>
            <w:tcW w:type="dxa" w:w="2880"/>
          </w:tcPr>
          <w:p>
            <w:r>
              <w:t>hh:mm</w:t>
            </w:r>
          </w:p>
        </w:tc>
      </w:tr>
      <w:tr>
        <w:tc>
          <w:tcPr>
            <w:tcW w:type="dxa" w:w="2880"/>
          </w:tcPr>
          <w:p>
            <w:r>
              <w:t>Continuity error</w:t>
            </w:r>
          </w:p>
        </w:tc>
        <w:tc>
          <w:tcPr>
            <w:tcW w:type="dxa" w:w="2880"/>
          </w:tcPr>
          <w:p>
            <w:r>
              <w:t>routing -1.022 / runoff -0.078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SWMM return code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color w:val="000000"/>
        </w:rPr>
        <w:t>Values are read from the run manifest and experiment_provenance.json produced by the SWMM runner and audit tool; no metrics are recomputed at report generation time.</w:t>
        <w:br/>
      </w:r>
    </w:p>
    <w:p/>
    <w:p>
      <w:pPr>
        <w:pStyle w:val="Heading2"/>
      </w:pPr>
      <w:r>
        <w:t>2 Model Description</w:t>
      </w:r>
    </w:p>
    <w:p>
      <w:r>
        <w:rPr>
          <w:b/>
          <w:color w:val="000000"/>
        </w:rPr>
        <w:t xml:space="preserve">Table 3: </w:t>
      </w:r>
      <w:r>
        <w:rPr>
          <w:b w:val="0"/>
          <w:color w:val="000000"/>
        </w:rPr>
        <w:t>Catchment geometry, simulation window, and infiltration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Basin area (ha)</w:t>
            </w:r>
          </w:p>
        </w:tc>
        <w:tc>
          <w:tcPr>
            <w:tcW w:type="dxa" w:w="4320"/>
          </w:tcPr>
          <w:p>
            <w:r>
              <w:t>320.19</w:t>
            </w:r>
          </w:p>
        </w:tc>
      </w:tr>
      <w:tr>
        <w:tc>
          <w:tcPr>
            <w:tcW w:type="dxa" w:w="4320"/>
          </w:tcPr>
          <w:p>
            <w:r>
              <w:t>Simulation start</w:t>
            </w:r>
          </w:p>
        </w:tc>
        <w:tc>
          <w:tcPr>
            <w:tcW w:type="dxa" w:w="4320"/>
          </w:tcPr>
          <w:p>
            <w:r>
              <w:t>11/01/2023</w:t>
            </w:r>
          </w:p>
        </w:tc>
      </w:tr>
      <w:tr>
        <w:tc>
          <w:tcPr>
            <w:tcW w:type="dxa" w:w="4320"/>
          </w:tcPr>
          <w:p>
            <w:r>
              <w:t>Simulation end</w:t>
            </w:r>
          </w:p>
        </w:tc>
        <w:tc>
          <w:tcPr>
            <w:tcW w:type="dxa" w:w="4320"/>
          </w:tcPr>
          <w:p>
            <w:r>
              <w:t>11/04/2023</w:t>
            </w:r>
          </w:p>
        </w:tc>
      </w:tr>
      <w:tr>
        <w:tc>
          <w:tcPr>
            <w:tcW w:type="dxa" w:w="4320"/>
          </w:tcPr>
          <w:p>
            <w:r>
              <w:t>Impervious fraction (%)</w:t>
            </w:r>
          </w:p>
        </w:tc>
        <w:tc>
          <w:tcPr>
            <w:tcW w:type="dxa" w:w="4320"/>
          </w:tcPr>
          <w:p>
            <w:r>
              <w:t>66.33</w:t>
            </w:r>
          </w:p>
        </w:tc>
      </w:tr>
      <w:tr>
        <w:tc>
          <w:tcPr>
            <w:tcW w:type="dxa" w:w="4320"/>
          </w:tcPr>
          <w:p>
            <w:r>
              <w:t>Saturated hydraulic conductivity (mm/hr)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Green-Ampt suction head (mm)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rPr>
          <w:color w:val="000000"/>
        </w:rPr>
        <w:t>Geometry and simulation-window values are parsed from the run's own SWMM INP (total subcatchment area, area-weighted imperviousness, [OPTIONS] dates); infiltration values are subcatchment averages and are reported only when the model uses Green-Ampt. Values shown as n/a could not be derived from the run directory.</w:t>
        <w:br/>
      </w:r>
    </w:p>
    <w:p/>
    <w:p>
      <w:pPr>
        <w:pStyle w:val="Heading2"/>
      </w:pPr>
      <w:r>
        <w:t>3 QA Gates</w:t>
      </w:r>
    </w:p>
    <w:p>
      <w:r>
        <w:rPr>
          <w:b/>
          <w:color w:val="000000"/>
        </w:rPr>
        <w:t xml:space="preserve">Table 4: </w:t>
      </w:r>
      <w:r>
        <w:rPr>
          <w:b w:val="0"/>
          <w:color w:val="000000"/>
        </w:rPr>
        <w:t>Automated QA gate results from the audit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 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runner_return_code_zero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return_code=0</w:t>
            </w:r>
          </w:p>
        </w:tc>
      </w:tr>
      <w:tr>
        <w:tc>
          <w:tcPr>
            <w:tcW w:type="dxa" w:w="2880"/>
          </w:tcPr>
          <w:p>
            <w:r>
              <w:t>runner_outputs_exist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rpt_exists=True out_exists=True</w:t>
            </w:r>
          </w:p>
        </w:tc>
      </w:tr>
      <w:tr>
        <w:tc>
          <w:tcPr>
            <w:tcW w:type="dxa" w:w="2880"/>
          </w:tcPr>
          <w:p>
            <w:r>
              <w:t>peak_metric_present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source_section=Node Inflow Summary</w:t>
            </w:r>
          </w:p>
        </w:tc>
      </w:tr>
    </w:tbl>
    <w:p>
      <w:r>
        <w:rPr>
          <w:color w:val="000000"/>
        </w:rPr>
        <w:t>Each gate is evaluated by swmm-experiment-audit against thresholds defined in the project configuration; PASS/FAIL status is read from experiment_provenance.json and is not recomputed here.</w:t>
        <w:br/>
      </w:r>
    </w:p>
    <w:p/>
    <w:p>
      <w:pPr>
        <w:pStyle w:val="Heading2"/>
      </w:pPr>
      <w:r>
        <w:t>4 Design Review</w:t>
      </w:r>
    </w:p>
    <w:p>
      <w:r>
        <w:t>No design review recorded for this run.</w:t>
      </w:r>
    </w:p>
    <w:p/>
    <w:p>
      <w:pPr>
        <w:pStyle w:val="Heading2"/>
      </w:pPr>
      <w:r>
        <w:t>5 Evidence Boundary</w:t>
      </w:r>
    </w:p>
    <w:p>
      <w:r>
        <w:t>This is an uncalibrated first-pass model. No observed flow data were used, so every value in this report is a simulated result, not a validated prediction. Calibrate against observed flow before design decisions.</w:t>
      </w:r>
    </w:p>
    <w:p>
      <w:r>
        <w:t>No design review was run against this model.</w:t>
      </w:r>
    </w:p>
    <w:p/>
    <w:p>
      <w:pPr>
        <w:pStyle w:val="Heading2"/>
      </w:pPr>
      <w:r>
        <w:t>6 Hydraulic Results</w:t>
      </w:r>
    </w:p>
    <w:p>
      <w:r>
        <w:rPr>
          <w:b/>
          <w:color w:val="000000"/>
        </w:rPr>
        <w:t xml:space="preserve">Table 5: </w:t>
      </w:r>
      <w:r>
        <w:rPr>
          <w:b w:val="0"/>
          <w:color w:val="000000"/>
        </w:rPr>
        <w:t>Node inflow summary, flow in CMS (top 15 of 645 by peak).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Peak total inflow (CMS)</w:t>
            </w:r>
          </w:p>
        </w:tc>
        <w:tc>
          <w:tcPr>
            <w:tcW w:type="dxa" w:w="1728"/>
          </w:tcPr>
          <w:p>
            <w:r>
              <w:t>Time of peak</w:t>
            </w:r>
          </w:p>
        </w:tc>
        <w:tc>
          <w:tcPr>
            <w:tcW w:type="dxa" w:w="1728"/>
          </w:tcPr>
          <w:p>
            <w:r>
              <w:t>Flow balance error (%)</w:t>
            </w:r>
          </w:p>
        </w:tc>
      </w:tr>
      <w:tr>
        <w:tc>
          <w:tcPr>
            <w:tcW w:type="dxa" w:w="1728"/>
          </w:tcPr>
          <w:p>
            <w:r>
              <w:t>N179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1.155</w:t>
            </w:r>
          </w:p>
        </w:tc>
        <w:tc>
          <w:tcPr>
            <w:tcW w:type="dxa" w:w="1728"/>
          </w:tcPr>
          <w:p>
            <w:r>
              <w:t>2 22:41</w:t>
            </w:r>
          </w:p>
        </w:tc>
        <w:tc>
          <w:tcPr>
            <w:tcW w:type="dxa" w:w="1728"/>
          </w:tcPr>
          <w:p>
            <w:r>
              <w:t>2.281</w:t>
            </w:r>
          </w:p>
        </w:tc>
      </w:tr>
      <w:tr>
        <w:tc>
          <w:tcPr>
            <w:tcW w:type="dxa" w:w="1728"/>
          </w:tcPr>
          <w:p>
            <w:r>
              <w:t>N175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0.574</w:t>
            </w:r>
          </w:p>
        </w:tc>
        <w:tc>
          <w:tcPr>
            <w:tcW w:type="dxa" w:w="1728"/>
          </w:tcPr>
          <w:p>
            <w:r>
              <w:t>2 22:42</w:t>
            </w:r>
          </w:p>
        </w:tc>
        <w:tc>
          <w:tcPr>
            <w:tcW w:type="dxa" w:w="1728"/>
          </w:tcPr>
          <w:p>
            <w:r>
              <w:t>-1.851</w:t>
            </w:r>
          </w:p>
        </w:tc>
      </w:tr>
      <w:tr>
        <w:tc>
          <w:tcPr>
            <w:tcW w:type="dxa" w:w="1728"/>
          </w:tcPr>
          <w:p>
            <w:r>
              <w:t>N59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0.336</w:t>
            </w:r>
          </w:p>
        </w:tc>
        <w:tc>
          <w:tcPr>
            <w:tcW w:type="dxa" w:w="1728"/>
          </w:tcPr>
          <w:p>
            <w:r>
              <w:t>1 12:38</w:t>
            </w:r>
          </w:p>
        </w:tc>
        <w:tc>
          <w:tcPr>
            <w:tcW w:type="dxa" w:w="1728"/>
          </w:tcPr>
          <w:p>
            <w:r>
              <w:t>2.107</w:t>
            </w:r>
          </w:p>
        </w:tc>
      </w:tr>
      <w:tr>
        <w:tc>
          <w:tcPr>
            <w:tcW w:type="dxa" w:w="1728"/>
          </w:tcPr>
          <w:p>
            <w:r>
              <w:t>N181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0.312</w:t>
            </w:r>
          </w:p>
        </w:tc>
        <w:tc>
          <w:tcPr>
            <w:tcW w:type="dxa" w:w="1728"/>
          </w:tcPr>
          <w:p>
            <w:r>
              <w:t>2 22:42</w:t>
            </w:r>
          </w:p>
        </w:tc>
        <w:tc>
          <w:tcPr>
            <w:tcW w:type="dxa" w:w="1728"/>
          </w:tcPr>
          <w:p>
            <w:r>
              <w:t>5.349</w:t>
            </w:r>
          </w:p>
        </w:tc>
      </w:tr>
      <w:tr>
        <w:tc>
          <w:tcPr>
            <w:tcW w:type="dxa" w:w="1728"/>
          </w:tcPr>
          <w:p>
            <w:r>
              <w:t>N459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0.283</w:t>
            </w:r>
          </w:p>
        </w:tc>
        <w:tc>
          <w:tcPr>
            <w:tcW w:type="dxa" w:w="1728"/>
          </w:tcPr>
          <w:p>
            <w:r>
              <w:t>2 10:06</w:t>
            </w:r>
          </w:p>
        </w:tc>
        <w:tc>
          <w:tcPr>
            <w:tcW w:type="dxa" w:w="1728"/>
          </w:tcPr>
          <w:p>
            <w:r>
              <w:t>0.783</w:t>
            </w:r>
          </w:p>
        </w:tc>
      </w:tr>
      <w:tr>
        <w:tc>
          <w:tcPr>
            <w:tcW w:type="dxa" w:w="1728"/>
          </w:tcPr>
          <w:p>
            <w:r>
              <w:t>N661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0.248</w:t>
            </w:r>
          </w:p>
        </w:tc>
        <w:tc>
          <w:tcPr>
            <w:tcW w:type="dxa" w:w="1728"/>
          </w:tcPr>
          <w:p>
            <w:r>
              <w:t>2 15:42</w:t>
            </w:r>
          </w:p>
        </w:tc>
        <w:tc>
          <w:tcPr>
            <w:tcW w:type="dxa" w:w="1728"/>
          </w:tcPr>
          <w:p>
            <w:r>
              <w:t>5.388</w:t>
            </w:r>
          </w:p>
        </w:tc>
      </w:tr>
      <w:tr>
        <w:tc>
          <w:tcPr>
            <w:tcW w:type="dxa" w:w="1728"/>
          </w:tcPr>
          <w:p>
            <w:r>
              <w:t>N670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2 14:11</w:t>
            </w:r>
          </w:p>
        </w:tc>
        <w:tc>
          <w:tcPr>
            <w:tcW w:type="dxa" w:w="1728"/>
          </w:tcPr>
          <w:p>
            <w:r>
              <w:t>2.122</w:t>
            </w:r>
          </w:p>
        </w:tc>
      </w:tr>
      <w:tr>
        <w:tc>
          <w:tcPr>
            <w:tcW w:type="dxa" w:w="1728"/>
          </w:tcPr>
          <w:p>
            <w:r>
              <w:t>N287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0.169</w:t>
            </w:r>
          </w:p>
        </w:tc>
        <w:tc>
          <w:tcPr>
            <w:tcW w:type="dxa" w:w="1728"/>
          </w:tcPr>
          <w:p>
            <w:r>
              <w:t>1 20:19</w:t>
            </w:r>
          </w:p>
        </w:tc>
        <w:tc>
          <w:tcPr>
            <w:tcW w:type="dxa" w:w="1728"/>
          </w:tcPr>
          <w:p>
            <w:r>
              <w:t>9.355</w:t>
            </w:r>
          </w:p>
        </w:tc>
      </w:tr>
      <w:tr>
        <w:tc>
          <w:tcPr>
            <w:tcW w:type="dxa" w:w="1728"/>
          </w:tcPr>
          <w:p>
            <w:r>
              <w:t>N296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0.154</w:t>
            </w:r>
          </w:p>
        </w:tc>
        <w:tc>
          <w:tcPr>
            <w:tcW w:type="dxa" w:w="1728"/>
          </w:tcPr>
          <w:p>
            <w:r>
              <w:t>1 12:55</w:t>
            </w:r>
          </w:p>
        </w:tc>
        <w:tc>
          <w:tcPr>
            <w:tcW w:type="dxa" w:w="1728"/>
          </w:tcPr>
          <w:p>
            <w:r>
              <w:t>1.868</w:t>
            </w:r>
          </w:p>
        </w:tc>
      </w:tr>
      <w:tr>
        <w:tc>
          <w:tcPr>
            <w:tcW w:type="dxa" w:w="1728"/>
          </w:tcPr>
          <w:p>
            <w:r>
              <w:t>N288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0.146</w:t>
            </w:r>
          </w:p>
        </w:tc>
        <w:tc>
          <w:tcPr>
            <w:tcW w:type="dxa" w:w="1728"/>
          </w:tcPr>
          <w:p>
            <w:r>
              <w:t>1 10:30</w:t>
            </w:r>
          </w:p>
        </w:tc>
        <w:tc>
          <w:tcPr>
            <w:tcW w:type="dxa" w:w="1728"/>
          </w:tcPr>
          <w:p>
            <w:r>
              <w:t>12.454</w:t>
            </w:r>
          </w:p>
        </w:tc>
      </w:tr>
      <w:tr>
        <w:tc>
          <w:tcPr>
            <w:tcW w:type="dxa" w:w="1728"/>
          </w:tcPr>
          <w:p>
            <w:r>
              <w:t>N456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 05:00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N457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 05:00</w:t>
            </w:r>
          </w:p>
        </w:tc>
        <w:tc>
          <w:tcPr>
            <w:tcW w:type="dxa" w:w="1728"/>
          </w:tcPr>
          <w:p>
            <w:r>
              <w:t>-0.264</w:t>
            </w:r>
          </w:p>
        </w:tc>
      </w:tr>
      <w:tr>
        <w:tc>
          <w:tcPr>
            <w:tcW w:type="dxa" w:w="1728"/>
          </w:tcPr>
          <w:p>
            <w:r>
              <w:t>N461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 05:00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</w:tr>
      <w:tr>
        <w:tc>
          <w:tcPr>
            <w:tcW w:type="dxa" w:w="1728"/>
          </w:tcPr>
          <w:p>
            <w:r>
              <w:t>N462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 05:00</w:t>
            </w:r>
          </w:p>
        </w:tc>
        <w:tc>
          <w:tcPr>
            <w:tcW w:type="dxa" w:w="1728"/>
          </w:tcPr>
          <w:p>
            <w:r>
              <w:t>0.047</w:t>
            </w:r>
          </w:p>
        </w:tc>
      </w:tr>
      <w:tr>
        <w:tc>
          <w:tcPr>
            <w:tcW w:type="dxa" w:w="1728"/>
          </w:tcPr>
          <w:p>
            <w:r>
              <w:t>N467</w:t>
            </w:r>
          </w:p>
        </w:tc>
        <w:tc>
          <w:tcPr>
            <w:tcW w:type="dxa" w:w="1728"/>
          </w:tcPr>
          <w:p>
            <w:r>
              <w:t>JUNCTION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 05:00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</w:tr>
    </w:tbl>
    <w:p/>
    <w:p>
      <w:r>
        <w:rPr>
          <w:b/>
          <w:color w:val="000000"/>
        </w:rPr>
        <w:t xml:space="preserve">Table 6: </w:t>
      </w:r>
      <w:r>
        <w:rPr>
          <w:b w:val="0"/>
          <w:color w:val="000000"/>
        </w:rPr>
        <w:t>Outfall loading summary, flow in CMS (top 15 of 76 by peak).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Outfall</w:t>
            </w:r>
          </w:p>
        </w:tc>
        <w:tc>
          <w:tcPr>
            <w:tcW w:type="dxa" w:w="1728"/>
          </w:tcPr>
          <w:p>
            <w:r>
              <w:t>Flow frequency (%)</w:t>
            </w:r>
          </w:p>
        </w:tc>
        <w:tc>
          <w:tcPr>
            <w:tcW w:type="dxa" w:w="1728"/>
          </w:tcPr>
          <w:p>
            <w:r>
              <w:t>Average flow (CMS)</w:t>
            </w:r>
          </w:p>
        </w:tc>
        <w:tc>
          <w:tcPr>
            <w:tcW w:type="dxa" w:w="1728"/>
          </w:tcPr>
          <w:p>
            <w:r>
              <w:t>Peak flow (CMS)</w:t>
            </w:r>
          </w:p>
        </w:tc>
        <w:tc>
          <w:tcPr>
            <w:tcW w:type="dxa" w:w="1728"/>
          </w:tcPr>
          <w:p>
            <w:r>
              <w:t>Total volume (10^6 L)</w:t>
            </w:r>
          </w:p>
        </w:tc>
      </w:tr>
      <w:tr>
        <w:tc>
          <w:tcPr>
            <w:tcW w:type="dxa" w:w="1728"/>
          </w:tcPr>
          <w:p>
            <w:r>
              <w:t>OUT_N467</w:t>
            </w:r>
          </w:p>
        </w:tc>
        <w:tc>
          <w:tcPr>
            <w:tcW w:type="dxa" w:w="1728"/>
          </w:tcPr>
          <w:p>
            <w:r>
              <w:t>71.07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1.255</w:t>
            </w:r>
          </w:p>
        </w:tc>
      </w:tr>
      <w:tr>
        <w:tc>
          <w:tcPr>
            <w:tcW w:type="dxa" w:w="1728"/>
          </w:tcPr>
          <w:p>
            <w:r>
              <w:t>N829</w:t>
            </w:r>
          </w:p>
        </w:tc>
        <w:tc>
          <w:tcPr>
            <w:tcW w:type="dxa" w:w="1728"/>
          </w:tcPr>
          <w:p>
            <w:r>
              <w:t>76.65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  <w:tc>
          <w:tcPr>
            <w:tcW w:type="dxa" w:w="1728"/>
          </w:tcPr>
          <w:p>
            <w:r>
              <w:t>0.792</w:t>
            </w:r>
          </w:p>
        </w:tc>
      </w:tr>
      <w:tr>
        <w:tc>
          <w:tcPr>
            <w:tcW w:type="dxa" w:w="1728"/>
          </w:tcPr>
          <w:p>
            <w:r>
              <w:t>N814</w:t>
            </w:r>
          </w:p>
        </w:tc>
        <w:tc>
          <w:tcPr>
            <w:tcW w:type="dxa" w:w="1728"/>
          </w:tcPr>
          <w:p>
            <w:r>
              <w:t>57.99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728"/>
          </w:tcPr>
          <w:p>
            <w:r>
              <w:t>0.075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</w:tr>
      <w:tr>
        <w:tc>
          <w:tcPr>
            <w:tcW w:type="dxa" w:w="1728"/>
          </w:tcPr>
          <w:p>
            <w:r>
              <w:t>N825</w:t>
            </w:r>
          </w:p>
        </w:tc>
        <w:tc>
          <w:tcPr>
            <w:tcW w:type="dxa" w:w="1728"/>
          </w:tcPr>
          <w:p>
            <w:r>
              <w:t>51.29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0.056</w:t>
            </w:r>
          </w:p>
        </w:tc>
        <w:tc>
          <w:tcPr>
            <w:tcW w:type="dxa" w:w="1728"/>
          </w:tcPr>
          <w:p>
            <w:r>
              <w:t>0.567</w:t>
            </w:r>
          </w:p>
        </w:tc>
      </w:tr>
      <w:tr>
        <w:tc>
          <w:tcPr>
            <w:tcW w:type="dxa" w:w="1728"/>
          </w:tcPr>
          <w:p>
            <w:r>
              <w:t>OUT_N619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728"/>
          </w:tcPr>
          <w:p>
            <w:r>
              <w:t>0.045</w:t>
            </w:r>
          </w:p>
        </w:tc>
        <w:tc>
          <w:tcPr>
            <w:tcW w:type="dxa" w:w="1728"/>
          </w:tcPr>
          <w:p>
            <w:r>
              <w:t>0.456</w:t>
            </w:r>
          </w:p>
        </w:tc>
      </w:tr>
      <w:tr>
        <w:tc>
          <w:tcPr>
            <w:tcW w:type="dxa" w:w="1728"/>
          </w:tcPr>
          <w:p>
            <w:r>
              <w:t>OUT_N3</w:t>
            </w:r>
          </w:p>
        </w:tc>
        <w:tc>
          <w:tcPr>
            <w:tcW w:type="dxa" w:w="1728"/>
          </w:tcPr>
          <w:p>
            <w:r>
              <w:t>26.54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728"/>
          </w:tcPr>
          <w:p>
            <w:r>
              <w:t>0.038</w:t>
            </w:r>
          </w:p>
        </w:tc>
        <w:tc>
          <w:tcPr>
            <w:tcW w:type="dxa" w:w="1728"/>
          </w:tcPr>
          <w:p>
            <w:r>
              <w:t>0.355</w:t>
            </w:r>
          </w:p>
        </w:tc>
      </w:tr>
      <w:tr>
        <w:tc>
          <w:tcPr>
            <w:tcW w:type="dxa" w:w="1728"/>
          </w:tcPr>
          <w:p>
            <w:r>
              <w:t>N821</w:t>
            </w:r>
          </w:p>
        </w:tc>
        <w:tc>
          <w:tcPr>
            <w:tcW w:type="dxa" w:w="1728"/>
          </w:tcPr>
          <w:p>
            <w:r>
              <w:t>29.64</w:t>
            </w:r>
          </w:p>
        </w:tc>
        <w:tc>
          <w:tcPr>
            <w:tcW w:type="dxa" w:w="1728"/>
          </w:tcPr>
          <w:p>
            <w:r>
              <w:t>0.009</w:t>
            </w:r>
          </w:p>
        </w:tc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0.278</w:t>
            </w:r>
          </w:p>
        </w:tc>
      </w:tr>
      <w:tr>
        <w:tc>
          <w:tcPr>
            <w:tcW w:type="dxa" w:w="1728"/>
          </w:tcPr>
          <w:p>
            <w:r>
              <w:t>N826</w:t>
            </w:r>
          </w:p>
        </w:tc>
        <w:tc>
          <w:tcPr>
            <w:tcW w:type="dxa" w:w="1728"/>
          </w:tcPr>
          <w:p>
            <w:r>
              <w:t>44.26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0.195</w:t>
            </w:r>
          </w:p>
        </w:tc>
      </w:tr>
      <w:tr>
        <w:tc>
          <w:tcPr>
            <w:tcW w:type="dxa" w:w="1728"/>
          </w:tcPr>
          <w:p>
            <w:r>
              <w:t>OUT_N722</w:t>
            </w:r>
          </w:p>
        </w:tc>
        <w:tc>
          <w:tcPr>
            <w:tcW w:type="dxa" w:w="1728"/>
          </w:tcPr>
          <w:p>
            <w:r>
              <w:t>68.97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0.024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</w:tr>
      <w:tr>
        <w:tc>
          <w:tcPr>
            <w:tcW w:type="dxa" w:w="1728"/>
          </w:tcPr>
          <w:p>
            <w:r>
              <w:t>N822</w:t>
            </w:r>
          </w:p>
        </w:tc>
        <w:tc>
          <w:tcPr>
            <w:tcW w:type="dxa" w:w="1728"/>
          </w:tcPr>
          <w:p>
            <w:r>
              <w:t>24.44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0.178</w:t>
            </w:r>
          </w:p>
        </w:tc>
      </w:tr>
      <w:tr>
        <w:tc>
          <w:tcPr>
            <w:tcW w:type="dxa" w:w="1728"/>
          </w:tcPr>
          <w:p>
            <w:r>
              <w:t>N819</w:t>
            </w:r>
          </w:p>
        </w:tc>
        <w:tc>
          <w:tcPr>
            <w:tcW w:type="dxa" w:w="1728"/>
          </w:tcPr>
          <w:p>
            <w:r>
              <w:t>47.13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  <w:tc>
          <w:tcPr>
            <w:tcW w:type="dxa" w:w="1728"/>
          </w:tcPr>
          <w:p>
            <w:r>
              <w:t>0.166</w:t>
            </w:r>
          </w:p>
        </w:tc>
      </w:tr>
      <w:tr>
        <w:tc>
          <w:tcPr>
            <w:tcW w:type="dxa" w:w="1728"/>
          </w:tcPr>
          <w:p>
            <w:r>
              <w:t>OUT_N756</w:t>
            </w:r>
          </w:p>
        </w:tc>
        <w:tc>
          <w:tcPr>
            <w:tcW w:type="dxa" w:w="1728"/>
          </w:tcPr>
          <w:p>
            <w:r>
              <w:t>24.73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728"/>
          </w:tcPr>
          <w:p>
            <w:r>
              <w:t>0.134</w:t>
            </w:r>
          </w:p>
        </w:tc>
      </w:tr>
      <w:tr>
        <w:tc>
          <w:tcPr>
            <w:tcW w:type="dxa" w:w="1728"/>
          </w:tcPr>
          <w:p>
            <w:r>
              <w:t>N820</w:t>
            </w:r>
          </w:p>
        </w:tc>
        <w:tc>
          <w:tcPr>
            <w:tcW w:type="dxa" w:w="1728"/>
          </w:tcPr>
          <w:p>
            <w:r>
              <w:t>75.57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728"/>
          </w:tcPr>
          <w:p>
            <w:r>
              <w:t>0.137</w:t>
            </w:r>
          </w:p>
        </w:tc>
      </w:tr>
      <w:tr>
        <w:tc>
          <w:tcPr>
            <w:tcW w:type="dxa" w:w="1728"/>
          </w:tcPr>
          <w:p>
            <w:r>
              <w:t>OUT_N766</w:t>
            </w:r>
          </w:p>
        </w:tc>
        <w:tc>
          <w:tcPr>
            <w:tcW w:type="dxa" w:w="1728"/>
          </w:tcPr>
          <w:p>
            <w:r>
              <w:t>24.25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0.012</w:t>
            </w:r>
          </w:p>
        </w:tc>
        <w:tc>
          <w:tcPr>
            <w:tcW w:type="dxa" w:w="1728"/>
          </w:tcPr>
          <w:p>
            <w:r>
              <w:t>0.131</w:t>
            </w:r>
          </w:p>
        </w:tc>
      </w:tr>
      <w:tr>
        <w:tc>
          <w:tcPr>
            <w:tcW w:type="dxa" w:w="1728"/>
          </w:tcPr>
          <w:p>
            <w:r>
              <w:t>OUT_N202</w:t>
            </w:r>
          </w:p>
        </w:tc>
        <w:tc>
          <w:tcPr>
            <w:tcW w:type="dxa" w:w="1728"/>
          </w:tcPr>
          <w:p>
            <w:r>
              <w:t>22.55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</w:tbl>
    <w:p/>
    <w:p>
      <w:r>
        <w:rPr>
          <w:b/>
          <w:color w:val="000000"/>
        </w:rPr>
        <w:t xml:space="preserve">Table 7: </w:t>
      </w:r>
      <w:r>
        <w:rPr>
          <w:b w:val="0"/>
          <w:color w:val="000000"/>
        </w:rPr>
        <w:t>Conduit peak flows, flow in CMS (top 15 of 832 by peak).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Peak flow (CMS)</w:t>
            </w:r>
          </w:p>
        </w:tc>
        <w:tc>
          <w:tcPr>
            <w:tcW w:type="dxa" w:w="1440"/>
          </w:tcPr>
          <w:p>
            <w:r>
              <w:t>Time of peak</w:t>
            </w:r>
          </w:p>
        </w:tc>
        <w:tc>
          <w:tcPr>
            <w:tcW w:type="dxa" w:w="1440"/>
          </w:tcPr>
          <w:p>
            <w:r>
              <w:t>Max/full flow</w:t>
            </w:r>
          </w:p>
        </w:tc>
        <w:tc>
          <w:tcPr>
            <w:tcW w:type="dxa" w:w="1440"/>
          </w:tcPr>
          <w:p>
            <w:r>
              <w:t>Max/full depth</w:t>
            </w:r>
          </w:p>
        </w:tc>
      </w:tr>
      <w:tr>
        <w:tc>
          <w:tcPr>
            <w:tcW w:type="dxa" w:w="1440"/>
          </w:tcPr>
          <w:p>
            <w:r>
              <w:t>115136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1.155</w:t>
            </w:r>
          </w:p>
        </w:tc>
        <w:tc>
          <w:tcPr>
            <w:tcW w:type="dxa" w:w="1440"/>
          </w:tcPr>
          <w:p>
            <w:r>
              <w:t>2 22:41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</w:tr>
      <w:tr>
        <w:tc>
          <w:tcPr>
            <w:tcW w:type="dxa" w:w="1440"/>
          </w:tcPr>
          <w:p>
            <w:r>
              <w:t>115134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2 22:42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</w:tr>
      <w:tr>
        <w:tc>
          <w:tcPr>
            <w:tcW w:type="dxa" w:w="1440"/>
          </w:tcPr>
          <w:p>
            <w:r>
              <w:t>191224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0.336</w:t>
            </w:r>
          </w:p>
        </w:tc>
        <w:tc>
          <w:tcPr>
            <w:tcW w:type="dxa" w:w="1440"/>
          </w:tcPr>
          <w:p>
            <w:r>
              <w:t>1 12:38</w:t>
            </w:r>
          </w:p>
        </w:tc>
        <w:tc>
          <w:tcPr>
            <w:tcW w:type="dxa" w:w="1440"/>
          </w:tcPr>
          <w:p>
            <w:r>
              <w:t>0.12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</w:tr>
      <w:tr>
        <w:tc>
          <w:tcPr>
            <w:tcW w:type="dxa" w:w="1440"/>
          </w:tcPr>
          <w:p>
            <w:r>
              <w:t>116229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0.283</w:t>
            </w:r>
          </w:p>
        </w:tc>
        <w:tc>
          <w:tcPr>
            <w:tcW w:type="dxa" w:w="1440"/>
          </w:tcPr>
          <w:p>
            <w:r>
              <w:t>2 10:06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</w:tr>
      <w:tr>
        <w:tc>
          <w:tcPr>
            <w:tcW w:type="dxa" w:w="1440"/>
          </w:tcPr>
          <w:p>
            <w:r>
              <w:t>191339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0.187</w:t>
            </w:r>
          </w:p>
        </w:tc>
        <w:tc>
          <w:tcPr>
            <w:tcW w:type="dxa" w:w="1440"/>
          </w:tcPr>
          <w:p>
            <w:r>
              <w:t>2 14:11</w:t>
            </w:r>
          </w:p>
        </w:tc>
        <w:tc>
          <w:tcPr>
            <w:tcW w:type="dxa" w:w="1440"/>
          </w:tcPr>
          <w:p>
            <w:r>
              <w:t>0.37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</w:tr>
      <w:tr>
        <w:tc>
          <w:tcPr>
            <w:tcW w:type="dxa" w:w="1440"/>
          </w:tcPr>
          <w:p>
            <w:r>
              <w:t>115247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0.169</w:t>
            </w:r>
          </w:p>
        </w:tc>
        <w:tc>
          <w:tcPr>
            <w:tcW w:type="dxa" w:w="1440"/>
          </w:tcPr>
          <w:p>
            <w:r>
              <w:t>1 20:19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</w:tr>
      <w:tr>
        <w:tc>
          <w:tcPr>
            <w:tcW w:type="dxa" w:w="1440"/>
          </w:tcPr>
          <w:p>
            <w:r>
              <w:t>115258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0.154</w:t>
            </w:r>
          </w:p>
        </w:tc>
        <w:tc>
          <w:tcPr>
            <w:tcW w:type="dxa" w:w="1440"/>
          </w:tcPr>
          <w:p>
            <w:r>
              <w:t>1 12:55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</w:tr>
      <w:tr>
        <w:tc>
          <w:tcPr>
            <w:tcW w:type="dxa" w:w="1440"/>
          </w:tcPr>
          <w:p>
            <w:r>
              <w:t>115251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0.146</w:t>
            </w:r>
          </w:p>
        </w:tc>
        <w:tc>
          <w:tcPr>
            <w:tcW w:type="dxa" w:w="1440"/>
          </w:tcPr>
          <w:p>
            <w:r>
              <w:t>1 10:30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</w:tr>
      <w:tr>
        <w:tc>
          <w:tcPr>
            <w:tcW w:type="dxa" w:w="1440"/>
          </w:tcPr>
          <w:p>
            <w:r>
              <w:t>116224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05:00</w:t>
            </w:r>
          </w:p>
        </w:tc>
        <w:tc>
          <w:tcPr>
            <w:tcW w:type="dxa" w:w="1440"/>
          </w:tcPr>
          <w:p>
            <w:r>
              <w:t>0.07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</w:tr>
      <w:tr>
        <w:tc>
          <w:tcPr>
            <w:tcW w:type="dxa" w:w="1440"/>
          </w:tcPr>
          <w:p>
            <w:r>
              <w:t>116227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0.6</w:t>
            </w:r>
          </w:p>
        </w:tc>
      </w:tr>
      <w:tr>
        <w:tc>
          <w:tcPr>
            <w:tcW w:type="dxa" w:w="1440"/>
          </w:tcPr>
          <w:p>
            <w:r>
              <w:t>212087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</w:tr>
      <w:tr>
        <w:tc>
          <w:tcPr>
            <w:tcW w:type="dxa" w:w="1440"/>
          </w:tcPr>
          <w:p>
            <w:r>
              <w:t>212088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0.26</w:t>
            </w:r>
          </w:p>
        </w:tc>
      </w:tr>
      <w:tr>
        <w:tc>
          <w:tcPr>
            <w:tcW w:type="dxa" w:w="1440"/>
          </w:tcPr>
          <w:p>
            <w:r>
              <w:t>218275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05:00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</w:tr>
      <w:tr>
        <w:tc>
          <w:tcPr>
            <w:tcW w:type="dxa" w:w="1440"/>
          </w:tcPr>
          <w:p>
            <w:r>
              <w:t>C_OUT_N467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  <w:tc>
          <w:tcPr>
            <w:tcW w:type="dxa" w:w="1440"/>
          </w:tcPr>
          <w:p>
            <w:r>
              <w:t>1 05:03</w:t>
            </w:r>
          </w:p>
        </w:tc>
        <w:tc>
          <w:tcPr>
            <w:tcW w:type="dxa" w:w="1440"/>
          </w:tcPr>
          <w:p>
            <w:r>
              <w:t>4.24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</w:tr>
      <w:tr>
        <w:tc>
          <w:tcPr>
            <w:tcW w:type="dxa" w:w="1440"/>
          </w:tcPr>
          <w:p>
            <w:r>
              <w:t>165000</w:t>
            </w:r>
          </w:p>
        </w:tc>
        <w:tc>
          <w:tcPr>
            <w:tcW w:type="dxa" w:w="1440"/>
          </w:tcPr>
          <w:p>
            <w:r>
              <w:t>CONDUIT</w:t>
            </w:r>
          </w:p>
        </w:tc>
        <w:tc>
          <w:tcPr>
            <w:tcW w:type="dxa" w:w="1440"/>
          </w:tcPr>
          <w:p>
            <w:r>
              <w:t>0.124</w:t>
            </w:r>
          </w:p>
        </w:tc>
        <w:tc>
          <w:tcPr>
            <w:tcW w:type="dxa" w:w="1440"/>
          </w:tcPr>
          <w:p>
            <w:r>
              <w:t>1 16:50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</w:tr>
    </w:tbl>
    <w:p/>
    <w:p>
      <w:r>
        <w:rPr>
          <w:color w:val="000000"/>
        </w:rPr>
        <w:t>Values are read from the run's own SWMM report file. A completed simulation is not a calibrated or validated one: these are model outputs, not measurements.</w:t>
      </w:r>
    </w:p>
    <w:p/>
    <w:p>
      <w:pPr>
        <w:pStyle w:val="Heading2"/>
      </w:pPr>
      <w:r>
        <w:t>7 Figures</w:t>
      </w:r>
    </w:p>
    <w:p>
      <w:r>
        <w:drawing>
          <wp:inline xmlns:a="http://schemas.openxmlformats.org/drawingml/2006/main" xmlns:pic="http://schemas.openxmlformats.org/drawingml/2006/picture">
            <wp:extent cx="5029200" cy="7291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ar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9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  <w:t>Figure 1: study_area</w:t>
      </w:r>
    </w:p>
    <w:p/>
    <w:p/>
    <w:p>
      <w:pPr>
        <w:pStyle w:val="Heading2"/>
      </w:pPr>
      <w:r>
        <w:t>8 Model Diagnostics</w:t>
      </w:r>
    </w:p>
    <w:p>
      <w:r>
        <w:t>No diagnostics reported. Overall status: UNKNOWN (errors: 0, warnings: 0).</w:t>
      </w:r>
    </w:p>
    <w:p/>
    <w:p>
      <w:pPr>
        <w:pStyle w:val="Heading2"/>
      </w:pPr>
      <w:r>
        <w:t>9 Artifact Provenance</w:t>
      </w:r>
    </w:p>
    <w:p>
      <w:r>
        <w:rPr>
          <w:b/>
          <w:color w:val="000000"/>
        </w:rPr>
        <w:t xml:space="preserve">Table 8: </w:t>
      </w:r>
      <w:r>
        <w:rPr>
          <w:b w:val="0"/>
          <w:color w:val="000000"/>
        </w:rPr>
        <w:t>Cryptographic hashes and roles of artifacts involved in this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Artifact ID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SHA-256 (first 16 chars)</w:t>
            </w:r>
          </w:p>
        </w:tc>
        <w:tc>
          <w:tcPr>
            <w:tcW w:type="dxa" w:w="2160"/>
          </w:tcPr>
          <w:p>
            <w:r>
              <w:t>Produced by</w:t>
            </w:r>
          </w:p>
        </w:tc>
      </w:tr>
      <w:tr>
        <w:tc>
          <w:tcPr>
            <w:tcW w:type="dxa" w:w="2160"/>
          </w:tcPr>
          <w:p>
            <w:r>
              <w:t>model_diagnostics</w:t>
            </w:r>
          </w:p>
        </w:tc>
        <w:tc>
          <w:tcPr>
            <w:tcW w:type="dxa" w:w="2160"/>
          </w:tcPr>
          <w:p>
            <w:r>
              <w:t>Deterministic SWMM model diagnostics</w:t>
            </w:r>
          </w:p>
        </w:tc>
        <w:tc>
          <w:tcPr>
            <w:tcW w:type="dxa" w:w="2160"/>
          </w:tcPr>
          <w:p>
            <w:r>
              <w:t>b1694fe4af97799b</w:t>
            </w:r>
          </w:p>
        </w:tc>
        <w:tc>
          <w:tcPr>
            <w:tcW w:type="dxa" w:w="2160"/>
          </w:tcPr>
          <w:p>
            <w:r>
              <w:t>swmm-experiment-audit</w:t>
            </w:r>
          </w:p>
        </w:tc>
      </w:tr>
      <w:tr>
        <w:tc>
          <w:tcPr>
            <w:tcW w:type="dxa" w:w="2160"/>
          </w:tcPr>
          <w:p>
            <w:r>
              <w:t>model_inp</w:t>
            </w:r>
          </w:p>
        </w:tc>
        <w:tc>
          <w:tcPr>
            <w:tcW w:type="dxa" w:w="2160"/>
          </w:tcPr>
          <w:p>
            <w:r>
              <w:t>SWMM input model</w:t>
            </w:r>
          </w:p>
        </w:tc>
        <w:tc>
          <w:tcPr>
            <w:tcW w:type="dxa" w:w="2160"/>
          </w:tcPr>
          <w:p>
            <w:r>
              <w:t>bfe2a10665ab7fce</w:t>
            </w:r>
          </w:p>
        </w:tc>
        <w:tc>
          <w:tcPr>
            <w:tcW w:type="dxa" w:w="2160"/>
          </w:tcPr>
          <w:p>
            <w:r>
              <w:t>swmm-builder</w:t>
            </w:r>
          </w:p>
        </w:tc>
      </w:tr>
      <w:tr>
        <w:tc>
          <w:tcPr>
            <w:tcW w:type="dxa" w:w="2160"/>
          </w:tcPr>
          <w:p>
            <w:r>
              <w:t>runner_manifest</w:t>
            </w:r>
          </w:p>
        </w:tc>
        <w:tc>
          <w:tcPr>
            <w:tcW w:type="dxa" w:w="2160"/>
          </w:tcPr>
          <w:p>
            <w:r>
              <w:t>SWMM execution provenance</w:t>
            </w:r>
          </w:p>
        </w:tc>
        <w:tc>
          <w:tcPr>
            <w:tcW w:type="dxa" w:w="2160"/>
          </w:tcPr>
          <w:p>
            <w:r>
              <w:t>95bb245033b34d89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  <w:tr>
        <w:tc>
          <w:tcPr>
            <w:tcW w:type="dxa" w:w="2160"/>
          </w:tcPr>
          <w:p>
            <w:r>
              <w:t>runner_out</w:t>
            </w:r>
          </w:p>
        </w:tc>
        <w:tc>
          <w:tcPr>
            <w:tcW w:type="dxa" w:w="2160"/>
          </w:tcPr>
          <w:p>
            <w:r>
              <w:t>SWMM binary output</w:t>
            </w:r>
          </w:p>
        </w:tc>
        <w:tc>
          <w:tcPr>
            <w:tcW w:type="dxa" w:w="2160"/>
          </w:tcPr>
          <w:p>
            <w:r>
              <w:t>533f9988415c8169</w:t>
            </w:r>
          </w:p>
        </w:tc>
        <w:tc>
          <w:tcPr>
            <w:tcW w:type="dxa" w:w="2160"/>
          </w:tcPr>
          <w:p>
            <w:r>
              <w:t>swmm5 via swmm-runner</w:t>
            </w:r>
          </w:p>
        </w:tc>
      </w:tr>
      <w:tr>
        <w:tc>
          <w:tcPr>
            <w:tcW w:type="dxa" w:w="2160"/>
          </w:tcPr>
          <w:p>
            <w:r>
              <w:t>runner_rpt</w:t>
            </w:r>
          </w:p>
        </w:tc>
        <w:tc>
          <w:tcPr>
            <w:tcW w:type="dxa" w:w="2160"/>
          </w:tcPr>
          <w:p>
            <w:r>
              <w:t>SWMM text report</w:t>
            </w:r>
          </w:p>
        </w:tc>
        <w:tc>
          <w:tcPr>
            <w:tcW w:type="dxa" w:w="2160"/>
          </w:tcPr>
          <w:p>
            <w:r>
              <w:t>035ef8ffbfbd8a37</w:t>
            </w:r>
          </w:p>
        </w:tc>
        <w:tc>
          <w:tcPr>
            <w:tcW w:type="dxa" w:w="2160"/>
          </w:tcPr>
          <w:p>
            <w:r>
              <w:t>swmm5 via swmm-runner</w:t>
            </w:r>
          </w:p>
        </w:tc>
      </w:tr>
      <w:tr>
        <w:tc>
          <w:tcPr>
            <w:tcW w:type="dxa" w:w="2160"/>
          </w:tcPr>
          <w:p>
            <w:r>
              <w:t>runner_stderr</w:t>
            </w:r>
          </w:p>
        </w:tc>
        <w:tc>
          <w:tcPr>
            <w:tcW w:type="dxa" w:w="2160"/>
          </w:tcPr>
          <w:p>
            <w:r>
              <w:t>SWMM stderr log</w:t>
            </w:r>
          </w:p>
        </w:tc>
        <w:tc>
          <w:tcPr>
            <w:tcW w:type="dxa" w:w="2160"/>
          </w:tcPr>
          <w:p>
            <w:r>
              <w:t>e3b0c44298fc1c14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  <w:tr>
        <w:tc>
          <w:tcPr>
            <w:tcW w:type="dxa" w:w="2160"/>
          </w:tcPr>
          <w:p>
            <w:r>
              <w:t>runner_stdout</w:t>
            </w:r>
          </w:p>
        </w:tc>
        <w:tc>
          <w:tcPr>
            <w:tcW w:type="dxa" w:w="2160"/>
          </w:tcPr>
          <w:p>
            <w:r>
              <w:t>SWMM stdout log</w:t>
            </w:r>
          </w:p>
        </w:tc>
        <w:tc>
          <w:tcPr>
            <w:tcW w:type="dxa" w:w="2160"/>
          </w:tcPr>
          <w:p>
            <w:r>
              <w:t>2defae07be9351bf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</w:tbl>
    <w:p>
      <w:r>
        <w:rPr>
          <w:color w:val="000000"/>
        </w:rPr>
        <w:t>SHA-256 digests are computed by swmm-experiment-audit at audit time and stored in experiment_provenance.json; only the first 16 hex characters are shown here for readability. The full digest is available in the provenance JSON.</w:t>
        <w:br/>
      </w:r>
    </w:p>
    <w:p/>
    <w:p>
      <w:pPr>
        <w:pStyle w:val="Heading2"/>
      </w:pPr>
      <w:r>
        <w:t>10 Appendix: Generation Environment</w:t>
      </w:r>
    </w:p>
    <w:p>
      <w:r>
        <w:rPr>
          <w:b/>
          <w:color w:val="000000"/>
        </w:rPr>
        <w:t xml:space="preserve">Table 9: </w:t>
      </w:r>
      <w:r>
        <w:rPr>
          <w:b w:val="0"/>
          <w:color w:val="000000"/>
        </w:rPr>
        <w:t>Software environment at the time of audit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 head</w:t>
            </w:r>
          </w:p>
        </w:tc>
        <w:tc>
          <w:tcPr>
            <w:tcW w:type="dxa" w:w="4320"/>
          </w:tcPr>
          <w:p>
            <w:r>
              <w:t>23595d3977fb56768962f6106dd2873ad49f5abc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SWMM version</w:t>
            </w:r>
          </w:p>
        </w:tc>
        <w:tc>
          <w:tcPr>
            <w:tcW w:type="dxa" w:w="4320"/>
          </w:tcPr>
          <w:p>
            <w:r>
              <w:t>5.2.4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3.11.15 (main, Mar  3 2026, 00:52:57) [Clang 17.0.0 (clang-1700.6.4.2)]</w:t>
            </w:r>
          </w:p>
        </w:tc>
      </w:tr>
      <w:tr>
        <w:tc>
          <w:tcPr>
            <w:tcW w:type="dxa" w:w="4320"/>
          </w:tcPr>
          <w:p>
            <w:r>
              <w:t>Provenance schema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Generated by</w:t>
            </w:r>
          </w:p>
        </w:tc>
        <w:tc>
          <w:tcPr>
            <w:tcW w:type="dxa" w:w="4320"/>
          </w:tcPr>
          <w:p>
            <w:r>
              <w:t>swmm-experiment-audit</w:t>
            </w:r>
          </w:p>
        </w:tc>
      </w:tr>
    </w:tbl>
    <w:p>
      <w:r>
        <w:rPr>
          <w:color w:val="000000"/>
        </w:rPr>
        <w:t>All environment values are read from experiment_provenance.json; they capture the exact tool versions used to produce and audit the simulation results.</w:t>
        <w:br/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