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496" w:rsidRDefault="00C67496" w:rsidP="00C67496">
      <w:pPr>
        <w:pStyle w:val="NoSpacing"/>
      </w:pPr>
    </w:p>
    <w:p w:rsidR="00C67496" w:rsidRDefault="00C67496" w:rsidP="00C67496">
      <w:pPr>
        <w:rPr>
          <w:rStyle w:val="HTMLAcronym"/>
        </w:rPr>
      </w:pPr>
    </w:p>
    <w:p w:rsidR="00C67496" w:rsidRDefault="00C67496" w:rsidP="00C67496">
      <w:pPr>
        <w:rPr>
          <w:rStyle w:val="HTMLAcronym"/>
        </w:rPr>
      </w:pPr>
    </w:p>
    <w:p w:rsidR="00C67496" w:rsidRDefault="00C67496" w:rsidP="00C67496">
      <w:pPr>
        <w:rPr>
          <w:rStyle w:val="HTMLAcronym"/>
        </w:rPr>
      </w:pPr>
    </w:p>
    <w:p w:rsidR="00C67496" w:rsidRDefault="00C67496" w:rsidP="00C67496">
      <w:pPr>
        <w:pStyle w:val="Subtitle"/>
        <w:jc w:val="left"/>
        <w:outlineLvl w:val="9"/>
      </w:pPr>
    </w:p>
    <w:p w:rsidR="00C67496" w:rsidRDefault="00C67496" w:rsidP="00C67496">
      <w:pPr>
        <w:pStyle w:val="Header"/>
        <w:jc w:val="right"/>
      </w:pPr>
      <w:r>
        <w:rPr>
          <w:noProof/>
          <w:lang w:val="en-US"/>
        </w:rPr>
        <w:drawing>
          <wp:inline distT="0" distB="0" distL="0" distR="0" wp14:anchorId="109D5BA4" wp14:editId="7FD16A35">
            <wp:extent cx="1603248" cy="3291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cs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3248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496" w:rsidRDefault="00C67496" w:rsidP="00C67496">
      <w:pPr>
        <w:pStyle w:val="Header"/>
      </w:pPr>
    </w:p>
    <w:p w:rsidR="00C67496" w:rsidRDefault="00C67496" w:rsidP="00C67496">
      <w:pPr>
        <w:pStyle w:val="Header"/>
      </w:pPr>
    </w:p>
    <w:p w:rsidR="00C67496" w:rsidRDefault="00C67496" w:rsidP="00C67496">
      <w:pPr>
        <w:rPr>
          <w:rStyle w:val="HTMLAcronym"/>
        </w:rPr>
      </w:pPr>
    </w:p>
    <w:p w:rsidR="00C67496" w:rsidRDefault="00C67496" w:rsidP="00C67496">
      <w:pPr>
        <w:rPr>
          <w:rStyle w:val="HTMLAcronym"/>
        </w:rPr>
      </w:pPr>
    </w:p>
    <w:p w:rsidR="00C67496" w:rsidRDefault="00C67496" w:rsidP="00C67496">
      <w:pPr>
        <w:rPr>
          <w:rStyle w:val="HTMLAcronym"/>
        </w:rPr>
      </w:pPr>
    </w:p>
    <w:p w:rsidR="00C67496" w:rsidRDefault="00C67496" w:rsidP="00C67496">
      <w:pPr>
        <w:rPr>
          <w:rStyle w:val="HTMLAcronym"/>
        </w:rPr>
      </w:pPr>
    </w:p>
    <w:p w:rsidR="00C67496" w:rsidRDefault="00C67496" w:rsidP="00C67496">
      <w:pPr>
        <w:rPr>
          <w:rStyle w:val="HTMLAcronym"/>
        </w:rPr>
      </w:pPr>
    </w:p>
    <w:p w:rsidR="00C67496" w:rsidRDefault="00C67496" w:rsidP="00C67496">
      <w:pPr>
        <w:rPr>
          <w:rStyle w:val="HTMLAcronym"/>
        </w:rPr>
      </w:pPr>
    </w:p>
    <w:p w:rsidR="00C67496" w:rsidRDefault="00C67496" w:rsidP="00C67496">
      <w:pPr>
        <w:rPr>
          <w:rStyle w:val="HTMLAcronym"/>
        </w:rPr>
      </w:pPr>
    </w:p>
    <w:p w:rsidR="00C67496" w:rsidRDefault="00C67496" w:rsidP="00C67496">
      <w:pPr>
        <w:rPr>
          <w:rStyle w:val="HTMLAcronym"/>
        </w:rPr>
      </w:pPr>
    </w:p>
    <w:p w:rsidR="00C67496" w:rsidRDefault="00C67496" w:rsidP="00C67496">
      <w:pPr>
        <w:rPr>
          <w:rStyle w:val="HTMLAcronym"/>
        </w:rPr>
      </w:pPr>
    </w:p>
    <w:p w:rsidR="00C67496" w:rsidRDefault="00C67496" w:rsidP="00C67496">
      <w:pPr>
        <w:rPr>
          <w:rStyle w:val="HTMLAcronym"/>
        </w:rPr>
      </w:pPr>
    </w:p>
    <w:p w:rsidR="00C67496" w:rsidRDefault="00C67496" w:rsidP="00C67496">
      <w:pPr>
        <w:rPr>
          <w:rStyle w:val="HTMLAcronym"/>
        </w:rPr>
      </w:pPr>
    </w:p>
    <w:p w:rsidR="00C67496" w:rsidRDefault="00C67496" w:rsidP="00C67496">
      <w:pPr>
        <w:rPr>
          <w:rStyle w:val="HTMLAcronym"/>
        </w:rPr>
      </w:pPr>
    </w:p>
    <w:p w:rsidR="00C67496" w:rsidRDefault="00C67496" w:rsidP="00C67496">
      <w:pPr>
        <w:rPr>
          <w:rStyle w:val="HTMLAcronym"/>
        </w:rPr>
      </w:pPr>
    </w:p>
    <w:p w:rsidR="00C67496" w:rsidRDefault="00C67496" w:rsidP="00C67496">
      <w:pPr>
        <w:rPr>
          <w:rStyle w:val="HTMLAcronym"/>
        </w:rPr>
      </w:pPr>
    </w:p>
    <w:p w:rsidR="00C67496" w:rsidRDefault="00C67496" w:rsidP="00C67496"/>
    <w:p w:rsidR="00C67496" w:rsidRPr="002A404E" w:rsidRDefault="00C67496" w:rsidP="00C67496">
      <w:pPr>
        <w:jc w:val="right"/>
        <w:rPr>
          <w:rFonts w:cstheme="minorHAnsi"/>
          <w:sz w:val="40"/>
          <w:szCs w:val="32"/>
        </w:rPr>
      </w:pPr>
      <w:r w:rsidRPr="002A404E">
        <w:rPr>
          <w:rFonts w:cstheme="minorHAnsi"/>
          <w:sz w:val="40"/>
          <w:szCs w:val="32"/>
        </w:rPr>
        <w:t xml:space="preserve">Microsoft SQL </w:t>
      </w:r>
      <w:r>
        <w:rPr>
          <w:rFonts w:cstheme="minorHAnsi"/>
          <w:sz w:val="40"/>
          <w:szCs w:val="32"/>
        </w:rPr>
        <w:t xml:space="preserve">Server Service </w:t>
      </w:r>
      <w:r w:rsidRPr="002A404E">
        <w:rPr>
          <w:rFonts w:cstheme="minorHAnsi"/>
          <w:sz w:val="40"/>
          <w:szCs w:val="32"/>
        </w:rPr>
        <w:t>Standard</w:t>
      </w:r>
      <w:r>
        <w:rPr>
          <w:rFonts w:cstheme="minorHAnsi"/>
          <w:sz w:val="40"/>
          <w:szCs w:val="32"/>
        </w:rPr>
        <w:t>s</w:t>
      </w:r>
    </w:p>
    <w:p w:rsidR="00C67496" w:rsidRPr="00853586" w:rsidRDefault="00C67496" w:rsidP="00C67496">
      <w:pPr>
        <w:jc w:val="right"/>
        <w:rPr>
          <w:rFonts w:cstheme="minorHAnsi"/>
          <w:sz w:val="24"/>
          <w:szCs w:val="32"/>
        </w:rPr>
      </w:pPr>
      <w:r w:rsidRPr="00853586">
        <w:rPr>
          <w:rFonts w:cstheme="minorHAnsi"/>
          <w:sz w:val="24"/>
          <w:szCs w:val="32"/>
        </w:rPr>
        <w:t xml:space="preserve">Version </w:t>
      </w:r>
      <w:r w:rsidRPr="00853586">
        <w:rPr>
          <w:rFonts w:cstheme="minorHAnsi"/>
          <w:sz w:val="24"/>
          <w:szCs w:val="32"/>
        </w:rPr>
        <w:fldChar w:fldCharType="begin"/>
      </w:r>
      <w:r w:rsidRPr="00853586">
        <w:rPr>
          <w:rFonts w:cstheme="minorHAnsi"/>
          <w:sz w:val="24"/>
          <w:szCs w:val="32"/>
        </w:rPr>
        <w:instrText xml:space="preserve"> DOCPROPERTY  Version  \* MERGEFORMAT </w:instrText>
      </w:r>
      <w:r w:rsidRPr="00853586">
        <w:rPr>
          <w:rFonts w:cstheme="minorHAnsi"/>
          <w:sz w:val="24"/>
          <w:szCs w:val="32"/>
        </w:rPr>
        <w:fldChar w:fldCharType="separate"/>
      </w:r>
      <w:r w:rsidRPr="00853586">
        <w:rPr>
          <w:rFonts w:cstheme="minorHAnsi"/>
          <w:sz w:val="24"/>
          <w:szCs w:val="32"/>
        </w:rPr>
        <w:t>1.</w:t>
      </w:r>
      <w:r w:rsidRPr="00853586">
        <w:rPr>
          <w:rFonts w:cstheme="minorHAnsi"/>
          <w:sz w:val="24"/>
          <w:szCs w:val="32"/>
        </w:rPr>
        <w:fldChar w:fldCharType="end"/>
      </w:r>
      <w:r w:rsidRPr="00853586">
        <w:rPr>
          <w:rFonts w:cstheme="minorHAnsi"/>
          <w:sz w:val="24"/>
          <w:szCs w:val="32"/>
        </w:rPr>
        <w:t>0</w:t>
      </w:r>
    </w:p>
    <w:p w:rsidR="00C67496" w:rsidRDefault="00C67496" w:rsidP="00C67496">
      <w:pPr>
        <w:jc w:val="right"/>
        <w:rPr>
          <w:rFonts w:cstheme="minorHAnsi"/>
          <w:sz w:val="32"/>
          <w:szCs w:val="32"/>
        </w:rPr>
      </w:pPr>
    </w:p>
    <w:p w:rsidR="00C67496" w:rsidRDefault="00C67496" w:rsidP="00C67496">
      <w:pPr>
        <w:jc w:val="right"/>
        <w:rPr>
          <w:rFonts w:cstheme="minorHAnsi"/>
          <w:sz w:val="32"/>
          <w:szCs w:val="32"/>
        </w:rPr>
      </w:pPr>
    </w:p>
    <w:p w:rsidR="00C67496" w:rsidRDefault="00C67496" w:rsidP="00C67496">
      <w:pPr>
        <w:jc w:val="right"/>
        <w:rPr>
          <w:rFonts w:cstheme="minorHAnsi"/>
          <w:sz w:val="32"/>
          <w:szCs w:val="32"/>
        </w:rPr>
      </w:pPr>
    </w:p>
    <w:p w:rsidR="002A3625" w:rsidRDefault="002A3625" w:rsidP="00223073">
      <w:pPr>
        <w:pStyle w:val="Heading2"/>
        <w:numPr>
          <w:ilvl w:val="0"/>
          <w:numId w:val="8"/>
        </w:numPr>
      </w:pPr>
      <w:r>
        <w:lastRenderedPageBreak/>
        <w:t xml:space="preserve">Database Service </w:t>
      </w:r>
      <w:r w:rsidR="000C5FA8">
        <w:t>M</w:t>
      </w:r>
      <w:r>
        <w:t>odel and Architecture</w:t>
      </w:r>
    </w:p>
    <w:p w:rsidR="00784232" w:rsidRDefault="00D51BC6">
      <w:r>
        <w:t>SQL Server Database System can be easily installed and used. Therefore, one of the biggest challenges of managing SQL Server</w:t>
      </w:r>
      <w:r w:rsidR="007D5C8A">
        <w:t>s</w:t>
      </w:r>
      <w:r>
        <w:t xml:space="preserve"> is how to control SQL Server sprawl. It is even </w:t>
      </w:r>
      <w:proofErr w:type="gramStart"/>
      <w:r>
        <w:t>more true</w:t>
      </w:r>
      <w:proofErr w:type="gramEnd"/>
      <w:r>
        <w:t xml:space="preserve"> in our organization.</w:t>
      </w:r>
      <w:r w:rsidR="00562EA5">
        <w:t xml:space="preserve"> Nowadays, there are more than 1,000 SQL instances in our organization and the number is keeping growing, which will cost </w:t>
      </w:r>
      <w:r w:rsidR="00286D3B">
        <w:t>excessive SQL Server licensing fee</w:t>
      </w:r>
      <w:r w:rsidR="00562EA5">
        <w:t xml:space="preserve">, </w:t>
      </w:r>
      <w:r w:rsidR="00286D3B">
        <w:t xml:space="preserve">over scribe </w:t>
      </w:r>
      <w:r w:rsidR="00562EA5">
        <w:t>IT infrastructure resource</w:t>
      </w:r>
      <w:r w:rsidR="00286D3B">
        <w:t>s</w:t>
      </w:r>
      <w:r w:rsidR="00562EA5">
        <w:t>, and</w:t>
      </w:r>
      <w:r w:rsidR="007D5C8A">
        <w:t xml:space="preserve"> </w:t>
      </w:r>
      <w:r w:rsidR="00286D3B">
        <w:t xml:space="preserve">create </w:t>
      </w:r>
      <w:r w:rsidR="007D5C8A">
        <w:t>a big issue for managing these SQL Servers efficiently and effectively. It is an urgent task for us to curb the increase of SQL Server instances.</w:t>
      </w:r>
    </w:p>
    <w:p w:rsidR="007D5C8A" w:rsidRDefault="007D5C8A">
      <w:r>
        <w:t xml:space="preserve">With the advance of features of SQL Server, it </w:t>
      </w:r>
      <w:r w:rsidR="004B4C17">
        <w:t>is possible for</w:t>
      </w:r>
      <w:r>
        <w:t xml:space="preserve"> us </w:t>
      </w:r>
      <w:r w:rsidR="004B4C17">
        <w:t xml:space="preserve">to come up with </w:t>
      </w:r>
      <w:r>
        <w:t xml:space="preserve">a better solution to deal with this </w:t>
      </w:r>
      <w:r w:rsidR="00286D3B">
        <w:t xml:space="preserve">SQL Server sprawl </w:t>
      </w:r>
      <w:r>
        <w:t>issue</w:t>
      </w:r>
      <w:r w:rsidR="004B4C17">
        <w:t xml:space="preserve">, provide better services to our users </w:t>
      </w:r>
      <w:r>
        <w:t xml:space="preserve">and </w:t>
      </w:r>
      <w:r w:rsidR="00286D3B">
        <w:t xml:space="preserve">fully </w:t>
      </w:r>
      <w:r>
        <w:t>meet t</w:t>
      </w:r>
      <w:r w:rsidR="00286D3B">
        <w:t xml:space="preserve">he requirements of </w:t>
      </w:r>
      <w:r>
        <w:t>our</w:t>
      </w:r>
      <w:r w:rsidR="004B4C17">
        <w:t xml:space="preserve"> users</w:t>
      </w:r>
      <w:r>
        <w:t xml:space="preserve">. Therefore, Database Service team </w:t>
      </w:r>
      <w:r w:rsidR="004B4C17">
        <w:t>suggest</w:t>
      </w:r>
      <w:r>
        <w:t xml:space="preserve"> the following three hosting database architecture</w:t>
      </w:r>
      <w:r w:rsidR="00286D3B">
        <w:t>s</w:t>
      </w:r>
      <w:r>
        <w:t xml:space="preserve"> for all the HA uses.</w:t>
      </w:r>
    </w:p>
    <w:p w:rsidR="002A3625" w:rsidRDefault="004B4C17" w:rsidP="00223073">
      <w:pPr>
        <w:pStyle w:val="Heading3"/>
        <w:numPr>
          <w:ilvl w:val="1"/>
          <w:numId w:val="8"/>
        </w:numPr>
      </w:pPr>
      <w:r>
        <w:t xml:space="preserve">Shared </w:t>
      </w:r>
      <w:r w:rsidR="00F227E9">
        <w:t xml:space="preserve">VM </w:t>
      </w:r>
      <w:r w:rsidR="00223073">
        <w:t xml:space="preserve">Clustered </w:t>
      </w:r>
      <w:r>
        <w:t xml:space="preserve">SQL Servers with </w:t>
      </w:r>
      <w:proofErr w:type="spellStart"/>
      <w:r>
        <w:t>AlwaysOn</w:t>
      </w:r>
      <w:proofErr w:type="spellEnd"/>
      <w:r>
        <w:t xml:space="preserve"> Availability Group</w:t>
      </w:r>
    </w:p>
    <w:p w:rsidR="004B4C17" w:rsidRDefault="00223073" w:rsidP="002A3625">
      <w:r>
        <w:t xml:space="preserve">Shared </w:t>
      </w:r>
      <w:r w:rsidR="002A3625">
        <w:t xml:space="preserve">SQL 2016 </w:t>
      </w:r>
      <w:proofErr w:type="spellStart"/>
      <w:r w:rsidR="002A3625">
        <w:t>AlwaysOn</w:t>
      </w:r>
      <w:proofErr w:type="spellEnd"/>
      <w:r w:rsidR="002A3625">
        <w:t xml:space="preserve"> AG clusters will be installed in every data center. </w:t>
      </w:r>
      <w:r w:rsidR="00056A51">
        <w:t xml:space="preserve">By default, </w:t>
      </w:r>
      <w:r w:rsidR="002A3625">
        <w:t xml:space="preserve">application databases </w:t>
      </w:r>
      <w:r w:rsidR="00056A51">
        <w:t xml:space="preserve">should </w:t>
      </w:r>
      <w:r w:rsidR="002A3625">
        <w:t xml:space="preserve">be hosted in one of </w:t>
      </w:r>
      <w:r w:rsidR="00286D3B">
        <w:t xml:space="preserve">this kind of </w:t>
      </w:r>
      <w:r w:rsidR="002A3625">
        <w:t xml:space="preserve">clusters. </w:t>
      </w:r>
      <w:r w:rsidR="00076942">
        <w:br/>
      </w:r>
      <w:r w:rsidR="00056A51">
        <w:t>The Advantages of this solution are:</w:t>
      </w:r>
    </w:p>
    <w:p w:rsidR="00056A51" w:rsidRDefault="00056A51" w:rsidP="00B46106">
      <w:pPr>
        <w:pStyle w:val="ListParagraph"/>
        <w:numPr>
          <w:ilvl w:val="0"/>
          <w:numId w:val="14"/>
        </w:numPr>
      </w:pPr>
      <w:r>
        <w:t>Provide SQL Server high availability feature for all the applications running</w:t>
      </w:r>
      <w:r w:rsidR="007E0398">
        <w:t xml:space="preserve"> on the cluster</w:t>
      </w:r>
    </w:p>
    <w:p w:rsidR="00056A51" w:rsidRDefault="00056A51" w:rsidP="00B46106">
      <w:pPr>
        <w:pStyle w:val="ListParagraph"/>
        <w:numPr>
          <w:ilvl w:val="0"/>
          <w:numId w:val="14"/>
        </w:numPr>
      </w:pPr>
      <w:r>
        <w:t>The usage of CPU, RAM and Disk space will be much more efficient for many applications are sharing these resource</w:t>
      </w:r>
      <w:r w:rsidR="00286D3B">
        <w:t>s</w:t>
      </w:r>
    </w:p>
    <w:p w:rsidR="00056A51" w:rsidRDefault="00056A51" w:rsidP="00B46106">
      <w:pPr>
        <w:pStyle w:val="ListParagraph"/>
        <w:numPr>
          <w:ilvl w:val="0"/>
          <w:numId w:val="14"/>
        </w:numPr>
      </w:pPr>
      <w:r>
        <w:t xml:space="preserve">It can be easily scaled up or scaled out without user notice. </w:t>
      </w:r>
    </w:p>
    <w:p w:rsidR="00056A51" w:rsidRDefault="00076942" w:rsidP="00B46106">
      <w:pPr>
        <w:pStyle w:val="ListParagraph"/>
        <w:numPr>
          <w:ilvl w:val="0"/>
          <w:numId w:val="14"/>
        </w:numPr>
      </w:pPr>
      <w:r>
        <w:t xml:space="preserve">There is no need to schedule </w:t>
      </w:r>
      <w:r w:rsidR="00286D3B">
        <w:t>a</w:t>
      </w:r>
      <w:r>
        <w:t xml:space="preserve"> downtime with the users when a SQL Server patch is needed. </w:t>
      </w:r>
    </w:p>
    <w:p w:rsidR="00076942" w:rsidRDefault="00076942" w:rsidP="00B46106">
      <w:pPr>
        <w:pStyle w:val="ListParagraph"/>
        <w:numPr>
          <w:ilvl w:val="0"/>
          <w:numId w:val="14"/>
        </w:numPr>
      </w:pPr>
      <w:r>
        <w:t>Greatly reduce the number of SQL Server instance and the license fee</w:t>
      </w:r>
    </w:p>
    <w:p w:rsidR="00076942" w:rsidRDefault="00076942" w:rsidP="00B46106">
      <w:pPr>
        <w:pStyle w:val="ListParagraph"/>
        <w:numPr>
          <w:ilvl w:val="0"/>
          <w:numId w:val="14"/>
        </w:numPr>
      </w:pPr>
      <w:r>
        <w:t>Ease to manage fewer instances</w:t>
      </w:r>
    </w:p>
    <w:p w:rsidR="00076942" w:rsidRDefault="00076942" w:rsidP="00076942">
      <w:r>
        <w:t>The disadvantages of this solution are:</w:t>
      </w:r>
    </w:p>
    <w:p w:rsidR="00076942" w:rsidRDefault="00076942" w:rsidP="00B46106">
      <w:pPr>
        <w:pStyle w:val="ListParagraph"/>
        <w:numPr>
          <w:ilvl w:val="0"/>
          <w:numId w:val="15"/>
        </w:numPr>
      </w:pPr>
      <w:r>
        <w:t>User cannot have System Admin permission on the SQL instance. DB owner permission is the default permission granted to application owners</w:t>
      </w:r>
    </w:p>
    <w:p w:rsidR="00076942" w:rsidRDefault="00076942" w:rsidP="00B46106">
      <w:pPr>
        <w:pStyle w:val="ListParagraph"/>
        <w:numPr>
          <w:ilvl w:val="0"/>
          <w:numId w:val="15"/>
        </w:numPr>
      </w:pPr>
      <w:r>
        <w:t xml:space="preserve">There should not be any jobs running on the clustered instances unless </w:t>
      </w:r>
      <w:r w:rsidR="00661246">
        <w:t xml:space="preserve">user/vendor modify their jobs to make them working properly in </w:t>
      </w:r>
      <w:proofErr w:type="spellStart"/>
      <w:r w:rsidR="00661246">
        <w:t>AlwaysOn</w:t>
      </w:r>
      <w:proofErr w:type="spellEnd"/>
      <w:r w:rsidR="00661246">
        <w:t xml:space="preserve"> AG environment.</w:t>
      </w:r>
    </w:p>
    <w:p w:rsidR="00661246" w:rsidRDefault="00661246" w:rsidP="00661246">
      <w:r>
        <w:t>Based on the observation, most of applications can be fitted into this service.</w:t>
      </w:r>
    </w:p>
    <w:p w:rsidR="00661246" w:rsidRDefault="00F227E9" w:rsidP="00223073">
      <w:pPr>
        <w:pStyle w:val="Heading3"/>
        <w:numPr>
          <w:ilvl w:val="1"/>
          <w:numId w:val="8"/>
        </w:numPr>
      </w:pPr>
      <w:r>
        <w:t xml:space="preserve">Physical </w:t>
      </w:r>
      <w:r w:rsidR="00223073">
        <w:t xml:space="preserve">Clustered </w:t>
      </w:r>
      <w:r w:rsidR="00661246">
        <w:t>SQL Server</w:t>
      </w:r>
      <w:r>
        <w:t>s</w:t>
      </w:r>
      <w:r w:rsidR="00661246">
        <w:t xml:space="preserve"> with </w:t>
      </w:r>
      <w:proofErr w:type="spellStart"/>
      <w:r w:rsidR="00661246">
        <w:t>AlwaysOn</w:t>
      </w:r>
      <w:proofErr w:type="spellEnd"/>
      <w:r w:rsidR="00661246">
        <w:t xml:space="preserve"> Failover Clustered Instance</w:t>
      </w:r>
    </w:p>
    <w:p w:rsidR="00F227E9" w:rsidRDefault="00F227E9" w:rsidP="007E0398">
      <w:r>
        <w:t xml:space="preserve">SQL 2016 </w:t>
      </w:r>
      <w:proofErr w:type="spellStart"/>
      <w:r>
        <w:t>AlwaysOn</w:t>
      </w:r>
      <w:proofErr w:type="spellEnd"/>
      <w:r>
        <w:t xml:space="preserve"> FCI physical clusters will be installed when it needs. Several FCIs will be installed in a</w:t>
      </w:r>
      <w:r w:rsidR="00286D3B">
        <w:t xml:space="preserve"> cluster to provide the service</w:t>
      </w:r>
      <w:r>
        <w:t xml:space="preserve"> for the applications which </w:t>
      </w:r>
      <w:r w:rsidR="00286D3B">
        <w:t>need</w:t>
      </w:r>
      <w:r w:rsidR="007E0398">
        <w:t xml:space="preserve"> to have high availability features, and there are jobs </w:t>
      </w:r>
      <w:r>
        <w:t xml:space="preserve">which need to be scheduled on the </w:t>
      </w:r>
      <w:r w:rsidR="007E0398">
        <w:t xml:space="preserve">SQL Server. </w:t>
      </w:r>
    </w:p>
    <w:p w:rsidR="007E0398" w:rsidRDefault="007E0398" w:rsidP="007E0398">
      <w:r>
        <w:t>The advantages of this solution are:</w:t>
      </w:r>
    </w:p>
    <w:p w:rsidR="00F227E9" w:rsidRDefault="007E0398" w:rsidP="00B46106">
      <w:pPr>
        <w:pStyle w:val="ListParagraph"/>
        <w:numPr>
          <w:ilvl w:val="0"/>
          <w:numId w:val="16"/>
        </w:numPr>
      </w:pPr>
      <w:r>
        <w:t xml:space="preserve">Provide high availability feature </w:t>
      </w:r>
    </w:p>
    <w:p w:rsidR="007E0398" w:rsidRDefault="007E0398" w:rsidP="00B46106">
      <w:pPr>
        <w:pStyle w:val="ListParagraph"/>
        <w:numPr>
          <w:ilvl w:val="0"/>
          <w:numId w:val="16"/>
        </w:numPr>
      </w:pPr>
      <w:r>
        <w:t>Share the computer resources of CPU, memory and disk space</w:t>
      </w:r>
    </w:p>
    <w:p w:rsidR="007E0398" w:rsidRDefault="007E0398" w:rsidP="00B46106">
      <w:pPr>
        <w:pStyle w:val="ListParagraph"/>
        <w:numPr>
          <w:ilvl w:val="0"/>
          <w:numId w:val="16"/>
        </w:numPr>
      </w:pPr>
      <w:r>
        <w:t>Can be scale out by adding more nodes if needed</w:t>
      </w:r>
    </w:p>
    <w:p w:rsidR="007E0398" w:rsidRDefault="007E0398" w:rsidP="00B46106">
      <w:pPr>
        <w:pStyle w:val="ListParagraph"/>
        <w:numPr>
          <w:ilvl w:val="0"/>
          <w:numId w:val="16"/>
        </w:numPr>
      </w:pPr>
      <w:r>
        <w:t>No need to schedule a downtime for patching. It can be done by failing over instance</w:t>
      </w:r>
      <w:r w:rsidR="00AB59B5">
        <w:t>s</w:t>
      </w:r>
      <w:r>
        <w:t xml:space="preserve"> to one node and patch the standby nodes.</w:t>
      </w:r>
    </w:p>
    <w:p w:rsidR="007E0398" w:rsidRDefault="007E0398" w:rsidP="00B46106">
      <w:pPr>
        <w:pStyle w:val="ListParagraph"/>
        <w:numPr>
          <w:ilvl w:val="0"/>
          <w:numId w:val="16"/>
        </w:numPr>
      </w:pPr>
      <w:r>
        <w:lastRenderedPageBreak/>
        <w:t>Can allocate the computer resources dynamically among the instances based on the us</w:t>
      </w:r>
      <w:r w:rsidR="00AB59B5">
        <w:t>age</w:t>
      </w:r>
      <w:r>
        <w:t xml:space="preserve"> pattern of the instances in the cluster.</w:t>
      </w:r>
    </w:p>
    <w:p w:rsidR="007E0398" w:rsidRDefault="00AB59B5" w:rsidP="00B46106">
      <w:pPr>
        <w:pStyle w:val="ListParagraph"/>
        <w:numPr>
          <w:ilvl w:val="0"/>
          <w:numId w:val="16"/>
        </w:numPr>
      </w:pPr>
      <w:r>
        <w:t>Cost saving by reducing the dedicated instances for an application.</w:t>
      </w:r>
    </w:p>
    <w:p w:rsidR="00AB59B5" w:rsidRDefault="00AB59B5" w:rsidP="00B46106">
      <w:pPr>
        <w:pStyle w:val="ListParagraph"/>
        <w:numPr>
          <w:ilvl w:val="0"/>
          <w:numId w:val="16"/>
        </w:numPr>
      </w:pPr>
      <w:r>
        <w:t>Can install a dedicated instance in the cluster if needed.</w:t>
      </w:r>
    </w:p>
    <w:p w:rsidR="00AB59B5" w:rsidRDefault="00AB59B5" w:rsidP="00AB59B5">
      <w:r>
        <w:t>The limitation of the service is that only database owner permission can be granted in the shared instance.</w:t>
      </w:r>
    </w:p>
    <w:p w:rsidR="00AB59B5" w:rsidRDefault="00AB59B5" w:rsidP="00223073">
      <w:pPr>
        <w:pStyle w:val="Heading3"/>
        <w:numPr>
          <w:ilvl w:val="1"/>
          <w:numId w:val="8"/>
        </w:numPr>
      </w:pPr>
      <w:r>
        <w:t>Dedicated standalone VM for an application</w:t>
      </w:r>
    </w:p>
    <w:p w:rsidR="00EB373A" w:rsidRDefault="00EB373A" w:rsidP="00EB373A">
      <w:r>
        <w:t>The service is for an application which meets one of following criteria:</w:t>
      </w:r>
    </w:p>
    <w:p w:rsidR="00EB373A" w:rsidRDefault="00EB373A" w:rsidP="00B46106">
      <w:pPr>
        <w:pStyle w:val="ListParagraph"/>
        <w:numPr>
          <w:ilvl w:val="0"/>
          <w:numId w:val="17"/>
        </w:numPr>
      </w:pPr>
      <w:r>
        <w:t>SA permission is required</w:t>
      </w:r>
    </w:p>
    <w:p w:rsidR="00EB373A" w:rsidRDefault="00EB373A" w:rsidP="00B46106">
      <w:pPr>
        <w:pStyle w:val="ListParagraph"/>
        <w:numPr>
          <w:ilvl w:val="0"/>
          <w:numId w:val="17"/>
        </w:numPr>
      </w:pPr>
      <w:r>
        <w:t>Application has to be  installed on the SQL Server</w:t>
      </w:r>
    </w:p>
    <w:p w:rsidR="00EB373A" w:rsidRDefault="00EB373A" w:rsidP="00B46106">
      <w:pPr>
        <w:pStyle w:val="ListParagraph"/>
        <w:numPr>
          <w:ilvl w:val="0"/>
          <w:numId w:val="17"/>
        </w:numPr>
      </w:pPr>
      <w:r>
        <w:t>SQL Server is managed by user/vendor.</w:t>
      </w:r>
    </w:p>
    <w:p w:rsidR="00EB373A" w:rsidRDefault="00EB373A" w:rsidP="00B46106">
      <w:pPr>
        <w:pStyle w:val="ListParagraph"/>
        <w:numPr>
          <w:ilvl w:val="0"/>
          <w:numId w:val="17"/>
        </w:numPr>
      </w:pPr>
      <w:r>
        <w:t>Application can only run on SQL 2014 or before</w:t>
      </w:r>
    </w:p>
    <w:p w:rsidR="00AB5FAD" w:rsidRDefault="00AB5FAD" w:rsidP="00AB5FAD">
      <w:r>
        <w:t>The pro of this service:</w:t>
      </w:r>
    </w:p>
    <w:p w:rsidR="00AB5FAD" w:rsidRDefault="00AB5FAD" w:rsidP="00B46106">
      <w:pPr>
        <w:pStyle w:val="ListParagraph"/>
        <w:numPr>
          <w:ilvl w:val="0"/>
          <w:numId w:val="18"/>
        </w:numPr>
      </w:pPr>
      <w:r>
        <w:t>P</w:t>
      </w:r>
      <w:r w:rsidR="00EB373A">
        <w:t xml:space="preserve">rovide most flexible solution to the users. </w:t>
      </w:r>
    </w:p>
    <w:p w:rsidR="00223073" w:rsidRDefault="00223073" w:rsidP="00223073">
      <w:r>
        <w:t>The con of this service:</w:t>
      </w:r>
    </w:p>
    <w:p w:rsidR="00223073" w:rsidRDefault="00223073" w:rsidP="00B46106">
      <w:pPr>
        <w:pStyle w:val="ListParagraph"/>
        <w:numPr>
          <w:ilvl w:val="0"/>
          <w:numId w:val="19"/>
        </w:numPr>
      </w:pPr>
      <w:r>
        <w:t>N</w:t>
      </w:r>
      <w:r w:rsidR="00EB373A">
        <w:t>ot high availability features</w:t>
      </w:r>
    </w:p>
    <w:p w:rsidR="00223073" w:rsidRDefault="00223073" w:rsidP="00B46106">
      <w:pPr>
        <w:pStyle w:val="ListParagraph"/>
        <w:numPr>
          <w:ilvl w:val="0"/>
          <w:numId w:val="19"/>
        </w:numPr>
      </w:pPr>
      <w:r>
        <w:t>C</w:t>
      </w:r>
      <w:r w:rsidR="00EB373A">
        <w:t>annot effici</w:t>
      </w:r>
      <w:r w:rsidR="00AB5FAD">
        <w:t>ently use the computer resource</w:t>
      </w:r>
      <w:r w:rsidR="000C5FA8">
        <w:t>s</w:t>
      </w:r>
    </w:p>
    <w:p w:rsidR="00EB373A" w:rsidRDefault="00AB5FAD" w:rsidP="00B46106">
      <w:pPr>
        <w:pStyle w:val="ListParagraph"/>
        <w:numPr>
          <w:ilvl w:val="0"/>
          <w:numId w:val="19"/>
        </w:numPr>
      </w:pPr>
      <w:r>
        <w:t>Database Services team will not manage the servers on which User/Vendor has SA permission.</w:t>
      </w:r>
    </w:p>
    <w:p w:rsidR="000C5FA8" w:rsidRDefault="000C5FA8" w:rsidP="000C5FA8">
      <w:pPr>
        <w:pStyle w:val="Heading2"/>
        <w:numPr>
          <w:ilvl w:val="0"/>
          <w:numId w:val="8"/>
        </w:numPr>
      </w:pPr>
      <w:r>
        <w:t>How to Choose a Database Service</w:t>
      </w:r>
    </w:p>
    <w:p w:rsidR="000C5FA8" w:rsidRDefault="000C5FA8" w:rsidP="000C5FA8">
      <w:r>
        <w:t xml:space="preserve">In the above three database services, Shared VM Clusters with </w:t>
      </w:r>
      <w:proofErr w:type="spellStart"/>
      <w:r>
        <w:t>AlwaysOn</w:t>
      </w:r>
      <w:proofErr w:type="spellEnd"/>
      <w:r>
        <w:t xml:space="preserve"> </w:t>
      </w:r>
      <w:r w:rsidR="00316014">
        <w:t>Availability</w:t>
      </w:r>
      <w:r>
        <w:t xml:space="preserve"> Group is strongly recommended. </w:t>
      </w:r>
      <w:r w:rsidR="00FC326C">
        <w:t xml:space="preserve">This service provide user with high availability, best scalability and optimized SQL Server performance. </w:t>
      </w:r>
    </w:p>
    <w:p w:rsidR="00FC326C" w:rsidRDefault="00FC326C" w:rsidP="000C5FA8">
      <w:r>
        <w:t xml:space="preserve">For the applications with jobs having to be scheduled on the SQL Server and not developed for running on </w:t>
      </w:r>
      <w:proofErr w:type="spellStart"/>
      <w:r>
        <w:t>AlwaysOn</w:t>
      </w:r>
      <w:proofErr w:type="spellEnd"/>
      <w:r>
        <w:t xml:space="preserve"> Availability Group, They should be deployed on Physical Clusters with Failover Clustered Instance. </w:t>
      </w:r>
    </w:p>
    <w:p w:rsidR="00D45E13" w:rsidRDefault="00FC326C" w:rsidP="000C5FA8">
      <w:r>
        <w:t xml:space="preserve">Dedicated standalone VM can only be used for the applications which fall into the criteria specified in 1.3. </w:t>
      </w:r>
      <w:r w:rsidR="00D45E13">
        <w:t xml:space="preserve">The solution can only be deployed after the other two services are thoroughly explored and </w:t>
      </w:r>
      <w:r w:rsidR="00316014">
        <w:t xml:space="preserve">are </w:t>
      </w:r>
      <w:r w:rsidR="00D45E13">
        <w:t>prove</w:t>
      </w:r>
      <w:r w:rsidR="00316014">
        <w:t>d</w:t>
      </w:r>
      <w:r w:rsidR="00D45E13">
        <w:t xml:space="preserve"> that </w:t>
      </w:r>
      <w:r w:rsidR="00316014">
        <w:t>n</w:t>
      </w:r>
      <w:r w:rsidR="00D45E13">
        <w:t xml:space="preserve">either one is an appropriate solution for the application. </w:t>
      </w:r>
    </w:p>
    <w:p w:rsidR="00B46106" w:rsidRDefault="00B46106" w:rsidP="00B46106">
      <w:pPr>
        <w:pStyle w:val="Heading2"/>
        <w:numPr>
          <w:ilvl w:val="0"/>
          <w:numId w:val="8"/>
        </w:numPr>
      </w:pPr>
      <w:r>
        <w:t xml:space="preserve">Consideration for </w:t>
      </w:r>
      <w:r w:rsidR="00D45E13">
        <w:t xml:space="preserve">Standard Edition or Enterprise Edition </w:t>
      </w:r>
    </w:p>
    <w:p w:rsidR="00B46106" w:rsidRDefault="00B46106" w:rsidP="00B46106">
      <w:pPr>
        <w:pStyle w:val="ListParagraph"/>
        <w:numPr>
          <w:ilvl w:val="0"/>
          <w:numId w:val="20"/>
        </w:numPr>
      </w:pPr>
      <w:r>
        <w:t xml:space="preserve">In </w:t>
      </w:r>
      <w:proofErr w:type="spellStart"/>
      <w:r>
        <w:t>AlwaysOn</w:t>
      </w:r>
      <w:proofErr w:type="spellEnd"/>
      <w:r>
        <w:t xml:space="preserve"> AG environments, Enterprise Edition </w:t>
      </w:r>
      <w:r w:rsidR="005C112C">
        <w:t>has to</w:t>
      </w:r>
      <w:r>
        <w:t xml:space="preserve"> be used for only Enterprise Edition supports </w:t>
      </w:r>
      <w:proofErr w:type="spellStart"/>
      <w:r>
        <w:t>AlwaysOn</w:t>
      </w:r>
      <w:proofErr w:type="spellEnd"/>
      <w:r>
        <w:t xml:space="preserve"> AG</w:t>
      </w:r>
    </w:p>
    <w:p w:rsidR="00B46106" w:rsidRDefault="00B46106" w:rsidP="00B46106">
      <w:pPr>
        <w:pStyle w:val="ListParagraph"/>
        <w:numPr>
          <w:ilvl w:val="0"/>
          <w:numId w:val="20"/>
        </w:numPr>
      </w:pPr>
      <w:r>
        <w:t xml:space="preserve">In FCI environments, Enterprise Edition will also be used </w:t>
      </w:r>
      <w:r w:rsidR="005C112C">
        <w:t xml:space="preserve">because Standard Edition only supports </w:t>
      </w:r>
      <w:r>
        <w:t>two</w:t>
      </w:r>
      <w:r w:rsidR="005C112C">
        <w:t>-</w:t>
      </w:r>
      <w:r>
        <w:t>node cluster for FCI which will limit the scalability of the cluster.</w:t>
      </w:r>
    </w:p>
    <w:p w:rsidR="00B46106" w:rsidRDefault="00B46106" w:rsidP="00B46106">
      <w:pPr>
        <w:pStyle w:val="ListParagraph"/>
        <w:numPr>
          <w:ilvl w:val="0"/>
          <w:numId w:val="20"/>
        </w:numPr>
      </w:pPr>
      <w:r>
        <w:t xml:space="preserve">In standalone VM environments, Standard Edition will be installed unless application </w:t>
      </w:r>
      <w:r w:rsidR="005C112C">
        <w:t xml:space="preserve">needs </w:t>
      </w:r>
      <w:r>
        <w:t xml:space="preserve">a specific </w:t>
      </w:r>
      <w:r w:rsidR="005C112C">
        <w:t>feature which is only available in Enterprise Edition.</w:t>
      </w:r>
    </w:p>
    <w:p w:rsidR="00316014" w:rsidRPr="00B46106" w:rsidRDefault="00316014" w:rsidP="00316014">
      <w:pPr>
        <w:pStyle w:val="Heading2"/>
        <w:numPr>
          <w:ilvl w:val="0"/>
          <w:numId w:val="8"/>
        </w:numPr>
      </w:pPr>
      <w:r>
        <w:lastRenderedPageBreak/>
        <w:t>Financial Analysis (Paul)</w:t>
      </w:r>
      <w:bookmarkStart w:id="0" w:name="_GoBack"/>
      <w:bookmarkEnd w:id="0"/>
    </w:p>
    <w:p w:rsidR="00076942" w:rsidRDefault="00076942" w:rsidP="00076942">
      <w:pPr>
        <w:pStyle w:val="ListParagraph"/>
        <w:ind w:left="1440"/>
      </w:pPr>
    </w:p>
    <w:p w:rsidR="00316014" w:rsidRDefault="00316014" w:rsidP="00076942">
      <w:pPr>
        <w:pStyle w:val="ListParagraph"/>
        <w:ind w:left="1440"/>
      </w:pPr>
    </w:p>
    <w:p w:rsidR="00316014" w:rsidRDefault="00316014" w:rsidP="00076942">
      <w:pPr>
        <w:pStyle w:val="ListParagraph"/>
        <w:ind w:left="1440"/>
      </w:pPr>
    </w:p>
    <w:p w:rsidR="00316014" w:rsidRDefault="00316014" w:rsidP="00076942">
      <w:pPr>
        <w:pStyle w:val="ListParagraph"/>
        <w:ind w:left="1440"/>
      </w:pPr>
    </w:p>
    <w:sectPr w:rsidR="00316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E1BF2"/>
    <w:multiLevelType w:val="hybridMultilevel"/>
    <w:tmpl w:val="B2CEF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E129C"/>
    <w:multiLevelType w:val="hybridMultilevel"/>
    <w:tmpl w:val="406CE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7345A"/>
    <w:multiLevelType w:val="multilevel"/>
    <w:tmpl w:val="93384C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3">
    <w:nsid w:val="15830629"/>
    <w:multiLevelType w:val="hybridMultilevel"/>
    <w:tmpl w:val="26A04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F06C48"/>
    <w:multiLevelType w:val="multilevel"/>
    <w:tmpl w:val="37589B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DCB33BD"/>
    <w:multiLevelType w:val="multilevel"/>
    <w:tmpl w:val="F5DEC5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3942C0B"/>
    <w:multiLevelType w:val="hybridMultilevel"/>
    <w:tmpl w:val="BE4C0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7A3C4E"/>
    <w:multiLevelType w:val="multilevel"/>
    <w:tmpl w:val="AF84F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>
    <w:nsid w:val="331E4919"/>
    <w:multiLevelType w:val="hybridMultilevel"/>
    <w:tmpl w:val="EB943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3C33D4"/>
    <w:multiLevelType w:val="multilevel"/>
    <w:tmpl w:val="F5DEC5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5246479"/>
    <w:multiLevelType w:val="multilevel"/>
    <w:tmpl w:val="7E98FA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>
    <w:nsid w:val="36B27F16"/>
    <w:multiLevelType w:val="hybridMultilevel"/>
    <w:tmpl w:val="8E386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73787D"/>
    <w:multiLevelType w:val="hybridMultilevel"/>
    <w:tmpl w:val="5FB64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A203A88"/>
    <w:multiLevelType w:val="hybridMultilevel"/>
    <w:tmpl w:val="5156A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843B3F"/>
    <w:multiLevelType w:val="hybridMultilevel"/>
    <w:tmpl w:val="5F5CC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FD4910"/>
    <w:multiLevelType w:val="hybridMultilevel"/>
    <w:tmpl w:val="6450E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AD14D3"/>
    <w:multiLevelType w:val="hybridMultilevel"/>
    <w:tmpl w:val="3AAEA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023D3E"/>
    <w:multiLevelType w:val="hybridMultilevel"/>
    <w:tmpl w:val="7488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B31D9E"/>
    <w:multiLevelType w:val="hybridMultilevel"/>
    <w:tmpl w:val="F9420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C64B36"/>
    <w:multiLevelType w:val="multilevel"/>
    <w:tmpl w:val="F5DEC5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7F1062AF"/>
    <w:multiLevelType w:val="hybridMultilevel"/>
    <w:tmpl w:val="5A4EC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4"/>
  </w:num>
  <w:num w:numId="3">
    <w:abstractNumId w:val="0"/>
  </w:num>
  <w:num w:numId="4">
    <w:abstractNumId w:val="13"/>
  </w:num>
  <w:num w:numId="5">
    <w:abstractNumId w:val="18"/>
  </w:num>
  <w:num w:numId="6">
    <w:abstractNumId w:val="11"/>
  </w:num>
  <w:num w:numId="7">
    <w:abstractNumId w:val="20"/>
  </w:num>
  <w:num w:numId="8">
    <w:abstractNumId w:val="4"/>
  </w:num>
  <w:num w:numId="9">
    <w:abstractNumId w:val="19"/>
  </w:num>
  <w:num w:numId="10">
    <w:abstractNumId w:val="5"/>
  </w:num>
  <w:num w:numId="11">
    <w:abstractNumId w:val="9"/>
  </w:num>
  <w:num w:numId="12">
    <w:abstractNumId w:val="2"/>
  </w:num>
  <w:num w:numId="13">
    <w:abstractNumId w:val="7"/>
  </w:num>
  <w:num w:numId="14">
    <w:abstractNumId w:val="8"/>
  </w:num>
  <w:num w:numId="15">
    <w:abstractNumId w:val="17"/>
  </w:num>
  <w:num w:numId="16">
    <w:abstractNumId w:val="3"/>
  </w:num>
  <w:num w:numId="17">
    <w:abstractNumId w:val="15"/>
  </w:num>
  <w:num w:numId="18">
    <w:abstractNumId w:val="16"/>
  </w:num>
  <w:num w:numId="19">
    <w:abstractNumId w:val="1"/>
  </w:num>
  <w:num w:numId="20">
    <w:abstractNumId w:val="10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351"/>
    <w:rsid w:val="00056A51"/>
    <w:rsid w:val="00076942"/>
    <w:rsid w:val="000C5FA8"/>
    <w:rsid w:val="00223073"/>
    <w:rsid w:val="00286D3B"/>
    <w:rsid w:val="002A3625"/>
    <w:rsid w:val="00316014"/>
    <w:rsid w:val="004948BD"/>
    <w:rsid w:val="004B4C17"/>
    <w:rsid w:val="00562EA5"/>
    <w:rsid w:val="005C112C"/>
    <w:rsid w:val="00661246"/>
    <w:rsid w:val="006D0E35"/>
    <w:rsid w:val="007D5C8A"/>
    <w:rsid w:val="007E0398"/>
    <w:rsid w:val="00A16351"/>
    <w:rsid w:val="00AB59B5"/>
    <w:rsid w:val="00AB5FAD"/>
    <w:rsid w:val="00B46106"/>
    <w:rsid w:val="00C67496"/>
    <w:rsid w:val="00D17603"/>
    <w:rsid w:val="00D45E13"/>
    <w:rsid w:val="00D51BC6"/>
    <w:rsid w:val="00EB373A"/>
    <w:rsid w:val="00F227E9"/>
    <w:rsid w:val="00FC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D63B3-DC84-42D2-98FF-5D629B0E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iPriority="0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6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36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C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36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36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C67496"/>
    <w:pPr>
      <w:spacing w:after="0" w:line="240" w:lineRule="auto"/>
    </w:pPr>
    <w:rPr>
      <w:lang w:val="en-CA"/>
    </w:rPr>
  </w:style>
  <w:style w:type="character" w:styleId="HTMLAcronym">
    <w:name w:val="HTML Acronym"/>
    <w:basedOn w:val="DefaultParagraphFont"/>
    <w:rsid w:val="00C67496"/>
  </w:style>
  <w:style w:type="paragraph" w:styleId="Header">
    <w:name w:val="header"/>
    <w:basedOn w:val="Normal"/>
    <w:link w:val="HeaderChar"/>
    <w:uiPriority w:val="99"/>
    <w:rsid w:val="00C67496"/>
    <w:pPr>
      <w:tabs>
        <w:tab w:val="center" w:pos="4320"/>
        <w:tab w:val="right" w:pos="8640"/>
      </w:tabs>
      <w:spacing w:before="60" w:after="60" w:line="240" w:lineRule="auto"/>
    </w:pPr>
    <w:rPr>
      <w:rFonts w:ascii="Times New Roman" w:eastAsia="Times New Roman" w:hAnsi="Times New Roman" w:cs="Times New Roman"/>
      <w:sz w:val="24"/>
      <w:szCs w:val="24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C67496"/>
    <w:rPr>
      <w:rFonts w:ascii="Times New Roman" w:eastAsia="Times New Roman" w:hAnsi="Times New Roman" w:cs="Times New Roman"/>
      <w:sz w:val="24"/>
      <w:szCs w:val="24"/>
      <w:lang w:val="en"/>
    </w:rPr>
  </w:style>
  <w:style w:type="paragraph" w:styleId="Subtitle">
    <w:name w:val="Subtitle"/>
    <w:basedOn w:val="Normal"/>
    <w:link w:val="SubtitleChar"/>
    <w:qFormat/>
    <w:rsid w:val="00C67496"/>
    <w:pPr>
      <w:spacing w:before="60" w:after="60" w:line="240" w:lineRule="auto"/>
      <w:jc w:val="center"/>
      <w:outlineLvl w:val="1"/>
    </w:pPr>
    <w:rPr>
      <w:rFonts w:ascii="Arial" w:eastAsia="Times New Roman" w:hAnsi="Arial" w:cs="Arial"/>
      <w:sz w:val="24"/>
      <w:szCs w:val="24"/>
      <w:lang w:val="en"/>
    </w:rPr>
  </w:style>
  <w:style w:type="character" w:customStyle="1" w:styleId="SubtitleChar">
    <w:name w:val="Subtitle Char"/>
    <w:basedOn w:val="DefaultParagraphFont"/>
    <w:link w:val="Subtitle"/>
    <w:rsid w:val="00C67496"/>
    <w:rPr>
      <w:rFonts w:ascii="Arial" w:eastAsia="Times New Roman" w:hAnsi="Arial" w:cs="Arial"/>
      <w:sz w:val="24"/>
      <w:szCs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4</Pages>
  <Words>751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 Shared Services BC</Company>
  <LinksUpToDate>false</LinksUpToDate>
  <CharactersWithSpaces>5022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James</dc:creator>
  <cp:keywords/>
  <dc:description/>
  <cp:lastModifiedBy>Zhang, James</cp:lastModifiedBy>
  <cp:revision>4</cp:revision>
  <dcterms:created xsi:type="dcterms:W3CDTF">2017-04-06T17:05:00Z</dcterms:created>
  <dcterms:modified xsi:type="dcterms:W3CDTF">2017-04-07T01:12:00Z</dcterms:modified>
</cp:coreProperties>
</file>