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2E6C471D" w:rsidR="006A7932" w:rsidRDefault="008E4CED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SIXTYNINE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2E8EB32B" w:rsidR="00E87277" w:rsidRDefault="008E4CED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Spot Level 12 Kitchen, Monday 9 am and Thursday 10 am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35FC5DAA" w:rsidR="00E87277" w:rsidRDefault="008E4CED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Declan </w:t>
            </w:r>
            <w:r w:rsidR="00C94BC7">
              <w:rPr>
                <w:rFonts w:asciiTheme="minorHAnsi" w:hAnsiTheme="minorHAnsi"/>
                <w:sz w:val="24"/>
              </w:rPr>
              <w:t xml:space="preserve">Grindrod, </w:t>
            </w:r>
            <w:proofErr w:type="spellStart"/>
            <w:r w:rsidR="004B10FB" w:rsidRPr="004B10FB">
              <w:rPr>
                <w:rFonts w:asciiTheme="minorHAnsi" w:hAnsiTheme="minorHAnsi"/>
                <w:sz w:val="24"/>
              </w:rPr>
              <w:t>Qingwen</w:t>
            </w:r>
            <w:proofErr w:type="spellEnd"/>
            <w:r w:rsidR="004B10FB" w:rsidRPr="004B10FB">
              <w:rPr>
                <w:rFonts w:asciiTheme="minorHAnsi" w:hAnsiTheme="minorHAnsi"/>
                <w:sz w:val="24"/>
              </w:rPr>
              <w:t xml:space="preserve"> Tan</w:t>
            </w:r>
            <w:r w:rsidR="004B10FB">
              <w:rPr>
                <w:rFonts w:asciiTheme="minorHAnsi" w:hAnsiTheme="minorHAnsi"/>
                <w:sz w:val="24"/>
              </w:rPr>
              <w:t>,</w:t>
            </w:r>
            <w:r w:rsidR="004B10FB" w:rsidRPr="004B10FB">
              <w:rPr>
                <w:rFonts w:asciiTheme="minorHAnsi" w:hAnsiTheme="minorHAnsi"/>
                <w:sz w:val="24"/>
              </w:rPr>
              <w:t xml:space="preserve"> </w:t>
            </w:r>
            <w:r w:rsidR="00C94BC7">
              <w:rPr>
                <w:rFonts w:asciiTheme="minorHAnsi" w:hAnsiTheme="minorHAnsi"/>
                <w:sz w:val="24"/>
              </w:rPr>
              <w:t>Zhongyu Xu</w:t>
            </w:r>
          </w:p>
          <w:p w14:paraId="7F09AD2E" w14:textId="652A0A18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B007898" w14:textId="2DE4DACC" w:rsidR="003E04E3" w:rsidRDefault="002164C2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ML Algorithms: MLP, LGR, </w:t>
            </w:r>
            <w:r w:rsidR="00E83ECF">
              <w:rPr>
                <w:rFonts w:asciiTheme="minorHAnsi" w:hAnsiTheme="minorHAnsi"/>
                <w:sz w:val="24"/>
              </w:rPr>
              <w:t>0-R</w:t>
            </w:r>
          </w:p>
        </w:tc>
        <w:tc>
          <w:tcPr>
            <w:tcW w:w="2835" w:type="dxa"/>
          </w:tcPr>
          <w:p w14:paraId="2C1F133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3E04E3">
        <w:tc>
          <w:tcPr>
            <w:tcW w:w="6799" w:type="dxa"/>
          </w:tcPr>
          <w:p w14:paraId="512FDA7F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33DE139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3E04E3">
        <w:tc>
          <w:tcPr>
            <w:tcW w:w="6799" w:type="dxa"/>
          </w:tcPr>
          <w:p w14:paraId="1DC7FEF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3E04E3">
        <w:tc>
          <w:tcPr>
            <w:tcW w:w="6799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A36D4E0" w14:textId="694870C6" w:rsidR="00982A93" w:rsidRDefault="00E83EC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LGR</w:t>
            </w:r>
          </w:p>
        </w:tc>
        <w:tc>
          <w:tcPr>
            <w:tcW w:w="1767" w:type="dxa"/>
          </w:tcPr>
          <w:p w14:paraId="349173A3" w14:textId="46233FB5" w:rsidR="00982A93" w:rsidRDefault="00CC40E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Andy</w:t>
            </w:r>
          </w:p>
        </w:tc>
        <w:tc>
          <w:tcPr>
            <w:tcW w:w="1768" w:type="dxa"/>
          </w:tcPr>
          <w:p w14:paraId="4B0E1206" w14:textId="0D58EB2E" w:rsidR="00982A93" w:rsidRDefault="00CC40E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Thursday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62C8303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1D70D" w14:textId="77777777" w:rsidR="003F785A" w:rsidRDefault="003F785A">
      <w:r>
        <w:separator/>
      </w:r>
    </w:p>
  </w:endnote>
  <w:endnote w:type="continuationSeparator" w:id="0">
    <w:p w14:paraId="5699C507" w14:textId="77777777" w:rsidR="003F785A" w:rsidRDefault="003F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AA419" w14:textId="77777777" w:rsidR="003F785A" w:rsidRDefault="003F785A">
      <w:r>
        <w:separator/>
      </w:r>
    </w:p>
  </w:footnote>
  <w:footnote w:type="continuationSeparator" w:id="0">
    <w:p w14:paraId="72919A55" w14:textId="77777777" w:rsidR="003F785A" w:rsidRDefault="003F7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8002602">
    <w:abstractNumId w:val="30"/>
  </w:num>
  <w:num w:numId="2" w16cid:durableId="2134130772">
    <w:abstractNumId w:val="39"/>
  </w:num>
  <w:num w:numId="3" w16cid:durableId="1905943455">
    <w:abstractNumId w:val="35"/>
  </w:num>
  <w:num w:numId="4" w16cid:durableId="984705115">
    <w:abstractNumId w:val="32"/>
  </w:num>
  <w:num w:numId="5" w16cid:durableId="487788502">
    <w:abstractNumId w:val="19"/>
  </w:num>
  <w:num w:numId="6" w16cid:durableId="474222269">
    <w:abstractNumId w:val="31"/>
  </w:num>
  <w:num w:numId="7" w16cid:durableId="223298831">
    <w:abstractNumId w:val="11"/>
  </w:num>
  <w:num w:numId="8" w16cid:durableId="1015960598">
    <w:abstractNumId w:val="40"/>
  </w:num>
  <w:num w:numId="9" w16cid:durableId="150681012">
    <w:abstractNumId w:val="24"/>
  </w:num>
  <w:num w:numId="10" w16cid:durableId="1650555953">
    <w:abstractNumId w:val="25"/>
  </w:num>
  <w:num w:numId="11" w16cid:durableId="651787067">
    <w:abstractNumId w:val="10"/>
  </w:num>
  <w:num w:numId="12" w16cid:durableId="1903173514">
    <w:abstractNumId w:val="8"/>
  </w:num>
  <w:num w:numId="13" w16cid:durableId="1923443700">
    <w:abstractNumId w:val="7"/>
  </w:num>
  <w:num w:numId="14" w16cid:durableId="1641838945">
    <w:abstractNumId w:val="6"/>
  </w:num>
  <w:num w:numId="15" w16cid:durableId="24912598">
    <w:abstractNumId w:val="5"/>
  </w:num>
  <w:num w:numId="16" w16cid:durableId="281310000">
    <w:abstractNumId w:val="9"/>
  </w:num>
  <w:num w:numId="17" w16cid:durableId="135224520">
    <w:abstractNumId w:val="4"/>
  </w:num>
  <w:num w:numId="18" w16cid:durableId="1909805381">
    <w:abstractNumId w:val="3"/>
  </w:num>
  <w:num w:numId="19" w16cid:durableId="734160968">
    <w:abstractNumId w:val="2"/>
  </w:num>
  <w:num w:numId="20" w16cid:durableId="958679964">
    <w:abstractNumId w:val="1"/>
  </w:num>
  <w:num w:numId="21" w16cid:durableId="975524552">
    <w:abstractNumId w:val="14"/>
  </w:num>
  <w:num w:numId="22" w16cid:durableId="515771600">
    <w:abstractNumId w:val="0"/>
  </w:num>
  <w:num w:numId="23" w16cid:durableId="1864393804">
    <w:abstractNumId w:val="33"/>
  </w:num>
  <w:num w:numId="24" w16cid:durableId="1559435160">
    <w:abstractNumId w:val="18"/>
  </w:num>
  <w:num w:numId="25" w16cid:durableId="748772263">
    <w:abstractNumId w:val="22"/>
  </w:num>
  <w:num w:numId="26" w16cid:durableId="1546136931">
    <w:abstractNumId w:val="28"/>
  </w:num>
  <w:num w:numId="27" w16cid:durableId="1985814449">
    <w:abstractNumId w:val="15"/>
  </w:num>
  <w:num w:numId="28" w16cid:durableId="1608389325">
    <w:abstractNumId w:val="27"/>
  </w:num>
  <w:num w:numId="29" w16cid:durableId="1618872101">
    <w:abstractNumId w:val="41"/>
  </w:num>
  <w:num w:numId="30" w16cid:durableId="211503712">
    <w:abstractNumId w:val="23"/>
  </w:num>
  <w:num w:numId="31" w16cid:durableId="219635745">
    <w:abstractNumId w:val="29"/>
  </w:num>
  <w:num w:numId="32" w16cid:durableId="316540330">
    <w:abstractNumId w:val="34"/>
  </w:num>
  <w:num w:numId="33" w16cid:durableId="937326004">
    <w:abstractNumId w:val="13"/>
  </w:num>
  <w:num w:numId="34" w16cid:durableId="1681200322">
    <w:abstractNumId w:val="21"/>
  </w:num>
  <w:num w:numId="35" w16cid:durableId="313603355">
    <w:abstractNumId w:val="16"/>
  </w:num>
  <w:num w:numId="36" w16cid:durableId="2137797970">
    <w:abstractNumId w:val="38"/>
  </w:num>
  <w:num w:numId="37" w16cid:durableId="1350328332">
    <w:abstractNumId w:val="37"/>
  </w:num>
  <w:num w:numId="38" w16cid:durableId="1433084122">
    <w:abstractNumId w:val="26"/>
  </w:num>
  <w:num w:numId="39" w16cid:durableId="1760983805">
    <w:abstractNumId w:val="12"/>
  </w:num>
  <w:num w:numId="40" w16cid:durableId="932397535">
    <w:abstractNumId w:val="20"/>
  </w:num>
  <w:num w:numId="41" w16cid:durableId="653609326">
    <w:abstractNumId w:val="17"/>
  </w:num>
  <w:num w:numId="42" w16cid:durableId="103600150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164C2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10FB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E4CED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4BC7"/>
    <w:rsid w:val="00C97CEF"/>
    <w:rsid w:val="00CC2FAF"/>
    <w:rsid w:val="00CC40ED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3ECF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84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634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Zhongyu Xu</cp:lastModifiedBy>
  <cp:revision>15</cp:revision>
  <cp:lastPrinted>2017-07-25T07:07:00Z</cp:lastPrinted>
  <dcterms:created xsi:type="dcterms:W3CDTF">2019-02-21T23:01:00Z</dcterms:created>
  <dcterms:modified xsi:type="dcterms:W3CDTF">2023-09-04T02:52:00Z</dcterms:modified>
</cp:coreProperties>
</file>