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DF458">
      <w:pPr>
        <w:jc w:val="center"/>
        <w:rPr>
          <w:rFonts w:ascii="Times New Roman" w:hAnsi="Times New Roman" w:eastAsia="宋体" w:cs="Times New Roman"/>
          <w:color w:val="0070C0"/>
          <w:sz w:val="28"/>
          <w:szCs w:val="28"/>
        </w:rPr>
      </w:pPr>
      <w:r>
        <w:rPr>
          <w:rFonts w:ascii="Times New Roman" w:hAnsi="Times New Roman" w:eastAsia="宋体" w:cs="Times New Roman"/>
          <w:color w:val="0070C0"/>
          <w:sz w:val="28"/>
          <w:szCs w:val="28"/>
        </w:rPr>
        <w:t>键控增益放大器</w:t>
      </w:r>
    </w:p>
    <w:p w14:paraId="1397E7B8">
      <w:pPr>
        <w:rPr>
          <w:rFonts w:ascii="Times New Roman" w:hAnsi="Times New Roman" w:eastAsia="宋体" w:cs="Times New Roman"/>
        </w:rPr>
      </w:pPr>
    </w:p>
    <w:p w14:paraId="50DD4117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实验目标</w:t>
      </w:r>
    </w:p>
    <w:p w14:paraId="475D1347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1.</w:t>
      </w:r>
      <w:r>
        <w:rPr>
          <w:rFonts w:ascii="Times New Roman" w:hAnsi="Times New Roman" w:eastAsia="宋体" w:cs="Times New Roman"/>
        </w:rPr>
        <w:t>掌握由集成运放构成键控增益放大器的工作原理</w:t>
      </w:r>
    </w:p>
    <w:p w14:paraId="58B9557C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2.学习键控增益放大器的调整和测试方法</w:t>
      </w:r>
    </w:p>
    <w:p w14:paraId="1BD2F804">
      <w:pPr>
        <w:rPr>
          <w:rFonts w:ascii="Times New Roman" w:hAnsi="Times New Roman" w:eastAsia="宋体" w:cs="Times New Roman"/>
          <w:color w:val="0070C0"/>
        </w:rPr>
      </w:pPr>
    </w:p>
    <w:p w14:paraId="0C5155E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实验器材</w:t>
      </w:r>
    </w:p>
    <w:p w14:paraId="5C4CBD1A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LTspice</w:t>
      </w:r>
    </w:p>
    <w:p w14:paraId="78210858">
      <w:pPr>
        <w:rPr>
          <w:rFonts w:ascii="Times New Roman" w:hAnsi="Times New Roman" w:eastAsia="宋体" w:cs="Times New Roman"/>
          <w:color w:val="0070C0"/>
        </w:rPr>
      </w:pPr>
    </w:p>
    <w:tbl>
      <w:tblPr>
        <w:tblStyle w:val="10"/>
        <w:tblW w:w="458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7"/>
      </w:tblGrid>
      <w:tr w14:paraId="3E174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4587" w:type="dxa"/>
          </w:tcPr>
          <w:p w14:paraId="542FBD29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3kΩ 电阻                      x 11</w:t>
            </w:r>
          </w:p>
          <w:p w14:paraId="1BE59B03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开关         x3</w:t>
            </w:r>
          </w:p>
          <w:p w14:paraId="52788633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集成运放      x2</w:t>
            </w:r>
          </w:p>
        </w:tc>
      </w:tr>
    </w:tbl>
    <w:p w14:paraId="2BE4BE0B">
      <w:pPr>
        <w:rPr>
          <w:rFonts w:ascii="Times New Roman" w:hAnsi="Times New Roman" w:eastAsia="宋体" w:cs="Times New Roman"/>
          <w:color w:val="0070C0"/>
        </w:rPr>
      </w:pPr>
    </w:p>
    <w:p w14:paraId="0F3F4AF8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理论基础</w:t>
      </w:r>
    </w:p>
    <w:p w14:paraId="27B6C685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键控增益放大器电原理图如1所示，其中，集成运放A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构成电压跟随器，保证电路具有固定的高输入电阻，集成运放A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构成键控增益反相放大器，其键控由三个开关A、B和C实现，比如，开关闭合为“0”，开关断开为“1”，这样，就有“000”~“111”8个状态，若设R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=R，R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=3R，R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=4R，R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</w:rPr>
        <w:t>=2R，R</w:t>
      </w:r>
      <w:r>
        <w:rPr>
          <w:rFonts w:ascii="Times New Roman" w:hAnsi="Times New Roman" w:eastAsia="宋体" w:cs="Times New Roman"/>
          <w:vertAlign w:val="subscript"/>
        </w:rPr>
        <w:t>5</w:t>
      </w:r>
      <w:r>
        <w:rPr>
          <w:rFonts w:ascii="Times New Roman" w:hAnsi="Times New Roman" w:eastAsia="宋体" w:cs="Times New Roman"/>
        </w:rPr>
        <w:t>=R，即可实现3~10倍，步进为1的8个放大倍数。</w:t>
      </w:r>
    </w:p>
    <w:p w14:paraId="3699022A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0070C0"/>
        </w:rPr>
        <w:t xml:space="preserve">               </w:t>
      </w:r>
      <w:r>
        <w:rPr>
          <w:rFonts w:ascii="Times New Roman" w:hAnsi="Times New Roman" w:eastAsia="宋体" w:cs="Times New Roman"/>
        </w:rPr>
        <w:object>
          <v:shape id="_x0000_i1025" o:spt="75" type="#_x0000_t75" style="height:77.4pt;width:279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 w14:paraId="629E9B5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</w:rPr>
        <w:t xml:space="preserve">                                     图1</w:t>
      </w:r>
    </w:p>
    <w:p w14:paraId="1B47D1F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实验步骤</w:t>
      </w:r>
    </w:p>
    <w:p w14:paraId="22D0122C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0070C0"/>
        </w:rPr>
        <w:t xml:space="preserve">    </w:t>
      </w:r>
      <w:r>
        <w:rPr>
          <w:rFonts w:ascii="Times New Roman" w:hAnsi="Times New Roman" w:eastAsia="宋体" w:cs="Times New Roman"/>
        </w:rPr>
        <w:t>1. 按照图1，在LTspice界面上插接电路。</w:t>
      </w:r>
    </w:p>
    <w:p w14:paraId="63998FC3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 接通±5V电源。</w:t>
      </w:r>
    </w:p>
    <w:p w14:paraId="45AD968D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根据供电电压和电路的放大倍数，输入合适的信号源电压，来观察电路输出波形。</w:t>
      </w:r>
    </w:p>
    <w:p w14:paraId="175A2A1B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使开关从“000”~“111”，观察输出波形，记录输入电压和输出电压及其波形，求出对应的电压放大倍数，并与理论值比较。</w:t>
      </w:r>
    </w:p>
    <w:p w14:paraId="73DE8546">
      <w:pPr>
        <w:ind w:firstLine="420"/>
        <w:rPr>
          <w:rFonts w:ascii="Times New Roman" w:hAnsi="Times New Roman" w:eastAsia="宋体" w:cs="Times New Roman"/>
        </w:rPr>
      </w:pPr>
    </w:p>
    <w:p w14:paraId="69E6FB68">
      <w:pPr>
        <w:ind w:firstLine="420"/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按照要求搭建电路，通过压控开关实现“0”与“1”的转换：</w:t>
      </w:r>
    </w:p>
    <w:p w14:paraId="336E6D8D">
      <w:pPr>
        <w:jc w:val="center"/>
      </w:pPr>
      <w:r>
        <w:drawing>
          <wp:inline distT="0" distB="0" distL="114300" distR="114300">
            <wp:extent cx="4205605" cy="2147570"/>
            <wp:effectExtent l="0" t="0" r="4445" b="508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157A">
      <w:pPr>
        <w:ind w:firstLine="420" w:firstLineChars="0"/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以下是各个编码的波形图：</w:t>
      </w:r>
    </w:p>
    <w:p w14:paraId="253A71A5">
      <w:pPr>
        <w:jc w:val="left"/>
      </w:pPr>
    </w:p>
    <w:p w14:paraId="42BA6E0D">
      <w:pPr>
        <w:ind w:firstLine="420"/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  <w:t>“000”:</w:t>
      </w:r>
    </w:p>
    <w:p w14:paraId="7946494F">
      <w:pPr>
        <w:ind w:firstLine="420"/>
      </w:pPr>
      <w:r>
        <w:drawing>
          <wp:inline distT="0" distB="0" distL="114300" distR="114300">
            <wp:extent cx="5261610" cy="2263775"/>
            <wp:effectExtent l="0" t="0" r="15240" b="317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D0DB"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3524250" cy="504825"/>
            <wp:effectExtent l="0" t="0" r="0" b="952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3B43">
      <w:pPr>
        <w:ind w:firstLine="420"/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  <w:t>“001”:</w:t>
      </w:r>
    </w:p>
    <w:p w14:paraId="59A6DDF4">
      <w:pPr>
        <w:ind w:firstLine="420"/>
      </w:pPr>
      <w:r>
        <w:drawing>
          <wp:inline distT="0" distB="0" distL="114300" distR="114300">
            <wp:extent cx="5261610" cy="2263775"/>
            <wp:effectExtent l="0" t="0" r="15240" b="317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C269"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3429000" cy="41910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CE81">
      <w:pPr>
        <w:ind w:firstLine="420"/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  <w:t>“010”:</w:t>
      </w:r>
    </w:p>
    <w:p w14:paraId="400194E0">
      <w:pPr>
        <w:ind w:firstLine="420"/>
      </w:pPr>
      <w:r>
        <w:drawing>
          <wp:inline distT="0" distB="0" distL="114300" distR="114300">
            <wp:extent cx="5261610" cy="2263775"/>
            <wp:effectExtent l="0" t="0" r="15240" b="3175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B02D"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3429000" cy="495300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657F">
      <w:pPr>
        <w:ind w:firstLine="420"/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  <w:t>“011”:</w:t>
      </w:r>
    </w:p>
    <w:p w14:paraId="793EDEE2">
      <w:pPr>
        <w:ind w:firstLine="420"/>
      </w:pPr>
      <w:r>
        <w:drawing>
          <wp:inline distT="0" distB="0" distL="114300" distR="114300">
            <wp:extent cx="5261610" cy="2263775"/>
            <wp:effectExtent l="0" t="0" r="15240" b="3175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82F26">
      <w:pPr>
        <w:ind w:left="420" w:leftChars="0" w:firstLine="420"/>
        <w:rPr>
          <w:rFonts w:hint="eastAsia" w:ascii="Times New Roman" w:hAnsi="Times New Roman" w:eastAsia="宋体" w:cs="Times New Roman"/>
          <w:color w:val="0000FF"/>
          <w:lang w:val="zh-CN" w:eastAsia="zh-CN"/>
        </w:rPr>
      </w:pPr>
      <w:r>
        <w:rPr>
          <w:rFonts w:hint="eastAsia" w:ascii="Times New Roman" w:hAnsi="Times New Roman" w:eastAsia="宋体" w:cs="Times New Roman"/>
          <w:color w:val="0000FF"/>
          <w:lang w:val="zh-CN" w:eastAsia="zh-CN"/>
        </w:rPr>
        <w:t>vorms: RMS(v(vo))=0.848278 FROM 0 TO 0.005</w:t>
      </w:r>
    </w:p>
    <w:p w14:paraId="07D4CFCB">
      <w:pPr>
        <w:ind w:left="420" w:leftChars="0" w:firstLine="420"/>
        <w:rPr>
          <w:rFonts w:hint="eastAsia" w:ascii="Times New Roman" w:hAnsi="Times New Roman" w:eastAsia="宋体" w:cs="Times New Roman"/>
          <w:color w:val="0000FF"/>
          <w:lang w:val="zh-CN" w:eastAsia="zh-CN"/>
        </w:rPr>
      </w:pPr>
      <w:r>
        <w:rPr>
          <w:rFonts w:hint="eastAsia" w:ascii="Times New Roman" w:hAnsi="Times New Roman" w:eastAsia="宋体" w:cs="Times New Roman"/>
          <w:color w:val="0000FF"/>
          <w:lang w:val="zh-CN" w:eastAsia="zh-CN"/>
        </w:rPr>
        <w:t>virms: RMS(v(vi))=0.141414 FROM 0 TO 0.005</w:t>
      </w:r>
    </w:p>
    <w:p w14:paraId="19627788">
      <w:pPr>
        <w:ind w:firstLine="420"/>
        <w:rPr>
          <w:rFonts w:hint="default"/>
          <w:lang w:val="en-US" w:eastAsia="zh-CN"/>
        </w:rPr>
      </w:pPr>
    </w:p>
    <w:p w14:paraId="0D81BF67">
      <w:pPr>
        <w:ind w:firstLine="420"/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  <w:t>“100”:</w:t>
      </w:r>
    </w:p>
    <w:p w14:paraId="117B8FB0">
      <w:pPr>
        <w:ind w:firstLine="420"/>
        <w:jc w:val="center"/>
      </w:pPr>
      <w:r>
        <w:drawing>
          <wp:inline distT="0" distB="0" distL="114300" distR="114300">
            <wp:extent cx="5261610" cy="2263775"/>
            <wp:effectExtent l="0" t="0" r="15240" b="31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6AAC">
      <w:pPr>
        <w:ind w:left="420" w:leftChars="0" w:firstLine="420"/>
        <w:rPr>
          <w:rFonts w:hint="eastAsia" w:ascii="Times New Roman" w:hAnsi="Times New Roman" w:eastAsia="宋体" w:cs="Times New Roman"/>
          <w:color w:val="0000FF"/>
          <w:lang w:val="zh-CN" w:eastAsia="zh-CN"/>
        </w:rPr>
      </w:pPr>
      <w:r>
        <w:rPr>
          <w:rFonts w:hint="eastAsia" w:ascii="Times New Roman" w:hAnsi="Times New Roman" w:eastAsia="宋体" w:cs="Times New Roman"/>
          <w:color w:val="0000FF"/>
          <w:lang w:val="zh-CN" w:eastAsia="zh-CN"/>
        </w:rPr>
        <w:t>vorms: RMS(v(vo))=0.989623 FROM 0 TO 0.005</w:t>
      </w:r>
    </w:p>
    <w:p w14:paraId="5CE3E2E2">
      <w:pPr>
        <w:ind w:left="420" w:leftChars="0" w:firstLine="420"/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lang w:val="zh-CN" w:eastAsia="zh-CN"/>
        </w:rPr>
        <w:t>virms: RMS(v(vi))=0.141411 FROM 0 TO 0.005</w:t>
      </w:r>
    </w:p>
    <w:p w14:paraId="2D390DA4">
      <w:pPr>
        <w:ind w:firstLine="420"/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  <w:t>“101”:</w:t>
      </w:r>
    </w:p>
    <w:p w14:paraId="104B4A84">
      <w:pPr>
        <w:ind w:firstLine="420"/>
      </w:pPr>
      <w:r>
        <w:drawing>
          <wp:inline distT="0" distB="0" distL="114300" distR="114300">
            <wp:extent cx="5261610" cy="2263775"/>
            <wp:effectExtent l="0" t="0" r="15240" b="3175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9010">
      <w:pPr>
        <w:ind w:left="420" w:leftChars="0" w:firstLine="420"/>
        <w:rPr>
          <w:rFonts w:hint="eastAsia" w:ascii="Times New Roman" w:hAnsi="Times New Roman" w:eastAsia="宋体" w:cs="Times New Roman"/>
          <w:color w:val="0000FF"/>
          <w:lang w:val="zh-CN" w:eastAsia="zh-CN"/>
        </w:rPr>
      </w:pPr>
      <w:r>
        <w:rPr>
          <w:rFonts w:hint="eastAsia" w:ascii="Times New Roman" w:hAnsi="Times New Roman" w:eastAsia="宋体" w:cs="Times New Roman"/>
          <w:color w:val="0000FF"/>
          <w:lang w:val="zh-CN" w:eastAsia="zh-CN"/>
        </w:rPr>
        <w:t>vorms: RMS(v(vo))=1.13093 FROM 0 TO 0.005</w:t>
      </w:r>
    </w:p>
    <w:p w14:paraId="7A216C73">
      <w:pPr>
        <w:ind w:left="420" w:leftChars="0" w:firstLine="420"/>
        <w:rPr>
          <w:rFonts w:hint="eastAsia" w:ascii="Times New Roman" w:hAnsi="Times New Roman" w:eastAsia="宋体" w:cs="Times New Roman"/>
          <w:color w:val="0000FF"/>
          <w:lang w:val="zh-CN" w:eastAsia="zh-CN"/>
        </w:rPr>
      </w:pPr>
      <w:r>
        <w:rPr>
          <w:rFonts w:hint="eastAsia" w:ascii="Times New Roman" w:hAnsi="Times New Roman" w:eastAsia="宋体" w:cs="Times New Roman"/>
          <w:color w:val="0000FF"/>
          <w:lang w:val="zh-CN" w:eastAsia="zh-CN"/>
        </w:rPr>
        <w:t>virms: RMS(v(vi))=0.14141 FROM 0 TO 0.005</w:t>
      </w:r>
    </w:p>
    <w:p w14:paraId="450298F7">
      <w:pPr>
        <w:ind w:firstLine="420"/>
        <w:rPr>
          <w:rFonts w:hint="default"/>
          <w:lang w:val="en-US" w:eastAsia="zh-CN"/>
        </w:rPr>
      </w:pPr>
    </w:p>
    <w:p w14:paraId="670341AE">
      <w:pPr>
        <w:ind w:firstLine="420"/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  <w:t>“110”:</w:t>
      </w:r>
    </w:p>
    <w:p w14:paraId="09EA4FB4">
      <w:pPr>
        <w:ind w:firstLine="420"/>
      </w:pPr>
      <w:r>
        <w:drawing>
          <wp:inline distT="0" distB="0" distL="114300" distR="114300">
            <wp:extent cx="5261610" cy="2263775"/>
            <wp:effectExtent l="0" t="0" r="15240" b="3175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6894">
      <w:pPr>
        <w:ind w:left="420" w:leftChars="0" w:firstLine="420"/>
        <w:rPr>
          <w:rFonts w:hint="eastAsia" w:ascii="Times New Roman" w:hAnsi="Times New Roman" w:eastAsia="宋体" w:cs="Times New Roman"/>
          <w:color w:val="0000FF"/>
          <w:lang w:val="zh-CN" w:eastAsia="zh-CN"/>
        </w:rPr>
      </w:pPr>
      <w:r>
        <w:rPr>
          <w:rFonts w:hint="eastAsia" w:ascii="Times New Roman" w:hAnsi="Times New Roman" w:eastAsia="宋体" w:cs="Times New Roman"/>
          <w:color w:val="0000FF"/>
          <w:lang w:val="zh-CN" w:eastAsia="zh-CN"/>
        </w:rPr>
        <w:t>vorms: RMS(v(vo))=1.27227 FROM 0 TO 0.005</w:t>
      </w:r>
    </w:p>
    <w:p w14:paraId="7CCE07C4">
      <w:pPr>
        <w:ind w:left="420" w:leftChars="0" w:firstLine="420"/>
        <w:rPr>
          <w:rFonts w:hint="eastAsia" w:ascii="Times New Roman" w:hAnsi="Times New Roman" w:eastAsia="宋体" w:cs="Times New Roman"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lang w:val="zh-CN" w:eastAsia="zh-CN"/>
        </w:rPr>
        <w:t>virms: RMS(v(vi))=0.141411 FROM 0 TO 0.005</w:t>
      </w:r>
    </w:p>
    <w:p w14:paraId="455C08E7">
      <w:pPr>
        <w:ind w:firstLine="420"/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lang w:val="en-US" w:eastAsia="zh-CN"/>
        </w:rPr>
        <w:t>“111”:</w:t>
      </w:r>
    </w:p>
    <w:p w14:paraId="5EA2CA26">
      <w:pPr>
        <w:ind w:firstLine="420"/>
      </w:pPr>
      <w:r>
        <w:drawing>
          <wp:inline distT="0" distB="0" distL="114300" distR="114300">
            <wp:extent cx="5261610" cy="2263775"/>
            <wp:effectExtent l="0" t="0" r="15240" b="3175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1E5A"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  <w:lang w:val="zh-CN"/>
        </w:rPr>
      </w:pPr>
    </w:p>
    <w:p w14:paraId="2E8B58E3">
      <w:pPr>
        <w:ind w:left="420" w:leftChars="0" w:firstLine="420"/>
        <w:rPr>
          <w:rFonts w:hint="eastAsia" w:ascii="Times New Roman" w:hAnsi="Times New Roman" w:eastAsia="宋体" w:cs="Times New Roman"/>
          <w:color w:val="0000FF"/>
          <w:lang w:val="zh-CN" w:eastAsia="zh-CN"/>
        </w:rPr>
      </w:pPr>
      <w:r>
        <w:rPr>
          <w:rFonts w:hint="eastAsia" w:ascii="Times New Roman" w:hAnsi="Times New Roman" w:eastAsia="宋体" w:cs="Times New Roman"/>
          <w:color w:val="0000FF"/>
          <w:lang w:val="zh-CN" w:eastAsia="zh-CN"/>
        </w:rPr>
        <w:t>vorms: RMS(v(vo))=1.41357 FROM 0 TO 0.005</w:t>
      </w:r>
    </w:p>
    <w:p w14:paraId="7E90523F">
      <w:pPr>
        <w:ind w:left="420" w:leftChars="0" w:firstLine="420"/>
        <w:rPr>
          <w:rFonts w:hint="eastAsia" w:ascii="Times New Roman" w:hAnsi="Times New Roman" w:eastAsia="宋体" w:cs="Times New Roman"/>
          <w:color w:val="0000FF"/>
          <w:lang w:val="zh-CN" w:eastAsia="zh-CN"/>
        </w:rPr>
      </w:pPr>
      <w:r>
        <w:rPr>
          <w:rFonts w:hint="eastAsia" w:ascii="Times New Roman" w:hAnsi="Times New Roman" w:eastAsia="宋体" w:cs="Times New Roman"/>
          <w:color w:val="0000FF"/>
          <w:lang w:val="zh-CN" w:eastAsia="zh-CN"/>
        </w:rPr>
        <w:t>virms: RMS(v(vi))=0.141411 FROM 0 TO 0.005</w:t>
      </w:r>
    </w:p>
    <w:p w14:paraId="72F9B08E">
      <w:pPr>
        <w:ind w:firstLine="420"/>
        <w:rPr>
          <w:rFonts w:hint="default"/>
          <w:lang w:val="en-US" w:eastAsia="zh-CN"/>
        </w:rPr>
      </w:pPr>
    </w:p>
    <w:p w14:paraId="6F210B2F">
      <w:pPr>
        <w:rPr>
          <w:rFonts w:hint="default" w:ascii="Times New Roman" w:hAnsi="Times New Roman" w:eastAsia="宋体" w:cs="Times New Roman"/>
          <w:color w:val="0000FF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总结表格：</w:t>
      </w:r>
    </w:p>
    <w:p w14:paraId="7A166DA3">
      <w:pPr>
        <w:ind w:firstLine="420"/>
        <w:rPr>
          <w:rFonts w:hint="default" w:ascii="Times New Roman" w:hAnsi="Times New Roman" w:eastAsia="宋体" w:cs="Times New Roman"/>
          <w:color w:val="0000FF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0CDBA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30B0726D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 w14:paraId="6BDB32B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理论放大倍数</w:t>
            </w:r>
          </w:p>
        </w:tc>
        <w:tc>
          <w:tcPr>
            <w:tcW w:w="2841" w:type="dxa"/>
          </w:tcPr>
          <w:p w14:paraId="773D6A0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实际放大倍数</w:t>
            </w:r>
          </w:p>
        </w:tc>
      </w:tr>
      <w:tr w14:paraId="748C0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334F50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2841" w:type="dxa"/>
          </w:tcPr>
          <w:p w14:paraId="174DAD46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 w14:paraId="4032155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3.0007</w:t>
            </w:r>
          </w:p>
        </w:tc>
      </w:tr>
      <w:tr w14:paraId="4263F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B63E6B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41" w:type="dxa"/>
          </w:tcPr>
          <w:p w14:paraId="1D2A5FEA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 w14:paraId="421D17E0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3.9996</w:t>
            </w:r>
          </w:p>
        </w:tc>
      </w:tr>
      <w:tr w14:paraId="1FDD2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5D9FD0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2841" w:type="dxa"/>
          </w:tcPr>
          <w:p w14:paraId="7E4BC613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 w14:paraId="27041C04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4.9992</w:t>
            </w:r>
          </w:p>
        </w:tc>
      </w:tr>
      <w:tr w14:paraId="42F0F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3E29E47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  <w:tc>
          <w:tcPr>
            <w:tcW w:w="2841" w:type="dxa"/>
          </w:tcPr>
          <w:p w14:paraId="6C9148AE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 w14:paraId="605E5740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5.9985</w:t>
            </w:r>
          </w:p>
        </w:tc>
      </w:tr>
      <w:tr w14:paraId="655DD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7F23F4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841" w:type="dxa"/>
          </w:tcPr>
          <w:p w14:paraId="19AA1F12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 w14:paraId="168B1A61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6.9982</w:t>
            </w:r>
          </w:p>
        </w:tc>
      </w:tr>
      <w:tr w14:paraId="2158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C42A10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2841" w:type="dxa"/>
          </w:tcPr>
          <w:p w14:paraId="5DCEF478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 w14:paraId="44F4D92D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7.9975</w:t>
            </w:r>
          </w:p>
        </w:tc>
      </w:tr>
      <w:tr w14:paraId="15D8D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CB1DAD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2841" w:type="dxa"/>
          </w:tcPr>
          <w:p w14:paraId="42BCD0CE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 w14:paraId="50C3F2E1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</w:rPr>
              <w:t>996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 w14:paraId="50B095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6E2120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2841" w:type="dxa"/>
          </w:tcPr>
          <w:p w14:paraId="6279A89C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 w14:paraId="7CE3BAA4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9.996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 w14:paraId="31E0FD9D">
      <w:pPr>
        <w:ind w:firstLine="420"/>
        <w:rPr>
          <w:rFonts w:hint="default" w:ascii="Times New Roman" w:hAnsi="Times New Roman" w:eastAsia="宋体" w:cs="Times New Roman"/>
          <w:color w:val="0000FF"/>
          <w:lang w:val="en-US" w:eastAsia="zh-CN"/>
        </w:rPr>
      </w:pPr>
    </w:p>
    <w:p w14:paraId="09F73B82">
      <w:pPr>
        <w:ind w:firstLine="420"/>
        <w:rPr>
          <w:rFonts w:hint="default" w:ascii="Times New Roman" w:hAnsi="Times New Roman" w:eastAsia="宋体" w:cs="Times New Roman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6981"/>
    <w:rsid w:val="000D3FE8"/>
    <w:rsid w:val="000D5F1B"/>
    <w:rsid w:val="0010715D"/>
    <w:rsid w:val="0013709B"/>
    <w:rsid w:val="00197DB0"/>
    <w:rsid w:val="001A65BA"/>
    <w:rsid w:val="001C6D0D"/>
    <w:rsid w:val="002B654C"/>
    <w:rsid w:val="002D5DF1"/>
    <w:rsid w:val="002E40A4"/>
    <w:rsid w:val="00321529"/>
    <w:rsid w:val="003567CE"/>
    <w:rsid w:val="00381A3B"/>
    <w:rsid w:val="00434A6A"/>
    <w:rsid w:val="004554CB"/>
    <w:rsid w:val="00471F2F"/>
    <w:rsid w:val="0047538C"/>
    <w:rsid w:val="004956C4"/>
    <w:rsid w:val="004F3AA7"/>
    <w:rsid w:val="004F4D1C"/>
    <w:rsid w:val="00503F9B"/>
    <w:rsid w:val="00534103"/>
    <w:rsid w:val="005A4012"/>
    <w:rsid w:val="005E6F55"/>
    <w:rsid w:val="00676B09"/>
    <w:rsid w:val="006A2277"/>
    <w:rsid w:val="006A5EFA"/>
    <w:rsid w:val="00741330"/>
    <w:rsid w:val="00771F2E"/>
    <w:rsid w:val="007E69BB"/>
    <w:rsid w:val="008B0E1D"/>
    <w:rsid w:val="008B6C1F"/>
    <w:rsid w:val="008C3376"/>
    <w:rsid w:val="008E1F80"/>
    <w:rsid w:val="009C0016"/>
    <w:rsid w:val="009D0529"/>
    <w:rsid w:val="00A7765C"/>
    <w:rsid w:val="00A91198"/>
    <w:rsid w:val="00B448A9"/>
    <w:rsid w:val="00B855C6"/>
    <w:rsid w:val="00BC39F4"/>
    <w:rsid w:val="00C56168"/>
    <w:rsid w:val="00C900A9"/>
    <w:rsid w:val="00D347D6"/>
    <w:rsid w:val="00D90982"/>
    <w:rsid w:val="00DD572B"/>
    <w:rsid w:val="00E51CB8"/>
    <w:rsid w:val="00EA6A83"/>
    <w:rsid w:val="00F135F4"/>
    <w:rsid w:val="00F374E4"/>
    <w:rsid w:val="00F441B5"/>
    <w:rsid w:val="00F75230"/>
    <w:rsid w:val="00F873B7"/>
    <w:rsid w:val="00FE3A66"/>
    <w:rsid w:val="08E20019"/>
    <w:rsid w:val="1F0542BB"/>
    <w:rsid w:val="291B2C7B"/>
    <w:rsid w:val="2C645562"/>
    <w:rsid w:val="54331CCE"/>
    <w:rsid w:val="55750506"/>
    <w:rsid w:val="5E045FE8"/>
    <w:rsid w:val="64FE27AA"/>
    <w:rsid w:val="73F15BC3"/>
    <w:rsid w:val="79EB7193"/>
    <w:rsid w:val="7DEA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2"/>
    <w:link w:val="5"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table" w:customStyle="1" w:styleId="10">
    <w:name w:val="_Style 75"/>
    <w:basedOn w:val="3"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</Words>
  <Characters>469</Characters>
  <Lines>3</Lines>
  <Paragraphs>1</Paragraphs>
  <TotalTime>2</TotalTime>
  <ScaleCrop>false</ScaleCrop>
  <LinksUpToDate>false</LinksUpToDate>
  <CharactersWithSpaces>550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2024-01-12T11:25:00Z</dcterms:created>
  <dc:creator>wuyi lao</dc:creator>
  <cp:lastModifiedBy>jhong</cp:lastModifiedBy>
  <dcterms:modified xsi:type="dcterms:W3CDTF">2024-11-10T19:51:31Z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94FEC66A1841489085DBFBBBF874EE5F_12</vt:lpwstr>
  </property>
</Properties>
</file>