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D343C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r</w:t>
      </w:r>
      <w:r>
        <w:rPr>
          <w:rFonts w:hint="eastAsia"/>
          <w:color w:val="0070C0"/>
          <w:sz w:val="32"/>
          <w:szCs w:val="32"/>
        </w:rPr>
        <w:t>双电源T形网络反相放大器</w:t>
      </w:r>
    </w:p>
    <w:p w14:paraId="318E4074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24CC0B9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学习集成运放的使用方法</w:t>
      </w:r>
    </w:p>
    <w:p w14:paraId="42E658E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利用集成运放设计双电源T型网络反相放大器</w:t>
      </w:r>
    </w:p>
    <w:p w14:paraId="19ED921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学习双电源T型网络反相放大器的搭建和调试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73C240C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LTspice</w:t>
      </w:r>
    </w:p>
    <w:p w14:paraId="7E3C7B8B">
      <w:pPr>
        <w:rPr>
          <w:rFonts w:hint="eastAsia"/>
          <w:szCs w:val="21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29B41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715C6E9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51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020AA04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100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042021D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5kΩ可变电阻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x 1</w:t>
            </w:r>
          </w:p>
          <w:p w14:paraId="5FBF29C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10kΩ可变电阻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x 1</w:t>
            </w:r>
          </w:p>
          <w:p w14:paraId="43B23D4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集成运放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</w:p>
        </w:tc>
      </w:tr>
    </w:tbl>
    <w:p w14:paraId="5C4CBD1A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5EDF0A9A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设计一个反相比例运算电路，要</w:t>
      </w:r>
      <w:r>
        <w:rPr>
          <w:rFonts w:ascii="Times New Roman" w:hAnsi="Times New Roman"/>
        </w:rPr>
        <w:t>求比例系数为－100，输入电阻为50kΩ。</w:t>
      </w:r>
    </w:p>
    <w:p w14:paraId="2DA6AC7C"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因输入电阻为50kΩ，故电阻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取50kΩ。</w:t>
      </w:r>
    </w:p>
    <w:p w14:paraId="6E33D228"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根据</w:t>
      </w:r>
      <w:r>
        <w:rPr>
          <w:rFonts w:hint="eastAsia" w:ascii="Times New Roman" w:hAnsi="Times New Roman"/>
        </w:rPr>
        <w:t>反相比例运算电路公式</w:t>
      </w:r>
      <w:r>
        <w:rPr>
          <w:rFonts w:ascii="Times New Roman" w:hAnsi="Times New Roman"/>
        </w:rPr>
        <w:t>，可得</w:t>
      </w:r>
    </w:p>
    <w:p w14:paraId="551242D0">
      <w:pPr>
        <w:ind w:firstLine="945" w:firstLineChars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  <w:position w:val="-26"/>
        </w:rPr>
        <w:object>
          <v:shape id="_x0000_i1025" o:spt="75" type="#_x0000_t75" style="height:30pt;width:5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389A1030">
      <w:pPr>
        <w:rPr>
          <w:rFonts w:ascii="Times New Roman" w:hAnsi="Times New Roman"/>
        </w:rPr>
      </w:pPr>
      <w:r>
        <w:rPr>
          <w:rFonts w:ascii="Times New Roman" w:hAnsi="Times New Roman"/>
        </w:rPr>
        <w:t>即</w:t>
      </w:r>
    </w:p>
    <w:p w14:paraId="096BC7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</w:rPr>
        <w:t>＝5MΩ</w:t>
      </w:r>
    </w:p>
    <w:p w14:paraId="06C2C742"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如此大阻值的电阻，将带来不可忽略的运算误差。所以，采用T形网络反相比例运算电路，可以使用阻值较小的电阻，而达到数值较大的比例系数，并且还可具有较高的输入电阻。电路如图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所示。</w:t>
      </w:r>
    </w:p>
    <w:p w14:paraId="7962DE07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object>
          <v:shape id="_x0000_i1026" o:spt="75" type="#_x0000_t75" style="height:98pt;width:12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 w14:paraId="60ECB571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                    </w:t>
      </w:r>
      <w:r>
        <w:rPr>
          <w:rFonts w:hint="eastAsia" w:ascii="Times New Roman" w:hAnsi="Times New Roman"/>
          <w:sz w:val="18"/>
          <w:szCs w:val="18"/>
        </w:rPr>
        <w:t>图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hint="eastAsia" w:ascii="Times New Roman" w:hAnsi="Times New Roman"/>
          <w:sz w:val="18"/>
          <w:szCs w:val="18"/>
        </w:rPr>
        <w:t xml:space="preserve">  T形网络反相比例运算电路</w:t>
      </w:r>
    </w:p>
    <w:p w14:paraId="73F9967A">
      <w:pPr>
        <w:rPr>
          <w:rFonts w:hint="eastAsia"/>
        </w:rPr>
      </w:pPr>
      <w:r>
        <w:t xml:space="preserve">    </w:t>
      </w:r>
      <w:r>
        <w:rPr>
          <w:rFonts w:hint="eastAsia"/>
        </w:rPr>
        <w:t>输出电压与输入电压的关系为</w:t>
      </w:r>
    </w:p>
    <w:p w14:paraId="490EABC6">
      <w:pPr>
        <w:ind w:firstLine="3150" w:firstLineChars="1500"/>
        <w:rPr>
          <w:rFonts w:hint="eastAsia"/>
        </w:rPr>
      </w:pPr>
      <w:r>
        <w:rPr>
          <w:position w:val="-26"/>
        </w:rPr>
        <w:object>
          <v:shape id="_x0000_i1027" o:spt="75" type="#_x0000_t75" style="height:44pt;width:10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                     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</w:t>
      </w:r>
    </w:p>
    <w:p w14:paraId="52E0A2AB"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根据设计要求，</w:t>
      </w:r>
      <w:r>
        <w:rPr>
          <w:rFonts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仍取</w:t>
      </w:r>
      <w:r>
        <w:rPr>
          <w:rFonts w:ascii="Times New Roman" w:hAnsi="Times New Roman"/>
        </w:rPr>
        <w:t>50kΩ，所以，有</w:t>
      </w:r>
    </w:p>
    <w:p w14:paraId="0ECD6ED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  <w:position w:val="-26"/>
        </w:rPr>
        <w:object>
          <v:shape id="_x0000_i1028" o:spt="75" type="#_x0000_t75" style="height:30pt;width:128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 w14:paraId="7A22C79C">
      <w:pPr>
        <w:rPr>
          <w:rFonts w:ascii="Times New Roman" w:hAnsi="Times New Roman"/>
        </w:rPr>
      </w:pPr>
      <w:r>
        <w:rPr>
          <w:rFonts w:ascii="Times New Roman" w:hAnsi="Times New Roman"/>
        </w:rPr>
        <w:t>取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＝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＝100 kΩ，求得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＝2.08 kΩ</w:t>
      </w:r>
      <w:r>
        <w:rPr>
          <w:rFonts w:hint="eastAsia" w:ascii="Arial" w:hAnsi="Arial" w:cs="Arial"/>
        </w:rPr>
        <w:t>。可以选用一个可变电阻作为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，通过调整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，得到大小为100的比例系数。</w:t>
      </w:r>
    </w:p>
    <w:p w14:paraId="3699022A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3DA9E3A0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1. 按照图1，在LTspice界面上搭建电路。</w:t>
      </w:r>
    </w:p>
    <w:p w14:paraId="6FEB4AB1">
      <w:pPr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 xml:space="preserve">. </w:t>
      </w:r>
      <w:r>
        <w:rPr>
          <w:rFonts w:hint="eastAsia" w:ascii="Times New Roman" w:hAnsi="Times New Roman"/>
          <w:szCs w:val="21"/>
        </w:rPr>
        <w:t>输入信号电压设为1kHz正弦交流信号，调整合适的输入电压大小，调节微调电阻，用示波器测量并记录输出电压，使之满足设计要求。</w:t>
      </w:r>
    </w:p>
    <w:p w14:paraId="38FBF8B0">
      <w:p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3. 测量该电路的比例系数和输入电阻，并与理论值比较。</w:t>
      </w:r>
    </w:p>
    <w:p w14:paraId="0CB966F6">
      <w:pPr>
        <w:ind w:firstLine="420" w:firstLineChars="200"/>
        <w:rPr>
          <w:rFonts w:hint="eastAsia" w:ascii="Times New Roman" w:hAnsi="Times New Roman"/>
          <w:szCs w:val="21"/>
        </w:rPr>
      </w:pPr>
    </w:p>
    <w:p w14:paraId="57739454">
      <w:pPr>
        <w:ind w:firstLine="420" w:firstLineChars="200"/>
        <w:rPr>
          <w:rFonts w:hint="eastAsia" w:ascii="Times New Roman" w:hAnsi="Times New Roman"/>
          <w:szCs w:val="21"/>
        </w:rPr>
      </w:pPr>
    </w:p>
    <w:p w14:paraId="6C5EFF9B">
      <w:pPr>
        <w:ind w:firstLine="420" w:firstLineChars="200"/>
        <w:rPr>
          <w:rFonts w:hint="eastAsia" w:ascii="Times New Roman" w:hAnsi="Times New Roman"/>
          <w:szCs w:val="21"/>
        </w:rPr>
      </w:pPr>
    </w:p>
    <w:p w14:paraId="6D573600">
      <w:pPr>
        <w:ind w:firstLine="420" w:firstLineChars="200"/>
        <w:rPr>
          <w:rFonts w:hint="eastAsia" w:ascii="Times New Roman" w:hAnsi="Times New Roman"/>
          <w:szCs w:val="21"/>
        </w:rPr>
      </w:pPr>
    </w:p>
    <w:p w14:paraId="24187CC4">
      <w:pPr>
        <w:ind w:firstLine="420" w:firstLineChars="200"/>
        <w:rPr>
          <w:rFonts w:hint="eastAsia" w:ascii="Times New Roman" w:hAnsi="Times New Roman"/>
          <w:szCs w:val="21"/>
        </w:rPr>
      </w:pPr>
    </w:p>
    <w:p w14:paraId="0C54ADD8">
      <w:pPr>
        <w:ind w:firstLine="420" w:firstLineChars="200"/>
        <w:rPr>
          <w:rFonts w:hint="eastAsia" w:ascii="Times New Roman" w:hAnsi="Times New Roman"/>
          <w:color w:val="0000FF"/>
          <w:szCs w:val="21"/>
        </w:rPr>
      </w:pPr>
    </w:p>
    <w:p w14:paraId="08AFF45E">
      <w:pPr>
        <w:rPr>
          <w:rFonts w:hint="default" w:ascii="Times New Roman" w:hAnsi="Times New Roman" w:eastAsiaTheme="minorEastAsia"/>
          <w:color w:val="0000FF"/>
          <w:szCs w:val="21"/>
          <w:lang w:val="en-US" w:eastAsia="zh-CN"/>
        </w:rPr>
      </w:pPr>
      <w:r>
        <w:rPr>
          <w:rFonts w:hint="eastAsia" w:ascii="Times New Roman" w:hAnsi="Times New Roman"/>
          <w:color w:val="0000FF"/>
          <w:szCs w:val="21"/>
          <w:lang w:val="en-US" w:eastAsia="zh-CN"/>
        </w:rPr>
        <w:t>按照题目要求进行电路搭建：</w:t>
      </w:r>
    </w:p>
    <w:p w14:paraId="15B32BD5">
      <w:pPr>
        <w:ind w:firstLine="420" w:firstLineChars="200"/>
      </w:pPr>
      <w:r>
        <w:drawing>
          <wp:inline distT="0" distB="0" distL="114300" distR="114300">
            <wp:extent cx="5271135" cy="2911475"/>
            <wp:effectExtent l="0" t="0" r="5715" b="317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8828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按题目中给出的数据进行测量，发现放大倍数大约为97：</w:t>
      </w:r>
    </w:p>
    <w:p w14:paraId="07121BD5">
      <w:pPr>
        <w:ind w:firstLine="420" w:firstLineChars="200"/>
        <w:rPr>
          <w:rFonts w:hint="eastAsia" w:ascii="Times New Roman" w:hAnsi="Times New Roman"/>
          <w:szCs w:val="21"/>
        </w:rPr>
      </w:pPr>
    </w:p>
    <w:p w14:paraId="4EED40E0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rmsofvi: RMS(v(vi))=0.00703615 FROM 0.02 TO 0.05</w:t>
      </w:r>
    </w:p>
    <w:p w14:paraId="659BA9AC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rmsofvo: RMS(v(vo))=0.684324 FROM 0.02 TO 0.05</w:t>
      </w:r>
    </w:p>
    <w:p w14:paraId="292D84DA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</w:p>
    <w:p w14:paraId="196AFA69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</w:p>
    <w:p w14:paraId="1BD2EC4D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</w:p>
    <w:p w14:paraId="014AB908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bookmarkStart w:id="0" w:name="_GoBack"/>
      <w:bookmarkEnd w:id="0"/>
    </w:p>
    <w:p w14:paraId="6722D875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略微缩小R3（2.033k）进行微调：</w:t>
      </w:r>
    </w:p>
    <w:p w14:paraId="5B23F1A8">
      <w:pPr>
        <w:spacing w:beforeLines="0" w:afterLines="0"/>
        <w:jc w:val="left"/>
        <w:rPr>
          <w:rFonts w:hint="default" w:ascii="Courier New" w:hAnsi="Courier New"/>
          <w:b/>
          <w:sz w:val="20"/>
          <w:szCs w:val="24"/>
          <w:lang w:val="en-US" w:eastAsia="zh-CN"/>
        </w:rPr>
      </w:pPr>
    </w:p>
    <w:p w14:paraId="336E6D8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测量数据如下：</w:t>
      </w:r>
    </w:p>
    <w:p w14:paraId="19D7A62B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rmsofvi: RMS(v(vi))=0.00703616 FROM 0.02 TO 0.05</w:t>
      </w:r>
    </w:p>
    <w:p w14:paraId="157A3B4B">
      <w:pPr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rmsofvo: RMS(v(vo))=0.699348 FROM 0.02 TO 0.05</w:t>
      </w:r>
    </w:p>
    <w:p w14:paraId="3793B7D6">
      <w:pPr>
        <w:rPr>
          <w:rFonts w:hint="default" w:ascii="Courier New" w:hAnsi="Courier New" w:eastAsiaTheme="minorEastAsia"/>
          <w:b/>
          <w:sz w:val="20"/>
          <w:szCs w:val="24"/>
          <w:lang w:val="en-US" w:eastAsia="zh-CN"/>
        </w:rPr>
      </w:pPr>
      <w:r>
        <w:rPr>
          <w:rFonts w:hint="eastAsia" w:ascii="Courier New" w:hAnsi="Courier New"/>
          <w:b/>
          <w:sz w:val="20"/>
          <w:szCs w:val="24"/>
          <w:lang w:val="en-US" w:eastAsia="zh-CN"/>
        </w:rPr>
        <w:t>放大倍数</w:t>
      </w:r>
      <w:r>
        <w:rPr>
          <w:rFonts w:hint="eastAsia" w:ascii="Courier New" w:hAnsi="Courier New"/>
          <w:b/>
          <w:sz w:val="20"/>
          <w:szCs w:val="24"/>
          <w:lang w:val="en-US" w:eastAsia="zh-CN"/>
        </w:rPr>
        <w:t>为：99.4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3CE"/>
    <w:rsid w:val="00076981"/>
    <w:rsid w:val="000D3FE8"/>
    <w:rsid w:val="000D5F1B"/>
    <w:rsid w:val="0010715D"/>
    <w:rsid w:val="0013709B"/>
    <w:rsid w:val="00197DB0"/>
    <w:rsid w:val="001A65BA"/>
    <w:rsid w:val="001C6D0D"/>
    <w:rsid w:val="002A39F4"/>
    <w:rsid w:val="002C26F7"/>
    <w:rsid w:val="00381A3B"/>
    <w:rsid w:val="003E66D3"/>
    <w:rsid w:val="0042672D"/>
    <w:rsid w:val="00434A6A"/>
    <w:rsid w:val="004554CB"/>
    <w:rsid w:val="0047538C"/>
    <w:rsid w:val="00493BC4"/>
    <w:rsid w:val="004956C4"/>
    <w:rsid w:val="004F3AA7"/>
    <w:rsid w:val="0050343A"/>
    <w:rsid w:val="005333FB"/>
    <w:rsid w:val="005648E4"/>
    <w:rsid w:val="005A4012"/>
    <w:rsid w:val="005D1901"/>
    <w:rsid w:val="005E6F55"/>
    <w:rsid w:val="005E7158"/>
    <w:rsid w:val="006A2277"/>
    <w:rsid w:val="006A5EFA"/>
    <w:rsid w:val="006E1B79"/>
    <w:rsid w:val="0070087C"/>
    <w:rsid w:val="00730615"/>
    <w:rsid w:val="00741330"/>
    <w:rsid w:val="00771F2E"/>
    <w:rsid w:val="007979AF"/>
    <w:rsid w:val="007C2AE0"/>
    <w:rsid w:val="007E69BB"/>
    <w:rsid w:val="00840D2A"/>
    <w:rsid w:val="008E1F80"/>
    <w:rsid w:val="00906F54"/>
    <w:rsid w:val="009240B9"/>
    <w:rsid w:val="00955A91"/>
    <w:rsid w:val="009C0016"/>
    <w:rsid w:val="009D0529"/>
    <w:rsid w:val="009F1D68"/>
    <w:rsid w:val="00A27F1D"/>
    <w:rsid w:val="00A91198"/>
    <w:rsid w:val="00AB5654"/>
    <w:rsid w:val="00B448A9"/>
    <w:rsid w:val="00B855C6"/>
    <w:rsid w:val="00BC3119"/>
    <w:rsid w:val="00C879AA"/>
    <w:rsid w:val="00C92197"/>
    <w:rsid w:val="00D347D6"/>
    <w:rsid w:val="00D75FC3"/>
    <w:rsid w:val="00D90982"/>
    <w:rsid w:val="00DD572B"/>
    <w:rsid w:val="00E51CB8"/>
    <w:rsid w:val="00E71800"/>
    <w:rsid w:val="00EA4D9E"/>
    <w:rsid w:val="00EA6A83"/>
    <w:rsid w:val="00F06D6C"/>
    <w:rsid w:val="00F441B5"/>
    <w:rsid w:val="00F873B7"/>
    <w:rsid w:val="00FA2BFF"/>
    <w:rsid w:val="0C7220F1"/>
    <w:rsid w:val="25323BFF"/>
    <w:rsid w:val="48526709"/>
    <w:rsid w:val="48B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753</Characters>
  <Lines>6</Lines>
  <Paragraphs>1</Paragraphs>
  <TotalTime>87</TotalTime>
  <ScaleCrop>false</ScaleCrop>
  <LinksUpToDate>false</LinksUpToDate>
  <CharactersWithSpaces>883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2024-01-12T11:38:00Z</dcterms:created>
  <dc:creator>wuyi lao</dc:creator>
  <cp:lastModifiedBy>jhong</cp:lastModifiedBy>
  <dcterms:modified xsi:type="dcterms:W3CDTF">2024-11-15T16:30:41Z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B6E4F8F183F44FCB98258CAC4A39ED4B_12</vt:lpwstr>
  </property>
</Properties>
</file>