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8201" w14:textId="77777777" w:rsidR="00D01A89" w:rsidRPr="00493BCA" w:rsidRDefault="00D01A89" w:rsidP="00D01A89">
      <w:pPr>
        <w:rPr>
          <w:i/>
        </w:rPr>
      </w:pPr>
    </w:p>
    <w:p w14:paraId="79526642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Украины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Одесский Национальный университет им. И.И. Мечникова </w:t>
      </w:r>
      <w:r w:rsidRPr="00493BCA">
        <w:rPr>
          <w:rFonts w:ascii="Times New Roman" w:hAnsi="Times New Roman" w:cs="Times New Roman"/>
          <w:sz w:val="28"/>
          <w:szCs w:val="28"/>
        </w:rPr>
        <w:br/>
        <w:t>Институт математики, экономики и механики</w:t>
      </w:r>
      <w:r w:rsidRPr="00493BCA">
        <w:rPr>
          <w:rFonts w:ascii="Times New Roman" w:hAnsi="Times New Roman" w:cs="Times New Roman"/>
          <w:sz w:val="28"/>
          <w:szCs w:val="28"/>
        </w:rPr>
        <w:br/>
        <w:t>Кафедра математического обеспечения систем</w:t>
      </w:r>
    </w:p>
    <w:p w14:paraId="6929E297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BB5C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E7F9A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FD451" w14:textId="70548159" w:rsidR="00A617B6" w:rsidRDefault="00D01A89" w:rsidP="00A61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407709" w:rsidRPr="00493BCA">
        <w:rPr>
          <w:rFonts w:ascii="Times New Roman" w:hAnsi="Times New Roman" w:cs="Times New Roman"/>
          <w:sz w:val="28"/>
          <w:szCs w:val="28"/>
        </w:rPr>
        <w:t>№</w:t>
      </w:r>
      <w:r w:rsidR="00A617B6">
        <w:rPr>
          <w:rFonts w:ascii="Times New Roman" w:hAnsi="Times New Roman" w:cs="Times New Roman"/>
          <w:sz w:val="28"/>
          <w:szCs w:val="28"/>
        </w:rPr>
        <w:t>3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по дисциплине </w:t>
      </w:r>
      <w:r w:rsidRPr="00493BCA">
        <w:rPr>
          <w:rFonts w:ascii="Times New Roman" w:hAnsi="Times New Roman" w:cs="Times New Roman"/>
          <w:sz w:val="28"/>
          <w:szCs w:val="28"/>
        </w:rPr>
        <w:br/>
        <w:t>“Алгоритмы и методы вычислений”</w:t>
      </w:r>
      <w:r w:rsidRPr="00493BCA">
        <w:rPr>
          <w:rFonts w:ascii="Times New Roman" w:hAnsi="Times New Roman" w:cs="Times New Roman"/>
          <w:sz w:val="28"/>
          <w:szCs w:val="28"/>
        </w:rPr>
        <w:br/>
        <w:t>на тему</w:t>
      </w:r>
      <w:r w:rsidRPr="00493BCA">
        <w:rPr>
          <w:rFonts w:ascii="Times New Roman" w:hAnsi="Times New Roman" w:cs="Times New Roman"/>
          <w:sz w:val="28"/>
          <w:szCs w:val="28"/>
        </w:rPr>
        <w:br/>
        <w:t>“</w:t>
      </w:r>
      <w:r w:rsidR="00A617B6" w:rsidRPr="00A617B6">
        <w:rPr>
          <w:rFonts w:ascii="Times New Roman" w:hAnsi="Times New Roman" w:cs="Times New Roman"/>
          <w:sz w:val="28"/>
          <w:szCs w:val="28"/>
        </w:rPr>
        <w:t xml:space="preserve">Приближение дискретных функций </w:t>
      </w:r>
    </w:p>
    <w:p w14:paraId="2D622637" w14:textId="0CB13D50" w:rsidR="00D01A89" w:rsidRPr="00493BCA" w:rsidRDefault="00A617B6" w:rsidP="00A617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17B6">
        <w:rPr>
          <w:rFonts w:ascii="Times New Roman" w:hAnsi="Times New Roman" w:cs="Times New Roman"/>
          <w:sz w:val="28"/>
          <w:szCs w:val="28"/>
        </w:rPr>
        <w:t>методом наименьших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17B6">
        <w:rPr>
          <w:rFonts w:ascii="Times New Roman" w:hAnsi="Times New Roman" w:cs="Times New Roman"/>
          <w:sz w:val="28"/>
          <w:szCs w:val="28"/>
        </w:rPr>
        <w:t>квадратов</w:t>
      </w:r>
      <w:r w:rsidR="00D01A89" w:rsidRPr="00493BCA">
        <w:rPr>
          <w:rFonts w:ascii="Times New Roman" w:hAnsi="Times New Roman" w:cs="Times New Roman"/>
          <w:sz w:val="28"/>
          <w:szCs w:val="28"/>
        </w:rPr>
        <w:t>”</w:t>
      </w:r>
      <w:r w:rsidR="00D01A89" w:rsidRPr="00493BCA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F80895" w:rsidRPr="00493BCA">
        <w:rPr>
          <w:rFonts w:ascii="Times New Roman" w:hAnsi="Times New Roman" w:cs="Times New Roman"/>
          <w:sz w:val="28"/>
          <w:szCs w:val="28"/>
        </w:rPr>
        <w:t>4</w:t>
      </w:r>
    </w:p>
    <w:p w14:paraId="2960DBB5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96C6D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1318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Студента 2 курса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группа </w:t>
      </w:r>
      <w:r w:rsidR="00E944F3" w:rsidRPr="00493BCA">
        <w:rPr>
          <w:rFonts w:ascii="Times New Roman" w:hAnsi="Times New Roman" w:cs="Times New Roman"/>
          <w:sz w:val="28"/>
          <w:szCs w:val="28"/>
        </w:rPr>
        <w:t>1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специальности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“Компьютерная инженерия”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</w:t>
      </w:r>
      <w:r w:rsidR="008B478F" w:rsidRPr="00493BCA">
        <w:rPr>
          <w:rFonts w:ascii="Times New Roman" w:hAnsi="Times New Roman" w:cs="Times New Roman"/>
          <w:sz w:val="28"/>
          <w:szCs w:val="28"/>
        </w:rPr>
        <w:t>Жужи Георгия</w:t>
      </w:r>
    </w:p>
    <w:p w14:paraId="5F757D5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5DA5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5A80D" w14:textId="77777777" w:rsidR="00D01A89" w:rsidRPr="00493BCA" w:rsidRDefault="00D01A89" w:rsidP="00D01A89"/>
    <w:p w14:paraId="472CC4E7" w14:textId="77777777" w:rsidR="00D01A89" w:rsidRPr="00493BCA" w:rsidRDefault="00D01A89" w:rsidP="00D01A89"/>
    <w:p w14:paraId="1B8AA504" w14:textId="77777777" w:rsidR="00C23BA9" w:rsidRPr="00493BCA" w:rsidRDefault="00C23BA9" w:rsidP="00C23BA9">
      <w:pPr>
        <w:rPr>
          <w:b/>
          <w:sz w:val="28"/>
          <w:szCs w:val="28"/>
        </w:rPr>
      </w:pPr>
      <w:r w:rsidRPr="00493BCA">
        <w:rPr>
          <w:b/>
          <w:sz w:val="28"/>
          <w:szCs w:val="28"/>
        </w:rPr>
        <w:t>Постановка задачи</w:t>
      </w:r>
    </w:p>
    <w:p w14:paraId="5FB2C2B4" w14:textId="77777777" w:rsidR="003606DD" w:rsidRDefault="003606DD" w:rsidP="003606D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написать функцию построения приближения функции методом наименьших квадратов (МНК).</w:t>
      </w:r>
    </w:p>
    <w:p w14:paraId="67E45E9C" w14:textId="77777777" w:rsidR="003606DD" w:rsidRDefault="003606DD" w:rsidP="003606D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Вычислить значения функции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600" w:dyaOrig="405" w14:anchorId="64EDC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30pt;height:20.25pt" o:ole="">
            <v:imagedata r:id="rId8" o:title=""/>
          </v:shape>
          <o:OLEObject Type="Embed" ProgID="Equation.DSMT4" ShapeID="_x0000_i1081" DrawAspect="Content" ObjectID="_1591397212" r:id="rId9"/>
        </w:object>
      </w:r>
      <w:r>
        <w:rPr>
          <w:sz w:val="28"/>
          <w:szCs w:val="28"/>
        </w:rPr>
        <w:t xml:space="preserve"> на промежутке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525" w:dyaOrig="360" w14:anchorId="1214E479">
          <v:shape id="_x0000_i1082" type="#_x0000_t75" style="width:26.25pt;height:18pt" o:ole="">
            <v:imagedata r:id="rId10" o:title=""/>
          </v:shape>
          <o:OLEObject Type="Embed" ProgID="Equation.DSMT4" ShapeID="_x0000_i1082" DrawAspect="Content" ObjectID="_1591397213" r:id="rId11"/>
        </w:object>
      </w:r>
      <w:r>
        <w:rPr>
          <w:sz w:val="28"/>
          <w:szCs w:val="28"/>
        </w:rPr>
        <w:t xml:space="preserve"> в точках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410" w:dyaOrig="435" w14:anchorId="468DA443">
          <v:shape id="_x0000_i1083" type="#_x0000_t75" style="width:70.5pt;height:21.75pt" o:ole="">
            <v:imagedata r:id="rId12" o:title=""/>
          </v:shape>
          <o:OLEObject Type="Embed" ProgID="Equation.DSMT4" ShapeID="_x0000_i1083" DrawAspect="Content" ObjectID="_1591397214" r:id="rId13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870" w:dyaOrig="435" w14:anchorId="42E381EB">
          <v:shape id="_x0000_i1084" type="#_x0000_t75" style="width:43.5pt;height:21.75pt" o:ole="">
            <v:imagedata r:id="rId14" o:title=""/>
          </v:shape>
          <o:OLEObject Type="Embed" ProgID="Equation.DSMT4" ShapeID="_x0000_i1084" DrawAspect="Content" ObjectID="_1591397215" r:id="rId15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600" w:dyaOrig="660" w14:anchorId="2CFBFD92">
          <v:shape id="_x0000_i1085" type="#_x0000_t75" style="width:30pt;height:33pt" o:ole="">
            <v:imagedata r:id="rId16" o:title=""/>
          </v:shape>
          <o:OLEObject Type="Embed" ProgID="Equation.DSMT4" ShapeID="_x0000_i1085" DrawAspect="Content" ObjectID="_1591397216" r:id="rId17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690" w:dyaOrig="390" w14:anchorId="5A3BA4C7">
          <v:shape id="_x0000_i1086" type="#_x0000_t75" style="width:34.5pt;height:19.5pt" o:ole="">
            <v:imagedata r:id="rId18" o:title=""/>
          </v:shape>
          <o:OLEObject Type="Embed" ProgID="Equation.DSMT4" ShapeID="_x0000_i1086" DrawAspect="Content" ObjectID="_1591397217" r:id="rId19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810" w:dyaOrig="405" w14:anchorId="3D2D3EDC">
          <v:shape id="_x0000_i1087" type="#_x0000_t75" style="width:40.5pt;height:20.25pt" o:ole="">
            <v:imagedata r:id="rId20" o:title=""/>
          </v:shape>
          <o:OLEObject Type="Embed" ProgID="Equation.DSMT4" ShapeID="_x0000_i1087" DrawAspect="Content" ObjectID="_1591397218" r:id="rId21"/>
        </w:object>
      </w:r>
      <w:r>
        <w:rPr>
          <w:sz w:val="28"/>
          <w:szCs w:val="28"/>
        </w:rPr>
        <w:t xml:space="preserve">. </w:t>
      </w:r>
    </w:p>
    <w:p w14:paraId="3F0E841A" w14:textId="77777777" w:rsidR="003606DD" w:rsidRDefault="003606DD" w:rsidP="003606D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Приблизить функцию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600" w:dyaOrig="405" w14:anchorId="0BD14C3A">
          <v:shape id="_x0000_i1088" type="#_x0000_t75" style="width:30pt;height:20.25pt" o:ole="">
            <v:imagedata r:id="rId8" o:title=""/>
          </v:shape>
          <o:OLEObject Type="Embed" ProgID="Equation.DSMT4" ShapeID="_x0000_i1088" DrawAspect="Content" ObjectID="_1591397219" r:id="rId22"/>
        </w:object>
      </w:r>
      <w:r>
        <w:rPr>
          <w:sz w:val="28"/>
          <w:szCs w:val="28"/>
        </w:rPr>
        <w:t xml:space="preserve"> функцией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080" w:dyaOrig="405" w14:anchorId="7765F96D">
          <v:shape id="_x0000_i1089" type="#_x0000_t75" style="width:54pt;height:20.25pt" o:ole="">
            <v:imagedata r:id="rId23" o:title=""/>
          </v:shape>
          <o:OLEObject Type="Embed" ProgID="Equation.DSMT4" ShapeID="_x0000_i1089" DrawAspect="Content" ObjectID="_1591397220" r:id="rId24"/>
        </w:object>
      </w:r>
      <w:r>
        <w:rPr>
          <w:sz w:val="28"/>
          <w:szCs w:val="28"/>
        </w:rPr>
        <w:t xml:space="preserve">. Вычислить среднеквадратическую погрешность. Построить графики функции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600" w:dyaOrig="405" w14:anchorId="1E1EB8D2">
          <v:shape id="_x0000_i1090" type="#_x0000_t75" style="width:30pt;height:20.25pt" o:ole="">
            <v:imagedata r:id="rId8" o:title=""/>
          </v:shape>
          <o:OLEObject Type="Embed" ProgID="Equation.DSMT4" ShapeID="_x0000_i1090" DrawAspect="Content" ObjectID="_1591397221" r:id="rId25"/>
        </w:object>
      </w:r>
      <w:r>
        <w:rPr>
          <w:sz w:val="28"/>
          <w:szCs w:val="28"/>
        </w:rPr>
        <w:t xml:space="preserve"> и аппроксимирующей функции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080" w:dyaOrig="405" w14:anchorId="1BA50B43">
          <v:shape id="_x0000_i1091" type="#_x0000_t75" style="width:54pt;height:20.25pt" o:ole="">
            <v:imagedata r:id="rId23" o:title=""/>
          </v:shape>
          <o:OLEObject Type="Embed" ProgID="Equation.DSMT4" ShapeID="_x0000_i1091" DrawAspect="Content" ObjectID="_1591397222" r:id="rId26"/>
        </w:object>
      </w:r>
      <w:r>
        <w:rPr>
          <w:sz w:val="28"/>
          <w:szCs w:val="28"/>
        </w:rPr>
        <w:t>. Составить отчёт.</w:t>
      </w:r>
    </w:p>
    <w:p w14:paraId="2AEEB5D5" w14:textId="77777777" w:rsidR="003606DD" w:rsidRDefault="003606DD" w:rsidP="003606D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600" w:dyaOrig="405" w14:anchorId="25ADBAF2">
          <v:shape id="_x0000_i1092" type="#_x0000_t75" style="width:30pt;height:20.25pt" o:ole="">
            <v:imagedata r:id="rId8" o:title=""/>
          </v:shape>
          <o:OLEObject Type="Embed" ProgID="Equation.DSMT4" ShapeID="_x0000_i1092" DrawAspect="Content" ObjectID="_1591397223" r:id="rId27"/>
        </w:object>
      </w:r>
      <w:r>
        <w:rPr>
          <w:sz w:val="28"/>
          <w:szCs w:val="28"/>
        </w:rPr>
        <w:t xml:space="preserve"> рассчитывается по следующей формуле</w:t>
      </w:r>
    </w:p>
    <w:p w14:paraId="22C284CC" w14:textId="77777777" w:rsidR="003606DD" w:rsidRDefault="003606DD" w:rsidP="003606DD">
      <w:pPr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7740" w:dyaOrig="510" w14:anchorId="14E992D5">
          <v:shape id="_x0000_i1093" type="#_x0000_t75" style="width:387pt;height:25.5pt" o:ole="">
            <v:imagedata r:id="rId28" o:title=""/>
          </v:shape>
          <o:OLEObject Type="Embed" ProgID="Equation.DSMT4" ShapeID="_x0000_i1093" DrawAspect="Content" ObjectID="_1591397224" r:id="rId29"/>
        </w:object>
      </w:r>
    </w:p>
    <w:p w14:paraId="5D919EA6" w14:textId="6BC4EC84" w:rsidR="00C23BA9" w:rsidRPr="00FB3F7D" w:rsidRDefault="00C23BA9" w:rsidP="00C23BA9">
      <w:pPr>
        <w:rPr>
          <w:b/>
          <w:sz w:val="28"/>
          <w:szCs w:val="28"/>
        </w:rPr>
      </w:pPr>
      <w:r w:rsidRPr="00FB3F7D">
        <w:rPr>
          <w:b/>
          <w:sz w:val="28"/>
          <w:szCs w:val="28"/>
        </w:rPr>
        <w:t xml:space="preserve">Метод </w:t>
      </w:r>
      <w:r w:rsidR="001D554A">
        <w:rPr>
          <w:b/>
          <w:sz w:val="28"/>
          <w:szCs w:val="28"/>
        </w:rPr>
        <w:t>Наименьших Квадратов</w:t>
      </w:r>
    </w:p>
    <w:p w14:paraId="6FCD9589" w14:textId="500E43B8" w:rsidR="00C23BA9" w:rsidRPr="003606DD" w:rsidRDefault="001D554A" w:rsidP="003606DD">
      <w:pPr>
        <w:spacing w:line="360" w:lineRule="auto"/>
        <w:rPr>
          <w:rFonts w:cstheme="minorHAnsi"/>
          <w:noProof/>
        </w:rPr>
      </w:pPr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>Пусть </w:t>
      </w:r>
      <w:r w:rsidRPr="003606DD">
        <w:rPr>
          <w:rFonts w:cstheme="minorHAnsi"/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Pr="003606DD">
        <w:rPr>
          <w:rStyle w:val="mwe-math-mathml-inline"/>
          <w:rFonts w:cstheme="minorHAnsi"/>
          <w:vanish/>
          <w:color w:val="222222"/>
          <w:sz w:val="28"/>
          <w:szCs w:val="28"/>
          <w:shd w:val="clear" w:color="auto" w:fill="FFFFFF"/>
        </w:rPr>
        <w:t>{\displaystyle x}</w:t>
      </w:r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> — набор </w:t>
      </w:r>
      <w:r w:rsidRPr="003606DD">
        <w:rPr>
          <w:rFonts w:cstheme="minorHAnsi"/>
          <w:i/>
          <w:color w:val="222222"/>
          <w:sz w:val="28"/>
          <w:szCs w:val="28"/>
          <w:shd w:val="clear" w:color="auto" w:fill="FFFFFF"/>
          <w:lang w:val="en-US"/>
        </w:rPr>
        <w:t>n</w:t>
      </w:r>
      <w:r w:rsidRPr="003606DD">
        <w:rPr>
          <w:rStyle w:val="mwe-math-mathml-inline"/>
          <w:rFonts w:cstheme="minorHAnsi"/>
          <w:vanish/>
          <w:color w:val="222222"/>
          <w:sz w:val="28"/>
          <w:szCs w:val="28"/>
          <w:shd w:val="clear" w:color="auto" w:fill="FFFFFF"/>
        </w:rPr>
        <w:t>{\displaystyle n}</w:t>
      </w:r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> неизвестных переменных (параметров)</w:t>
      </w:r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theme="minorHAnsi"/>
                <w:color w:val="222222"/>
                <w:sz w:val="28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222222"/>
            <w:sz w:val="28"/>
            <w:szCs w:val="28"/>
            <w:shd w:val="clear" w:color="auto" w:fill="FFFFFF"/>
          </w:rPr>
          <m:t xml:space="preserve">, i=1, …, m, </m:t>
        </m:r>
        <m:r>
          <w:rPr>
            <w:rFonts w:ascii="Cambria Math" w:hAnsi="Cambria Math" w:cstheme="minorHAnsi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theme="minorHAnsi"/>
            <w:color w:val="222222"/>
            <w:sz w:val="28"/>
            <w:szCs w:val="28"/>
            <w:shd w:val="clear" w:color="auto" w:fill="FFFFFF"/>
          </w:rPr>
          <m:t>m&gt;n</m:t>
        </m:r>
        <m:r>
          <w:rPr>
            <w:rFonts w:ascii="Cambria Math" w:eastAsiaTheme="minorEastAsia" w:hAnsi="Cambria Math" w:cstheme="minorHAnsi"/>
            <w:color w:val="222222"/>
            <w:sz w:val="28"/>
            <w:szCs w:val="28"/>
            <w:shd w:val="clear" w:color="auto" w:fill="FFFFFF"/>
          </w:rPr>
          <m:t>-</m:t>
        </m:r>
      </m:oMath>
      <w:r w:rsidRPr="003606DD">
        <w:rPr>
          <w:rStyle w:val="mwe-math-mathml-inline"/>
          <w:rFonts w:cstheme="minorHAnsi"/>
          <w:vanish/>
          <w:color w:val="222222"/>
          <w:sz w:val="28"/>
          <w:szCs w:val="28"/>
          <w:shd w:val="clear" w:color="auto" w:fill="FFFFFF"/>
        </w:rPr>
        <w:t xml:space="preserve"> </w:t>
      </w:r>
      <w:r w:rsidRPr="003606DD">
        <w:rPr>
          <w:rStyle w:val="mwe-math-mathml-inline"/>
          <w:rFonts w:cstheme="minorHAnsi"/>
          <w:vanish/>
          <w:color w:val="222222"/>
          <w:sz w:val="28"/>
          <w:szCs w:val="28"/>
          <w:shd w:val="clear" w:color="auto" w:fill="FFFFFF"/>
        </w:rPr>
        <w:t>{\displaystyle m&gt;n}</w:t>
      </w:r>
      <w:bookmarkStart w:id="0" w:name="_GoBack"/>
      <w:bookmarkEnd w:id="0"/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 xml:space="preserve"> совокупность функций от этого набора переменных. Задача заключается в подборе таких </w:t>
      </w:r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>з</w:t>
      </w:r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>начений </w:t>
      </w:r>
      <w:r w:rsidRPr="003606DD">
        <w:rPr>
          <w:rFonts w:cstheme="minorHAnsi"/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Pr="003606DD">
        <w:rPr>
          <w:rStyle w:val="mwe-math-mathml-inline"/>
          <w:rFonts w:cstheme="minorHAnsi"/>
          <w:vanish/>
          <w:color w:val="222222"/>
          <w:sz w:val="28"/>
          <w:szCs w:val="28"/>
          <w:shd w:val="clear" w:color="auto" w:fill="FFFFFF"/>
        </w:rPr>
        <w:t>{\displaystyle x}</w:t>
      </w:r>
      <w:r w:rsidRPr="003606DD">
        <w:rPr>
          <w:rFonts w:cstheme="minorHAnsi"/>
          <w:color w:val="222222"/>
          <w:sz w:val="28"/>
          <w:szCs w:val="28"/>
          <w:shd w:val="clear" w:color="auto" w:fill="FFFFFF"/>
        </w:rPr>
        <w:t>, чтобы значения этих функций были максимально близки к некоторым значениям </w:t>
      </w:r>
      <w:proofErr w:type="spellStart"/>
      <w:r w:rsidR="00F61D09" w:rsidRPr="003606DD">
        <w:rPr>
          <w:rFonts w:cstheme="minorHAnsi"/>
          <w:i/>
          <w:color w:val="222222"/>
          <w:sz w:val="28"/>
          <w:szCs w:val="28"/>
          <w:shd w:val="clear" w:color="auto" w:fill="FFFFFF"/>
          <w:lang w:val="en-US"/>
        </w:rPr>
        <w:t>y</w:t>
      </w:r>
      <w:r w:rsidR="00F61D09" w:rsidRPr="003606DD">
        <w:rPr>
          <w:rFonts w:cstheme="minorHAnsi"/>
          <w:i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827B15" w:rsidRPr="00827B15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Pr="003606DD">
        <w:rPr>
          <w:rStyle w:val="mwe-math-mathml-inline"/>
          <w:rFonts w:cstheme="minorHAnsi"/>
          <w:vanish/>
          <w:color w:val="222222"/>
          <w:sz w:val="28"/>
          <w:szCs w:val="28"/>
          <w:shd w:val="clear" w:color="auto" w:fill="FFFFFF"/>
        </w:rPr>
        <w:t>{\displaystyle y_{i}}</w:t>
      </w:r>
    </w:p>
    <w:p w14:paraId="6CA83C93" w14:textId="418F8AFD" w:rsidR="00CE54BB" w:rsidRDefault="00CA0D6D" w:rsidP="00C23B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3E35A" wp14:editId="2CAB1483">
            <wp:extent cx="6152515" cy="59321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90C7" w14:textId="77777777" w:rsidR="00CE54BB" w:rsidRDefault="00CE54BB" w:rsidP="00C23BA9">
      <w:pPr>
        <w:rPr>
          <w:sz w:val="28"/>
          <w:szCs w:val="28"/>
        </w:rPr>
      </w:pPr>
    </w:p>
    <w:p w14:paraId="621CC939" w14:textId="494312C9" w:rsidR="00CE54BB" w:rsidRDefault="00CE54BB" w:rsidP="00C23BA9">
      <w:pPr>
        <w:rPr>
          <w:sz w:val="28"/>
          <w:szCs w:val="28"/>
        </w:rPr>
      </w:pPr>
    </w:p>
    <w:p w14:paraId="2D34887B" w14:textId="536499E5" w:rsidR="00CA0D6D" w:rsidRDefault="00CA0D6D" w:rsidP="00C23BA9">
      <w:pPr>
        <w:rPr>
          <w:sz w:val="28"/>
          <w:szCs w:val="28"/>
        </w:rPr>
      </w:pPr>
    </w:p>
    <w:p w14:paraId="5570BD68" w14:textId="611F291A" w:rsidR="00CA0D6D" w:rsidRDefault="00CA0D6D" w:rsidP="00C23BA9">
      <w:pPr>
        <w:rPr>
          <w:sz w:val="28"/>
          <w:szCs w:val="28"/>
        </w:rPr>
      </w:pPr>
    </w:p>
    <w:p w14:paraId="0378C0FC" w14:textId="4A9044A9" w:rsidR="00CA0D6D" w:rsidRDefault="00CA0D6D" w:rsidP="00C23BA9">
      <w:pPr>
        <w:rPr>
          <w:sz w:val="28"/>
          <w:szCs w:val="28"/>
        </w:rPr>
      </w:pPr>
    </w:p>
    <w:p w14:paraId="1BA6DB51" w14:textId="6B3876AF" w:rsidR="00CA0D6D" w:rsidRDefault="00CA0D6D" w:rsidP="00C23BA9">
      <w:pPr>
        <w:rPr>
          <w:sz w:val="28"/>
          <w:szCs w:val="28"/>
        </w:rPr>
      </w:pPr>
    </w:p>
    <w:p w14:paraId="702E039E" w14:textId="304DC1E8" w:rsidR="00CA0D6D" w:rsidRDefault="00CA0D6D" w:rsidP="00C23BA9">
      <w:pPr>
        <w:rPr>
          <w:sz w:val="28"/>
          <w:szCs w:val="28"/>
        </w:rPr>
      </w:pPr>
    </w:p>
    <w:p w14:paraId="32149E59" w14:textId="43C38533" w:rsidR="00CA0D6D" w:rsidRDefault="00CA0D6D" w:rsidP="00C23B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Ответ:</w:t>
      </w:r>
    </w:p>
    <w:p w14:paraId="1C5B4B5D" w14:textId="3ED9CD58" w:rsidR="00C23BA9" w:rsidRPr="00493BCA" w:rsidRDefault="00CA0D6D" w:rsidP="00CA0D6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218ED" wp14:editId="1ECA544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24450" cy="46297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6DDC3" w14:textId="77777777" w:rsidR="00772995" w:rsidRPr="00493BCA" w:rsidRDefault="00772995"/>
    <w:sectPr w:rsidR="00772995" w:rsidRPr="00493BCA" w:rsidSect="00F10BD2">
      <w:footerReference w:type="default" r:id="rId32"/>
      <w:footerReference w:type="first" r:id="rId3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2996E" w14:textId="77777777" w:rsidR="00B56AB3" w:rsidRDefault="00B56AB3">
      <w:pPr>
        <w:spacing w:after="0" w:line="240" w:lineRule="auto"/>
      </w:pPr>
      <w:r>
        <w:separator/>
      </w:r>
    </w:p>
  </w:endnote>
  <w:endnote w:type="continuationSeparator" w:id="0">
    <w:p w14:paraId="0A1B6825" w14:textId="77777777" w:rsidR="00B56AB3" w:rsidRDefault="00B5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24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A9CFD" w14:textId="77777777" w:rsidR="00F10BD2" w:rsidRDefault="00D01A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B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C56136" w14:textId="77777777" w:rsidR="002120E3" w:rsidRPr="002120E3" w:rsidRDefault="00B56AB3" w:rsidP="002120E3">
    <w:pPr>
      <w:pStyle w:val="Footer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CBD5" w14:textId="77777777" w:rsidR="00F10BD2" w:rsidRDefault="00D01A89" w:rsidP="00F10BD2">
    <w:pPr>
      <w:pStyle w:val="Footer"/>
      <w:jc w:val="center"/>
    </w:pPr>
    <w:r>
      <w:t>Одесса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15B4" w14:textId="77777777" w:rsidR="00B56AB3" w:rsidRDefault="00B56AB3">
      <w:pPr>
        <w:spacing w:after="0" w:line="240" w:lineRule="auto"/>
      </w:pPr>
      <w:r>
        <w:separator/>
      </w:r>
    </w:p>
  </w:footnote>
  <w:footnote w:type="continuationSeparator" w:id="0">
    <w:p w14:paraId="09B9B41C" w14:textId="77777777" w:rsidR="00B56AB3" w:rsidRDefault="00B5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46066"/>
    <w:multiLevelType w:val="multilevel"/>
    <w:tmpl w:val="FB602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379"/>
    <w:rsid w:val="00085379"/>
    <w:rsid w:val="00106614"/>
    <w:rsid w:val="001C4277"/>
    <w:rsid w:val="001C44A1"/>
    <w:rsid w:val="001D554A"/>
    <w:rsid w:val="00203FE5"/>
    <w:rsid w:val="0025744C"/>
    <w:rsid w:val="00261D08"/>
    <w:rsid w:val="002719AA"/>
    <w:rsid w:val="002C551D"/>
    <w:rsid w:val="00326D01"/>
    <w:rsid w:val="003606DD"/>
    <w:rsid w:val="003C32B4"/>
    <w:rsid w:val="00407709"/>
    <w:rsid w:val="00407D14"/>
    <w:rsid w:val="00493BCA"/>
    <w:rsid w:val="004953BF"/>
    <w:rsid w:val="00537BDE"/>
    <w:rsid w:val="00571691"/>
    <w:rsid w:val="005A45C7"/>
    <w:rsid w:val="005A69A4"/>
    <w:rsid w:val="005D3198"/>
    <w:rsid w:val="006573D9"/>
    <w:rsid w:val="00657414"/>
    <w:rsid w:val="0069460A"/>
    <w:rsid w:val="006B533A"/>
    <w:rsid w:val="006F25E2"/>
    <w:rsid w:val="006F74D3"/>
    <w:rsid w:val="007231C1"/>
    <w:rsid w:val="00731469"/>
    <w:rsid w:val="007518D1"/>
    <w:rsid w:val="00772995"/>
    <w:rsid w:val="00824ED1"/>
    <w:rsid w:val="00827B15"/>
    <w:rsid w:val="00885B60"/>
    <w:rsid w:val="008B478F"/>
    <w:rsid w:val="009B434B"/>
    <w:rsid w:val="00A617B6"/>
    <w:rsid w:val="00B01CE4"/>
    <w:rsid w:val="00B056D4"/>
    <w:rsid w:val="00B21E5A"/>
    <w:rsid w:val="00B56AB3"/>
    <w:rsid w:val="00BA090E"/>
    <w:rsid w:val="00BF0BD0"/>
    <w:rsid w:val="00C23BA9"/>
    <w:rsid w:val="00C922B5"/>
    <w:rsid w:val="00CA0D6D"/>
    <w:rsid w:val="00CE54BB"/>
    <w:rsid w:val="00D01A89"/>
    <w:rsid w:val="00D3453C"/>
    <w:rsid w:val="00D47D5F"/>
    <w:rsid w:val="00D81CC3"/>
    <w:rsid w:val="00DA7877"/>
    <w:rsid w:val="00DD6062"/>
    <w:rsid w:val="00E353A8"/>
    <w:rsid w:val="00E944F3"/>
    <w:rsid w:val="00EE2252"/>
    <w:rsid w:val="00EE52B7"/>
    <w:rsid w:val="00F46F39"/>
    <w:rsid w:val="00F61D09"/>
    <w:rsid w:val="00F80895"/>
    <w:rsid w:val="00FB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27D0"/>
  <w15:docId w15:val="{AC629F2D-7D05-4FBB-80C9-6BE50024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A8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1A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89"/>
  </w:style>
  <w:style w:type="paragraph" w:styleId="BalloonText">
    <w:name w:val="Balloon Text"/>
    <w:basedOn w:val="Normal"/>
    <w:link w:val="BalloonTextChar"/>
    <w:uiPriority w:val="99"/>
    <w:semiHidden/>
    <w:unhideWhenUsed/>
    <w:rsid w:val="00D0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533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37BD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E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">
    <w:name w:val="mi"/>
    <w:basedOn w:val="DefaultParagraphFont"/>
    <w:rsid w:val="00EE2252"/>
  </w:style>
  <w:style w:type="character" w:customStyle="1" w:styleId="mo">
    <w:name w:val="mo"/>
    <w:basedOn w:val="DefaultParagraphFont"/>
    <w:rsid w:val="00EE2252"/>
  </w:style>
  <w:style w:type="character" w:customStyle="1" w:styleId="mn">
    <w:name w:val="mn"/>
    <w:basedOn w:val="DefaultParagraphFont"/>
    <w:rsid w:val="00EE2252"/>
  </w:style>
  <w:style w:type="character" w:customStyle="1" w:styleId="mwe-math-mathml-inline">
    <w:name w:val="mwe-math-mathml-inline"/>
    <w:basedOn w:val="DefaultParagraphFont"/>
    <w:rsid w:val="00B2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86C8B-48ED-40AF-B0A9-8644E7B6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 Petrov</dc:creator>
  <cp:lastModifiedBy>Zhora Zhuzha</cp:lastModifiedBy>
  <cp:revision>26</cp:revision>
  <dcterms:created xsi:type="dcterms:W3CDTF">2018-05-28T12:08:00Z</dcterms:created>
  <dcterms:modified xsi:type="dcterms:W3CDTF">2018-06-24T22:59:00Z</dcterms:modified>
</cp:coreProperties>
</file>