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4C4D2" w14:textId="011422BC" w:rsidR="005164CA" w:rsidRDefault="00000000">
      <w:pPr>
        <w:pStyle w:val="1"/>
        <w:rPr>
          <w:lang w:eastAsia="zh-CN"/>
        </w:rPr>
      </w:pPr>
      <w:bookmarkStart w:id="0" w:name="svhn-模型的-int8-静态量化实验报告"/>
      <w:r>
        <w:rPr>
          <w:lang w:eastAsia="zh-CN"/>
        </w:rPr>
        <w:t xml:space="preserve">SVHN </w:t>
      </w:r>
      <w:r>
        <w:rPr>
          <w:rFonts w:hint="eastAsia"/>
          <w:lang w:eastAsia="zh-CN"/>
        </w:rPr>
        <w:t>模型的</w:t>
      </w:r>
      <w:r>
        <w:rPr>
          <w:lang w:eastAsia="zh-CN"/>
        </w:rPr>
        <w:t xml:space="preserve"> INT8 </w:t>
      </w:r>
      <w:r>
        <w:rPr>
          <w:rFonts w:hint="eastAsia"/>
          <w:lang w:eastAsia="zh-CN"/>
        </w:rPr>
        <w:t>静态量化</w:t>
      </w:r>
    </w:p>
    <w:p w14:paraId="11BEA038" w14:textId="42E00163" w:rsidR="005164CA" w:rsidRPr="002E616E" w:rsidRDefault="00000000" w:rsidP="002E616E">
      <w:pPr>
        <w:pStyle w:val="FirstParagraph"/>
        <w:spacing w:before="0" w:after="0"/>
        <w:jc w:val="center"/>
        <w:rPr>
          <w:rFonts w:ascii="黑体" w:eastAsia="黑体" w:hAnsi="黑体"/>
          <w:szCs w:val="21"/>
          <w:lang w:eastAsia="zh-CN"/>
        </w:rPr>
      </w:pPr>
      <w:r w:rsidRPr="002E616E">
        <w:rPr>
          <w:rFonts w:ascii="黑体" w:eastAsia="黑体" w:hAnsi="黑体" w:hint="eastAsia"/>
          <w:szCs w:val="21"/>
          <w:lang w:eastAsia="zh-CN"/>
        </w:rPr>
        <w:t>姓名：周姝彤</w:t>
      </w:r>
      <w:r w:rsidR="002E616E" w:rsidRPr="002E616E">
        <w:rPr>
          <w:rFonts w:ascii="黑体" w:eastAsia="黑体" w:hAnsi="黑体"/>
          <w:szCs w:val="21"/>
          <w:lang w:eastAsia="zh-CN"/>
        </w:rPr>
        <w:tab/>
      </w:r>
      <w:r w:rsidR="002E616E">
        <w:rPr>
          <w:rFonts w:ascii="黑体" w:eastAsia="黑体" w:hAnsi="黑体"/>
          <w:szCs w:val="21"/>
          <w:lang w:eastAsia="zh-CN"/>
        </w:rPr>
        <w:tab/>
      </w:r>
      <w:r w:rsidRPr="002E616E">
        <w:rPr>
          <w:rFonts w:ascii="黑体" w:eastAsia="黑体" w:hAnsi="黑体" w:hint="eastAsia"/>
          <w:szCs w:val="21"/>
          <w:lang w:eastAsia="zh-CN"/>
        </w:rPr>
        <w:t>学号：SA25221072</w:t>
      </w:r>
    </w:p>
    <w:p w14:paraId="5915514B" w14:textId="22F321F0" w:rsidR="005164CA" w:rsidRPr="002E616E" w:rsidRDefault="00000000" w:rsidP="002E616E">
      <w:pPr>
        <w:pStyle w:val="a4"/>
        <w:spacing w:beforeLines="0" w:before="0" w:after="0"/>
        <w:rPr>
          <w:sz w:val="24"/>
          <w:szCs w:val="24"/>
          <w:lang w:eastAsia="zh-CN"/>
        </w:rPr>
      </w:pPr>
      <w:bookmarkStart w:id="1" w:name="摘要"/>
      <w:r w:rsidRPr="002E616E">
        <w:rPr>
          <w:rFonts w:hint="eastAsia"/>
          <w:sz w:val="24"/>
          <w:szCs w:val="24"/>
          <w:lang w:eastAsia="zh-CN"/>
        </w:rPr>
        <w:t>摘要</w:t>
      </w:r>
      <w:r w:rsidR="002E616E" w:rsidRPr="002E616E">
        <w:rPr>
          <w:rFonts w:hint="eastAsia"/>
          <w:sz w:val="24"/>
          <w:szCs w:val="24"/>
          <w:lang w:eastAsia="zh-CN"/>
        </w:rPr>
        <w:t>：</w:t>
      </w:r>
    </w:p>
    <w:p w14:paraId="44FA689A" w14:textId="76DDE346" w:rsidR="005164CA" w:rsidRDefault="00000000" w:rsidP="00E844F4">
      <w:pPr>
        <w:ind w:firstLine="720"/>
        <w:rPr>
          <w:rFonts w:hint="eastAsia"/>
          <w:lang w:eastAsia="zh-CN"/>
        </w:rPr>
      </w:pPr>
      <w:r>
        <w:rPr>
          <w:rFonts w:hint="eastAsia"/>
          <w:lang w:eastAsia="zh-CN"/>
        </w:rPr>
        <w:t>在第二次作业中，已经完成了基于卷积神经网络的</w:t>
      </w:r>
      <w:r>
        <w:rPr>
          <w:lang w:eastAsia="zh-CN"/>
        </w:rPr>
        <w:t xml:space="preserve"> SVHN </w:t>
      </w:r>
      <w:r>
        <w:rPr>
          <w:rFonts w:hint="eastAsia"/>
          <w:lang w:eastAsia="zh-CN"/>
        </w:rPr>
        <w:t>街景门牌数字分类任务，并验证了深度卷积模型在复杂自然场景数字识别任务上的有效性。然而，在嵌入式设备、移动端</w:t>
      </w:r>
      <w:r>
        <w:rPr>
          <w:lang w:eastAsia="zh-CN"/>
        </w:rPr>
        <w:t xml:space="preserve"> CPU</w:t>
      </w:r>
      <w:r>
        <w:rPr>
          <w:rFonts w:hint="eastAsia"/>
          <w:lang w:eastAsia="zh-CN"/>
        </w:rPr>
        <w:t>或边缘计算节点中，</w:t>
      </w:r>
      <w:r>
        <w:rPr>
          <w:rFonts w:hint="eastAsia"/>
          <w:lang w:eastAsia="zh-CN"/>
        </w:rPr>
        <w:t>FP32</w:t>
      </w:r>
      <w:r>
        <w:rPr>
          <w:lang w:eastAsia="zh-CN"/>
        </w:rPr>
        <w:t xml:space="preserve"> </w:t>
      </w:r>
      <w:r>
        <w:rPr>
          <w:rFonts w:hint="eastAsia"/>
          <w:lang w:eastAsia="zh-CN"/>
        </w:rPr>
        <w:t>模型通常存在模型体积较大、推理延迟较高、计算功耗较大问题，不利于实时部署。因此，本实验在已有</w:t>
      </w:r>
      <w:r>
        <w:rPr>
          <w:lang w:eastAsia="zh-CN"/>
        </w:rPr>
        <w:t xml:space="preserve"> SVHN </w:t>
      </w:r>
      <w:r>
        <w:rPr>
          <w:rFonts w:hint="eastAsia"/>
          <w:lang w:eastAsia="zh-CN"/>
        </w:rPr>
        <w:t>分类模型的基础上，实现完整的</w:t>
      </w:r>
      <w:r>
        <w:rPr>
          <w:lang w:eastAsia="zh-CN"/>
        </w:rPr>
        <w:t xml:space="preserve"> INT8 </w:t>
      </w:r>
      <w:r>
        <w:rPr>
          <w:rFonts w:hint="eastAsia"/>
          <w:lang w:eastAsia="zh-CN"/>
        </w:rPr>
        <w:t>静态量化流程。本实验首先构建并评估</w:t>
      </w:r>
      <w:r>
        <w:rPr>
          <w:lang w:eastAsia="zh-CN"/>
        </w:rPr>
        <w:t xml:space="preserve"> FP32 </w:t>
      </w:r>
      <w:r>
        <w:rPr>
          <w:rFonts w:hint="eastAsia"/>
          <w:lang w:eastAsia="zh-CN"/>
        </w:rPr>
        <w:t>基线模型，记录其测试准确率、模型大小和</w:t>
      </w:r>
      <w:r>
        <w:rPr>
          <w:lang w:eastAsia="zh-CN"/>
        </w:rPr>
        <w:t xml:space="preserve"> CPU </w:t>
      </w:r>
      <w:r>
        <w:rPr>
          <w:rFonts w:hint="eastAsia"/>
          <w:lang w:eastAsia="zh-CN"/>
        </w:rPr>
        <w:t>单张图片推理延迟；随后手动实现</w:t>
      </w:r>
      <w:r>
        <w:rPr>
          <w:lang w:eastAsia="zh-CN"/>
        </w:rPr>
        <w:t>per-tensor</w:t>
      </w:r>
      <w:r>
        <w:rPr>
          <w:rFonts w:hint="eastAsia"/>
          <w:lang w:eastAsia="zh-CN"/>
        </w:rPr>
        <w:t>非对称线性量化与反量化函数，以验证</w:t>
      </w:r>
      <w:r>
        <w:rPr>
          <w:lang w:eastAsia="zh-CN"/>
        </w:rPr>
        <w:t>INT8</w:t>
      </w:r>
      <w:r>
        <w:rPr>
          <w:rFonts w:hint="eastAsia"/>
          <w:lang w:eastAsia="zh-CN"/>
        </w:rPr>
        <w:t>量化基本数学原理；接着使用</w:t>
      </w:r>
      <w:r>
        <w:rPr>
          <w:lang w:eastAsia="zh-CN"/>
        </w:rPr>
        <w:t>PyTorch</w:t>
      </w:r>
      <w:r>
        <w:rPr>
          <w:rFonts w:hint="eastAsia"/>
          <w:lang w:eastAsia="zh-CN"/>
        </w:rPr>
        <w:t>静态量化流程，在模型中插入</w:t>
      </w:r>
      <w:r>
        <w:rPr>
          <w:lang w:eastAsia="zh-CN"/>
        </w:rPr>
        <w:t>QuantStub</w:t>
      </w:r>
      <w:r>
        <w:rPr>
          <w:rFonts w:hint="eastAsia"/>
          <w:lang w:eastAsia="zh-CN"/>
        </w:rPr>
        <w:t>和</w:t>
      </w:r>
      <w:r>
        <w:rPr>
          <w:rFonts w:hint="eastAsia"/>
          <w:lang w:eastAsia="zh-CN"/>
        </w:rPr>
        <w:t>DeQuantStub</w:t>
      </w:r>
      <w:r>
        <w:rPr>
          <w:rFonts w:hint="eastAsia"/>
          <w:lang w:eastAsia="zh-CN"/>
        </w:rPr>
        <w:t>，进行</w:t>
      </w:r>
      <w:r>
        <w:rPr>
          <w:lang w:eastAsia="zh-CN"/>
        </w:rPr>
        <w:t xml:space="preserve"> Conv-BN-ReLU </w:t>
      </w:r>
      <w:r>
        <w:rPr>
          <w:rFonts w:hint="eastAsia"/>
          <w:lang w:eastAsia="zh-CN"/>
        </w:rPr>
        <w:t>与</w:t>
      </w:r>
      <w:r>
        <w:rPr>
          <w:lang w:eastAsia="zh-CN"/>
        </w:rPr>
        <w:t xml:space="preserve"> Linear-ReLU </w:t>
      </w:r>
      <w:r>
        <w:rPr>
          <w:rFonts w:hint="eastAsia"/>
          <w:lang w:eastAsia="zh-CN"/>
        </w:rPr>
        <w:t>模块融合，设置</w:t>
      </w:r>
      <w:r>
        <w:rPr>
          <w:lang w:eastAsia="zh-CN"/>
        </w:rPr>
        <w:t xml:space="preserve"> per-tensor affine </w:t>
      </w:r>
      <w:r>
        <w:rPr>
          <w:rFonts w:hint="eastAsia"/>
          <w:lang w:eastAsia="zh-CN"/>
        </w:rPr>
        <w:t>量化配置，利用</w:t>
      </w:r>
      <w:r>
        <w:rPr>
          <w:lang w:eastAsia="zh-CN"/>
        </w:rPr>
        <w:t xml:space="preserve"> SVHN </w:t>
      </w:r>
      <w:r>
        <w:rPr>
          <w:rFonts w:hint="eastAsia"/>
          <w:lang w:eastAsia="zh-CN"/>
        </w:rPr>
        <w:t>训练集样本进行校准，并最终将</w:t>
      </w:r>
      <w:r>
        <w:rPr>
          <w:lang w:eastAsia="zh-CN"/>
        </w:rPr>
        <w:t xml:space="preserve"> FP32 </w:t>
      </w:r>
      <w:r>
        <w:rPr>
          <w:rFonts w:hint="eastAsia"/>
          <w:lang w:eastAsia="zh-CN"/>
        </w:rPr>
        <w:t>模型转换为</w:t>
      </w:r>
      <w:r>
        <w:rPr>
          <w:lang w:eastAsia="zh-CN"/>
        </w:rPr>
        <w:t xml:space="preserve"> INT8 </w:t>
      </w:r>
      <w:r>
        <w:rPr>
          <w:rFonts w:hint="eastAsia"/>
          <w:lang w:eastAsia="zh-CN"/>
        </w:rPr>
        <w:t>推理模型。实验结果表明，</w:t>
      </w:r>
      <w:r>
        <w:rPr>
          <w:rFonts w:hint="eastAsia"/>
          <w:lang w:eastAsia="zh-CN"/>
        </w:rPr>
        <w:t>INT8</w:t>
      </w:r>
      <w:r>
        <w:rPr>
          <w:lang w:eastAsia="zh-CN"/>
        </w:rPr>
        <w:t xml:space="preserve"> </w:t>
      </w:r>
      <w:r>
        <w:rPr>
          <w:rFonts w:hint="eastAsia"/>
          <w:lang w:eastAsia="zh-CN"/>
        </w:rPr>
        <w:t>静态量化后模型准确率仅从</w:t>
      </w:r>
      <w:r>
        <w:rPr>
          <w:lang w:eastAsia="zh-CN"/>
        </w:rPr>
        <w:t xml:space="preserve"> 96.1739% </w:t>
      </w:r>
      <w:r>
        <w:rPr>
          <w:rFonts w:hint="eastAsia"/>
          <w:lang w:eastAsia="zh-CN"/>
        </w:rPr>
        <w:t>降低至</w:t>
      </w:r>
      <w:r>
        <w:rPr>
          <w:lang w:eastAsia="zh-CN"/>
        </w:rPr>
        <w:t xml:space="preserve"> </w:t>
      </w:r>
      <w:r>
        <w:rPr>
          <w:rFonts w:hint="eastAsia"/>
          <w:lang w:eastAsia="zh-CN"/>
        </w:rPr>
        <w:t>96.1432%</w:t>
      </w:r>
      <w:r>
        <w:rPr>
          <w:rFonts w:hint="eastAsia"/>
          <w:lang w:eastAsia="zh-CN"/>
        </w:rPr>
        <w:t>，精度损失仅为</w:t>
      </w:r>
      <w:r>
        <w:rPr>
          <w:lang w:eastAsia="zh-CN"/>
        </w:rPr>
        <w:t xml:space="preserve"> 0.0307 </w:t>
      </w:r>
      <w:r>
        <w:rPr>
          <w:rFonts w:hint="eastAsia"/>
          <w:lang w:eastAsia="zh-CN"/>
        </w:rPr>
        <w:t>个百分点；模型大小由</w:t>
      </w:r>
      <w:r>
        <w:rPr>
          <w:lang w:eastAsia="zh-CN"/>
        </w:rPr>
        <w:t xml:space="preserve"> 1.2372 MB </w:t>
      </w:r>
      <w:r>
        <w:rPr>
          <w:rFonts w:hint="eastAsia"/>
          <w:lang w:eastAsia="zh-CN"/>
        </w:rPr>
        <w:t>减小至</w:t>
      </w:r>
      <w:r>
        <w:rPr>
          <w:lang w:eastAsia="zh-CN"/>
        </w:rPr>
        <w:t xml:space="preserve"> 0.3213 </w:t>
      </w:r>
      <w:r>
        <w:rPr>
          <w:rFonts w:hint="eastAsia"/>
          <w:lang w:eastAsia="zh-CN"/>
        </w:rPr>
        <w:t>MB</w:t>
      </w:r>
      <w:r>
        <w:rPr>
          <w:rFonts w:hint="eastAsia"/>
          <w:lang w:eastAsia="zh-CN"/>
        </w:rPr>
        <w:t>，压缩比达到</w:t>
      </w:r>
      <w:r>
        <w:rPr>
          <w:lang w:eastAsia="zh-CN"/>
        </w:rPr>
        <w:t xml:space="preserve"> 3.85 </w:t>
      </w:r>
      <w:r>
        <w:rPr>
          <w:rFonts w:hint="eastAsia"/>
          <w:lang w:eastAsia="zh-CN"/>
        </w:rPr>
        <w:t>倍；</w:t>
      </w:r>
      <w:r>
        <w:rPr>
          <w:rFonts w:hint="eastAsia"/>
          <w:lang w:eastAsia="zh-CN"/>
        </w:rPr>
        <w:t>CPU</w:t>
      </w:r>
      <w:r>
        <w:rPr>
          <w:lang w:eastAsia="zh-CN"/>
        </w:rPr>
        <w:t xml:space="preserve"> </w:t>
      </w:r>
      <w:r>
        <w:rPr>
          <w:rFonts w:hint="eastAsia"/>
          <w:lang w:eastAsia="zh-CN"/>
        </w:rPr>
        <w:t>单张图片推理延迟由</w:t>
      </w:r>
      <w:r>
        <w:rPr>
          <w:lang w:eastAsia="zh-CN"/>
        </w:rPr>
        <w:t xml:space="preserve"> 1.6654 ms </w:t>
      </w:r>
      <w:r>
        <w:rPr>
          <w:rFonts w:hint="eastAsia"/>
          <w:lang w:eastAsia="zh-CN"/>
        </w:rPr>
        <w:t>降低至</w:t>
      </w:r>
      <w:r>
        <w:rPr>
          <w:lang w:eastAsia="zh-CN"/>
        </w:rPr>
        <w:t xml:space="preserve"> 0.8002 </w:t>
      </w:r>
      <w:r>
        <w:rPr>
          <w:rFonts w:hint="eastAsia"/>
          <w:lang w:eastAsia="zh-CN"/>
        </w:rPr>
        <w:t>ms</w:t>
      </w:r>
      <w:r>
        <w:rPr>
          <w:rFonts w:hint="eastAsia"/>
          <w:lang w:eastAsia="zh-CN"/>
        </w:rPr>
        <w:t>，推理速度提升约</w:t>
      </w:r>
      <w:r>
        <w:rPr>
          <w:lang w:eastAsia="zh-CN"/>
        </w:rPr>
        <w:t xml:space="preserve"> 2.08 </w:t>
      </w:r>
      <w:r>
        <w:rPr>
          <w:rFonts w:hint="eastAsia"/>
          <w:lang w:eastAsia="zh-CN"/>
        </w:rPr>
        <w:t>倍。结果说明，本实验实现的</w:t>
      </w:r>
      <w:r>
        <w:rPr>
          <w:lang w:eastAsia="zh-CN"/>
        </w:rPr>
        <w:t xml:space="preserve"> INT8 </w:t>
      </w:r>
      <w:r>
        <w:rPr>
          <w:rFonts w:hint="eastAsia"/>
          <w:lang w:eastAsia="zh-CN"/>
        </w:rPr>
        <w:t>静态量化方案能够在几乎不损失分类精度的前提下，显著降低模型存储开销并提升</w:t>
      </w:r>
      <w:r>
        <w:rPr>
          <w:lang w:eastAsia="zh-CN"/>
        </w:rPr>
        <w:t xml:space="preserve"> CPU </w:t>
      </w:r>
      <w:r>
        <w:rPr>
          <w:rFonts w:hint="eastAsia"/>
          <w:lang w:eastAsia="zh-CN"/>
        </w:rPr>
        <w:t>推理效率，具有较好的边缘部署价值。</w:t>
      </w:r>
    </w:p>
    <w:p w14:paraId="558BB69C" w14:textId="77777777" w:rsidR="005164CA" w:rsidRPr="00E844F4" w:rsidRDefault="00000000" w:rsidP="00E844F4">
      <w:pPr>
        <w:pStyle w:val="a4"/>
        <w:spacing w:before="120"/>
      </w:pPr>
      <w:bookmarkStart w:id="2" w:name="一实验背景与任务目标"/>
      <w:bookmarkEnd w:id="1"/>
      <w:r w:rsidRPr="00E844F4">
        <w:rPr>
          <w:rFonts w:hint="eastAsia"/>
        </w:rPr>
        <w:t>一、实验背景与任务目标</w:t>
      </w:r>
    </w:p>
    <w:p w14:paraId="6BE95044" w14:textId="77777777" w:rsidR="005164CA" w:rsidRDefault="00000000" w:rsidP="00E844F4">
      <w:pPr>
        <w:pStyle w:val="a6"/>
        <w:rPr>
          <w:lang w:eastAsia="zh-CN"/>
        </w:rPr>
      </w:pPr>
      <w:bookmarkStart w:id="3" w:name="实验背景"/>
      <w:r>
        <w:rPr>
          <w:lang w:eastAsia="zh-CN"/>
        </w:rPr>
        <w:t xml:space="preserve">1.1 </w:t>
      </w:r>
      <w:r>
        <w:rPr>
          <w:rFonts w:hint="eastAsia"/>
          <w:lang w:eastAsia="zh-CN"/>
        </w:rPr>
        <w:t>实验背景</w:t>
      </w:r>
    </w:p>
    <w:p w14:paraId="70B9397C" w14:textId="0FB19FE5" w:rsidR="005164CA" w:rsidRDefault="00000000" w:rsidP="00E844F4">
      <w:pPr>
        <w:ind w:firstLine="720"/>
        <w:rPr>
          <w:lang w:eastAsia="zh-CN"/>
        </w:rPr>
      </w:pPr>
      <w:r>
        <w:rPr>
          <w:rFonts w:hint="eastAsia"/>
          <w:lang w:eastAsia="zh-CN"/>
        </w:rPr>
        <w:t>SVHN</w:t>
      </w:r>
      <w:r>
        <w:rPr>
          <w:rFonts w:hint="eastAsia"/>
          <w:lang w:eastAsia="zh-CN"/>
        </w:rPr>
        <w:t>是一个真实街景门牌数字识别数据集。与</w:t>
      </w:r>
      <w:r>
        <w:rPr>
          <w:lang w:eastAsia="zh-CN"/>
        </w:rPr>
        <w:t xml:space="preserve">MNIST </w:t>
      </w:r>
      <w:r>
        <w:rPr>
          <w:rFonts w:hint="eastAsia"/>
          <w:lang w:eastAsia="zh-CN"/>
        </w:rPr>
        <w:t>这类背景简单、目标居中的数字识别数据集不同，</w:t>
      </w:r>
      <w:r>
        <w:rPr>
          <w:rFonts w:hint="eastAsia"/>
          <w:lang w:eastAsia="zh-CN"/>
        </w:rPr>
        <w:t>SVHN</w:t>
      </w:r>
      <w:r>
        <w:rPr>
          <w:lang w:eastAsia="zh-CN"/>
        </w:rPr>
        <w:t xml:space="preserve"> </w:t>
      </w:r>
      <w:r>
        <w:rPr>
          <w:rFonts w:hint="eastAsia"/>
          <w:lang w:eastAsia="zh-CN"/>
        </w:rPr>
        <w:t>图像来自真实街景环境，存在复杂背景、光照变化、邻近数字残影、数字位置偏移等问题。因此，</w:t>
      </w:r>
      <w:r>
        <w:rPr>
          <w:rFonts w:hint="eastAsia"/>
          <w:lang w:eastAsia="zh-CN"/>
        </w:rPr>
        <w:t>SVHN</w:t>
      </w:r>
      <w:r>
        <w:rPr>
          <w:lang w:eastAsia="zh-CN"/>
        </w:rPr>
        <w:t xml:space="preserve"> </w:t>
      </w:r>
      <w:r>
        <w:rPr>
          <w:rFonts w:hint="eastAsia"/>
          <w:lang w:eastAsia="zh-CN"/>
        </w:rPr>
        <w:t>分类任务不仅要求模型具备较强的低层纹理提取能力，还要求模型具备较好的抗噪能力和泛化能力。</w:t>
      </w:r>
    </w:p>
    <w:p w14:paraId="6C10D7ED" w14:textId="41EC2E43" w:rsidR="005164CA" w:rsidRDefault="00000000" w:rsidP="00E844F4">
      <w:pPr>
        <w:ind w:firstLine="720"/>
        <w:rPr>
          <w:lang w:eastAsia="zh-CN"/>
        </w:rPr>
      </w:pPr>
      <w:r>
        <w:rPr>
          <w:rFonts w:hint="eastAsia"/>
        </w:rPr>
        <w:t>在第二次作业中，本文已完成</w:t>
      </w:r>
      <w:r>
        <w:t xml:space="preserve">SVHN </w:t>
      </w:r>
      <w:r>
        <w:rPr>
          <w:rFonts w:hint="eastAsia"/>
        </w:rPr>
        <w:t>图像分类任务，并采用改进的</w:t>
      </w:r>
      <w:r>
        <w:t xml:space="preserve"> ResNet-18 </w:t>
      </w:r>
      <w:r>
        <w:rPr>
          <w:rFonts w:hint="eastAsia"/>
        </w:rPr>
        <w:t>结构、</w:t>
      </w:r>
      <w:r>
        <w:rPr>
          <w:rFonts w:hint="eastAsia"/>
        </w:rPr>
        <w:t>AutoAugment</w:t>
      </w:r>
      <w:r>
        <w:t xml:space="preserve"> </w:t>
      </w:r>
      <w:r>
        <w:rPr>
          <w:rFonts w:hint="eastAsia"/>
        </w:rPr>
        <w:t>数据增强、</w:t>
      </w:r>
      <w:r>
        <w:rPr>
          <w:rFonts w:hint="eastAsia"/>
        </w:rPr>
        <w:t>Mixup</w:t>
      </w:r>
      <w:r>
        <w:t xml:space="preserve"> </w:t>
      </w:r>
      <w:r>
        <w:rPr>
          <w:rFonts w:hint="eastAsia"/>
        </w:rPr>
        <w:t>正则化、</w:t>
      </w:r>
      <w:r>
        <w:rPr>
          <w:rFonts w:hint="eastAsia"/>
        </w:rPr>
        <w:t>Label</w:t>
      </w:r>
      <w:r>
        <w:t xml:space="preserve"> Smoothing</w:t>
      </w:r>
      <w:r>
        <w:t>、</w:t>
      </w:r>
      <w:r>
        <w:t xml:space="preserve">AdamW </w:t>
      </w:r>
      <w:r>
        <w:rPr>
          <w:rFonts w:hint="eastAsia"/>
        </w:rPr>
        <w:t>优化器和</w:t>
      </w:r>
      <w:r>
        <w:t xml:space="preserve">OneCycleLR </w:t>
      </w:r>
      <w:r>
        <w:rPr>
          <w:rFonts w:hint="eastAsia"/>
        </w:rPr>
        <w:t>学习率调度策略，使模型在测试集上取得了较高的分类准确率。</w:t>
      </w:r>
      <w:r>
        <w:rPr>
          <w:rFonts w:hint="eastAsia"/>
          <w:lang w:eastAsia="zh-CN"/>
        </w:rPr>
        <w:t>该作业主要关注的是如何通过模型结构设计与训练策略优化来提高分类精度。但是在真实部署场景中，模型精度并不是唯一指标。对于边缘设备或</w:t>
      </w:r>
      <w:r>
        <w:rPr>
          <w:lang w:eastAsia="zh-CN"/>
        </w:rPr>
        <w:t xml:space="preserve"> CPU-only </w:t>
      </w:r>
      <w:r>
        <w:rPr>
          <w:rFonts w:hint="eastAsia"/>
          <w:lang w:eastAsia="zh-CN"/>
        </w:rPr>
        <w:t>环境而言，还需要重点考虑以下问题：</w:t>
      </w:r>
    </w:p>
    <w:p w14:paraId="5D389BED" w14:textId="4F3BDD7C" w:rsidR="005164CA" w:rsidRDefault="00134403" w:rsidP="00134403">
      <w:pPr>
        <w:pStyle w:val="af0"/>
        <w:numPr>
          <w:ilvl w:val="0"/>
          <w:numId w:val="22"/>
        </w:numPr>
        <w:ind w:firstLineChars="0"/>
        <w:rPr>
          <w:lang w:eastAsia="zh-CN"/>
        </w:rPr>
      </w:pPr>
      <w:r>
        <w:rPr>
          <w:rFonts w:hint="eastAsia"/>
          <w:lang w:eastAsia="zh-CN"/>
        </w:rPr>
        <w:t xml:space="preserve"> </w:t>
      </w:r>
      <w:r w:rsidR="00000000">
        <w:rPr>
          <w:rFonts w:hint="eastAsia"/>
          <w:lang w:eastAsia="zh-CN"/>
        </w:rPr>
        <w:t>模型文件是否足够小，是否便于存储和传输；</w:t>
      </w:r>
    </w:p>
    <w:p w14:paraId="5FC2C49D" w14:textId="7B50AE43" w:rsidR="005164CA" w:rsidRDefault="00134403" w:rsidP="00134403">
      <w:pPr>
        <w:pStyle w:val="af0"/>
        <w:numPr>
          <w:ilvl w:val="0"/>
          <w:numId w:val="22"/>
        </w:numPr>
        <w:ind w:firstLineChars="0"/>
        <w:rPr>
          <w:lang w:eastAsia="zh-CN"/>
        </w:rPr>
      </w:pPr>
      <w:r>
        <w:rPr>
          <w:rFonts w:hint="eastAsia"/>
          <w:lang w:eastAsia="zh-CN"/>
        </w:rPr>
        <w:t xml:space="preserve"> </w:t>
      </w:r>
      <w:r w:rsidR="00000000">
        <w:rPr>
          <w:rFonts w:hint="eastAsia"/>
          <w:lang w:eastAsia="zh-CN"/>
        </w:rPr>
        <w:t>单张图片推理延迟是否足够低，是否满足实时性要求；</w:t>
      </w:r>
    </w:p>
    <w:p w14:paraId="691BF3E4" w14:textId="77777777" w:rsidR="00134403" w:rsidRDefault="00000000" w:rsidP="00134403">
      <w:pPr>
        <w:pStyle w:val="af0"/>
        <w:numPr>
          <w:ilvl w:val="0"/>
          <w:numId w:val="22"/>
        </w:numPr>
        <w:ind w:firstLineChars="0"/>
        <w:rPr>
          <w:lang w:eastAsia="zh-CN"/>
        </w:rPr>
      </w:pPr>
      <w:r>
        <w:rPr>
          <w:rFonts w:hint="eastAsia"/>
          <w:lang w:eastAsia="zh-CN"/>
        </w:rPr>
        <w:t>推理阶段是否需要依赖高性能</w:t>
      </w:r>
      <w:r>
        <w:rPr>
          <w:lang w:eastAsia="zh-CN"/>
        </w:rPr>
        <w:t xml:space="preserve"> </w:t>
      </w:r>
      <w:r>
        <w:rPr>
          <w:rFonts w:hint="eastAsia"/>
          <w:lang w:eastAsia="zh-CN"/>
        </w:rPr>
        <w:t>GPU</w:t>
      </w:r>
      <w:r>
        <w:rPr>
          <w:rFonts w:hint="eastAsia"/>
          <w:lang w:eastAsia="zh-CN"/>
        </w:rPr>
        <w:t>；</w:t>
      </w:r>
    </w:p>
    <w:p w14:paraId="15563AC4" w14:textId="4A458C16" w:rsidR="005164CA" w:rsidRDefault="00000000" w:rsidP="00134403">
      <w:pPr>
        <w:pStyle w:val="af0"/>
        <w:numPr>
          <w:ilvl w:val="0"/>
          <w:numId w:val="22"/>
        </w:numPr>
        <w:ind w:firstLineChars="0"/>
        <w:rPr>
          <w:lang w:eastAsia="zh-CN"/>
        </w:rPr>
      </w:pPr>
      <w:r>
        <w:rPr>
          <w:rFonts w:hint="eastAsia"/>
          <w:lang w:eastAsia="zh-CN"/>
        </w:rPr>
        <w:t>模型压缩后是否仍能保持可接受的分类精度。</w:t>
      </w:r>
    </w:p>
    <w:p w14:paraId="28191C5D" w14:textId="77777777" w:rsidR="005164CA" w:rsidRDefault="00000000" w:rsidP="00134403">
      <w:pPr>
        <w:ind w:firstLine="720"/>
        <w:rPr>
          <w:lang w:eastAsia="zh-CN"/>
        </w:rPr>
      </w:pPr>
      <w:r>
        <w:rPr>
          <w:lang w:eastAsia="zh-CN"/>
        </w:rPr>
        <w:t xml:space="preserve">FP32 </w:t>
      </w:r>
      <w:r>
        <w:rPr>
          <w:rFonts w:hint="eastAsia"/>
          <w:lang w:eastAsia="zh-CN"/>
        </w:rPr>
        <w:t>模型虽然数值精度高，但每个权重参数需要</w:t>
      </w:r>
      <w:r>
        <w:rPr>
          <w:lang w:eastAsia="zh-CN"/>
        </w:rPr>
        <w:t xml:space="preserve"> 32 bit </w:t>
      </w:r>
      <w:r>
        <w:rPr>
          <w:rFonts w:hint="eastAsia"/>
          <w:lang w:eastAsia="zh-CN"/>
        </w:rPr>
        <w:t>存储，计算时也需要浮点运算单元支持。在</w:t>
      </w:r>
      <w:r>
        <w:rPr>
          <w:lang w:eastAsia="zh-CN"/>
        </w:rPr>
        <w:t xml:space="preserve"> CPU </w:t>
      </w:r>
      <w:r>
        <w:rPr>
          <w:rFonts w:hint="eastAsia"/>
          <w:lang w:eastAsia="zh-CN"/>
        </w:rPr>
        <w:t>或嵌入式设备中，</w:t>
      </w:r>
      <w:r>
        <w:rPr>
          <w:rFonts w:hint="eastAsia"/>
          <w:lang w:eastAsia="zh-CN"/>
        </w:rPr>
        <w:t>FP32</w:t>
      </w:r>
      <w:r>
        <w:rPr>
          <w:lang w:eastAsia="zh-CN"/>
        </w:rPr>
        <w:t xml:space="preserve"> </w:t>
      </w:r>
      <w:r>
        <w:rPr>
          <w:rFonts w:hint="eastAsia"/>
          <w:lang w:eastAsia="zh-CN"/>
        </w:rPr>
        <w:t>推理通常效率较低。</w:t>
      </w:r>
      <w:r>
        <w:rPr>
          <w:rFonts w:hint="eastAsia"/>
          <w:lang w:eastAsia="zh-CN"/>
        </w:rPr>
        <w:t>INT8</w:t>
      </w:r>
      <w:r>
        <w:rPr>
          <w:lang w:eastAsia="zh-CN"/>
        </w:rPr>
        <w:t xml:space="preserve"> </w:t>
      </w:r>
      <w:r>
        <w:rPr>
          <w:rFonts w:hint="eastAsia"/>
          <w:lang w:eastAsia="zh-CN"/>
        </w:rPr>
        <w:t>量化的核心思想是将模型中的权重和激活值从</w:t>
      </w:r>
      <w:r>
        <w:rPr>
          <w:lang w:eastAsia="zh-CN"/>
        </w:rPr>
        <w:t xml:space="preserve"> 32 </w:t>
      </w:r>
      <w:r>
        <w:rPr>
          <w:rFonts w:hint="eastAsia"/>
          <w:lang w:eastAsia="zh-CN"/>
        </w:rPr>
        <w:t>位浮点数压缩为</w:t>
      </w:r>
      <w:r>
        <w:rPr>
          <w:lang w:eastAsia="zh-CN"/>
        </w:rPr>
        <w:t xml:space="preserve"> 8 </w:t>
      </w:r>
      <w:r>
        <w:rPr>
          <w:rFonts w:hint="eastAsia"/>
          <w:lang w:eastAsia="zh-CN"/>
        </w:rPr>
        <w:t>位整数，从而减少存储空间，并利用</w:t>
      </w:r>
      <w:r>
        <w:rPr>
          <w:lang w:eastAsia="zh-CN"/>
        </w:rPr>
        <w:t xml:space="preserve"> CPU </w:t>
      </w:r>
      <w:r>
        <w:rPr>
          <w:rFonts w:hint="eastAsia"/>
          <w:lang w:eastAsia="zh-CN"/>
        </w:rPr>
        <w:t>对</w:t>
      </w:r>
      <w:r>
        <w:rPr>
          <w:lang w:eastAsia="zh-CN"/>
        </w:rPr>
        <w:t xml:space="preserve"> INT8 </w:t>
      </w:r>
      <w:r>
        <w:rPr>
          <w:rFonts w:hint="eastAsia"/>
          <w:lang w:eastAsia="zh-CN"/>
        </w:rPr>
        <w:t>算子的优化提高推理速度。</w:t>
      </w:r>
    </w:p>
    <w:p w14:paraId="6661E73C" w14:textId="77777777" w:rsidR="005164CA" w:rsidRDefault="00000000" w:rsidP="00134403">
      <w:pPr>
        <w:ind w:firstLine="720"/>
        <w:rPr>
          <w:lang w:eastAsia="zh-CN"/>
        </w:rPr>
      </w:pPr>
      <w:r>
        <w:rPr>
          <w:rFonts w:hint="eastAsia"/>
          <w:lang w:eastAsia="zh-CN"/>
        </w:rPr>
        <w:t>因此，本实验的核心目标不是重新追求更高的</w:t>
      </w:r>
      <w:r>
        <w:rPr>
          <w:lang w:eastAsia="zh-CN"/>
        </w:rPr>
        <w:t xml:space="preserve"> SVHN </w:t>
      </w:r>
      <w:r>
        <w:rPr>
          <w:rFonts w:hint="eastAsia"/>
          <w:lang w:eastAsia="zh-CN"/>
        </w:rPr>
        <w:t>分类准确率，而是在已有分类模型基础上实现完整的训练后静态量化流程，并系统评估量化前后模型在精度、模型大小、推理速度和量化误差方面的变化。</w:t>
      </w:r>
    </w:p>
    <w:p w14:paraId="54F0E5A0" w14:textId="77777777" w:rsidR="005164CA" w:rsidRDefault="00000000" w:rsidP="00134403">
      <w:pPr>
        <w:pStyle w:val="a6"/>
        <w:rPr>
          <w:lang w:eastAsia="zh-CN"/>
        </w:rPr>
      </w:pPr>
      <w:bookmarkStart w:id="4" w:name="实验目标"/>
      <w:bookmarkEnd w:id="3"/>
      <w:r>
        <w:rPr>
          <w:lang w:eastAsia="zh-CN"/>
        </w:rPr>
        <w:t xml:space="preserve">1.2 </w:t>
      </w:r>
      <w:r>
        <w:rPr>
          <w:rFonts w:hint="eastAsia"/>
          <w:lang w:eastAsia="zh-CN"/>
        </w:rPr>
        <w:t>实验目标</w:t>
      </w:r>
    </w:p>
    <w:p w14:paraId="38A61C7E" w14:textId="77777777" w:rsidR="005164CA" w:rsidRDefault="00000000" w:rsidP="00134403">
      <w:pPr>
        <w:ind w:firstLine="720"/>
        <w:rPr>
          <w:lang w:eastAsia="zh-CN"/>
        </w:rPr>
      </w:pPr>
      <w:r>
        <w:rPr>
          <w:rFonts w:hint="eastAsia"/>
          <w:lang w:eastAsia="zh-CN"/>
        </w:rPr>
        <w:t>本实验需要完成以下目标：</w:t>
      </w:r>
    </w:p>
    <w:p w14:paraId="579FE0CB" w14:textId="77777777" w:rsidR="005164CA" w:rsidRDefault="00000000" w:rsidP="00134403">
      <w:pPr>
        <w:pStyle w:val="af0"/>
        <w:numPr>
          <w:ilvl w:val="0"/>
          <w:numId w:val="23"/>
        </w:numPr>
        <w:ind w:firstLineChars="0"/>
        <w:rPr>
          <w:lang w:eastAsia="zh-CN"/>
        </w:rPr>
      </w:pPr>
      <w:r>
        <w:rPr>
          <w:rFonts w:hint="eastAsia"/>
          <w:lang w:eastAsia="zh-CN"/>
        </w:rPr>
        <w:lastRenderedPageBreak/>
        <w:t>构建或加载一个</w:t>
      </w:r>
      <w:r>
        <w:rPr>
          <w:lang w:eastAsia="zh-CN"/>
        </w:rPr>
        <w:t xml:space="preserve"> FP32 SVHN </w:t>
      </w:r>
      <w:r>
        <w:rPr>
          <w:rFonts w:hint="eastAsia"/>
          <w:lang w:eastAsia="zh-CN"/>
        </w:rPr>
        <w:t>分类模型，并记录其测试准确率、模型大小和</w:t>
      </w:r>
      <w:r>
        <w:rPr>
          <w:lang w:eastAsia="zh-CN"/>
        </w:rPr>
        <w:t xml:space="preserve"> CPU </w:t>
      </w:r>
      <w:r>
        <w:rPr>
          <w:rFonts w:hint="eastAsia"/>
          <w:lang w:eastAsia="zh-CN"/>
        </w:rPr>
        <w:t>单张图片推理延迟；</w:t>
      </w:r>
    </w:p>
    <w:p w14:paraId="2B7FAF7A" w14:textId="77777777" w:rsidR="005164CA" w:rsidRDefault="00000000" w:rsidP="00134403">
      <w:pPr>
        <w:pStyle w:val="af0"/>
        <w:numPr>
          <w:ilvl w:val="0"/>
          <w:numId w:val="23"/>
        </w:numPr>
        <w:ind w:firstLineChars="0"/>
      </w:pPr>
      <w:r>
        <w:rPr>
          <w:rFonts w:hint="eastAsia"/>
        </w:rPr>
        <w:t>手动实现线性量化函数</w:t>
      </w:r>
      <w:r>
        <w:t xml:space="preserve"> </w:t>
      </w:r>
      <w:r>
        <w:rPr>
          <w:rStyle w:val="VerbatimChar"/>
        </w:rPr>
        <w:t>linear_quantize</w:t>
      </w:r>
      <w:r>
        <w:t xml:space="preserve"> </w:t>
      </w:r>
      <w:r>
        <w:rPr>
          <w:rFonts w:hint="eastAsia"/>
        </w:rPr>
        <w:t>和线性反量化函数</w:t>
      </w:r>
      <w:r>
        <w:t xml:space="preserve"> </w:t>
      </w:r>
      <w:r>
        <w:rPr>
          <w:rStyle w:val="VerbatimChar"/>
        </w:rPr>
        <w:t>linear_dequantize</w:t>
      </w:r>
      <w:r>
        <w:rPr>
          <w:rFonts w:hint="eastAsia"/>
        </w:rPr>
        <w:t>；</w:t>
      </w:r>
    </w:p>
    <w:p w14:paraId="5C7BAC17" w14:textId="77777777" w:rsidR="005164CA" w:rsidRDefault="00000000" w:rsidP="00134403">
      <w:pPr>
        <w:pStyle w:val="af0"/>
        <w:numPr>
          <w:ilvl w:val="0"/>
          <w:numId w:val="23"/>
        </w:numPr>
        <w:ind w:firstLineChars="0"/>
      </w:pPr>
      <w:r>
        <w:rPr>
          <w:rFonts w:hint="eastAsia"/>
        </w:rPr>
        <w:t>在模型中插入</w:t>
      </w:r>
      <w:r>
        <w:t xml:space="preserve"> </w:t>
      </w:r>
      <w:r>
        <w:rPr>
          <w:rStyle w:val="VerbatimChar"/>
        </w:rPr>
        <w:t>QuantStub</w:t>
      </w:r>
      <w:r>
        <w:t xml:space="preserve"> </w:t>
      </w:r>
      <w:r>
        <w:rPr>
          <w:rFonts w:hint="eastAsia"/>
        </w:rPr>
        <w:t>和</w:t>
      </w:r>
      <w:r>
        <w:t xml:space="preserve"> </w:t>
      </w:r>
      <w:r>
        <w:rPr>
          <w:rStyle w:val="VerbatimChar"/>
        </w:rPr>
        <w:t>DeQuantStub</w:t>
      </w:r>
      <w:r>
        <w:rPr>
          <w:rFonts w:hint="eastAsia"/>
        </w:rPr>
        <w:t>，明确量化开始和反量化结束的位置；</w:t>
      </w:r>
    </w:p>
    <w:p w14:paraId="0F85E738" w14:textId="77777777" w:rsidR="005164CA" w:rsidRDefault="00000000" w:rsidP="00134403">
      <w:pPr>
        <w:pStyle w:val="af0"/>
        <w:numPr>
          <w:ilvl w:val="0"/>
          <w:numId w:val="23"/>
        </w:numPr>
        <w:ind w:firstLineChars="0"/>
      </w:pPr>
      <w:r>
        <w:rPr>
          <w:rFonts w:hint="eastAsia"/>
        </w:rPr>
        <w:t>对模型中的可融合模块进行融合，主要包括</w:t>
      </w:r>
      <w:r>
        <w:t xml:space="preserve"> </w:t>
      </w:r>
      <w:r>
        <w:rPr>
          <w:rStyle w:val="VerbatimChar"/>
        </w:rPr>
        <w:t>Conv2d + BatchNorm2d + ReLU</w:t>
      </w:r>
      <w:r>
        <w:t xml:space="preserve"> </w:t>
      </w:r>
      <w:r>
        <w:rPr>
          <w:rFonts w:hint="eastAsia"/>
        </w:rPr>
        <w:t>和</w:t>
      </w:r>
      <w:r>
        <w:t xml:space="preserve"> </w:t>
      </w:r>
      <w:r>
        <w:rPr>
          <w:rStyle w:val="VerbatimChar"/>
        </w:rPr>
        <w:t>Linear + ReLU</w:t>
      </w:r>
      <w:r>
        <w:rPr>
          <w:rFonts w:hint="eastAsia"/>
        </w:rPr>
        <w:t>；</w:t>
      </w:r>
    </w:p>
    <w:p w14:paraId="1F04024C" w14:textId="77777777" w:rsidR="005164CA" w:rsidRDefault="00000000" w:rsidP="00134403">
      <w:pPr>
        <w:pStyle w:val="af0"/>
        <w:numPr>
          <w:ilvl w:val="0"/>
          <w:numId w:val="23"/>
        </w:numPr>
        <w:ind w:firstLineChars="0"/>
      </w:pPr>
      <w:r>
        <w:rPr>
          <w:rFonts w:hint="eastAsia"/>
        </w:rPr>
        <w:t>设置静态量化配置，使激活值和权重均使用</w:t>
      </w:r>
      <w:r>
        <w:t xml:space="preserve"> per-tensor affine </w:t>
      </w:r>
      <w:r>
        <w:rPr>
          <w:rFonts w:hint="eastAsia"/>
        </w:rPr>
        <w:t>量化方式；</w:t>
      </w:r>
    </w:p>
    <w:p w14:paraId="77D8E4DD" w14:textId="77777777" w:rsidR="005164CA" w:rsidRDefault="00000000" w:rsidP="00134403">
      <w:pPr>
        <w:pStyle w:val="af0"/>
        <w:numPr>
          <w:ilvl w:val="0"/>
          <w:numId w:val="23"/>
        </w:numPr>
        <w:ind w:firstLineChars="0"/>
        <w:rPr>
          <w:lang w:eastAsia="zh-CN"/>
        </w:rPr>
      </w:pPr>
      <w:r>
        <w:rPr>
          <w:rFonts w:hint="eastAsia"/>
          <w:lang w:eastAsia="zh-CN"/>
        </w:rPr>
        <w:t>使用</w:t>
      </w:r>
      <w:r>
        <w:rPr>
          <w:lang w:eastAsia="zh-CN"/>
        </w:rPr>
        <w:t xml:space="preserve"> SVHN </w:t>
      </w:r>
      <w:r>
        <w:rPr>
          <w:rFonts w:hint="eastAsia"/>
          <w:lang w:eastAsia="zh-CN"/>
        </w:rPr>
        <w:t>训练集中的无标注样本作为校准集，完成</w:t>
      </w:r>
      <w:r>
        <w:rPr>
          <w:lang w:eastAsia="zh-CN"/>
        </w:rPr>
        <w:t xml:space="preserve"> PTQ </w:t>
      </w:r>
      <w:r>
        <w:rPr>
          <w:rFonts w:hint="eastAsia"/>
          <w:lang w:eastAsia="zh-CN"/>
        </w:rPr>
        <w:t>静态校准；</w:t>
      </w:r>
    </w:p>
    <w:p w14:paraId="56D0E885" w14:textId="77777777" w:rsidR="005164CA" w:rsidRDefault="00000000" w:rsidP="00134403">
      <w:pPr>
        <w:pStyle w:val="af0"/>
        <w:numPr>
          <w:ilvl w:val="0"/>
          <w:numId w:val="23"/>
        </w:numPr>
        <w:ind w:firstLineChars="0"/>
        <w:rPr>
          <w:lang w:eastAsia="zh-CN"/>
        </w:rPr>
      </w:pPr>
      <w:r>
        <w:rPr>
          <w:rFonts w:hint="eastAsia"/>
          <w:lang w:eastAsia="zh-CN"/>
        </w:rPr>
        <w:t>将</w:t>
      </w:r>
      <w:r>
        <w:rPr>
          <w:lang w:eastAsia="zh-CN"/>
        </w:rPr>
        <w:t xml:space="preserve"> FP32 </w:t>
      </w:r>
      <w:r>
        <w:rPr>
          <w:rFonts w:hint="eastAsia"/>
          <w:lang w:eastAsia="zh-CN"/>
        </w:rPr>
        <w:t>模型转换为</w:t>
      </w:r>
      <w:r>
        <w:rPr>
          <w:lang w:eastAsia="zh-CN"/>
        </w:rPr>
        <w:t xml:space="preserve"> INT8 </w:t>
      </w:r>
      <w:r>
        <w:rPr>
          <w:rFonts w:hint="eastAsia"/>
          <w:lang w:eastAsia="zh-CN"/>
        </w:rPr>
        <w:t>量化推理模型；</w:t>
      </w:r>
    </w:p>
    <w:p w14:paraId="2775286F" w14:textId="77777777" w:rsidR="005164CA" w:rsidRDefault="00000000" w:rsidP="00134403">
      <w:pPr>
        <w:pStyle w:val="af0"/>
        <w:numPr>
          <w:ilvl w:val="0"/>
          <w:numId w:val="23"/>
        </w:numPr>
        <w:ind w:firstLineChars="0"/>
        <w:rPr>
          <w:lang w:eastAsia="zh-CN"/>
        </w:rPr>
      </w:pPr>
      <w:r>
        <w:rPr>
          <w:rFonts w:hint="eastAsia"/>
          <w:lang w:eastAsia="zh-CN"/>
        </w:rPr>
        <w:t>比较量化前后模型的测试准确率、模型大小和</w:t>
      </w:r>
      <w:r>
        <w:rPr>
          <w:lang w:eastAsia="zh-CN"/>
        </w:rPr>
        <w:t xml:space="preserve"> CPU </w:t>
      </w:r>
      <w:r>
        <w:rPr>
          <w:rFonts w:hint="eastAsia"/>
          <w:lang w:eastAsia="zh-CN"/>
        </w:rPr>
        <w:t>推理延迟；</w:t>
      </w:r>
    </w:p>
    <w:p w14:paraId="549CF64D" w14:textId="77777777" w:rsidR="005164CA" w:rsidRDefault="00000000" w:rsidP="00134403">
      <w:pPr>
        <w:pStyle w:val="af0"/>
        <w:numPr>
          <w:ilvl w:val="0"/>
          <w:numId w:val="23"/>
        </w:numPr>
        <w:ind w:firstLineChars="0"/>
        <w:rPr>
          <w:lang w:eastAsia="zh-CN"/>
        </w:rPr>
      </w:pPr>
      <w:r>
        <w:rPr>
          <w:rFonts w:hint="eastAsia"/>
          <w:lang w:eastAsia="zh-CN"/>
        </w:rPr>
        <w:t>计算</w:t>
      </w:r>
      <w:r>
        <w:rPr>
          <w:lang w:eastAsia="zh-CN"/>
        </w:rPr>
        <w:t xml:space="preserve"> FP32 </w:t>
      </w:r>
      <w:r>
        <w:rPr>
          <w:rFonts w:hint="eastAsia"/>
          <w:lang w:eastAsia="zh-CN"/>
        </w:rPr>
        <w:t>模型与</w:t>
      </w:r>
      <w:r>
        <w:rPr>
          <w:lang w:eastAsia="zh-CN"/>
        </w:rPr>
        <w:t xml:space="preserve"> INT8 </w:t>
      </w:r>
      <w:r>
        <w:rPr>
          <w:rFonts w:hint="eastAsia"/>
          <w:lang w:eastAsia="zh-CN"/>
        </w:rPr>
        <w:t>模型对应层输出之间的</w:t>
      </w:r>
      <w:r>
        <w:rPr>
          <w:lang w:eastAsia="zh-CN"/>
        </w:rPr>
        <w:t xml:space="preserve"> MSE </w:t>
      </w:r>
      <w:r>
        <w:rPr>
          <w:rFonts w:hint="eastAsia"/>
          <w:lang w:eastAsia="zh-CN"/>
        </w:rPr>
        <w:t>量化误差；</w:t>
      </w:r>
    </w:p>
    <w:p w14:paraId="6DA34E13" w14:textId="79FC5552" w:rsidR="005164CA" w:rsidRDefault="00000000" w:rsidP="00134403">
      <w:pPr>
        <w:pStyle w:val="af0"/>
        <w:numPr>
          <w:ilvl w:val="0"/>
          <w:numId w:val="23"/>
        </w:numPr>
        <w:ind w:firstLineChars="0"/>
        <w:rPr>
          <w:lang w:eastAsia="zh-CN"/>
        </w:rPr>
      </w:pPr>
      <w:r>
        <w:rPr>
          <w:rFonts w:hint="eastAsia"/>
          <w:lang w:eastAsia="zh-CN"/>
        </w:rPr>
        <w:t>绘制量化前后精度对比图和推理延迟对比图。</w:t>
      </w:r>
    </w:p>
    <w:p w14:paraId="2CF72AE9" w14:textId="77777777" w:rsidR="005164CA" w:rsidRDefault="00000000" w:rsidP="00134403">
      <w:pPr>
        <w:pStyle w:val="a4"/>
        <w:spacing w:before="120"/>
        <w:rPr>
          <w:lang w:eastAsia="zh-CN"/>
        </w:rPr>
      </w:pPr>
      <w:bookmarkStart w:id="5" w:name="二数据集与实验基础"/>
      <w:bookmarkEnd w:id="2"/>
      <w:bookmarkEnd w:id="4"/>
      <w:r>
        <w:rPr>
          <w:rFonts w:hint="eastAsia"/>
          <w:lang w:eastAsia="zh-CN"/>
        </w:rPr>
        <w:t>二、数据集与实验基础</w:t>
      </w:r>
    </w:p>
    <w:p w14:paraId="2135F7CD" w14:textId="77777777" w:rsidR="005164CA" w:rsidRPr="00134403" w:rsidRDefault="00000000" w:rsidP="00134403">
      <w:pPr>
        <w:pStyle w:val="a6"/>
      </w:pPr>
      <w:bookmarkStart w:id="6" w:name="svhn-数据集简介"/>
      <w:r w:rsidRPr="00134403">
        <w:t xml:space="preserve">2.1 SVHN </w:t>
      </w:r>
      <w:r w:rsidRPr="00134403">
        <w:rPr>
          <w:rFonts w:hint="eastAsia"/>
        </w:rPr>
        <w:t>数据集简介</w:t>
      </w:r>
    </w:p>
    <w:p w14:paraId="2E702E11" w14:textId="77777777" w:rsidR="005164CA" w:rsidRDefault="00000000" w:rsidP="00134403">
      <w:pPr>
        <w:ind w:firstLine="720"/>
      </w:pPr>
      <w:r>
        <w:rPr>
          <w:rFonts w:hint="eastAsia"/>
          <w:lang w:eastAsia="zh-CN"/>
        </w:rPr>
        <w:t>本实验使用</w:t>
      </w:r>
      <w:r>
        <w:rPr>
          <w:lang w:eastAsia="zh-CN"/>
        </w:rPr>
        <w:t xml:space="preserve"> SVHN Format 2 </w:t>
      </w:r>
      <w:r>
        <w:rPr>
          <w:rFonts w:hint="eastAsia"/>
          <w:lang w:eastAsia="zh-CN"/>
        </w:rPr>
        <w:t>数据集。该数据集中的每张图像均为</w:t>
      </w:r>
      <w:r>
        <w:rPr>
          <w:lang w:eastAsia="zh-CN"/>
        </w:rPr>
        <w:t xml:space="preserve"> RGB </w:t>
      </w:r>
      <w:r>
        <w:rPr>
          <w:rFonts w:hint="eastAsia"/>
          <w:lang w:eastAsia="zh-CN"/>
        </w:rPr>
        <w:t>彩色图像，图像尺寸为</w:t>
      </w:r>
      <w:r>
        <w:rPr>
          <w:lang w:eastAsia="zh-CN"/>
        </w:rPr>
        <w:t xml:space="preserve"> </w:t>
      </w:r>
      <w:r>
        <w:rPr>
          <w:rFonts w:hint="eastAsia"/>
          <w:lang w:eastAsia="zh-CN"/>
        </w:rPr>
        <w:t>32</w:t>
      </w:r>
      <w:r>
        <w:rPr>
          <w:rFonts w:hint="eastAsia"/>
          <w:lang w:eastAsia="zh-CN"/>
        </w:rPr>
        <w:t>×</w:t>
      </w:r>
      <w:r>
        <w:rPr>
          <w:rFonts w:hint="eastAsia"/>
          <w:lang w:eastAsia="zh-CN"/>
        </w:rPr>
        <w:t>32</w:t>
      </w:r>
      <w:r>
        <w:rPr>
          <w:rFonts w:hint="eastAsia"/>
          <w:lang w:eastAsia="zh-CN"/>
        </w:rPr>
        <w:t>，分类目标为</w:t>
      </w:r>
      <w:r>
        <w:rPr>
          <w:lang w:eastAsia="zh-CN"/>
        </w:rPr>
        <w:t xml:space="preserve"> 0 </w:t>
      </w:r>
      <w:r>
        <w:rPr>
          <w:rFonts w:hint="eastAsia"/>
          <w:lang w:eastAsia="zh-CN"/>
        </w:rPr>
        <w:t>到</w:t>
      </w:r>
      <w:r>
        <w:rPr>
          <w:lang w:eastAsia="zh-CN"/>
        </w:rPr>
        <w:t xml:space="preserve"> 9 </w:t>
      </w:r>
      <w:r>
        <w:rPr>
          <w:rFonts w:hint="eastAsia"/>
          <w:lang w:eastAsia="zh-CN"/>
        </w:rPr>
        <w:t>共</w:t>
      </w:r>
      <w:r>
        <w:rPr>
          <w:lang w:eastAsia="zh-CN"/>
        </w:rPr>
        <w:t xml:space="preserve"> 10 </w:t>
      </w:r>
      <w:r>
        <w:rPr>
          <w:rFonts w:hint="eastAsia"/>
          <w:lang w:eastAsia="zh-CN"/>
        </w:rPr>
        <w:t>个数字类别。</w:t>
      </w:r>
      <w:r>
        <w:rPr>
          <w:rFonts w:hint="eastAsia"/>
          <w:lang w:eastAsia="zh-CN"/>
        </w:rPr>
        <w:t>SVHN</w:t>
      </w:r>
      <w:r>
        <w:rPr>
          <w:lang w:eastAsia="zh-CN"/>
        </w:rPr>
        <w:t xml:space="preserve"> </w:t>
      </w:r>
      <w:r>
        <w:rPr>
          <w:rFonts w:hint="eastAsia"/>
          <w:lang w:eastAsia="zh-CN"/>
        </w:rPr>
        <w:t>的特点是图像来自真实街景，因此比传统手写数字识别任务更复杂。</w:t>
      </w:r>
      <w:r>
        <w:rPr>
          <w:rFonts w:hint="eastAsia"/>
        </w:rPr>
        <w:t>其主要难点包括：</w:t>
      </w:r>
    </w:p>
    <w:p w14:paraId="20A41DAA" w14:textId="77777777" w:rsidR="005164CA" w:rsidRDefault="00000000">
      <w:pPr>
        <w:pStyle w:val="Compact"/>
        <w:numPr>
          <w:ilvl w:val="0"/>
          <w:numId w:val="4"/>
        </w:numPr>
        <w:rPr>
          <w:lang w:eastAsia="zh-CN"/>
        </w:rPr>
      </w:pPr>
      <w:r>
        <w:rPr>
          <w:rFonts w:hint="eastAsia"/>
          <w:lang w:eastAsia="zh-CN"/>
        </w:rPr>
        <w:t>数字位置并不总是严格居中；</w:t>
      </w:r>
    </w:p>
    <w:p w14:paraId="5312D447" w14:textId="77777777" w:rsidR="005164CA" w:rsidRDefault="00000000">
      <w:pPr>
        <w:pStyle w:val="Compact"/>
        <w:numPr>
          <w:ilvl w:val="0"/>
          <w:numId w:val="4"/>
        </w:numPr>
        <w:rPr>
          <w:lang w:eastAsia="zh-CN"/>
        </w:rPr>
      </w:pPr>
      <w:r>
        <w:rPr>
          <w:rFonts w:hint="eastAsia"/>
          <w:lang w:eastAsia="zh-CN"/>
        </w:rPr>
        <w:t>图像中可能包含相邻数字的一部分；</w:t>
      </w:r>
    </w:p>
    <w:p w14:paraId="1466999D" w14:textId="77777777" w:rsidR="005164CA" w:rsidRDefault="00000000">
      <w:pPr>
        <w:pStyle w:val="Compact"/>
        <w:numPr>
          <w:ilvl w:val="0"/>
          <w:numId w:val="4"/>
        </w:numPr>
        <w:rPr>
          <w:lang w:eastAsia="zh-CN"/>
        </w:rPr>
      </w:pPr>
      <w:r>
        <w:rPr>
          <w:rFonts w:hint="eastAsia"/>
          <w:lang w:eastAsia="zh-CN"/>
        </w:rPr>
        <w:t>背景纹理复杂，存在光照变化；</w:t>
      </w:r>
    </w:p>
    <w:p w14:paraId="3F1FCC24" w14:textId="77777777" w:rsidR="005164CA" w:rsidRDefault="00000000">
      <w:pPr>
        <w:pStyle w:val="Compact"/>
        <w:numPr>
          <w:ilvl w:val="0"/>
          <w:numId w:val="4"/>
        </w:numPr>
        <w:rPr>
          <w:lang w:eastAsia="zh-CN"/>
        </w:rPr>
      </w:pPr>
      <w:r>
        <w:rPr>
          <w:rFonts w:hint="eastAsia"/>
          <w:lang w:eastAsia="zh-CN"/>
        </w:rPr>
        <w:t>部分样本存在模糊、遮挡或颜色干扰；</w:t>
      </w:r>
    </w:p>
    <w:p w14:paraId="41E74C15" w14:textId="77777777" w:rsidR="005164CA" w:rsidRDefault="00000000">
      <w:pPr>
        <w:pStyle w:val="Compact"/>
        <w:numPr>
          <w:ilvl w:val="0"/>
          <w:numId w:val="4"/>
        </w:numPr>
        <w:rPr>
          <w:lang w:eastAsia="zh-CN"/>
        </w:rPr>
      </w:pPr>
      <w:r>
        <w:rPr>
          <w:rFonts w:hint="eastAsia"/>
          <w:lang w:eastAsia="zh-CN"/>
        </w:rPr>
        <w:t>同一类别内部样式差异较大。</w:t>
      </w:r>
    </w:p>
    <w:p w14:paraId="615E94A6" w14:textId="77777777" w:rsidR="005164CA" w:rsidRDefault="00000000" w:rsidP="00134403">
      <w:pPr>
        <w:ind w:firstLine="720"/>
        <w:rPr>
          <w:lang w:eastAsia="zh-CN"/>
        </w:rPr>
      </w:pPr>
      <w:r>
        <w:rPr>
          <w:rFonts w:hint="eastAsia"/>
          <w:lang w:eastAsia="zh-CN"/>
        </w:rPr>
        <w:t>因此，</w:t>
      </w:r>
      <w:r>
        <w:rPr>
          <w:rFonts w:hint="eastAsia"/>
          <w:lang w:eastAsia="zh-CN"/>
        </w:rPr>
        <w:t>SVHN</w:t>
      </w:r>
      <w:r>
        <w:rPr>
          <w:lang w:eastAsia="zh-CN"/>
        </w:rPr>
        <w:t xml:space="preserve"> </w:t>
      </w:r>
      <w:r>
        <w:rPr>
          <w:rFonts w:hint="eastAsia"/>
          <w:lang w:eastAsia="zh-CN"/>
        </w:rPr>
        <w:t>分类任务能够较好地检验模型的特征提取能力和泛化能力。</w:t>
      </w:r>
    </w:p>
    <w:p w14:paraId="0479880A" w14:textId="77777777" w:rsidR="005164CA" w:rsidRDefault="00000000" w:rsidP="00134403">
      <w:pPr>
        <w:pStyle w:val="a6"/>
        <w:rPr>
          <w:lang w:eastAsia="zh-CN"/>
        </w:rPr>
      </w:pPr>
      <w:bookmarkStart w:id="7" w:name="与第二次作业的关系"/>
      <w:bookmarkEnd w:id="6"/>
      <w:r>
        <w:rPr>
          <w:lang w:eastAsia="zh-CN"/>
        </w:rPr>
        <w:t xml:space="preserve">2.2 </w:t>
      </w:r>
      <w:r>
        <w:rPr>
          <w:rFonts w:hint="eastAsia"/>
          <w:lang w:eastAsia="zh-CN"/>
        </w:rPr>
        <w:t>与第二次作业的关系</w:t>
      </w:r>
    </w:p>
    <w:p w14:paraId="4564920B" w14:textId="77777777" w:rsidR="005164CA" w:rsidRDefault="00000000" w:rsidP="00134403">
      <w:pPr>
        <w:ind w:firstLine="720"/>
        <w:rPr>
          <w:lang w:eastAsia="zh-CN"/>
        </w:rPr>
      </w:pPr>
      <w:r>
        <w:rPr>
          <w:rFonts w:hint="eastAsia"/>
          <w:lang w:eastAsia="zh-CN"/>
        </w:rPr>
        <w:t>第二次作业的重点是训练高精度</w:t>
      </w:r>
      <w:r>
        <w:rPr>
          <w:lang w:eastAsia="zh-CN"/>
        </w:rPr>
        <w:t xml:space="preserve"> SVHN </w:t>
      </w:r>
      <w:r>
        <w:rPr>
          <w:rFonts w:hint="eastAsia"/>
          <w:lang w:eastAsia="zh-CN"/>
        </w:rPr>
        <w:t>分类模型。该部分实验采用了改进版</w:t>
      </w:r>
      <w:r>
        <w:rPr>
          <w:lang w:eastAsia="zh-CN"/>
        </w:rPr>
        <w:t xml:space="preserve"> </w:t>
      </w:r>
      <w:r>
        <w:rPr>
          <w:rFonts w:hint="eastAsia"/>
          <w:lang w:eastAsia="zh-CN"/>
        </w:rPr>
        <w:t>ResNet-18</w:t>
      </w:r>
      <w:r>
        <w:rPr>
          <w:rFonts w:hint="eastAsia"/>
          <w:lang w:eastAsia="zh-CN"/>
        </w:rPr>
        <w:t>，并通过以下策略提升分类性能：</w:t>
      </w:r>
    </w:p>
    <w:p w14:paraId="3E43827E" w14:textId="77777777" w:rsidR="005164CA" w:rsidRDefault="00000000">
      <w:pPr>
        <w:pStyle w:val="Compact"/>
        <w:numPr>
          <w:ilvl w:val="0"/>
          <w:numId w:val="5"/>
        </w:numPr>
        <w:rPr>
          <w:lang w:eastAsia="zh-CN"/>
        </w:rPr>
      </w:pPr>
      <w:r>
        <w:rPr>
          <w:rFonts w:hint="eastAsia"/>
          <w:lang w:eastAsia="zh-CN"/>
        </w:rPr>
        <w:t>将</w:t>
      </w:r>
      <w:r>
        <w:rPr>
          <w:lang w:eastAsia="zh-CN"/>
        </w:rPr>
        <w:t xml:space="preserve"> ResNet-18 </w:t>
      </w:r>
      <w:r>
        <w:rPr>
          <w:rFonts w:hint="eastAsia"/>
          <w:lang w:eastAsia="zh-CN"/>
        </w:rPr>
        <w:t>原始的</w:t>
      </w:r>
      <w:r>
        <w:rPr>
          <w:lang w:eastAsia="zh-CN"/>
        </w:rPr>
        <w:t xml:space="preserve"> 7×7 </w:t>
      </w:r>
      <w:r>
        <w:rPr>
          <w:rFonts w:hint="eastAsia"/>
          <w:lang w:eastAsia="zh-CN"/>
        </w:rPr>
        <w:t>大卷积核改为</w:t>
      </w:r>
      <w:r>
        <w:rPr>
          <w:lang w:eastAsia="zh-CN"/>
        </w:rPr>
        <w:t xml:space="preserve"> 3×3 </w:t>
      </w:r>
      <w:r>
        <w:rPr>
          <w:rFonts w:hint="eastAsia"/>
          <w:lang w:eastAsia="zh-CN"/>
        </w:rPr>
        <w:t>小卷积核；</w:t>
      </w:r>
    </w:p>
    <w:p w14:paraId="3EF1F517" w14:textId="77777777" w:rsidR="005164CA" w:rsidRDefault="00000000">
      <w:pPr>
        <w:pStyle w:val="Compact"/>
        <w:numPr>
          <w:ilvl w:val="0"/>
          <w:numId w:val="5"/>
        </w:numPr>
        <w:rPr>
          <w:lang w:eastAsia="zh-CN"/>
        </w:rPr>
      </w:pPr>
      <w:r>
        <w:rPr>
          <w:rFonts w:hint="eastAsia"/>
          <w:lang w:eastAsia="zh-CN"/>
        </w:rPr>
        <w:t>去除初始最大池化层，避免</w:t>
      </w:r>
      <w:r>
        <w:rPr>
          <w:lang w:eastAsia="zh-CN"/>
        </w:rPr>
        <w:t xml:space="preserve"> 32×32 </w:t>
      </w:r>
      <w:r>
        <w:rPr>
          <w:rFonts w:hint="eastAsia"/>
          <w:lang w:eastAsia="zh-CN"/>
        </w:rPr>
        <w:t>小图像过早丢失空间信息；</w:t>
      </w:r>
    </w:p>
    <w:p w14:paraId="63543A9C" w14:textId="77777777" w:rsidR="005164CA" w:rsidRDefault="00000000">
      <w:pPr>
        <w:pStyle w:val="Compact"/>
        <w:numPr>
          <w:ilvl w:val="0"/>
          <w:numId w:val="5"/>
        </w:numPr>
      </w:pPr>
      <w:r>
        <w:rPr>
          <w:rFonts w:hint="eastAsia"/>
        </w:rPr>
        <w:t>在分类头中加入</w:t>
      </w:r>
      <w:r>
        <w:t xml:space="preserve"> </w:t>
      </w:r>
      <w:r>
        <w:rPr>
          <w:rFonts w:hint="eastAsia"/>
        </w:rPr>
        <w:t>Dropout</w:t>
      </w:r>
      <w:r>
        <w:rPr>
          <w:rFonts w:hint="eastAsia"/>
        </w:rPr>
        <w:t>，提升泛化能力；</w:t>
      </w:r>
    </w:p>
    <w:p w14:paraId="315968E9" w14:textId="77777777" w:rsidR="005164CA" w:rsidRDefault="00000000">
      <w:pPr>
        <w:pStyle w:val="Compact"/>
        <w:numPr>
          <w:ilvl w:val="0"/>
          <w:numId w:val="5"/>
        </w:numPr>
      </w:pPr>
      <w:r>
        <w:rPr>
          <w:rFonts w:hint="eastAsia"/>
        </w:rPr>
        <w:t>使用</w:t>
      </w:r>
      <w:r>
        <w:t xml:space="preserve"> AutoAugmentPolicy.SVHN </w:t>
      </w:r>
      <w:r>
        <w:rPr>
          <w:rFonts w:hint="eastAsia"/>
        </w:rPr>
        <w:t>进行数据增强；</w:t>
      </w:r>
    </w:p>
    <w:p w14:paraId="4E1A7E3F" w14:textId="77777777" w:rsidR="005164CA" w:rsidRDefault="00000000">
      <w:pPr>
        <w:pStyle w:val="Compact"/>
        <w:numPr>
          <w:ilvl w:val="0"/>
          <w:numId w:val="5"/>
        </w:numPr>
        <w:rPr>
          <w:lang w:eastAsia="zh-CN"/>
        </w:rPr>
      </w:pPr>
      <w:r>
        <w:rPr>
          <w:rFonts w:hint="eastAsia"/>
          <w:lang w:eastAsia="zh-CN"/>
        </w:rPr>
        <w:t>使用</w:t>
      </w:r>
      <w:r>
        <w:rPr>
          <w:lang w:eastAsia="zh-CN"/>
        </w:rPr>
        <w:t xml:space="preserve"> Mixup </w:t>
      </w:r>
      <w:r>
        <w:rPr>
          <w:rFonts w:hint="eastAsia"/>
          <w:lang w:eastAsia="zh-CN"/>
        </w:rPr>
        <w:t>对图像和标签进行线性混合；</w:t>
      </w:r>
    </w:p>
    <w:p w14:paraId="696A1B4A" w14:textId="77777777" w:rsidR="005164CA" w:rsidRDefault="00000000">
      <w:pPr>
        <w:pStyle w:val="Compact"/>
        <w:numPr>
          <w:ilvl w:val="0"/>
          <w:numId w:val="5"/>
        </w:numPr>
      </w:pPr>
      <w:r>
        <w:rPr>
          <w:rFonts w:hint="eastAsia"/>
        </w:rPr>
        <w:t>使用</w:t>
      </w:r>
      <w:r>
        <w:t xml:space="preserve"> Label Smoothing </w:t>
      </w:r>
      <w:r>
        <w:rPr>
          <w:rFonts w:hint="eastAsia"/>
        </w:rPr>
        <w:t>缓解模型过度自信；</w:t>
      </w:r>
    </w:p>
    <w:p w14:paraId="26A5CF02" w14:textId="77777777" w:rsidR="005164CA" w:rsidRDefault="00000000">
      <w:pPr>
        <w:pStyle w:val="Compact"/>
        <w:numPr>
          <w:ilvl w:val="0"/>
          <w:numId w:val="5"/>
        </w:numPr>
      </w:pPr>
      <w:r>
        <w:rPr>
          <w:rFonts w:hint="eastAsia"/>
        </w:rPr>
        <w:t>使用</w:t>
      </w:r>
      <w:r>
        <w:t xml:space="preserve"> AdamW </w:t>
      </w:r>
      <w:r>
        <w:rPr>
          <w:rFonts w:hint="eastAsia"/>
        </w:rPr>
        <w:t>与</w:t>
      </w:r>
      <w:r>
        <w:t xml:space="preserve"> OneCycleLR </w:t>
      </w:r>
      <w:r>
        <w:rPr>
          <w:rFonts w:hint="eastAsia"/>
        </w:rPr>
        <w:t>提高训练效率和收敛质量；</w:t>
      </w:r>
    </w:p>
    <w:p w14:paraId="4203537F" w14:textId="77777777" w:rsidR="005164CA" w:rsidRDefault="00000000">
      <w:pPr>
        <w:pStyle w:val="Compact"/>
        <w:numPr>
          <w:ilvl w:val="0"/>
          <w:numId w:val="5"/>
        </w:numPr>
        <w:rPr>
          <w:lang w:eastAsia="zh-CN"/>
        </w:rPr>
      </w:pPr>
      <w:r>
        <w:rPr>
          <w:rFonts w:hint="eastAsia"/>
          <w:lang w:eastAsia="zh-CN"/>
        </w:rPr>
        <w:t>使用</w:t>
      </w:r>
      <w:r>
        <w:rPr>
          <w:lang w:eastAsia="zh-CN"/>
        </w:rPr>
        <w:t xml:space="preserve"> AMP </w:t>
      </w:r>
      <w:r>
        <w:rPr>
          <w:rFonts w:hint="eastAsia"/>
          <w:lang w:eastAsia="zh-CN"/>
        </w:rPr>
        <w:t>自动混合精度加速</w:t>
      </w:r>
      <w:r>
        <w:rPr>
          <w:lang w:eastAsia="zh-CN"/>
        </w:rPr>
        <w:t xml:space="preserve"> GPU </w:t>
      </w:r>
      <w:r>
        <w:rPr>
          <w:rFonts w:hint="eastAsia"/>
          <w:lang w:eastAsia="zh-CN"/>
        </w:rPr>
        <w:t>训练。</w:t>
      </w:r>
    </w:p>
    <w:p w14:paraId="14A70BD3" w14:textId="77777777" w:rsidR="005164CA" w:rsidRDefault="00000000" w:rsidP="00134403">
      <w:pPr>
        <w:ind w:firstLine="720"/>
        <w:rPr>
          <w:lang w:eastAsia="zh-CN"/>
        </w:rPr>
      </w:pPr>
      <w:r>
        <w:rPr>
          <w:rFonts w:hint="eastAsia"/>
          <w:lang w:eastAsia="zh-CN"/>
        </w:rPr>
        <w:t>第二次作业的模型在测试集上取得了较高的准确率，说明模型已经具备较强的</w:t>
      </w:r>
      <w:r>
        <w:rPr>
          <w:lang w:eastAsia="zh-CN"/>
        </w:rPr>
        <w:t xml:space="preserve"> SVHN </w:t>
      </w:r>
      <w:r>
        <w:rPr>
          <w:rFonts w:hint="eastAsia"/>
          <w:lang w:eastAsia="zh-CN"/>
        </w:rPr>
        <w:t>分类能力。本次作业则进一步关注模型部署优化，即在已有</w:t>
      </w:r>
      <w:r>
        <w:rPr>
          <w:lang w:eastAsia="zh-CN"/>
        </w:rPr>
        <w:t xml:space="preserve"> FP32 </w:t>
      </w:r>
      <w:r>
        <w:rPr>
          <w:rFonts w:hint="eastAsia"/>
          <w:lang w:eastAsia="zh-CN"/>
        </w:rPr>
        <w:t>分类模型基础上，通过</w:t>
      </w:r>
      <w:r>
        <w:rPr>
          <w:lang w:eastAsia="zh-CN"/>
        </w:rPr>
        <w:t xml:space="preserve"> INT8 </w:t>
      </w:r>
      <w:r>
        <w:rPr>
          <w:rFonts w:hint="eastAsia"/>
          <w:lang w:eastAsia="zh-CN"/>
        </w:rPr>
        <w:t>静态量化降低模型体积并提升</w:t>
      </w:r>
      <w:r>
        <w:rPr>
          <w:lang w:eastAsia="zh-CN"/>
        </w:rPr>
        <w:t xml:space="preserve"> CPU </w:t>
      </w:r>
      <w:r>
        <w:rPr>
          <w:rFonts w:hint="eastAsia"/>
          <w:lang w:eastAsia="zh-CN"/>
        </w:rPr>
        <w:t>推理速度。</w:t>
      </w:r>
    </w:p>
    <w:p w14:paraId="5194E302" w14:textId="18383194" w:rsidR="005164CA" w:rsidRDefault="00000000" w:rsidP="00070359">
      <w:pPr>
        <w:ind w:firstLine="720"/>
        <w:rPr>
          <w:rFonts w:hint="eastAsia"/>
          <w:lang w:eastAsia="zh-CN"/>
        </w:rPr>
      </w:pPr>
      <w:r>
        <w:rPr>
          <w:rFonts w:hint="eastAsia"/>
          <w:lang w:eastAsia="zh-CN"/>
        </w:rPr>
        <w:t>需要说明的是，本实验的核心评价对象是“同一个模型在</w:t>
      </w:r>
      <w:r>
        <w:rPr>
          <w:lang w:eastAsia="zh-CN"/>
        </w:rPr>
        <w:t xml:space="preserve"> FP32 </w:t>
      </w:r>
      <w:r>
        <w:rPr>
          <w:rFonts w:hint="eastAsia"/>
          <w:lang w:eastAsia="zh-CN"/>
        </w:rPr>
        <w:t>与</w:t>
      </w:r>
      <w:r>
        <w:rPr>
          <w:lang w:eastAsia="zh-CN"/>
        </w:rPr>
        <w:t xml:space="preserve"> INT8 </w:t>
      </w:r>
      <w:r>
        <w:rPr>
          <w:rFonts w:hint="eastAsia"/>
          <w:lang w:eastAsia="zh-CN"/>
        </w:rPr>
        <w:t>两种推理形式下的差异”。因此，报告中的主要实验对比为当前</w:t>
      </w:r>
      <w:r>
        <w:rPr>
          <w:lang w:eastAsia="zh-CN"/>
        </w:rPr>
        <w:t xml:space="preserve"> FP32 </w:t>
      </w:r>
      <w:r>
        <w:rPr>
          <w:rFonts w:hint="eastAsia"/>
          <w:lang w:eastAsia="zh-CN"/>
        </w:rPr>
        <w:t>基线模型与其对应的</w:t>
      </w:r>
      <w:r>
        <w:rPr>
          <w:lang w:eastAsia="zh-CN"/>
        </w:rPr>
        <w:t xml:space="preserve"> INT8 </w:t>
      </w:r>
      <w:r>
        <w:rPr>
          <w:rFonts w:hint="eastAsia"/>
          <w:lang w:eastAsia="zh-CN"/>
        </w:rPr>
        <w:t>量化模型，</w:t>
      </w:r>
      <w:r>
        <w:rPr>
          <w:rFonts w:hint="eastAsia"/>
          <w:lang w:eastAsia="zh-CN"/>
        </w:rPr>
        <w:lastRenderedPageBreak/>
        <w:t>而不是直接将作业二中高精度</w:t>
      </w:r>
      <w:r>
        <w:rPr>
          <w:lang w:eastAsia="zh-CN"/>
        </w:rPr>
        <w:t xml:space="preserve"> ResNet-18 </w:t>
      </w:r>
      <w:r>
        <w:rPr>
          <w:rFonts w:hint="eastAsia"/>
          <w:lang w:eastAsia="zh-CN"/>
        </w:rPr>
        <w:t>的最终准确率与本次量化模型准确率进行绝对比较。作业二结果主要作为本实验的任务基础和背景说明。</w:t>
      </w:r>
    </w:p>
    <w:p w14:paraId="57D5A030" w14:textId="77777777" w:rsidR="005164CA" w:rsidRDefault="00000000" w:rsidP="00070359">
      <w:pPr>
        <w:pStyle w:val="a4"/>
        <w:spacing w:before="120"/>
        <w:rPr>
          <w:lang w:eastAsia="zh-CN"/>
        </w:rPr>
      </w:pPr>
      <w:bookmarkStart w:id="8" w:name="三int8-线性量化原理"/>
      <w:bookmarkEnd w:id="5"/>
      <w:bookmarkEnd w:id="7"/>
      <w:r>
        <w:rPr>
          <w:rFonts w:hint="eastAsia"/>
          <w:lang w:eastAsia="zh-CN"/>
        </w:rPr>
        <w:t>三、</w:t>
      </w:r>
      <w:r>
        <w:rPr>
          <w:rFonts w:hint="eastAsia"/>
          <w:lang w:eastAsia="zh-CN"/>
        </w:rPr>
        <w:t>INT8</w:t>
      </w:r>
      <w:r>
        <w:rPr>
          <w:lang w:eastAsia="zh-CN"/>
        </w:rPr>
        <w:t xml:space="preserve"> </w:t>
      </w:r>
      <w:r>
        <w:rPr>
          <w:rFonts w:hint="eastAsia"/>
          <w:lang w:eastAsia="zh-CN"/>
        </w:rPr>
        <w:t>线性量化原理</w:t>
      </w:r>
    </w:p>
    <w:p w14:paraId="396F30D2" w14:textId="77777777" w:rsidR="005164CA" w:rsidRDefault="00000000" w:rsidP="00070359">
      <w:pPr>
        <w:pStyle w:val="a6"/>
        <w:rPr>
          <w:lang w:eastAsia="zh-CN"/>
        </w:rPr>
      </w:pPr>
      <w:bookmarkStart w:id="9" w:name="fp32-与-int8-表示差异"/>
      <w:r>
        <w:rPr>
          <w:lang w:eastAsia="zh-CN"/>
        </w:rPr>
        <w:t xml:space="preserve">3.1 FP32 </w:t>
      </w:r>
      <w:r>
        <w:rPr>
          <w:rFonts w:hint="eastAsia"/>
          <w:lang w:eastAsia="zh-CN"/>
        </w:rPr>
        <w:t>与</w:t>
      </w:r>
      <w:r>
        <w:rPr>
          <w:lang w:eastAsia="zh-CN"/>
        </w:rPr>
        <w:t xml:space="preserve"> INT8 </w:t>
      </w:r>
      <w:r>
        <w:rPr>
          <w:rFonts w:hint="eastAsia"/>
          <w:lang w:eastAsia="zh-CN"/>
        </w:rPr>
        <w:t>表示差异</w:t>
      </w:r>
    </w:p>
    <w:p w14:paraId="7A26EAB3" w14:textId="1FE5B3E2" w:rsidR="005164CA" w:rsidRDefault="00000000" w:rsidP="00070359">
      <w:pPr>
        <w:ind w:firstLine="720"/>
        <w:rPr>
          <w:lang w:eastAsia="zh-CN"/>
        </w:rPr>
      </w:pPr>
      <w:r>
        <w:rPr>
          <w:lang w:eastAsia="zh-CN"/>
        </w:rPr>
        <w:t xml:space="preserve">FP32 </w:t>
      </w:r>
      <w:r>
        <w:rPr>
          <w:rFonts w:hint="eastAsia"/>
          <w:lang w:eastAsia="zh-CN"/>
        </w:rPr>
        <w:t>使用</w:t>
      </w:r>
      <w:r>
        <w:rPr>
          <w:lang w:eastAsia="zh-CN"/>
        </w:rPr>
        <w:t xml:space="preserve"> 32 </w:t>
      </w:r>
      <w:r>
        <w:rPr>
          <w:rFonts w:hint="eastAsia"/>
          <w:lang w:eastAsia="zh-CN"/>
        </w:rPr>
        <w:t>位浮点数表示模型权重和激活值，能够表示较大范围和较高精度的小数。</w:t>
      </w:r>
      <w:r>
        <w:rPr>
          <w:rFonts w:hint="eastAsia"/>
          <w:lang w:eastAsia="zh-CN"/>
        </w:rPr>
        <w:t>INT8</w:t>
      </w:r>
      <w:r>
        <w:rPr>
          <w:lang w:eastAsia="zh-CN"/>
        </w:rPr>
        <w:t xml:space="preserve"> </w:t>
      </w:r>
      <w:r>
        <w:rPr>
          <w:rFonts w:hint="eastAsia"/>
          <w:lang w:eastAsia="zh-CN"/>
        </w:rPr>
        <w:t>使用</w:t>
      </w:r>
      <w:r>
        <w:rPr>
          <w:lang w:eastAsia="zh-CN"/>
        </w:rPr>
        <w:t xml:space="preserve"> 8 </w:t>
      </w:r>
      <w:r>
        <w:rPr>
          <w:rFonts w:hint="eastAsia"/>
          <w:lang w:eastAsia="zh-CN"/>
        </w:rPr>
        <w:t>位整数表示数值，其可表示范围远小于</w:t>
      </w:r>
      <w:r>
        <w:rPr>
          <w:lang w:eastAsia="zh-CN"/>
        </w:rPr>
        <w:t xml:space="preserve"> </w:t>
      </w:r>
      <w:r>
        <w:rPr>
          <w:rFonts w:hint="eastAsia"/>
          <w:lang w:eastAsia="zh-CN"/>
        </w:rPr>
        <w:t>FP32</w:t>
      </w:r>
      <w:r>
        <w:rPr>
          <w:rFonts w:hint="eastAsia"/>
          <w:lang w:eastAsia="zh-CN"/>
        </w:rPr>
        <w:t>。以</w:t>
      </w:r>
      <w:r>
        <w:rPr>
          <w:lang w:eastAsia="zh-CN"/>
        </w:rPr>
        <w:t xml:space="preserve"> unsigned INT8 </w:t>
      </w:r>
      <w:r>
        <w:rPr>
          <w:rFonts w:hint="eastAsia"/>
          <w:lang w:eastAsia="zh-CN"/>
        </w:rPr>
        <w:t>为例，其数值范围为</w:t>
      </w:r>
      <w:r>
        <w:rPr>
          <w:rStyle w:val="VerbatimChar"/>
          <w:lang w:eastAsia="zh-CN"/>
        </w:rPr>
        <w:t>0 ~ 255</w:t>
      </w:r>
      <w:r w:rsidR="00070359">
        <w:rPr>
          <w:rStyle w:val="VerbatimChar"/>
          <w:rFonts w:hint="eastAsia"/>
          <w:lang w:eastAsia="zh-CN"/>
        </w:rPr>
        <w:t>；</w:t>
      </w:r>
      <w:r>
        <w:rPr>
          <w:rFonts w:hint="eastAsia"/>
          <w:lang w:eastAsia="zh-CN"/>
        </w:rPr>
        <w:t>以</w:t>
      </w:r>
      <w:r>
        <w:rPr>
          <w:lang w:eastAsia="zh-CN"/>
        </w:rPr>
        <w:t xml:space="preserve"> signed INT8 </w:t>
      </w:r>
      <w:r>
        <w:rPr>
          <w:rFonts w:hint="eastAsia"/>
          <w:lang w:eastAsia="zh-CN"/>
        </w:rPr>
        <w:t>为例，其数值范围为</w:t>
      </w:r>
      <w:r>
        <w:rPr>
          <w:rStyle w:val="VerbatimChar"/>
          <w:lang w:eastAsia="zh-CN"/>
        </w:rPr>
        <w:t>-128 ~ 127</w:t>
      </w:r>
      <w:r w:rsidR="00070359">
        <w:rPr>
          <w:rFonts w:hint="eastAsia"/>
          <w:lang w:eastAsia="zh-CN"/>
        </w:rPr>
        <w:t>。</w:t>
      </w:r>
      <w:r>
        <w:rPr>
          <w:rFonts w:hint="eastAsia"/>
          <w:lang w:eastAsia="zh-CN"/>
        </w:rPr>
        <w:t>由于</w:t>
      </w:r>
      <w:r>
        <w:rPr>
          <w:lang w:eastAsia="zh-CN"/>
        </w:rPr>
        <w:t xml:space="preserve"> INT8 </w:t>
      </w:r>
      <w:r>
        <w:rPr>
          <w:rFonts w:hint="eastAsia"/>
          <w:lang w:eastAsia="zh-CN"/>
        </w:rPr>
        <w:t>无法直接表示任意浮点数，因此量化的核心是构造浮点空间和整数空间之间的映射关系。线性量化通常使用两个参数：</w:t>
      </w:r>
    </w:p>
    <w:p w14:paraId="4206CDD0" w14:textId="77777777" w:rsidR="005164CA" w:rsidRDefault="00000000" w:rsidP="00070359">
      <w:pPr>
        <w:ind w:leftChars="200" w:left="420"/>
        <w:rPr>
          <w:lang w:eastAsia="zh-CN"/>
        </w:rPr>
      </w:pPr>
      <w:r>
        <w:rPr>
          <w:rStyle w:val="VerbatimChar"/>
          <w:lang w:eastAsia="zh-CN"/>
        </w:rPr>
        <w:t>scale</w:t>
      </w:r>
      <w:r>
        <w:rPr>
          <w:rFonts w:hint="eastAsia"/>
          <w:lang w:eastAsia="zh-CN"/>
        </w:rPr>
        <w:t>：缩放因子，表示整数单位对应的浮点数间隔；</w:t>
      </w:r>
    </w:p>
    <w:p w14:paraId="1A1276E9" w14:textId="77777777" w:rsidR="005164CA" w:rsidRDefault="00000000" w:rsidP="00070359">
      <w:pPr>
        <w:ind w:leftChars="200" w:left="420"/>
        <w:rPr>
          <w:lang w:eastAsia="zh-CN"/>
        </w:rPr>
      </w:pPr>
      <w:r>
        <w:rPr>
          <w:rStyle w:val="VerbatimChar"/>
          <w:lang w:eastAsia="zh-CN"/>
        </w:rPr>
        <w:t>zero_point</w:t>
      </w:r>
      <w:r>
        <w:rPr>
          <w:rFonts w:hint="eastAsia"/>
          <w:lang w:eastAsia="zh-CN"/>
        </w:rPr>
        <w:t>：零点，表示浮点数</w:t>
      </w:r>
      <w:r>
        <w:rPr>
          <w:lang w:eastAsia="zh-CN"/>
        </w:rPr>
        <w:t xml:space="preserve"> 0 </w:t>
      </w:r>
      <w:r>
        <w:rPr>
          <w:rFonts w:hint="eastAsia"/>
          <w:lang w:eastAsia="zh-CN"/>
        </w:rPr>
        <w:t>在整数空间中对应的位置。</w:t>
      </w:r>
    </w:p>
    <w:p w14:paraId="51689406" w14:textId="77777777" w:rsidR="005164CA" w:rsidRDefault="00000000" w:rsidP="00070359">
      <w:pPr>
        <w:rPr>
          <w:lang w:eastAsia="zh-CN"/>
        </w:rPr>
      </w:pPr>
      <w:r>
        <w:rPr>
          <w:rFonts w:hint="eastAsia"/>
          <w:lang w:eastAsia="zh-CN"/>
        </w:rPr>
        <w:t>浮点数</w:t>
      </w:r>
      <w:r>
        <w:rPr>
          <w:lang w:eastAsia="zh-CN"/>
        </w:rPr>
        <w:t xml:space="preserve"> </w:t>
      </w:r>
      <w:r>
        <w:rPr>
          <w:rStyle w:val="VerbatimChar"/>
          <w:lang w:eastAsia="zh-CN"/>
        </w:rPr>
        <w:t>x</w:t>
      </w:r>
      <w:r>
        <w:rPr>
          <w:lang w:eastAsia="zh-CN"/>
        </w:rPr>
        <w:t xml:space="preserve"> </w:t>
      </w:r>
      <w:r>
        <w:rPr>
          <w:rFonts w:hint="eastAsia"/>
          <w:lang w:eastAsia="zh-CN"/>
        </w:rPr>
        <w:t>与量化整数</w:t>
      </w:r>
      <w:r>
        <w:rPr>
          <w:lang w:eastAsia="zh-CN"/>
        </w:rPr>
        <w:t xml:space="preserve"> </w:t>
      </w:r>
      <w:r>
        <w:rPr>
          <w:rStyle w:val="VerbatimChar"/>
          <w:lang w:eastAsia="zh-CN"/>
        </w:rPr>
        <w:t>q</w:t>
      </w:r>
      <w:r>
        <w:rPr>
          <w:lang w:eastAsia="zh-CN"/>
        </w:rPr>
        <w:t xml:space="preserve"> </w:t>
      </w:r>
      <w:r>
        <w:rPr>
          <w:rFonts w:hint="eastAsia"/>
          <w:lang w:eastAsia="zh-CN"/>
        </w:rPr>
        <w:t>之间的关系可以表示为：</w:t>
      </w:r>
    </w:p>
    <w:p w14:paraId="340379AE" w14:textId="77777777" w:rsidR="005164CA" w:rsidRDefault="00000000" w:rsidP="008D0117">
      <w:pPr>
        <w:jc w:val="center"/>
      </w:pPr>
      <w:r>
        <w:rPr>
          <w:rStyle w:val="VerbatimChar"/>
        </w:rPr>
        <w:t>q = round(x / scale + zero_point)</w:t>
      </w:r>
    </w:p>
    <w:p w14:paraId="045FD757" w14:textId="77777777" w:rsidR="005164CA" w:rsidRDefault="00000000" w:rsidP="00070359">
      <w:r>
        <w:rPr>
          <w:rFonts w:hint="eastAsia"/>
        </w:rPr>
        <w:t>反量化过程为：</w:t>
      </w:r>
    </w:p>
    <w:p w14:paraId="6BD4D0E3" w14:textId="77777777" w:rsidR="005164CA" w:rsidRDefault="00000000" w:rsidP="008D0117">
      <w:pPr>
        <w:jc w:val="center"/>
      </w:pPr>
      <w:r>
        <w:rPr>
          <w:rStyle w:val="VerbatimChar"/>
        </w:rPr>
        <w:t>x_hat = scale * (q - zero_point)</w:t>
      </w:r>
    </w:p>
    <w:p w14:paraId="5E5E7BB7" w14:textId="77777777" w:rsidR="005164CA" w:rsidRDefault="00000000" w:rsidP="008D0117">
      <w:r>
        <w:rPr>
          <w:rFonts w:hint="eastAsia"/>
        </w:rPr>
        <w:t>其中，</w:t>
      </w:r>
      <w:r>
        <w:rPr>
          <w:rStyle w:val="VerbatimChar"/>
        </w:rPr>
        <w:t>x_hat</w:t>
      </w:r>
      <w:r>
        <w:t xml:space="preserve"> </w:t>
      </w:r>
      <w:r>
        <w:rPr>
          <w:rFonts w:hint="eastAsia"/>
        </w:rPr>
        <w:t>是从整数张量反量化得到的近似浮点张量。由于存在四舍五入和截断操作，因此</w:t>
      </w:r>
      <w:r>
        <w:t xml:space="preserve"> </w:t>
      </w:r>
      <w:r>
        <w:rPr>
          <w:rStyle w:val="VerbatimChar"/>
        </w:rPr>
        <w:t>x_hat</w:t>
      </w:r>
      <w:r>
        <w:t xml:space="preserve"> </w:t>
      </w:r>
      <w:r>
        <w:rPr>
          <w:rFonts w:hint="eastAsia"/>
        </w:rPr>
        <w:t>通常无法与原始</w:t>
      </w:r>
      <w:r>
        <w:t xml:space="preserve"> </w:t>
      </w:r>
      <w:r>
        <w:rPr>
          <w:rStyle w:val="VerbatimChar"/>
        </w:rPr>
        <w:t>x</w:t>
      </w:r>
      <w:r>
        <w:t xml:space="preserve"> </w:t>
      </w:r>
      <w:r>
        <w:rPr>
          <w:rFonts w:hint="eastAsia"/>
        </w:rPr>
        <w:t>完全一致，这就是量化误差的来源。</w:t>
      </w:r>
    </w:p>
    <w:p w14:paraId="69BD0102" w14:textId="77777777" w:rsidR="005164CA" w:rsidRDefault="00000000" w:rsidP="008D0117">
      <w:pPr>
        <w:pStyle w:val="a6"/>
      </w:pPr>
      <w:bookmarkStart w:id="10" w:name="非对称-per-tensor-量化"/>
      <w:bookmarkEnd w:id="9"/>
      <w:r>
        <w:t xml:space="preserve">3.2 </w:t>
      </w:r>
      <w:r>
        <w:rPr>
          <w:rFonts w:hint="eastAsia"/>
        </w:rPr>
        <w:t>非对称</w:t>
      </w:r>
      <w:r>
        <w:t xml:space="preserve"> per-tensor </w:t>
      </w:r>
      <w:r>
        <w:rPr>
          <w:rFonts w:hint="eastAsia"/>
        </w:rPr>
        <w:t>量化</w:t>
      </w:r>
    </w:p>
    <w:p w14:paraId="12DC884A" w14:textId="77777777" w:rsidR="005164CA" w:rsidRDefault="00000000" w:rsidP="008D0117">
      <w:pPr>
        <w:ind w:firstLine="720"/>
      </w:pPr>
      <w:r>
        <w:rPr>
          <w:rFonts w:hint="eastAsia"/>
        </w:rPr>
        <w:t>本实验采用</w:t>
      </w:r>
      <w:r>
        <w:t xml:space="preserve"> per-tensor </w:t>
      </w:r>
      <w:r>
        <w:rPr>
          <w:rFonts w:hint="eastAsia"/>
        </w:rPr>
        <w:t>非对称线性量化。所谓</w:t>
      </w:r>
      <w:r>
        <w:t xml:space="preserve"> </w:t>
      </w:r>
      <w:r>
        <w:rPr>
          <w:rFonts w:hint="eastAsia"/>
        </w:rPr>
        <w:t>per-tensor</w:t>
      </w:r>
      <w:r>
        <w:rPr>
          <w:rFonts w:hint="eastAsia"/>
        </w:rPr>
        <w:t>，是指整个张量共享同一个</w:t>
      </w:r>
      <w:r>
        <w:t xml:space="preserve"> </w:t>
      </w:r>
      <w:r>
        <w:rPr>
          <w:rStyle w:val="VerbatimChar"/>
        </w:rPr>
        <w:t>scale</w:t>
      </w:r>
      <w:r>
        <w:t xml:space="preserve"> </w:t>
      </w:r>
      <w:r>
        <w:rPr>
          <w:rFonts w:hint="eastAsia"/>
        </w:rPr>
        <w:t>和</w:t>
      </w:r>
      <w:r>
        <w:t xml:space="preserve"> </w:t>
      </w:r>
      <w:r>
        <w:rPr>
          <w:rStyle w:val="VerbatimChar"/>
        </w:rPr>
        <w:t>zero_point</w:t>
      </w:r>
      <w:r>
        <w:rPr>
          <w:rFonts w:hint="eastAsia"/>
        </w:rPr>
        <w:t>。所谓非对称量化，是指浮点范围</w:t>
      </w:r>
      <w:r>
        <w:t xml:space="preserve"> </w:t>
      </w:r>
      <w:r>
        <w:rPr>
          <w:rStyle w:val="VerbatimChar"/>
        </w:rPr>
        <w:t>[x_min, x_max]</w:t>
      </w:r>
      <w:r>
        <w:t xml:space="preserve"> </w:t>
      </w:r>
      <w:r>
        <w:rPr>
          <w:rFonts w:hint="eastAsia"/>
        </w:rPr>
        <w:t>不要求关于</w:t>
      </w:r>
      <w:r>
        <w:t xml:space="preserve"> 0 </w:t>
      </w:r>
      <w:r>
        <w:rPr>
          <w:rFonts w:hint="eastAsia"/>
        </w:rPr>
        <w:t>对称，而是直接映射到整数范围</w:t>
      </w:r>
      <w:r>
        <w:t xml:space="preserve"> </w:t>
      </w:r>
      <w:r>
        <w:rPr>
          <w:rStyle w:val="VerbatimChar"/>
        </w:rPr>
        <w:t>[q_min, q_max]</w:t>
      </w:r>
      <w:r>
        <w:t>。</w:t>
      </w:r>
    </w:p>
    <w:p w14:paraId="31653B34" w14:textId="77777777" w:rsidR="005164CA" w:rsidRDefault="00000000" w:rsidP="008D0117">
      <w:r>
        <w:rPr>
          <w:rFonts w:hint="eastAsia"/>
        </w:rPr>
        <w:t>其计算方式为：</w:t>
      </w:r>
    </w:p>
    <w:p w14:paraId="139CF5D6" w14:textId="77777777" w:rsidR="005164CA" w:rsidRDefault="00000000" w:rsidP="008D0117">
      <w:pPr>
        <w:jc w:val="center"/>
      </w:pPr>
      <w:r>
        <w:rPr>
          <w:rStyle w:val="VerbatimChar"/>
        </w:rPr>
        <w:t>scale = (x_max - x_min) / (q_max - q_min)</w:t>
      </w:r>
      <w:r>
        <w:br/>
      </w:r>
      <w:r>
        <w:rPr>
          <w:rStyle w:val="VerbatimChar"/>
        </w:rPr>
        <w:t>zero_point = q_min - round(x_min / scale)</w:t>
      </w:r>
    </w:p>
    <w:p w14:paraId="33800F53" w14:textId="0D180BA4" w:rsidR="005164CA" w:rsidRDefault="00000000" w:rsidP="008D0117">
      <w:pPr>
        <w:ind w:firstLine="720"/>
      </w:pPr>
      <w:r>
        <w:rPr>
          <w:rFonts w:hint="eastAsia"/>
        </w:rPr>
        <w:t>然后将</w:t>
      </w:r>
      <w:r>
        <w:t xml:space="preserve"> </w:t>
      </w:r>
      <w:r>
        <w:rPr>
          <w:rStyle w:val="VerbatimChar"/>
        </w:rPr>
        <w:t>zero_point</w:t>
      </w:r>
      <w:r>
        <w:t xml:space="preserve"> </w:t>
      </w:r>
      <w:r>
        <w:rPr>
          <w:rFonts w:hint="eastAsia"/>
        </w:rPr>
        <w:t>裁剪到整数有效范围内，避免超出</w:t>
      </w:r>
      <w:r>
        <w:t xml:space="preserve"> </w:t>
      </w:r>
      <w:r>
        <w:rPr>
          <w:rStyle w:val="VerbatimChar"/>
        </w:rPr>
        <w:t>[q_min,q_max]</w:t>
      </w:r>
      <w:r>
        <w:t>。</w:t>
      </w:r>
      <w:r>
        <w:rPr>
          <w:lang w:eastAsia="zh-CN"/>
        </w:rPr>
        <w:t>per-tensor</w:t>
      </w:r>
      <w:r>
        <w:rPr>
          <w:rFonts w:hint="eastAsia"/>
          <w:lang w:eastAsia="zh-CN"/>
        </w:rPr>
        <w:t>非对称量化的优点是实现简单，适合作业中对线性量化原理的验证。其缺点是对于不同通道分布差异较大的卷积权重，单一</w:t>
      </w:r>
      <w:r>
        <w:rPr>
          <w:lang w:eastAsia="zh-CN"/>
        </w:rPr>
        <w:t xml:space="preserve"> scale </w:t>
      </w:r>
      <w:r>
        <w:rPr>
          <w:rFonts w:hint="eastAsia"/>
          <w:lang w:eastAsia="zh-CN"/>
        </w:rPr>
        <w:t>可能无法精确覆盖所有通道的数值分布。相比之下，</w:t>
      </w:r>
      <w:r>
        <w:rPr>
          <w:rFonts w:hint="eastAsia"/>
          <w:lang w:eastAsia="zh-CN"/>
        </w:rPr>
        <w:t>per-channel</w:t>
      </w:r>
      <w:r>
        <w:rPr>
          <w:lang w:eastAsia="zh-CN"/>
        </w:rPr>
        <w:t xml:space="preserve"> </w:t>
      </w:r>
      <w:r>
        <w:rPr>
          <w:rFonts w:hint="eastAsia"/>
          <w:lang w:eastAsia="zh-CN"/>
        </w:rPr>
        <w:t>量化通常能进一步降低权重量化误差，但本实验按照作业要求采用</w:t>
      </w:r>
      <w:r>
        <w:rPr>
          <w:lang w:eastAsia="zh-CN"/>
        </w:rPr>
        <w:t xml:space="preserve"> per-tensor </w:t>
      </w:r>
      <w:r>
        <w:rPr>
          <w:rFonts w:hint="eastAsia"/>
          <w:lang w:eastAsia="zh-CN"/>
        </w:rPr>
        <w:t>量化。</w:t>
      </w:r>
    </w:p>
    <w:p w14:paraId="52D8B559" w14:textId="77777777" w:rsidR="005164CA" w:rsidRDefault="00000000" w:rsidP="008D0117">
      <w:pPr>
        <w:pStyle w:val="a6"/>
        <w:rPr>
          <w:lang w:eastAsia="zh-CN"/>
        </w:rPr>
      </w:pPr>
      <w:bookmarkStart w:id="11" w:name="手动实现量化与反量化函数"/>
      <w:bookmarkEnd w:id="10"/>
      <w:r>
        <w:rPr>
          <w:lang w:eastAsia="zh-CN"/>
        </w:rPr>
        <w:t xml:space="preserve">3.3 </w:t>
      </w:r>
      <w:r>
        <w:rPr>
          <w:rFonts w:hint="eastAsia"/>
          <w:lang w:eastAsia="zh-CN"/>
        </w:rPr>
        <w:t>手动实现量化与反量化函数</w:t>
      </w:r>
    </w:p>
    <w:p w14:paraId="5EB1FB23" w14:textId="77777777" w:rsidR="005164CA" w:rsidRDefault="00000000" w:rsidP="008D0117">
      <w:pPr>
        <w:ind w:firstLine="720"/>
        <w:rPr>
          <w:lang w:eastAsia="zh-CN"/>
        </w:rPr>
      </w:pPr>
      <w:r>
        <w:rPr>
          <w:rFonts w:hint="eastAsia"/>
          <w:lang w:eastAsia="zh-CN"/>
        </w:rPr>
        <w:t>本实验手动实现了</w:t>
      </w:r>
      <w:r>
        <w:rPr>
          <w:lang w:eastAsia="zh-CN"/>
        </w:rPr>
        <w:t xml:space="preserve"> </w:t>
      </w:r>
      <w:r>
        <w:rPr>
          <w:rStyle w:val="VerbatimChar"/>
          <w:lang w:eastAsia="zh-CN"/>
        </w:rPr>
        <w:t>linear_quantize</w:t>
      </w:r>
      <w:r>
        <w:rPr>
          <w:lang w:eastAsia="zh-CN"/>
        </w:rPr>
        <w:t xml:space="preserve"> </w:t>
      </w:r>
      <w:r>
        <w:rPr>
          <w:rFonts w:hint="eastAsia"/>
          <w:lang w:eastAsia="zh-CN"/>
        </w:rPr>
        <w:t>和</w:t>
      </w:r>
      <w:r>
        <w:rPr>
          <w:lang w:eastAsia="zh-CN"/>
        </w:rPr>
        <w:t xml:space="preserve"> </w:t>
      </w:r>
      <w:r>
        <w:rPr>
          <w:rStyle w:val="VerbatimChar"/>
          <w:lang w:eastAsia="zh-CN"/>
        </w:rPr>
        <w:t>linear_dequantize</w:t>
      </w:r>
      <w:r>
        <w:rPr>
          <w:lang w:eastAsia="zh-CN"/>
        </w:rPr>
        <w:t xml:space="preserve"> </w:t>
      </w:r>
      <w:r>
        <w:rPr>
          <w:rFonts w:hint="eastAsia"/>
          <w:lang w:eastAsia="zh-CN"/>
        </w:rPr>
        <w:t>两个核心函数，代码如下：</w:t>
      </w:r>
    </w:p>
    <w:p w14:paraId="6CFC4574" w14:textId="77777777" w:rsidR="005164CA" w:rsidRDefault="00000000">
      <w:pPr>
        <w:pStyle w:val="SourceCode"/>
      </w:pPr>
      <w:r>
        <w:rPr>
          <w:rStyle w:val="KeywordTok"/>
        </w:rPr>
        <w:t>def</w:t>
      </w:r>
      <w:r>
        <w:rPr>
          <w:rStyle w:val="NormalTok"/>
        </w:rPr>
        <w:t xml:space="preserve"> linear_quantize(x: torch.Tensor, num_bits: </w:t>
      </w:r>
      <w:r>
        <w:rPr>
          <w:rStyle w:val="BuiltInTok"/>
        </w:rPr>
        <w:t>int</w:t>
      </w:r>
      <w:r>
        <w:rPr>
          <w:rStyle w:val="NormalTok"/>
        </w:rPr>
        <w:t xml:space="preserve"> </w:t>
      </w:r>
      <w:r>
        <w:rPr>
          <w:rStyle w:val="OperatorTok"/>
        </w:rPr>
        <w:t>=</w:t>
      </w:r>
      <w:r>
        <w:rPr>
          <w:rStyle w:val="NormalTok"/>
        </w:rPr>
        <w:t xml:space="preserve"> </w:t>
      </w:r>
      <w:r>
        <w:rPr>
          <w:rStyle w:val="DecValTok"/>
        </w:rPr>
        <w:t>8</w:t>
      </w:r>
      <w:r>
        <w:rPr>
          <w:rStyle w:val="NormalTok"/>
        </w:rPr>
        <w:t xml:space="preserve">, signed: </w:t>
      </w:r>
      <w:r>
        <w:rPr>
          <w:rStyle w:val="BuiltInTok"/>
        </w:rPr>
        <w:t>bool</w:t>
      </w:r>
      <w:r>
        <w:rPr>
          <w:rStyle w:val="NormalTok"/>
        </w:rPr>
        <w:t xml:space="preserve"> </w:t>
      </w:r>
      <w:r>
        <w:rPr>
          <w:rStyle w:val="OperatorTok"/>
        </w:rPr>
        <w:t>=</w:t>
      </w:r>
      <w:r>
        <w:rPr>
          <w:rStyle w:val="NormalTok"/>
        </w:rPr>
        <w:t xml:space="preserve"> </w:t>
      </w:r>
      <w:r>
        <w:rPr>
          <w:rStyle w:val="VariableTok"/>
        </w:rPr>
        <w:t>False</w:t>
      </w:r>
      <w:r>
        <w:rPr>
          <w:rStyle w:val="NormalTok"/>
        </w:rPr>
        <w:t>):</w:t>
      </w:r>
      <w:r>
        <w:br/>
      </w:r>
      <w:r>
        <w:rPr>
          <w:rStyle w:val="NormalTok"/>
        </w:rPr>
        <w:t xml:space="preserve">    </w:t>
      </w:r>
      <w:r>
        <w:rPr>
          <w:rStyle w:val="ControlFlowTok"/>
        </w:rPr>
        <w:t>if</w:t>
      </w:r>
      <w:r>
        <w:rPr>
          <w:rStyle w:val="NormalTok"/>
        </w:rPr>
        <w:t xml:space="preserve"> signed:</w:t>
      </w:r>
      <w:r>
        <w:br/>
      </w:r>
      <w:r>
        <w:rPr>
          <w:rStyle w:val="NormalTok"/>
        </w:rPr>
        <w:t xml:space="preserve">        qmin, qmax </w:t>
      </w:r>
      <w:r>
        <w:rPr>
          <w:rStyle w:val="OperatorTok"/>
        </w:rPr>
        <w:t>=</w:t>
      </w:r>
      <w:r>
        <w:rPr>
          <w:rStyle w:val="NormalTok"/>
        </w:rPr>
        <w:t xml:space="preserve"> </w:t>
      </w:r>
      <w:r>
        <w:rPr>
          <w:rStyle w:val="OperatorTok"/>
        </w:rPr>
        <w:t>-</w:t>
      </w:r>
      <w:r>
        <w:rPr>
          <w:rStyle w:val="NormalTok"/>
        </w:rPr>
        <w:t>(</w:t>
      </w:r>
      <w:r>
        <w:rPr>
          <w:rStyle w:val="DecValTok"/>
        </w:rPr>
        <w:t>2</w:t>
      </w:r>
      <w:r>
        <w:rPr>
          <w:rStyle w:val="NormalTok"/>
        </w:rPr>
        <w:t xml:space="preserve"> </w:t>
      </w:r>
      <w:r>
        <w:rPr>
          <w:rStyle w:val="OperatorTok"/>
        </w:rPr>
        <w:t>**</w:t>
      </w:r>
      <w:r>
        <w:rPr>
          <w:rStyle w:val="NormalTok"/>
        </w:rPr>
        <w:t xml:space="preserve"> (num_bits </w:t>
      </w:r>
      <w:r>
        <w:rPr>
          <w:rStyle w:val="OperatorTok"/>
        </w:rPr>
        <w:t>-</w:t>
      </w:r>
      <w:r>
        <w:rPr>
          <w:rStyle w:val="NormalTok"/>
        </w:rPr>
        <w:t xml:space="preserve"> </w:t>
      </w:r>
      <w:r>
        <w:rPr>
          <w:rStyle w:val="DecValTok"/>
        </w:rPr>
        <w:t>1</w:t>
      </w:r>
      <w:r>
        <w:rPr>
          <w:rStyle w:val="NormalTok"/>
        </w:rPr>
        <w:t xml:space="preserve">)), </w:t>
      </w:r>
      <w:r>
        <w:rPr>
          <w:rStyle w:val="DecValTok"/>
        </w:rPr>
        <w:t>2</w:t>
      </w:r>
      <w:r>
        <w:rPr>
          <w:rStyle w:val="NormalTok"/>
        </w:rPr>
        <w:t xml:space="preserve"> </w:t>
      </w:r>
      <w:r>
        <w:rPr>
          <w:rStyle w:val="OperatorTok"/>
        </w:rPr>
        <w:t>**</w:t>
      </w:r>
      <w:r>
        <w:rPr>
          <w:rStyle w:val="NormalTok"/>
        </w:rPr>
        <w:t xml:space="preserve"> (num_bits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DecValTok"/>
        </w:rPr>
        <w:t>1</w:t>
      </w:r>
      <w:r>
        <w:br/>
      </w:r>
      <w:r>
        <w:rPr>
          <w:rStyle w:val="NormalTok"/>
        </w:rPr>
        <w:t xml:space="preserve">        dtype </w:t>
      </w:r>
      <w:r>
        <w:rPr>
          <w:rStyle w:val="OperatorTok"/>
        </w:rPr>
        <w:t>=</w:t>
      </w:r>
      <w:r>
        <w:rPr>
          <w:rStyle w:val="NormalTok"/>
        </w:rPr>
        <w:t xml:space="preserve"> torch.int8 </w:t>
      </w:r>
      <w:r>
        <w:rPr>
          <w:rStyle w:val="ControlFlowTok"/>
        </w:rPr>
        <w:t>if</w:t>
      </w:r>
      <w:r>
        <w:rPr>
          <w:rStyle w:val="NormalTok"/>
        </w:rPr>
        <w:t xml:space="preserve"> num_bits </w:t>
      </w:r>
      <w:r>
        <w:rPr>
          <w:rStyle w:val="OperatorTok"/>
        </w:rPr>
        <w:t>==</w:t>
      </w:r>
      <w:r>
        <w:rPr>
          <w:rStyle w:val="NormalTok"/>
        </w:rPr>
        <w:t xml:space="preserve"> </w:t>
      </w:r>
      <w:r>
        <w:rPr>
          <w:rStyle w:val="DecValTok"/>
        </w:rPr>
        <w:t>8</w:t>
      </w:r>
      <w:r>
        <w:rPr>
          <w:rStyle w:val="NormalTok"/>
        </w:rPr>
        <w:t xml:space="preserve"> </w:t>
      </w:r>
      <w:r>
        <w:rPr>
          <w:rStyle w:val="ControlFlowTok"/>
        </w:rPr>
        <w:t>else</w:t>
      </w:r>
      <w:r>
        <w:rPr>
          <w:rStyle w:val="NormalTok"/>
        </w:rPr>
        <w:t xml:space="preserve"> torch.int32</w:t>
      </w:r>
      <w:r>
        <w:br/>
      </w:r>
      <w:r>
        <w:rPr>
          <w:rStyle w:val="NormalTok"/>
        </w:rPr>
        <w:t xml:space="preserve">    </w:t>
      </w:r>
      <w:r>
        <w:rPr>
          <w:rStyle w:val="ControlFlowTok"/>
        </w:rPr>
        <w:t>else</w:t>
      </w:r>
      <w:r>
        <w:rPr>
          <w:rStyle w:val="NormalTok"/>
        </w:rPr>
        <w:t>:</w:t>
      </w:r>
      <w:r>
        <w:br/>
      </w:r>
      <w:r>
        <w:rPr>
          <w:rStyle w:val="NormalTok"/>
        </w:rPr>
        <w:t xml:space="preserve">        qmin, qmax </w:t>
      </w:r>
      <w:r>
        <w:rPr>
          <w:rStyle w:val="OperatorTok"/>
        </w:rPr>
        <w:t>=</w:t>
      </w:r>
      <w:r>
        <w:rPr>
          <w:rStyle w:val="NormalTok"/>
        </w:rPr>
        <w:t xml:space="preserve"> </w:t>
      </w:r>
      <w:r>
        <w:rPr>
          <w:rStyle w:val="DecValTok"/>
        </w:rPr>
        <w:t>0</w:t>
      </w:r>
      <w:r>
        <w:rPr>
          <w:rStyle w:val="NormalTok"/>
        </w:rPr>
        <w:t xml:space="preserve">, </w:t>
      </w:r>
      <w:r>
        <w:rPr>
          <w:rStyle w:val="DecValTok"/>
        </w:rPr>
        <w:t>2</w:t>
      </w:r>
      <w:r>
        <w:rPr>
          <w:rStyle w:val="NormalTok"/>
        </w:rPr>
        <w:t xml:space="preserve"> </w:t>
      </w:r>
      <w:r>
        <w:rPr>
          <w:rStyle w:val="OperatorTok"/>
        </w:rPr>
        <w:t>**</w:t>
      </w:r>
      <w:r>
        <w:rPr>
          <w:rStyle w:val="NormalTok"/>
        </w:rPr>
        <w:t xml:space="preserve"> num_bits </w:t>
      </w:r>
      <w:r>
        <w:rPr>
          <w:rStyle w:val="OperatorTok"/>
        </w:rPr>
        <w:t>-</w:t>
      </w:r>
      <w:r>
        <w:rPr>
          <w:rStyle w:val="NormalTok"/>
        </w:rPr>
        <w:t xml:space="preserve"> </w:t>
      </w:r>
      <w:r>
        <w:rPr>
          <w:rStyle w:val="DecValTok"/>
        </w:rPr>
        <w:t>1</w:t>
      </w:r>
      <w:r>
        <w:br/>
      </w:r>
      <w:r>
        <w:rPr>
          <w:rStyle w:val="NormalTok"/>
        </w:rPr>
        <w:t xml:space="preserve">        dtype </w:t>
      </w:r>
      <w:r>
        <w:rPr>
          <w:rStyle w:val="OperatorTok"/>
        </w:rPr>
        <w:t>=</w:t>
      </w:r>
      <w:r>
        <w:rPr>
          <w:rStyle w:val="NormalTok"/>
        </w:rPr>
        <w:t xml:space="preserve"> torch.uint8 </w:t>
      </w:r>
      <w:r>
        <w:rPr>
          <w:rStyle w:val="ControlFlowTok"/>
        </w:rPr>
        <w:t>if</w:t>
      </w:r>
      <w:r>
        <w:rPr>
          <w:rStyle w:val="NormalTok"/>
        </w:rPr>
        <w:t xml:space="preserve"> num_bits </w:t>
      </w:r>
      <w:r>
        <w:rPr>
          <w:rStyle w:val="OperatorTok"/>
        </w:rPr>
        <w:t>==</w:t>
      </w:r>
      <w:r>
        <w:rPr>
          <w:rStyle w:val="NormalTok"/>
        </w:rPr>
        <w:t xml:space="preserve"> </w:t>
      </w:r>
      <w:r>
        <w:rPr>
          <w:rStyle w:val="DecValTok"/>
        </w:rPr>
        <w:t>8</w:t>
      </w:r>
      <w:r>
        <w:rPr>
          <w:rStyle w:val="NormalTok"/>
        </w:rPr>
        <w:t xml:space="preserve"> </w:t>
      </w:r>
      <w:r>
        <w:rPr>
          <w:rStyle w:val="ControlFlowTok"/>
        </w:rPr>
        <w:t>else</w:t>
      </w:r>
      <w:r>
        <w:rPr>
          <w:rStyle w:val="NormalTok"/>
        </w:rPr>
        <w:t xml:space="preserve"> torch.int32</w:t>
      </w:r>
      <w:r>
        <w:br/>
      </w:r>
      <w:r>
        <w:br/>
      </w:r>
      <w:r>
        <w:rPr>
          <w:rStyle w:val="NormalTok"/>
        </w:rPr>
        <w:t xml:space="preserve">    x_min </w:t>
      </w:r>
      <w:r>
        <w:rPr>
          <w:rStyle w:val="OperatorTok"/>
        </w:rPr>
        <w:t>=</w:t>
      </w:r>
      <w:r>
        <w:rPr>
          <w:rStyle w:val="NormalTok"/>
        </w:rPr>
        <w:t xml:space="preserve"> </w:t>
      </w:r>
      <w:r>
        <w:rPr>
          <w:rStyle w:val="BuiltInTok"/>
        </w:rPr>
        <w:t>float</w:t>
      </w:r>
      <w:r>
        <w:rPr>
          <w:rStyle w:val="NormalTok"/>
        </w:rPr>
        <w:t>(x.</w:t>
      </w:r>
      <w:r>
        <w:rPr>
          <w:rStyle w:val="BuiltInTok"/>
        </w:rPr>
        <w:t>min</w:t>
      </w:r>
      <w:r>
        <w:rPr>
          <w:rStyle w:val="NormalTok"/>
        </w:rPr>
        <w:t>().item())</w:t>
      </w:r>
      <w:r>
        <w:br/>
      </w:r>
      <w:r>
        <w:rPr>
          <w:rStyle w:val="NormalTok"/>
        </w:rPr>
        <w:t xml:space="preserve">    x_max </w:t>
      </w:r>
      <w:r>
        <w:rPr>
          <w:rStyle w:val="OperatorTok"/>
        </w:rPr>
        <w:t>=</w:t>
      </w:r>
      <w:r>
        <w:rPr>
          <w:rStyle w:val="NormalTok"/>
        </w:rPr>
        <w:t xml:space="preserve"> </w:t>
      </w:r>
      <w:r>
        <w:rPr>
          <w:rStyle w:val="BuiltInTok"/>
        </w:rPr>
        <w:t>float</w:t>
      </w:r>
      <w:r>
        <w:rPr>
          <w:rStyle w:val="NormalTok"/>
        </w:rPr>
        <w:t>(x.</w:t>
      </w:r>
      <w:r>
        <w:rPr>
          <w:rStyle w:val="BuiltInTok"/>
        </w:rPr>
        <w:t>max</w:t>
      </w:r>
      <w:r>
        <w:rPr>
          <w:rStyle w:val="NormalTok"/>
        </w:rPr>
        <w:t>().item())</w:t>
      </w:r>
      <w:r>
        <w:br/>
      </w:r>
      <w:r>
        <w:br/>
      </w:r>
      <w:r>
        <w:rPr>
          <w:rStyle w:val="NormalTok"/>
        </w:rPr>
        <w:lastRenderedPageBreak/>
        <w:t xml:space="preserve">    </w:t>
      </w:r>
      <w:r>
        <w:rPr>
          <w:rStyle w:val="ControlFlowTok"/>
        </w:rPr>
        <w:t>if</w:t>
      </w:r>
      <w:r>
        <w:rPr>
          <w:rStyle w:val="NormalTok"/>
        </w:rPr>
        <w:t xml:space="preserve"> x_max </w:t>
      </w:r>
      <w:r>
        <w:rPr>
          <w:rStyle w:val="OperatorTok"/>
        </w:rPr>
        <w:t>==</w:t>
      </w:r>
      <w:r>
        <w:rPr>
          <w:rStyle w:val="NormalTok"/>
        </w:rPr>
        <w:t xml:space="preserve"> x_min:</w:t>
      </w:r>
      <w:r>
        <w:br/>
      </w:r>
      <w:r>
        <w:rPr>
          <w:rStyle w:val="NormalTok"/>
        </w:rPr>
        <w:t xml:space="preserve">        scale </w:t>
      </w:r>
      <w:r>
        <w:rPr>
          <w:rStyle w:val="OperatorTok"/>
        </w:rPr>
        <w:t>=</w:t>
      </w:r>
      <w:r>
        <w:rPr>
          <w:rStyle w:val="NormalTok"/>
        </w:rPr>
        <w:t xml:space="preserve"> </w:t>
      </w:r>
      <w:r>
        <w:rPr>
          <w:rStyle w:val="FloatTok"/>
        </w:rPr>
        <w:t>1.0</w:t>
      </w:r>
      <w:r>
        <w:br/>
      </w:r>
      <w:r>
        <w:rPr>
          <w:rStyle w:val="NormalTok"/>
        </w:rPr>
        <w:t xml:space="preserve">        zero_point </w:t>
      </w:r>
      <w:r>
        <w:rPr>
          <w:rStyle w:val="OperatorTok"/>
        </w:rPr>
        <w:t>=</w:t>
      </w:r>
      <w:r>
        <w:rPr>
          <w:rStyle w:val="NormalTok"/>
        </w:rPr>
        <w:t xml:space="preserve"> </w:t>
      </w:r>
      <w:r>
        <w:rPr>
          <w:rStyle w:val="DecValTok"/>
        </w:rPr>
        <w:t>0</w:t>
      </w:r>
      <w:r>
        <w:br/>
      </w:r>
      <w:r>
        <w:rPr>
          <w:rStyle w:val="NormalTok"/>
        </w:rPr>
        <w:t xml:space="preserve">        q </w:t>
      </w:r>
      <w:r>
        <w:rPr>
          <w:rStyle w:val="OperatorTok"/>
        </w:rPr>
        <w:t>=</w:t>
      </w:r>
      <w:r>
        <w:rPr>
          <w:rStyle w:val="NormalTok"/>
        </w:rPr>
        <w:t xml:space="preserve"> torch.zeros_like(x, dtype</w:t>
      </w:r>
      <w:r>
        <w:rPr>
          <w:rStyle w:val="OperatorTok"/>
        </w:rPr>
        <w:t>=</w:t>
      </w:r>
      <w:r>
        <w:rPr>
          <w:rStyle w:val="NormalTok"/>
        </w:rPr>
        <w:t>dtype)</w:t>
      </w:r>
      <w:r>
        <w:br/>
      </w:r>
      <w:r>
        <w:rPr>
          <w:rStyle w:val="NormalTok"/>
        </w:rPr>
        <w:t xml:space="preserve">        </w:t>
      </w:r>
      <w:r>
        <w:rPr>
          <w:rStyle w:val="ControlFlowTok"/>
        </w:rPr>
        <w:t>return</w:t>
      </w:r>
      <w:r>
        <w:rPr>
          <w:rStyle w:val="NormalTok"/>
        </w:rPr>
        <w:t xml:space="preserve"> q, scale, zero_point</w:t>
      </w:r>
      <w:r>
        <w:br/>
      </w:r>
      <w:r>
        <w:br/>
      </w:r>
      <w:r>
        <w:rPr>
          <w:rStyle w:val="NormalTok"/>
        </w:rPr>
        <w:t xml:space="preserve">    scale </w:t>
      </w:r>
      <w:r>
        <w:rPr>
          <w:rStyle w:val="OperatorTok"/>
        </w:rPr>
        <w:t>=</w:t>
      </w:r>
      <w:r>
        <w:rPr>
          <w:rStyle w:val="NormalTok"/>
        </w:rPr>
        <w:t xml:space="preserve"> (x_max </w:t>
      </w:r>
      <w:r>
        <w:rPr>
          <w:rStyle w:val="OperatorTok"/>
        </w:rPr>
        <w:t>-</w:t>
      </w:r>
      <w:r>
        <w:rPr>
          <w:rStyle w:val="NormalTok"/>
        </w:rPr>
        <w:t xml:space="preserve"> x_min) </w:t>
      </w:r>
      <w:r>
        <w:rPr>
          <w:rStyle w:val="OperatorTok"/>
        </w:rPr>
        <w:t>/</w:t>
      </w:r>
      <w:r>
        <w:rPr>
          <w:rStyle w:val="NormalTok"/>
        </w:rPr>
        <w:t xml:space="preserve"> </w:t>
      </w:r>
      <w:r>
        <w:rPr>
          <w:rStyle w:val="BuiltInTok"/>
        </w:rPr>
        <w:t>float</w:t>
      </w:r>
      <w:r>
        <w:rPr>
          <w:rStyle w:val="NormalTok"/>
        </w:rPr>
        <w:t xml:space="preserve">(qmax </w:t>
      </w:r>
      <w:r>
        <w:rPr>
          <w:rStyle w:val="OperatorTok"/>
        </w:rPr>
        <w:t>-</w:t>
      </w:r>
      <w:r>
        <w:rPr>
          <w:rStyle w:val="NormalTok"/>
        </w:rPr>
        <w:t xml:space="preserve"> qmin)</w:t>
      </w:r>
      <w:r>
        <w:br/>
      </w:r>
      <w:r>
        <w:rPr>
          <w:rStyle w:val="NormalTok"/>
        </w:rPr>
        <w:t xml:space="preserve">    zero_point </w:t>
      </w:r>
      <w:r>
        <w:rPr>
          <w:rStyle w:val="OperatorTok"/>
        </w:rPr>
        <w:t>=</w:t>
      </w:r>
      <w:r>
        <w:rPr>
          <w:rStyle w:val="NormalTok"/>
        </w:rPr>
        <w:t xml:space="preserve"> </w:t>
      </w:r>
      <w:r>
        <w:rPr>
          <w:rStyle w:val="BuiltInTok"/>
        </w:rPr>
        <w:t>int</w:t>
      </w:r>
      <w:r>
        <w:rPr>
          <w:rStyle w:val="NormalTok"/>
        </w:rPr>
        <w:t>(</w:t>
      </w:r>
      <w:r>
        <w:rPr>
          <w:rStyle w:val="BuiltInTok"/>
        </w:rPr>
        <w:t>round</w:t>
      </w:r>
      <w:r>
        <w:rPr>
          <w:rStyle w:val="NormalTok"/>
        </w:rPr>
        <w:t xml:space="preserve">(qmin </w:t>
      </w:r>
      <w:r>
        <w:rPr>
          <w:rStyle w:val="OperatorTok"/>
        </w:rPr>
        <w:t>-</w:t>
      </w:r>
      <w:r>
        <w:rPr>
          <w:rStyle w:val="NormalTok"/>
        </w:rPr>
        <w:t xml:space="preserve"> x_min </w:t>
      </w:r>
      <w:r>
        <w:rPr>
          <w:rStyle w:val="OperatorTok"/>
        </w:rPr>
        <w:t>/</w:t>
      </w:r>
      <w:r>
        <w:rPr>
          <w:rStyle w:val="NormalTok"/>
        </w:rPr>
        <w:t xml:space="preserve"> scale))</w:t>
      </w:r>
      <w:r>
        <w:br/>
      </w:r>
      <w:r>
        <w:rPr>
          <w:rStyle w:val="NormalTok"/>
        </w:rPr>
        <w:t xml:space="preserve">    zero_point </w:t>
      </w:r>
      <w:r>
        <w:rPr>
          <w:rStyle w:val="OperatorTok"/>
        </w:rPr>
        <w:t>=</w:t>
      </w:r>
      <w:r>
        <w:rPr>
          <w:rStyle w:val="NormalTok"/>
        </w:rPr>
        <w:t xml:space="preserve"> </w:t>
      </w:r>
      <w:r>
        <w:rPr>
          <w:rStyle w:val="BuiltInTok"/>
        </w:rPr>
        <w:t>int</w:t>
      </w:r>
      <w:r>
        <w:rPr>
          <w:rStyle w:val="NormalTok"/>
        </w:rPr>
        <w:t>(</w:t>
      </w:r>
      <w:r>
        <w:rPr>
          <w:rStyle w:val="BuiltInTok"/>
        </w:rPr>
        <w:t>max</w:t>
      </w:r>
      <w:r>
        <w:rPr>
          <w:rStyle w:val="NormalTok"/>
        </w:rPr>
        <w:t xml:space="preserve">(qmin, </w:t>
      </w:r>
      <w:r>
        <w:rPr>
          <w:rStyle w:val="BuiltInTok"/>
        </w:rPr>
        <w:t>min</w:t>
      </w:r>
      <w:r>
        <w:rPr>
          <w:rStyle w:val="NormalTok"/>
        </w:rPr>
        <w:t>(qmax, zero_point)))</w:t>
      </w:r>
      <w:r>
        <w:br/>
      </w:r>
      <w:r>
        <w:br/>
      </w:r>
      <w:r>
        <w:rPr>
          <w:rStyle w:val="NormalTok"/>
        </w:rPr>
        <w:t xml:space="preserve">    q </w:t>
      </w:r>
      <w:r>
        <w:rPr>
          <w:rStyle w:val="OperatorTok"/>
        </w:rPr>
        <w:t>=</w:t>
      </w:r>
      <w:r>
        <w:rPr>
          <w:rStyle w:val="NormalTok"/>
        </w:rPr>
        <w:t xml:space="preserve"> torch.</w:t>
      </w:r>
      <w:r>
        <w:rPr>
          <w:rStyle w:val="BuiltInTok"/>
        </w:rPr>
        <w:t>round</w:t>
      </w:r>
      <w:r>
        <w:rPr>
          <w:rStyle w:val="NormalTok"/>
        </w:rPr>
        <w:t xml:space="preserve">(x </w:t>
      </w:r>
      <w:r>
        <w:rPr>
          <w:rStyle w:val="OperatorTok"/>
        </w:rPr>
        <w:t>/</w:t>
      </w:r>
      <w:r>
        <w:rPr>
          <w:rStyle w:val="NormalTok"/>
        </w:rPr>
        <w:t xml:space="preserve"> scale </w:t>
      </w:r>
      <w:r>
        <w:rPr>
          <w:rStyle w:val="OperatorTok"/>
        </w:rPr>
        <w:t>+</w:t>
      </w:r>
      <w:r>
        <w:rPr>
          <w:rStyle w:val="NormalTok"/>
        </w:rPr>
        <w:t xml:space="preserve"> zero_point)</w:t>
      </w:r>
      <w:r>
        <w:br/>
      </w:r>
      <w:r>
        <w:rPr>
          <w:rStyle w:val="NormalTok"/>
        </w:rPr>
        <w:t xml:space="preserve">    q </w:t>
      </w:r>
      <w:r>
        <w:rPr>
          <w:rStyle w:val="OperatorTok"/>
        </w:rPr>
        <w:t>=</w:t>
      </w:r>
      <w:r>
        <w:rPr>
          <w:rStyle w:val="NormalTok"/>
        </w:rPr>
        <w:t xml:space="preserve"> torch.clamp(q, qmin, qmax).to(dtype)</w:t>
      </w:r>
      <w:r>
        <w:br/>
      </w:r>
      <w:r>
        <w:br/>
      </w:r>
      <w:r>
        <w:rPr>
          <w:rStyle w:val="NormalTok"/>
        </w:rPr>
        <w:t xml:space="preserve">    </w:t>
      </w:r>
      <w:r>
        <w:rPr>
          <w:rStyle w:val="ControlFlowTok"/>
        </w:rPr>
        <w:t>return</w:t>
      </w:r>
      <w:r>
        <w:rPr>
          <w:rStyle w:val="NormalTok"/>
        </w:rPr>
        <w:t xml:space="preserve"> q, </w:t>
      </w:r>
      <w:r>
        <w:rPr>
          <w:rStyle w:val="BuiltInTok"/>
        </w:rPr>
        <w:t>float</w:t>
      </w:r>
      <w:r>
        <w:rPr>
          <w:rStyle w:val="NormalTok"/>
        </w:rPr>
        <w:t xml:space="preserve">(scale), </w:t>
      </w:r>
      <w:r>
        <w:rPr>
          <w:rStyle w:val="BuiltInTok"/>
        </w:rPr>
        <w:t>int</w:t>
      </w:r>
      <w:r>
        <w:rPr>
          <w:rStyle w:val="NormalTok"/>
        </w:rPr>
        <w:t>(zero_point)</w:t>
      </w:r>
      <w:r>
        <w:br/>
      </w:r>
      <w:r>
        <w:br/>
      </w:r>
      <w:r>
        <w:br/>
      </w:r>
      <w:r>
        <w:rPr>
          <w:rStyle w:val="KeywordTok"/>
        </w:rPr>
        <w:t>def</w:t>
      </w:r>
      <w:r>
        <w:rPr>
          <w:rStyle w:val="NormalTok"/>
        </w:rPr>
        <w:t xml:space="preserve"> linear_dequantize(q: torch.Tensor, scale: </w:t>
      </w:r>
      <w:r>
        <w:rPr>
          <w:rStyle w:val="BuiltInTok"/>
        </w:rPr>
        <w:t>float</w:t>
      </w:r>
      <w:r>
        <w:rPr>
          <w:rStyle w:val="NormalTok"/>
        </w:rPr>
        <w:t xml:space="preserve">, zero_point: </w:t>
      </w:r>
      <w:r>
        <w:rPr>
          <w:rStyle w:val="BuiltInTok"/>
        </w:rPr>
        <w:t>int</w:t>
      </w:r>
      <w:r>
        <w:rPr>
          <w:rStyle w:val="NormalTok"/>
        </w:rPr>
        <w:t>):</w:t>
      </w:r>
      <w:r>
        <w:br/>
      </w:r>
      <w:r>
        <w:rPr>
          <w:rStyle w:val="NormalTok"/>
        </w:rPr>
        <w:t xml:space="preserve">    </w:t>
      </w:r>
      <w:r>
        <w:rPr>
          <w:rStyle w:val="ControlFlowTok"/>
        </w:rPr>
        <w:t>return</w:t>
      </w:r>
      <w:r>
        <w:rPr>
          <w:rStyle w:val="NormalTok"/>
        </w:rPr>
        <w:t xml:space="preserve"> scale </w:t>
      </w:r>
      <w:r>
        <w:rPr>
          <w:rStyle w:val="OperatorTok"/>
        </w:rPr>
        <w:t>*</w:t>
      </w:r>
      <w:r>
        <w:rPr>
          <w:rStyle w:val="NormalTok"/>
        </w:rPr>
        <w:t xml:space="preserve"> (q.</w:t>
      </w:r>
      <w:r>
        <w:rPr>
          <w:rStyle w:val="BuiltInTok"/>
        </w:rPr>
        <w:t>float</w:t>
      </w:r>
      <w:r>
        <w:rPr>
          <w:rStyle w:val="NormalTok"/>
        </w:rPr>
        <w:t xml:space="preserve">() </w:t>
      </w:r>
      <w:r>
        <w:rPr>
          <w:rStyle w:val="OperatorTok"/>
        </w:rPr>
        <w:t>-</w:t>
      </w:r>
      <w:r>
        <w:rPr>
          <w:rStyle w:val="NormalTok"/>
        </w:rPr>
        <w:t xml:space="preserve"> </w:t>
      </w:r>
      <w:r>
        <w:rPr>
          <w:rStyle w:val="BuiltInTok"/>
        </w:rPr>
        <w:t>float</w:t>
      </w:r>
      <w:r>
        <w:rPr>
          <w:rStyle w:val="NormalTok"/>
        </w:rPr>
        <w:t>(zero_point))</w:t>
      </w:r>
    </w:p>
    <w:p w14:paraId="250167E2" w14:textId="77777777" w:rsidR="005164CA" w:rsidRDefault="00000000" w:rsidP="008D0117">
      <w:r>
        <w:rPr>
          <w:rFonts w:hint="eastAsia"/>
        </w:rPr>
        <w:t>代码分析如下：</w:t>
      </w:r>
    </w:p>
    <w:p w14:paraId="41FAFC94" w14:textId="77777777" w:rsidR="005164CA" w:rsidRDefault="00000000">
      <w:pPr>
        <w:pStyle w:val="Compact"/>
        <w:numPr>
          <w:ilvl w:val="0"/>
          <w:numId w:val="7"/>
        </w:numPr>
      </w:pPr>
      <w:r>
        <w:rPr>
          <w:rFonts w:hint="eastAsia"/>
        </w:rPr>
        <w:t>首先根据</w:t>
      </w:r>
      <w:r>
        <w:t xml:space="preserve"> </w:t>
      </w:r>
      <w:r>
        <w:rPr>
          <w:rStyle w:val="VerbatimChar"/>
        </w:rPr>
        <w:t>signed</w:t>
      </w:r>
      <w:r>
        <w:t xml:space="preserve"> </w:t>
      </w:r>
      <w:r>
        <w:rPr>
          <w:rFonts w:hint="eastAsia"/>
        </w:rPr>
        <w:t>参数确定整数范围。对于激活值，通常使用</w:t>
      </w:r>
      <w:r>
        <w:t xml:space="preserve"> </w:t>
      </w:r>
      <w:r>
        <w:rPr>
          <w:rStyle w:val="VerbatimChar"/>
        </w:rPr>
        <w:t>torch.quint8</w:t>
      </w:r>
      <w:r>
        <w:rPr>
          <w:rFonts w:hint="eastAsia"/>
        </w:rPr>
        <w:t>，范围为</w:t>
      </w:r>
      <w:r>
        <w:t xml:space="preserve"> 0 </w:t>
      </w:r>
      <w:r>
        <w:rPr>
          <w:rFonts w:hint="eastAsia"/>
        </w:rPr>
        <w:t>到</w:t>
      </w:r>
      <w:r>
        <w:t xml:space="preserve"> </w:t>
      </w:r>
      <w:r>
        <w:rPr>
          <w:rFonts w:hint="eastAsia"/>
        </w:rPr>
        <w:t>255</w:t>
      </w:r>
      <w:r>
        <w:rPr>
          <w:rFonts w:hint="eastAsia"/>
        </w:rPr>
        <w:t>；对于权重，通常使用</w:t>
      </w:r>
      <w:r>
        <w:t xml:space="preserve"> </w:t>
      </w:r>
      <w:r>
        <w:rPr>
          <w:rStyle w:val="VerbatimChar"/>
        </w:rPr>
        <w:t>torch.qint8</w:t>
      </w:r>
      <w:r>
        <w:rPr>
          <w:rFonts w:hint="eastAsia"/>
        </w:rPr>
        <w:t>，范围为</w:t>
      </w:r>
      <w:r>
        <w:t xml:space="preserve"> -128 </w:t>
      </w:r>
      <w:r>
        <w:rPr>
          <w:rFonts w:hint="eastAsia"/>
        </w:rPr>
        <w:t>到</w:t>
      </w:r>
      <w:r>
        <w:t xml:space="preserve"> 127</w:t>
      </w:r>
      <w:r>
        <w:t>。</w:t>
      </w:r>
    </w:p>
    <w:p w14:paraId="54B88B70" w14:textId="77777777" w:rsidR="005164CA" w:rsidRDefault="00000000">
      <w:pPr>
        <w:pStyle w:val="Compact"/>
        <w:numPr>
          <w:ilvl w:val="0"/>
          <w:numId w:val="7"/>
        </w:numPr>
        <w:rPr>
          <w:lang w:eastAsia="zh-CN"/>
        </w:rPr>
      </w:pPr>
      <w:r>
        <w:rPr>
          <w:rFonts w:hint="eastAsia"/>
          <w:lang w:eastAsia="zh-CN"/>
        </w:rPr>
        <w:t>通过</w:t>
      </w:r>
      <w:r>
        <w:rPr>
          <w:lang w:eastAsia="zh-CN"/>
        </w:rPr>
        <w:t xml:space="preserve"> </w:t>
      </w:r>
      <w:r>
        <w:rPr>
          <w:rStyle w:val="VerbatimChar"/>
          <w:lang w:eastAsia="zh-CN"/>
        </w:rPr>
        <w:t>x.min()</w:t>
      </w:r>
      <w:r>
        <w:rPr>
          <w:lang w:eastAsia="zh-CN"/>
        </w:rPr>
        <w:t xml:space="preserve"> </w:t>
      </w:r>
      <w:r>
        <w:rPr>
          <w:rFonts w:hint="eastAsia"/>
          <w:lang w:eastAsia="zh-CN"/>
        </w:rPr>
        <w:t>和</w:t>
      </w:r>
      <w:r>
        <w:rPr>
          <w:lang w:eastAsia="zh-CN"/>
        </w:rPr>
        <w:t xml:space="preserve"> </w:t>
      </w:r>
      <w:r>
        <w:rPr>
          <w:rStyle w:val="VerbatimChar"/>
          <w:lang w:eastAsia="zh-CN"/>
        </w:rPr>
        <w:t>x.max()</w:t>
      </w:r>
      <w:r>
        <w:rPr>
          <w:lang w:eastAsia="zh-CN"/>
        </w:rPr>
        <w:t xml:space="preserve"> </w:t>
      </w:r>
      <w:r>
        <w:rPr>
          <w:rFonts w:hint="eastAsia"/>
          <w:lang w:eastAsia="zh-CN"/>
        </w:rPr>
        <w:t>获取浮点张量的动态范围。</w:t>
      </w:r>
    </w:p>
    <w:p w14:paraId="46CA2114" w14:textId="77777777" w:rsidR="005164CA" w:rsidRDefault="00000000">
      <w:pPr>
        <w:pStyle w:val="Compact"/>
        <w:numPr>
          <w:ilvl w:val="0"/>
          <w:numId w:val="7"/>
        </w:numPr>
        <w:rPr>
          <w:lang w:eastAsia="zh-CN"/>
        </w:rPr>
      </w:pPr>
      <w:r>
        <w:rPr>
          <w:rFonts w:hint="eastAsia"/>
          <w:lang w:eastAsia="zh-CN"/>
        </w:rPr>
        <w:t>根据浮点范围和整数范围计算</w:t>
      </w:r>
      <w:r>
        <w:rPr>
          <w:lang w:eastAsia="zh-CN"/>
        </w:rPr>
        <w:t xml:space="preserve"> </w:t>
      </w:r>
      <w:r>
        <w:rPr>
          <w:rStyle w:val="VerbatimChar"/>
          <w:lang w:eastAsia="zh-CN"/>
        </w:rPr>
        <w:t>scale</w:t>
      </w:r>
      <w:r>
        <w:rPr>
          <w:lang w:eastAsia="zh-CN"/>
        </w:rPr>
        <w:t>。</w:t>
      </w:r>
    </w:p>
    <w:p w14:paraId="5363CA7D" w14:textId="77777777" w:rsidR="005164CA" w:rsidRDefault="00000000">
      <w:pPr>
        <w:pStyle w:val="Compact"/>
        <w:numPr>
          <w:ilvl w:val="0"/>
          <w:numId w:val="7"/>
        </w:numPr>
      </w:pPr>
      <w:r>
        <w:rPr>
          <w:rFonts w:hint="eastAsia"/>
        </w:rPr>
        <w:t>根据</w:t>
      </w:r>
      <w:r>
        <w:t xml:space="preserve"> </w:t>
      </w:r>
      <w:r>
        <w:rPr>
          <w:rStyle w:val="VerbatimChar"/>
        </w:rPr>
        <w:t>scale</w:t>
      </w:r>
      <w:r>
        <w:t xml:space="preserve"> </w:t>
      </w:r>
      <w:r>
        <w:rPr>
          <w:rFonts w:hint="eastAsia"/>
        </w:rPr>
        <w:t>和</w:t>
      </w:r>
      <w:r>
        <w:t xml:space="preserve"> </w:t>
      </w:r>
      <w:r>
        <w:rPr>
          <w:rStyle w:val="VerbatimChar"/>
        </w:rPr>
        <w:t>x_min</w:t>
      </w:r>
      <w:r>
        <w:t xml:space="preserve"> </w:t>
      </w:r>
      <w:r>
        <w:rPr>
          <w:rFonts w:hint="eastAsia"/>
        </w:rPr>
        <w:t>计算</w:t>
      </w:r>
      <w:r>
        <w:t xml:space="preserve"> </w:t>
      </w:r>
      <w:r>
        <w:rPr>
          <w:rStyle w:val="VerbatimChar"/>
        </w:rPr>
        <w:t>zero_point</w:t>
      </w:r>
      <w:r>
        <w:t>。</w:t>
      </w:r>
    </w:p>
    <w:p w14:paraId="365C0F87" w14:textId="77777777" w:rsidR="005164CA" w:rsidRDefault="00000000">
      <w:pPr>
        <w:pStyle w:val="Compact"/>
        <w:numPr>
          <w:ilvl w:val="0"/>
          <w:numId w:val="7"/>
        </w:numPr>
      </w:pPr>
      <w:r>
        <w:rPr>
          <w:rFonts w:hint="eastAsia"/>
        </w:rPr>
        <w:t>使用</w:t>
      </w:r>
      <w:r>
        <w:t xml:space="preserve"> </w:t>
      </w:r>
      <w:r>
        <w:rPr>
          <w:rStyle w:val="VerbatimChar"/>
        </w:rPr>
        <w:t>round</w:t>
      </w:r>
      <w:r>
        <w:t xml:space="preserve"> </w:t>
      </w:r>
      <w:r>
        <w:rPr>
          <w:rFonts w:hint="eastAsia"/>
        </w:rPr>
        <w:t>完成浮点到整数的离散化。</w:t>
      </w:r>
    </w:p>
    <w:p w14:paraId="04CC7A06" w14:textId="77777777" w:rsidR="005164CA" w:rsidRDefault="00000000">
      <w:pPr>
        <w:pStyle w:val="Compact"/>
        <w:numPr>
          <w:ilvl w:val="0"/>
          <w:numId w:val="7"/>
        </w:numPr>
      </w:pPr>
      <w:r>
        <w:rPr>
          <w:rFonts w:hint="eastAsia"/>
        </w:rPr>
        <w:t>使用</w:t>
      </w:r>
      <w:r>
        <w:t xml:space="preserve"> </w:t>
      </w:r>
      <w:r>
        <w:rPr>
          <w:rStyle w:val="VerbatimChar"/>
        </w:rPr>
        <w:t>clamp</w:t>
      </w:r>
      <w:r>
        <w:t xml:space="preserve"> </w:t>
      </w:r>
      <w:r>
        <w:rPr>
          <w:rFonts w:hint="eastAsia"/>
        </w:rPr>
        <w:t>将结果限制在</w:t>
      </w:r>
      <w:r>
        <w:t xml:space="preserve"> INT8 </w:t>
      </w:r>
      <w:r>
        <w:rPr>
          <w:rFonts w:hint="eastAsia"/>
        </w:rPr>
        <w:t>可表示范围内。</w:t>
      </w:r>
    </w:p>
    <w:p w14:paraId="3371F2B3" w14:textId="77777777" w:rsidR="005164CA" w:rsidRDefault="00000000">
      <w:pPr>
        <w:pStyle w:val="Compact"/>
        <w:numPr>
          <w:ilvl w:val="0"/>
          <w:numId w:val="7"/>
        </w:numPr>
      </w:pPr>
      <w:r>
        <w:rPr>
          <w:rFonts w:hint="eastAsia"/>
        </w:rPr>
        <w:t>反量化时，根据</w:t>
      </w:r>
      <w:r>
        <w:t xml:space="preserve"> </w:t>
      </w:r>
      <w:r>
        <w:rPr>
          <w:rStyle w:val="VerbatimChar"/>
        </w:rPr>
        <w:t>scale * (q - zero_point)</w:t>
      </w:r>
      <w:r>
        <w:t xml:space="preserve"> </w:t>
      </w:r>
      <w:r>
        <w:rPr>
          <w:rFonts w:hint="eastAsia"/>
        </w:rPr>
        <w:t>近似恢复浮点值。</w:t>
      </w:r>
    </w:p>
    <w:p w14:paraId="6D747D80" w14:textId="583BB6C8" w:rsidR="005164CA" w:rsidRDefault="00000000" w:rsidP="008D0117">
      <w:pPr>
        <w:ind w:firstLine="720"/>
        <w:rPr>
          <w:lang w:eastAsia="zh-CN"/>
        </w:rPr>
      </w:pPr>
      <w:r>
        <w:rPr>
          <w:rFonts w:hint="eastAsia"/>
          <w:lang w:eastAsia="zh-CN"/>
        </w:rPr>
        <w:t>该函数的意义在于验证量化的基本数学过程。</w:t>
      </w:r>
      <w:r>
        <w:rPr>
          <w:rFonts w:hint="eastAsia"/>
        </w:rPr>
        <w:t>虽然后续</w:t>
      </w:r>
      <w:r>
        <w:t xml:space="preserve"> PyTorch </w:t>
      </w:r>
      <w:r>
        <w:rPr>
          <w:rFonts w:hint="eastAsia"/>
        </w:rPr>
        <w:t>静态量化会自动完成量化和反量化，但手写实现可以帮助理解</w:t>
      </w:r>
      <w:r>
        <w:t xml:space="preserve"> INT8 </w:t>
      </w:r>
      <w:r>
        <w:rPr>
          <w:rFonts w:hint="eastAsia"/>
        </w:rPr>
        <w:t>模型中</w:t>
      </w:r>
      <w:r>
        <w:t xml:space="preserve"> scale</w:t>
      </w:r>
      <w:r>
        <w:t>、</w:t>
      </w:r>
      <w:r>
        <w:t xml:space="preserve">zero_point </w:t>
      </w:r>
      <w:r>
        <w:rPr>
          <w:rFonts w:hint="eastAsia"/>
        </w:rPr>
        <w:t>和整数张量之间的关系。</w:t>
      </w:r>
    </w:p>
    <w:p w14:paraId="28FF88F1" w14:textId="77777777" w:rsidR="005164CA" w:rsidRDefault="00000000" w:rsidP="008D0117">
      <w:pPr>
        <w:pStyle w:val="a4"/>
        <w:spacing w:before="120"/>
        <w:rPr>
          <w:lang w:eastAsia="zh-CN"/>
        </w:rPr>
      </w:pPr>
      <w:bookmarkStart w:id="12" w:name="四模型结构与量化友好设计"/>
      <w:bookmarkEnd w:id="8"/>
      <w:bookmarkEnd w:id="11"/>
      <w:r>
        <w:rPr>
          <w:rFonts w:hint="eastAsia"/>
          <w:lang w:eastAsia="zh-CN"/>
        </w:rPr>
        <w:t>四、模型结构与量化友好设计</w:t>
      </w:r>
    </w:p>
    <w:p w14:paraId="6E355FB0" w14:textId="77777777" w:rsidR="005164CA" w:rsidRDefault="00000000" w:rsidP="008D0117">
      <w:pPr>
        <w:pStyle w:val="a6"/>
        <w:rPr>
          <w:lang w:eastAsia="zh-CN"/>
        </w:rPr>
      </w:pPr>
      <w:bookmarkStart w:id="13" w:name="fp32-基线模型"/>
      <w:r>
        <w:rPr>
          <w:lang w:eastAsia="zh-CN"/>
        </w:rPr>
        <w:t xml:space="preserve">4.1 FP32 </w:t>
      </w:r>
      <w:r>
        <w:rPr>
          <w:rFonts w:hint="eastAsia"/>
          <w:lang w:eastAsia="zh-CN"/>
        </w:rPr>
        <w:t>基线模型</w:t>
      </w:r>
    </w:p>
    <w:p w14:paraId="10A4D07C" w14:textId="77777777" w:rsidR="005164CA" w:rsidRDefault="00000000" w:rsidP="008D0117">
      <w:pPr>
        <w:ind w:firstLine="720"/>
        <w:rPr>
          <w:lang w:eastAsia="zh-CN"/>
        </w:rPr>
      </w:pPr>
      <w:r>
        <w:rPr>
          <w:rFonts w:hint="eastAsia"/>
          <w:lang w:eastAsia="zh-CN"/>
        </w:rPr>
        <w:t>本实验采用一个量化友好的</w:t>
      </w:r>
      <w:r>
        <w:rPr>
          <w:lang w:eastAsia="zh-CN"/>
        </w:rPr>
        <w:t xml:space="preserve"> CNN </w:t>
      </w:r>
      <w:r>
        <w:rPr>
          <w:rFonts w:hint="eastAsia"/>
          <w:lang w:eastAsia="zh-CN"/>
        </w:rPr>
        <w:t>作为</w:t>
      </w:r>
      <w:r>
        <w:rPr>
          <w:lang w:eastAsia="zh-CN"/>
        </w:rPr>
        <w:t xml:space="preserve"> FP32 </w:t>
      </w:r>
      <w:r>
        <w:rPr>
          <w:rFonts w:hint="eastAsia"/>
          <w:lang w:eastAsia="zh-CN"/>
        </w:rPr>
        <w:t>基线模型。与作业二中用于追求最高分类精度的</w:t>
      </w:r>
      <w:r>
        <w:rPr>
          <w:lang w:eastAsia="zh-CN"/>
        </w:rPr>
        <w:t xml:space="preserve"> ResNet-18 </w:t>
      </w:r>
      <w:r>
        <w:rPr>
          <w:rFonts w:hint="eastAsia"/>
          <w:lang w:eastAsia="zh-CN"/>
        </w:rPr>
        <w:t>不同，本实验中的模型更关注静态量化部署的稳定性和可融合性。模型主体由多组卷积、</w:t>
      </w:r>
      <w:r>
        <w:rPr>
          <w:rFonts w:hint="eastAsia"/>
          <w:lang w:eastAsia="zh-CN"/>
        </w:rPr>
        <w:t>BatchNorm</w:t>
      </w:r>
      <w:r>
        <w:rPr>
          <w:lang w:eastAsia="zh-CN"/>
        </w:rPr>
        <w:t xml:space="preserve"> </w:t>
      </w:r>
      <w:r>
        <w:rPr>
          <w:rFonts w:hint="eastAsia"/>
          <w:lang w:eastAsia="zh-CN"/>
        </w:rPr>
        <w:t>和</w:t>
      </w:r>
      <w:r>
        <w:rPr>
          <w:lang w:eastAsia="zh-CN"/>
        </w:rPr>
        <w:t xml:space="preserve"> ReLU </w:t>
      </w:r>
      <w:r>
        <w:rPr>
          <w:rFonts w:hint="eastAsia"/>
          <w:lang w:eastAsia="zh-CN"/>
        </w:rPr>
        <w:t>组成，最后通过全局池化和全连接层输出</w:t>
      </w:r>
      <w:r>
        <w:rPr>
          <w:lang w:eastAsia="zh-CN"/>
        </w:rPr>
        <w:t xml:space="preserve"> 10 </w:t>
      </w:r>
      <w:r>
        <w:rPr>
          <w:rFonts w:hint="eastAsia"/>
          <w:lang w:eastAsia="zh-CN"/>
        </w:rPr>
        <w:t>类分类</w:t>
      </w:r>
      <w:r>
        <w:rPr>
          <w:lang w:eastAsia="zh-CN"/>
        </w:rPr>
        <w:t xml:space="preserve"> logits</w:t>
      </w:r>
      <w:r>
        <w:rPr>
          <w:lang w:eastAsia="zh-CN"/>
        </w:rPr>
        <w:t>。</w:t>
      </w:r>
    </w:p>
    <w:p w14:paraId="1DDEEE1B" w14:textId="77777777" w:rsidR="005164CA" w:rsidRDefault="00000000" w:rsidP="008D0117">
      <w:pPr>
        <w:rPr>
          <w:lang w:eastAsia="zh-CN"/>
        </w:rPr>
      </w:pPr>
      <w:r>
        <w:rPr>
          <w:rFonts w:hint="eastAsia"/>
          <w:lang w:eastAsia="zh-CN"/>
        </w:rPr>
        <w:t>模型结构可以概括为：</w:t>
      </w:r>
    </w:p>
    <w:p w14:paraId="0C61391C" w14:textId="77777777" w:rsidR="005164CA" w:rsidRDefault="00000000" w:rsidP="00052FC4">
      <w:pPr>
        <w:pStyle w:val="SourceCode"/>
        <w:ind w:left="720"/>
      </w:pPr>
      <w:r>
        <w:rPr>
          <w:rStyle w:val="VerbatimChar"/>
        </w:rPr>
        <w:t>Input 3×32×32</w:t>
      </w:r>
      <w:r>
        <w:br/>
      </w:r>
      <w:r>
        <w:rPr>
          <w:rStyle w:val="VerbatimChar"/>
        </w:rPr>
        <w:t>↓</w:t>
      </w:r>
      <w:r>
        <w:br/>
      </w:r>
      <w:r>
        <w:rPr>
          <w:rStyle w:val="VerbatimChar"/>
        </w:rPr>
        <w:t>Conv2d + BatchNorm2d + ReLU</w:t>
      </w:r>
      <w:r>
        <w:br/>
      </w:r>
      <w:r>
        <w:rPr>
          <w:rStyle w:val="VerbatimChar"/>
        </w:rPr>
        <w:t>↓</w:t>
      </w:r>
      <w:r>
        <w:br/>
      </w:r>
      <w:r>
        <w:rPr>
          <w:rStyle w:val="VerbatimChar"/>
        </w:rPr>
        <w:t>Conv2d + BatchNorm2d + ReLU</w:t>
      </w:r>
      <w:r>
        <w:br/>
      </w:r>
      <w:r>
        <w:rPr>
          <w:rStyle w:val="VerbatimChar"/>
        </w:rPr>
        <w:t>↓</w:t>
      </w:r>
      <w:r>
        <w:br/>
      </w:r>
      <w:r>
        <w:rPr>
          <w:rStyle w:val="VerbatimChar"/>
        </w:rPr>
        <w:t>Downsample / Pooling</w:t>
      </w:r>
      <w:r>
        <w:br/>
      </w:r>
      <w:r>
        <w:rPr>
          <w:rStyle w:val="VerbatimChar"/>
        </w:rPr>
        <w:t>↓</w:t>
      </w:r>
      <w:r>
        <w:br/>
      </w:r>
      <w:r>
        <w:rPr>
          <w:rStyle w:val="VerbatimChar"/>
        </w:rPr>
        <w:lastRenderedPageBreak/>
        <w:t>Conv2d + BatchNorm2d + ReLU</w:t>
      </w:r>
      <w:r>
        <w:br/>
      </w:r>
      <w:r>
        <w:rPr>
          <w:rStyle w:val="VerbatimChar"/>
        </w:rPr>
        <w:t>↓</w:t>
      </w:r>
      <w:r>
        <w:br/>
      </w:r>
      <w:r>
        <w:rPr>
          <w:rStyle w:val="VerbatimChar"/>
        </w:rPr>
        <w:t>Conv2d + BatchNorm2d + ReLU</w:t>
      </w:r>
      <w:r>
        <w:br/>
      </w:r>
      <w:r>
        <w:rPr>
          <w:rStyle w:val="VerbatimChar"/>
        </w:rPr>
        <w:t>↓</w:t>
      </w:r>
      <w:r>
        <w:br/>
      </w:r>
      <w:r>
        <w:rPr>
          <w:rStyle w:val="VerbatimChar"/>
        </w:rPr>
        <w:t>Downsample / Pooling</w:t>
      </w:r>
      <w:r>
        <w:br/>
      </w:r>
      <w:r>
        <w:rPr>
          <w:rStyle w:val="VerbatimChar"/>
        </w:rPr>
        <w:t>↓</w:t>
      </w:r>
      <w:r>
        <w:br/>
      </w:r>
      <w:r>
        <w:rPr>
          <w:rStyle w:val="VerbatimChar"/>
        </w:rPr>
        <w:t>Conv2d + BatchNorm2d + ReLU</w:t>
      </w:r>
      <w:r>
        <w:br/>
      </w:r>
      <w:r>
        <w:rPr>
          <w:rStyle w:val="VerbatimChar"/>
        </w:rPr>
        <w:t>↓</w:t>
      </w:r>
      <w:r>
        <w:br/>
      </w:r>
      <w:r>
        <w:rPr>
          <w:rStyle w:val="VerbatimChar"/>
        </w:rPr>
        <w:t>Conv2d + BatchNorm2d + ReLU</w:t>
      </w:r>
      <w:r>
        <w:br/>
      </w:r>
      <w:r>
        <w:rPr>
          <w:rStyle w:val="VerbatimChar"/>
        </w:rPr>
        <w:t>↓</w:t>
      </w:r>
      <w:r>
        <w:br/>
      </w:r>
      <w:r>
        <w:rPr>
          <w:rStyle w:val="VerbatimChar"/>
        </w:rPr>
        <w:t>Adaptive Average Pooling</w:t>
      </w:r>
      <w:r>
        <w:br/>
      </w:r>
      <w:r>
        <w:rPr>
          <w:rStyle w:val="VerbatimChar"/>
        </w:rPr>
        <w:t>↓</w:t>
      </w:r>
      <w:r>
        <w:br/>
      </w:r>
      <w:r>
        <w:rPr>
          <w:rStyle w:val="VerbatimChar"/>
        </w:rPr>
        <w:t>Flatten</w:t>
      </w:r>
      <w:r>
        <w:br/>
      </w:r>
      <w:r>
        <w:rPr>
          <w:rStyle w:val="VerbatimChar"/>
        </w:rPr>
        <w:t>↓</w:t>
      </w:r>
      <w:r>
        <w:br/>
      </w:r>
      <w:r>
        <w:rPr>
          <w:rStyle w:val="VerbatimChar"/>
        </w:rPr>
        <w:t>Linear + ReLU</w:t>
      </w:r>
      <w:r>
        <w:br/>
      </w:r>
      <w:r>
        <w:rPr>
          <w:rStyle w:val="VerbatimChar"/>
        </w:rPr>
        <w:t>↓</w:t>
      </w:r>
      <w:r>
        <w:br/>
      </w:r>
      <w:r>
        <w:rPr>
          <w:rStyle w:val="VerbatimChar"/>
        </w:rPr>
        <w:t>Linear</w:t>
      </w:r>
      <w:r>
        <w:br/>
      </w:r>
      <w:r>
        <w:rPr>
          <w:rStyle w:val="VerbatimChar"/>
        </w:rPr>
        <w:t>↓</w:t>
      </w:r>
      <w:r>
        <w:br/>
      </w:r>
      <w:r>
        <w:rPr>
          <w:rStyle w:val="VerbatimChar"/>
        </w:rPr>
        <w:t>10-class logits</w:t>
      </w:r>
    </w:p>
    <w:p w14:paraId="08D89C99" w14:textId="77777777" w:rsidR="005164CA" w:rsidRDefault="00000000" w:rsidP="00052FC4">
      <w:pPr>
        <w:rPr>
          <w:lang w:eastAsia="zh-CN"/>
        </w:rPr>
      </w:pPr>
      <w:r>
        <w:rPr>
          <w:rFonts w:hint="eastAsia"/>
          <w:lang w:eastAsia="zh-CN"/>
        </w:rPr>
        <w:t>这种结构适合静态量化，原因如下：</w:t>
      </w:r>
    </w:p>
    <w:p w14:paraId="78FC609C" w14:textId="77777777" w:rsidR="005164CA" w:rsidRDefault="00000000">
      <w:pPr>
        <w:pStyle w:val="Compact"/>
        <w:numPr>
          <w:ilvl w:val="0"/>
          <w:numId w:val="8"/>
        </w:numPr>
      </w:pPr>
      <w:r>
        <w:rPr>
          <w:rFonts w:hint="eastAsia"/>
        </w:rPr>
        <w:t>卷积层后接</w:t>
      </w:r>
      <w:r>
        <w:t xml:space="preserve"> BatchNorm </w:t>
      </w:r>
      <w:r>
        <w:rPr>
          <w:rFonts w:hint="eastAsia"/>
        </w:rPr>
        <w:t>和</w:t>
      </w:r>
      <w:r>
        <w:t xml:space="preserve"> </w:t>
      </w:r>
      <w:r>
        <w:rPr>
          <w:rFonts w:hint="eastAsia"/>
        </w:rPr>
        <w:t>ReLU</w:t>
      </w:r>
      <w:r>
        <w:rPr>
          <w:rFonts w:hint="eastAsia"/>
        </w:rPr>
        <w:t>，可以进行</w:t>
      </w:r>
      <w:r>
        <w:t xml:space="preserve"> Conv-BN-ReLU </w:t>
      </w:r>
      <w:r>
        <w:rPr>
          <w:rFonts w:hint="eastAsia"/>
        </w:rPr>
        <w:t>融合；</w:t>
      </w:r>
    </w:p>
    <w:p w14:paraId="0513485F" w14:textId="77777777" w:rsidR="005164CA" w:rsidRDefault="00000000">
      <w:pPr>
        <w:pStyle w:val="Compact"/>
        <w:numPr>
          <w:ilvl w:val="0"/>
          <w:numId w:val="8"/>
        </w:numPr>
      </w:pPr>
      <w:r>
        <w:t xml:space="preserve">ReLU </w:t>
      </w:r>
      <w:r>
        <w:rPr>
          <w:rFonts w:hint="eastAsia"/>
        </w:rPr>
        <w:t>能够限制激活值范围，使激活分布更适合</w:t>
      </w:r>
      <w:r>
        <w:t xml:space="preserve"> INT8 </w:t>
      </w:r>
      <w:r>
        <w:rPr>
          <w:rFonts w:hint="eastAsia"/>
        </w:rPr>
        <w:t>表示；</w:t>
      </w:r>
    </w:p>
    <w:p w14:paraId="4FCC1630" w14:textId="77777777" w:rsidR="005164CA" w:rsidRDefault="00000000">
      <w:pPr>
        <w:pStyle w:val="Compact"/>
        <w:numPr>
          <w:ilvl w:val="0"/>
          <w:numId w:val="8"/>
        </w:numPr>
        <w:rPr>
          <w:lang w:eastAsia="zh-CN"/>
        </w:rPr>
      </w:pPr>
      <w:r>
        <w:rPr>
          <w:rFonts w:hint="eastAsia"/>
          <w:lang w:eastAsia="zh-CN"/>
        </w:rPr>
        <w:t>全局平均池化减少参数量，降低模型大小；</w:t>
      </w:r>
    </w:p>
    <w:p w14:paraId="637C19AF" w14:textId="77777777" w:rsidR="005164CA" w:rsidRDefault="00000000">
      <w:pPr>
        <w:pStyle w:val="Compact"/>
        <w:numPr>
          <w:ilvl w:val="0"/>
          <w:numId w:val="8"/>
        </w:numPr>
      </w:pPr>
      <w:r>
        <w:rPr>
          <w:rFonts w:hint="eastAsia"/>
        </w:rPr>
        <w:t>分类头中</w:t>
      </w:r>
      <w:r>
        <w:t xml:space="preserve"> Linear-ReLU </w:t>
      </w:r>
      <w:r>
        <w:rPr>
          <w:rFonts w:hint="eastAsia"/>
        </w:rPr>
        <w:t>可以融合，提高推理效率；</w:t>
      </w:r>
    </w:p>
    <w:p w14:paraId="2AF23E25" w14:textId="77777777" w:rsidR="005164CA" w:rsidRDefault="00000000">
      <w:pPr>
        <w:pStyle w:val="Compact"/>
        <w:numPr>
          <w:ilvl w:val="0"/>
          <w:numId w:val="8"/>
        </w:numPr>
        <w:rPr>
          <w:lang w:eastAsia="zh-CN"/>
        </w:rPr>
      </w:pPr>
      <w:r>
        <w:rPr>
          <w:rFonts w:hint="eastAsia"/>
          <w:lang w:eastAsia="zh-CN"/>
        </w:rPr>
        <w:t>模型整体参数量较小，便于在</w:t>
      </w:r>
      <w:r>
        <w:rPr>
          <w:lang w:eastAsia="zh-CN"/>
        </w:rPr>
        <w:t xml:space="preserve"> CPU </w:t>
      </w:r>
      <w:r>
        <w:rPr>
          <w:rFonts w:hint="eastAsia"/>
          <w:lang w:eastAsia="zh-CN"/>
        </w:rPr>
        <w:t>上测试量化加速效果。</w:t>
      </w:r>
    </w:p>
    <w:p w14:paraId="2A46D6AD" w14:textId="77777777" w:rsidR="005164CA" w:rsidRDefault="00000000" w:rsidP="00052FC4">
      <w:pPr>
        <w:pStyle w:val="a6"/>
        <w:rPr>
          <w:lang w:eastAsia="zh-CN"/>
        </w:rPr>
      </w:pPr>
      <w:bookmarkStart w:id="14" w:name="quantwrapper-模型封装"/>
      <w:bookmarkEnd w:id="13"/>
      <w:r>
        <w:rPr>
          <w:lang w:eastAsia="zh-CN"/>
        </w:rPr>
        <w:t xml:space="preserve">4.2 QuantWrapper </w:t>
      </w:r>
      <w:r>
        <w:rPr>
          <w:rFonts w:hint="eastAsia"/>
          <w:lang w:eastAsia="zh-CN"/>
        </w:rPr>
        <w:t>模型封装</w:t>
      </w:r>
    </w:p>
    <w:p w14:paraId="7AA67E64" w14:textId="77777777" w:rsidR="005164CA" w:rsidRDefault="00000000" w:rsidP="00052FC4">
      <w:pPr>
        <w:ind w:firstLine="720"/>
        <w:rPr>
          <w:lang w:eastAsia="zh-CN"/>
        </w:rPr>
      </w:pPr>
      <w:r>
        <w:rPr>
          <w:rFonts w:hint="eastAsia"/>
          <w:lang w:eastAsia="zh-CN"/>
        </w:rPr>
        <w:t>为了进行静态量化，需要在模型输入和输出位置分别插入量化节点和反量化节点。核心代码如下：</w:t>
      </w:r>
    </w:p>
    <w:p w14:paraId="604BB079" w14:textId="77777777" w:rsidR="005164CA" w:rsidRDefault="00000000">
      <w:pPr>
        <w:pStyle w:val="SourceCode"/>
      </w:pPr>
      <w:r>
        <w:rPr>
          <w:rStyle w:val="KeywordTok"/>
          <w:lang w:eastAsia="zh-CN"/>
        </w:rPr>
        <w:t>class</w:t>
      </w:r>
      <w:r>
        <w:rPr>
          <w:rStyle w:val="NormalTok"/>
          <w:lang w:eastAsia="zh-CN"/>
        </w:rPr>
        <w:t xml:space="preserve"> QuantizedSVHNCNN(nn.Module):</w:t>
      </w:r>
      <w:r>
        <w:rPr>
          <w:lang w:eastAsia="zh-CN"/>
        </w:rPr>
        <w:br/>
      </w:r>
      <w:r>
        <w:rPr>
          <w:rStyle w:val="NormalTok"/>
          <w:lang w:eastAsia="zh-CN"/>
        </w:rPr>
        <w:t xml:space="preserve">    </w:t>
      </w:r>
      <w:r>
        <w:rPr>
          <w:rStyle w:val="KeywordTok"/>
          <w:lang w:eastAsia="zh-CN"/>
        </w:rPr>
        <w:t>def</w:t>
      </w:r>
      <w:r>
        <w:rPr>
          <w:rStyle w:val="NormalTok"/>
          <w:lang w:eastAsia="zh-CN"/>
        </w:rPr>
        <w:t xml:space="preserve"> </w:t>
      </w:r>
      <w:r>
        <w:rPr>
          <w:rStyle w:val="FunctionTok"/>
          <w:lang w:eastAsia="zh-CN"/>
        </w:rPr>
        <w:t>__init__</w:t>
      </w:r>
      <w:r>
        <w:rPr>
          <w:rStyle w:val="NormalTok"/>
          <w:lang w:eastAsia="zh-CN"/>
        </w:rPr>
        <w:t>(</w:t>
      </w:r>
      <w:r>
        <w:rPr>
          <w:rStyle w:val="VariableTok"/>
          <w:lang w:eastAsia="zh-CN"/>
        </w:rPr>
        <w:t>self</w:t>
      </w:r>
      <w:r>
        <w:rPr>
          <w:rStyle w:val="NormalTok"/>
          <w:lang w:eastAsia="zh-CN"/>
        </w:rPr>
        <w:t>):</w:t>
      </w:r>
      <w:r>
        <w:rPr>
          <w:lang w:eastAsia="zh-CN"/>
        </w:rPr>
        <w:br/>
      </w:r>
      <w:r>
        <w:rPr>
          <w:rStyle w:val="NormalTok"/>
          <w:lang w:eastAsia="zh-CN"/>
        </w:rPr>
        <w:t xml:space="preserve">        </w:t>
      </w:r>
      <w:r>
        <w:rPr>
          <w:rStyle w:val="BuiltInTok"/>
          <w:lang w:eastAsia="zh-CN"/>
        </w:rPr>
        <w:t>super</w:t>
      </w:r>
      <w:r>
        <w:rPr>
          <w:rStyle w:val="NormalTok"/>
          <w:lang w:eastAsia="zh-CN"/>
        </w:rPr>
        <w:t>().</w:t>
      </w:r>
      <w:r>
        <w:rPr>
          <w:rStyle w:val="FunctionTok"/>
          <w:lang w:eastAsia="zh-CN"/>
        </w:rPr>
        <w:t>__init__</w:t>
      </w:r>
      <w:r>
        <w:rPr>
          <w:rStyle w:val="NormalTok"/>
          <w:lang w:eastAsia="zh-CN"/>
        </w:rPr>
        <w:t>()</w:t>
      </w:r>
      <w:r>
        <w:rPr>
          <w:lang w:eastAsia="zh-CN"/>
        </w:rPr>
        <w:br/>
      </w:r>
      <w:r>
        <w:rPr>
          <w:rStyle w:val="NormalTok"/>
          <w:lang w:eastAsia="zh-CN"/>
        </w:rPr>
        <w:t xml:space="preserve">        </w:t>
      </w:r>
      <w:r>
        <w:rPr>
          <w:rStyle w:val="VariableTok"/>
          <w:lang w:eastAsia="zh-CN"/>
        </w:rPr>
        <w:t>self</w:t>
      </w:r>
      <w:r>
        <w:rPr>
          <w:rStyle w:val="NormalTok"/>
          <w:lang w:eastAsia="zh-CN"/>
        </w:rPr>
        <w:t xml:space="preserve">.quant </w:t>
      </w:r>
      <w:r>
        <w:rPr>
          <w:rStyle w:val="OperatorTok"/>
          <w:lang w:eastAsia="zh-CN"/>
        </w:rPr>
        <w:t>=</w:t>
      </w:r>
      <w:r>
        <w:rPr>
          <w:rStyle w:val="NormalTok"/>
          <w:lang w:eastAsia="zh-CN"/>
        </w:rPr>
        <w:t xml:space="preserve"> torch.ao.quantization.QuantStub()</w:t>
      </w:r>
      <w:r>
        <w:rPr>
          <w:lang w:eastAsia="zh-CN"/>
        </w:rPr>
        <w:br/>
      </w:r>
      <w:r>
        <w:rPr>
          <w:rStyle w:val="NormalTok"/>
          <w:lang w:eastAsia="zh-CN"/>
        </w:rPr>
        <w:t xml:space="preserve">        </w:t>
      </w:r>
      <w:r>
        <w:rPr>
          <w:rStyle w:val="VariableTok"/>
          <w:lang w:eastAsia="zh-CN"/>
        </w:rPr>
        <w:t>self</w:t>
      </w:r>
      <w:r>
        <w:rPr>
          <w:rStyle w:val="NormalTok"/>
          <w:lang w:eastAsia="zh-CN"/>
        </w:rPr>
        <w:t xml:space="preserve">.features </w:t>
      </w:r>
      <w:r>
        <w:rPr>
          <w:rStyle w:val="OperatorTok"/>
          <w:lang w:eastAsia="zh-CN"/>
        </w:rPr>
        <w:t>=</w:t>
      </w:r>
      <w:r>
        <w:rPr>
          <w:rStyle w:val="NormalTok"/>
          <w:lang w:eastAsia="zh-CN"/>
        </w:rPr>
        <w:t xml:space="preserve"> nn.Sequential(</w:t>
      </w:r>
      <w:r>
        <w:rPr>
          <w:lang w:eastAsia="zh-CN"/>
        </w:rPr>
        <w:br/>
      </w:r>
      <w:r>
        <w:rPr>
          <w:rStyle w:val="NormalTok"/>
          <w:lang w:eastAsia="zh-CN"/>
        </w:rPr>
        <w:t xml:space="preserve">            nn.Conv2d(</w:t>
      </w:r>
      <w:r>
        <w:rPr>
          <w:rStyle w:val="DecValTok"/>
          <w:lang w:eastAsia="zh-CN"/>
        </w:rPr>
        <w:t>3</w:t>
      </w:r>
      <w:r>
        <w:rPr>
          <w:rStyle w:val="NormalTok"/>
          <w:lang w:eastAsia="zh-CN"/>
        </w:rPr>
        <w:t xml:space="preserve">, </w:t>
      </w:r>
      <w:r>
        <w:rPr>
          <w:rStyle w:val="DecValTok"/>
          <w:lang w:eastAsia="zh-CN"/>
        </w:rPr>
        <w:t>32</w:t>
      </w:r>
      <w:r>
        <w:rPr>
          <w:rStyle w:val="NormalTok"/>
          <w:lang w:eastAsia="zh-CN"/>
        </w:rPr>
        <w:t xml:space="preserve">, </w:t>
      </w:r>
      <w:r>
        <w:rPr>
          <w:rStyle w:val="DecValTok"/>
          <w:lang w:eastAsia="zh-CN"/>
        </w:rPr>
        <w:t>3</w:t>
      </w:r>
      <w:r>
        <w:rPr>
          <w:rStyle w:val="NormalTok"/>
          <w:lang w:eastAsia="zh-CN"/>
        </w:rPr>
        <w:t>, padding</w:t>
      </w:r>
      <w:r>
        <w:rPr>
          <w:rStyle w:val="OperatorTok"/>
          <w:lang w:eastAsia="zh-CN"/>
        </w:rPr>
        <w:t>=</w:t>
      </w:r>
      <w:r>
        <w:rPr>
          <w:rStyle w:val="DecValTok"/>
          <w:lang w:eastAsia="zh-CN"/>
        </w:rPr>
        <w:t>1</w:t>
      </w:r>
      <w:r>
        <w:rPr>
          <w:rStyle w:val="NormalTok"/>
          <w:lang w:eastAsia="zh-CN"/>
        </w:rPr>
        <w:t>, bias</w:t>
      </w:r>
      <w:r>
        <w:rPr>
          <w:rStyle w:val="OperatorTok"/>
          <w:lang w:eastAsia="zh-CN"/>
        </w:rPr>
        <w:t>=</w:t>
      </w:r>
      <w:r>
        <w:rPr>
          <w:rStyle w:val="VariableTok"/>
          <w:lang w:eastAsia="zh-CN"/>
        </w:rPr>
        <w:t>False</w:t>
      </w:r>
      <w:r>
        <w:rPr>
          <w:rStyle w:val="NormalTok"/>
          <w:lang w:eastAsia="zh-CN"/>
        </w:rPr>
        <w:t>),</w:t>
      </w:r>
      <w:r>
        <w:rPr>
          <w:lang w:eastAsia="zh-CN"/>
        </w:rPr>
        <w:br/>
      </w:r>
      <w:r>
        <w:rPr>
          <w:rStyle w:val="NormalTok"/>
          <w:lang w:eastAsia="zh-CN"/>
        </w:rPr>
        <w:t xml:space="preserve">            nn.BatchNorm2d(</w:t>
      </w:r>
      <w:r>
        <w:rPr>
          <w:rStyle w:val="DecValTok"/>
          <w:lang w:eastAsia="zh-CN"/>
        </w:rPr>
        <w:t>32</w:t>
      </w:r>
      <w:r>
        <w:rPr>
          <w:rStyle w:val="NormalTok"/>
          <w:lang w:eastAsia="zh-CN"/>
        </w:rPr>
        <w:t>),</w:t>
      </w:r>
      <w:r>
        <w:rPr>
          <w:lang w:eastAsia="zh-CN"/>
        </w:rPr>
        <w:br/>
      </w:r>
      <w:r>
        <w:rPr>
          <w:rStyle w:val="NormalTok"/>
          <w:lang w:eastAsia="zh-CN"/>
        </w:rPr>
        <w:t xml:space="preserve">            nn.ReLU(inplace</w:t>
      </w:r>
      <w:r>
        <w:rPr>
          <w:rStyle w:val="OperatorTok"/>
          <w:lang w:eastAsia="zh-CN"/>
        </w:rPr>
        <w:t>=</w:t>
      </w:r>
      <w:r>
        <w:rPr>
          <w:rStyle w:val="VariableTok"/>
          <w:lang w:eastAsia="zh-CN"/>
        </w:rPr>
        <w:t>False</w:t>
      </w:r>
      <w:r>
        <w:rPr>
          <w:rStyle w:val="NormalTok"/>
          <w:lang w:eastAsia="zh-CN"/>
        </w:rPr>
        <w:t>),</w:t>
      </w:r>
      <w:r>
        <w:rPr>
          <w:lang w:eastAsia="zh-CN"/>
        </w:rPr>
        <w:br/>
      </w:r>
      <w:r>
        <w:rPr>
          <w:rStyle w:val="NormalTok"/>
          <w:lang w:eastAsia="zh-CN"/>
        </w:rPr>
        <w:t xml:space="preserve">            ...</w:t>
      </w:r>
      <w:r>
        <w:rPr>
          <w:lang w:eastAsia="zh-CN"/>
        </w:rPr>
        <w:br/>
      </w:r>
      <w:r>
        <w:rPr>
          <w:rStyle w:val="NormalTok"/>
          <w:lang w:eastAsia="zh-CN"/>
        </w:rPr>
        <w:t xml:space="preserve">        )</w:t>
      </w:r>
      <w:r>
        <w:rPr>
          <w:lang w:eastAsia="zh-CN"/>
        </w:rPr>
        <w:br/>
      </w:r>
      <w:r>
        <w:rPr>
          <w:rStyle w:val="NormalTok"/>
          <w:lang w:eastAsia="zh-CN"/>
        </w:rPr>
        <w:t xml:space="preserve">        </w:t>
      </w:r>
      <w:r>
        <w:rPr>
          <w:rStyle w:val="VariableTok"/>
        </w:rPr>
        <w:t>self</w:t>
      </w:r>
      <w:r>
        <w:rPr>
          <w:rStyle w:val="NormalTok"/>
        </w:rPr>
        <w:t xml:space="preserve">.classifier </w:t>
      </w:r>
      <w:r>
        <w:rPr>
          <w:rStyle w:val="OperatorTok"/>
        </w:rPr>
        <w:t>=</w:t>
      </w:r>
      <w:r>
        <w:rPr>
          <w:rStyle w:val="NormalTok"/>
        </w:rPr>
        <w:t xml:space="preserve"> nn.Sequential(</w:t>
      </w:r>
      <w:r>
        <w:br/>
      </w:r>
      <w:r>
        <w:rPr>
          <w:rStyle w:val="NormalTok"/>
        </w:rPr>
        <w:t xml:space="preserve">            nn.Flatten(),</w:t>
      </w:r>
      <w:r>
        <w:br/>
      </w:r>
      <w:r>
        <w:rPr>
          <w:rStyle w:val="NormalTok"/>
        </w:rPr>
        <w:t xml:space="preserve">            nn.Linear(</w:t>
      </w:r>
      <w:r>
        <w:rPr>
          <w:rStyle w:val="DecValTok"/>
        </w:rPr>
        <w:t>128</w:t>
      </w:r>
      <w:r>
        <w:rPr>
          <w:rStyle w:val="NormalTok"/>
        </w:rPr>
        <w:t xml:space="preserve">, </w:t>
      </w:r>
      <w:r>
        <w:rPr>
          <w:rStyle w:val="DecValTok"/>
        </w:rPr>
        <w:t>64</w:t>
      </w:r>
      <w:r>
        <w:rPr>
          <w:rStyle w:val="NormalTok"/>
        </w:rPr>
        <w:t>),</w:t>
      </w:r>
      <w:r>
        <w:br/>
      </w:r>
      <w:r>
        <w:rPr>
          <w:rStyle w:val="NormalTok"/>
        </w:rPr>
        <w:t xml:space="preserve">            nn.ReLU(inplace</w:t>
      </w:r>
      <w:r>
        <w:rPr>
          <w:rStyle w:val="OperatorTok"/>
        </w:rPr>
        <w:t>=</w:t>
      </w:r>
      <w:r>
        <w:rPr>
          <w:rStyle w:val="VariableTok"/>
        </w:rPr>
        <w:t>False</w:t>
      </w:r>
      <w:r>
        <w:rPr>
          <w:rStyle w:val="NormalTok"/>
        </w:rPr>
        <w:t>),</w:t>
      </w:r>
      <w:r>
        <w:br/>
      </w:r>
      <w:r>
        <w:rPr>
          <w:rStyle w:val="NormalTok"/>
        </w:rPr>
        <w:t xml:space="preserve">            nn.Linear(</w:t>
      </w:r>
      <w:r>
        <w:rPr>
          <w:rStyle w:val="DecValTok"/>
        </w:rPr>
        <w:t>64</w:t>
      </w:r>
      <w:r>
        <w:rPr>
          <w:rStyle w:val="NormalTok"/>
        </w:rPr>
        <w:t xml:space="preserve">, </w:t>
      </w:r>
      <w:r>
        <w:rPr>
          <w:rStyle w:val="DecValTok"/>
        </w:rPr>
        <w:t>10</w:t>
      </w:r>
      <w:r>
        <w:rPr>
          <w:rStyle w:val="NormalTok"/>
        </w:rPr>
        <w:t>),</w:t>
      </w:r>
      <w:r>
        <w:br/>
      </w:r>
      <w:r>
        <w:rPr>
          <w:rStyle w:val="NormalTok"/>
        </w:rPr>
        <w:t xml:space="preserve">        )</w:t>
      </w:r>
      <w:r>
        <w:br/>
      </w:r>
      <w:r>
        <w:rPr>
          <w:rStyle w:val="NormalTok"/>
        </w:rPr>
        <w:t xml:space="preserve">        </w:t>
      </w:r>
      <w:r>
        <w:rPr>
          <w:rStyle w:val="VariableTok"/>
        </w:rPr>
        <w:t>self</w:t>
      </w:r>
      <w:r>
        <w:rPr>
          <w:rStyle w:val="NormalTok"/>
        </w:rPr>
        <w:t xml:space="preserve">.dequant </w:t>
      </w:r>
      <w:r>
        <w:rPr>
          <w:rStyle w:val="OperatorTok"/>
        </w:rPr>
        <w:t>=</w:t>
      </w:r>
      <w:r>
        <w:rPr>
          <w:rStyle w:val="NormalTok"/>
        </w:rPr>
        <w:t xml:space="preserve"> torch.ao.quantization.DeQuantStub()</w:t>
      </w:r>
      <w:r>
        <w:br/>
      </w:r>
      <w:r>
        <w:br/>
      </w:r>
      <w:r>
        <w:rPr>
          <w:rStyle w:val="NormalTok"/>
        </w:rPr>
        <w:t xml:space="preserve">    </w:t>
      </w:r>
      <w:r>
        <w:rPr>
          <w:rStyle w:val="KeywordTok"/>
        </w:rPr>
        <w:t>def</w:t>
      </w:r>
      <w:r>
        <w:rPr>
          <w:rStyle w:val="NormalTok"/>
        </w:rPr>
        <w:t xml:space="preserve"> forward(</w:t>
      </w:r>
      <w:r>
        <w:rPr>
          <w:rStyle w:val="VariableTok"/>
        </w:rPr>
        <w:t>self</w:t>
      </w:r>
      <w:r>
        <w:rPr>
          <w:rStyle w:val="NormalTok"/>
        </w:rPr>
        <w:t>, x):</w:t>
      </w:r>
      <w:r>
        <w:br/>
      </w:r>
      <w:r>
        <w:rPr>
          <w:rStyle w:val="NormalTok"/>
        </w:rPr>
        <w:lastRenderedPageBreak/>
        <w:t xml:space="preserve">        x </w:t>
      </w:r>
      <w:r>
        <w:rPr>
          <w:rStyle w:val="OperatorTok"/>
        </w:rPr>
        <w:t>=</w:t>
      </w:r>
      <w:r>
        <w:rPr>
          <w:rStyle w:val="NormalTok"/>
        </w:rPr>
        <w:t xml:space="preserve"> </w:t>
      </w:r>
      <w:r>
        <w:rPr>
          <w:rStyle w:val="VariableTok"/>
        </w:rPr>
        <w:t>self</w:t>
      </w:r>
      <w:r>
        <w:rPr>
          <w:rStyle w:val="NormalTok"/>
        </w:rPr>
        <w:t>.quant(x)</w:t>
      </w:r>
      <w:r>
        <w:br/>
      </w:r>
      <w:r>
        <w:rPr>
          <w:rStyle w:val="NormalTok"/>
        </w:rPr>
        <w:t xml:space="preserve">        x </w:t>
      </w:r>
      <w:r>
        <w:rPr>
          <w:rStyle w:val="OperatorTok"/>
        </w:rPr>
        <w:t>=</w:t>
      </w:r>
      <w:r>
        <w:rPr>
          <w:rStyle w:val="NormalTok"/>
        </w:rPr>
        <w:t xml:space="preserve"> </w:t>
      </w:r>
      <w:r>
        <w:rPr>
          <w:rStyle w:val="VariableTok"/>
        </w:rPr>
        <w:t>self</w:t>
      </w:r>
      <w:r>
        <w:rPr>
          <w:rStyle w:val="NormalTok"/>
        </w:rPr>
        <w:t>.features(x)</w:t>
      </w:r>
      <w:r>
        <w:br/>
      </w:r>
      <w:r>
        <w:rPr>
          <w:rStyle w:val="NormalTok"/>
        </w:rPr>
        <w:t xml:space="preserve">        x </w:t>
      </w:r>
      <w:r>
        <w:rPr>
          <w:rStyle w:val="OperatorTok"/>
        </w:rPr>
        <w:t>=</w:t>
      </w:r>
      <w:r>
        <w:rPr>
          <w:rStyle w:val="NormalTok"/>
        </w:rPr>
        <w:t xml:space="preserve"> </w:t>
      </w:r>
      <w:r>
        <w:rPr>
          <w:rStyle w:val="VariableTok"/>
        </w:rPr>
        <w:t>self</w:t>
      </w:r>
      <w:r>
        <w:rPr>
          <w:rStyle w:val="NormalTok"/>
        </w:rPr>
        <w:t>.classifier(x)</w:t>
      </w:r>
      <w:r>
        <w:br/>
      </w:r>
      <w:r>
        <w:rPr>
          <w:rStyle w:val="NormalTok"/>
        </w:rPr>
        <w:t xml:space="preserve">        x </w:t>
      </w:r>
      <w:r>
        <w:rPr>
          <w:rStyle w:val="OperatorTok"/>
        </w:rPr>
        <w:t>=</w:t>
      </w:r>
      <w:r>
        <w:rPr>
          <w:rStyle w:val="NormalTok"/>
        </w:rPr>
        <w:t xml:space="preserve"> </w:t>
      </w:r>
      <w:r>
        <w:rPr>
          <w:rStyle w:val="VariableTok"/>
        </w:rPr>
        <w:t>self</w:t>
      </w:r>
      <w:r>
        <w:rPr>
          <w:rStyle w:val="NormalTok"/>
        </w:rPr>
        <w:t>.dequant(x)</w:t>
      </w:r>
      <w:r>
        <w:br/>
      </w:r>
      <w:r>
        <w:rPr>
          <w:rStyle w:val="NormalTok"/>
        </w:rPr>
        <w:t xml:space="preserve">        </w:t>
      </w:r>
      <w:r>
        <w:rPr>
          <w:rStyle w:val="ControlFlowTok"/>
        </w:rPr>
        <w:t>return</w:t>
      </w:r>
      <w:r>
        <w:rPr>
          <w:rStyle w:val="NormalTok"/>
        </w:rPr>
        <w:t xml:space="preserve"> x</w:t>
      </w:r>
    </w:p>
    <w:p w14:paraId="52BDEC65" w14:textId="77777777" w:rsidR="005164CA" w:rsidRDefault="00000000" w:rsidP="00052FC4">
      <w:r>
        <w:rPr>
          <w:rFonts w:hint="eastAsia"/>
        </w:rPr>
        <w:t>其中：</w:t>
      </w:r>
    </w:p>
    <w:p w14:paraId="5B22C1BF" w14:textId="77777777" w:rsidR="005164CA" w:rsidRDefault="00000000">
      <w:pPr>
        <w:pStyle w:val="Compact"/>
        <w:numPr>
          <w:ilvl w:val="0"/>
          <w:numId w:val="9"/>
        </w:numPr>
      </w:pPr>
      <w:r>
        <w:rPr>
          <w:rStyle w:val="VerbatimChar"/>
        </w:rPr>
        <w:t>QuantStub</w:t>
      </w:r>
      <w:r>
        <w:t xml:space="preserve"> </w:t>
      </w:r>
      <w:r>
        <w:rPr>
          <w:rFonts w:hint="eastAsia"/>
        </w:rPr>
        <w:t>表示模型输入的量化起点；</w:t>
      </w:r>
    </w:p>
    <w:p w14:paraId="5F6F9B2B" w14:textId="77777777" w:rsidR="005164CA" w:rsidRDefault="00000000">
      <w:pPr>
        <w:pStyle w:val="Compact"/>
        <w:numPr>
          <w:ilvl w:val="0"/>
          <w:numId w:val="9"/>
        </w:numPr>
      </w:pPr>
      <w:r>
        <w:rPr>
          <w:rStyle w:val="VerbatimChar"/>
        </w:rPr>
        <w:t>DeQuantStub</w:t>
      </w:r>
      <w:r>
        <w:t xml:space="preserve"> </w:t>
      </w:r>
      <w:r>
        <w:rPr>
          <w:rFonts w:hint="eastAsia"/>
        </w:rPr>
        <w:t>表示模型输出的反量化终点；</w:t>
      </w:r>
    </w:p>
    <w:p w14:paraId="57A0B835" w14:textId="77777777" w:rsidR="005164CA" w:rsidRDefault="00000000">
      <w:pPr>
        <w:pStyle w:val="Compact"/>
        <w:numPr>
          <w:ilvl w:val="0"/>
          <w:numId w:val="9"/>
        </w:numPr>
      </w:pPr>
      <w:r>
        <w:rPr>
          <w:rFonts w:hint="eastAsia"/>
        </w:rPr>
        <w:t>在</w:t>
      </w:r>
      <w:r>
        <w:t xml:space="preserve"> </w:t>
      </w:r>
      <w:r>
        <w:rPr>
          <w:rStyle w:val="VerbatimChar"/>
        </w:rPr>
        <w:t>QuantStub</w:t>
      </w:r>
      <w:r>
        <w:t xml:space="preserve"> </w:t>
      </w:r>
      <w:r>
        <w:rPr>
          <w:rFonts w:hint="eastAsia"/>
        </w:rPr>
        <w:t>和</w:t>
      </w:r>
      <w:r>
        <w:t xml:space="preserve"> </w:t>
      </w:r>
      <w:r>
        <w:rPr>
          <w:rStyle w:val="VerbatimChar"/>
        </w:rPr>
        <w:t>DeQuantStub</w:t>
      </w:r>
      <w:r>
        <w:t xml:space="preserve"> </w:t>
      </w:r>
      <w:r>
        <w:rPr>
          <w:rFonts w:hint="eastAsia"/>
        </w:rPr>
        <w:t>之间的模块会被转换为量化算子；</w:t>
      </w:r>
    </w:p>
    <w:p w14:paraId="4BC79F32" w14:textId="77777777" w:rsidR="005164CA" w:rsidRDefault="00000000">
      <w:pPr>
        <w:pStyle w:val="Compact"/>
        <w:numPr>
          <w:ilvl w:val="0"/>
          <w:numId w:val="9"/>
        </w:numPr>
        <w:rPr>
          <w:lang w:eastAsia="zh-CN"/>
        </w:rPr>
      </w:pPr>
      <w:r>
        <w:rPr>
          <w:rFonts w:hint="eastAsia"/>
          <w:lang w:eastAsia="zh-CN"/>
        </w:rPr>
        <w:t>输出</w:t>
      </w:r>
      <w:r>
        <w:rPr>
          <w:lang w:eastAsia="zh-CN"/>
        </w:rPr>
        <w:t xml:space="preserve"> logits </w:t>
      </w:r>
      <w:r>
        <w:rPr>
          <w:rFonts w:hint="eastAsia"/>
          <w:lang w:eastAsia="zh-CN"/>
        </w:rPr>
        <w:t>被反量化为</w:t>
      </w:r>
      <w:r>
        <w:rPr>
          <w:lang w:eastAsia="zh-CN"/>
        </w:rPr>
        <w:t xml:space="preserve"> </w:t>
      </w:r>
      <w:r>
        <w:rPr>
          <w:rFonts w:hint="eastAsia"/>
          <w:lang w:eastAsia="zh-CN"/>
        </w:rPr>
        <w:t>FP32</w:t>
      </w:r>
      <w:r>
        <w:rPr>
          <w:rFonts w:hint="eastAsia"/>
          <w:lang w:eastAsia="zh-CN"/>
        </w:rPr>
        <w:t>，便于计算分类准确率。</w:t>
      </w:r>
    </w:p>
    <w:p w14:paraId="4433281E" w14:textId="77777777" w:rsidR="005164CA" w:rsidRDefault="00000000" w:rsidP="00052FC4">
      <w:pPr>
        <w:rPr>
          <w:lang w:eastAsia="zh-CN"/>
        </w:rPr>
      </w:pPr>
      <w:r w:rsidRPr="00052FC4">
        <w:rPr>
          <w:rFonts w:hint="eastAsia"/>
          <w:lang w:eastAsia="zh-CN"/>
        </w:rPr>
        <w:t>静态量化后的推理流程为</w:t>
      </w:r>
      <w:r>
        <w:rPr>
          <w:rFonts w:hint="eastAsia"/>
          <w:lang w:eastAsia="zh-CN"/>
        </w:rPr>
        <w:t>：</w:t>
      </w:r>
    </w:p>
    <w:p w14:paraId="29C5E087" w14:textId="2869601F" w:rsidR="005164CA" w:rsidRDefault="00000000" w:rsidP="00052FC4">
      <w:pPr>
        <w:pStyle w:val="SourceCode"/>
        <w:ind w:left="720"/>
        <w:rPr>
          <w:lang w:eastAsia="zh-CN"/>
        </w:rPr>
      </w:pPr>
      <w:r>
        <w:rPr>
          <w:rStyle w:val="VerbatimChar"/>
        </w:rPr>
        <w:t xml:space="preserve">FP32 </w:t>
      </w:r>
      <w:r>
        <w:rPr>
          <w:rStyle w:val="VerbatimChar"/>
          <w:rFonts w:hint="eastAsia"/>
        </w:rPr>
        <w:t>输入图像</w:t>
      </w:r>
      <w:r>
        <w:br/>
      </w:r>
      <w:r>
        <w:rPr>
          <w:rStyle w:val="VerbatimChar"/>
        </w:rPr>
        <w:t>↓</w:t>
      </w:r>
      <w:r>
        <w:br/>
      </w:r>
      <w:r>
        <w:rPr>
          <w:rStyle w:val="VerbatimChar"/>
          <w:rFonts w:hint="eastAsia"/>
        </w:rPr>
        <w:t>QuantStub</w:t>
      </w:r>
      <w:r>
        <w:rPr>
          <w:rStyle w:val="VerbatimChar"/>
          <w:rFonts w:hint="eastAsia"/>
        </w:rPr>
        <w:t>：输入量化</w:t>
      </w:r>
      <w:r>
        <w:br/>
      </w:r>
      <w:r>
        <w:rPr>
          <w:rStyle w:val="VerbatimChar"/>
        </w:rPr>
        <w:t>↓</w:t>
      </w:r>
      <w:r>
        <w:br/>
      </w:r>
      <w:r>
        <w:rPr>
          <w:rStyle w:val="VerbatimChar"/>
        </w:rPr>
        <w:t xml:space="preserve">INT8 </w:t>
      </w:r>
      <w:r>
        <w:rPr>
          <w:rStyle w:val="VerbatimChar"/>
          <w:rFonts w:hint="eastAsia"/>
        </w:rPr>
        <w:t>卷积</w:t>
      </w:r>
      <w:r>
        <w:rPr>
          <w:rStyle w:val="VerbatimChar"/>
        </w:rPr>
        <w:t xml:space="preserve"> / </w:t>
      </w:r>
      <w:r>
        <w:rPr>
          <w:rStyle w:val="VerbatimChar"/>
          <w:rFonts w:hint="eastAsia"/>
        </w:rPr>
        <w:t>线性层推理</w:t>
      </w:r>
      <w:r>
        <w:br/>
      </w:r>
      <w:r>
        <w:rPr>
          <w:rStyle w:val="VerbatimChar"/>
        </w:rPr>
        <w:t>↓</w:t>
      </w:r>
      <w:r>
        <w:br/>
      </w:r>
      <w:r>
        <w:rPr>
          <w:rStyle w:val="VerbatimChar"/>
          <w:rFonts w:hint="eastAsia"/>
        </w:rPr>
        <w:t>DeQuantStub</w:t>
      </w:r>
      <w:r>
        <w:rPr>
          <w:rStyle w:val="VerbatimChar"/>
          <w:rFonts w:hint="eastAsia"/>
        </w:rPr>
        <w:t>：输出反量化</w:t>
      </w:r>
      <w:r>
        <w:br/>
      </w:r>
      <w:r>
        <w:rPr>
          <w:rStyle w:val="VerbatimChar"/>
        </w:rPr>
        <w:t>↓</w:t>
      </w:r>
      <w:r>
        <w:br/>
      </w:r>
      <w:r>
        <w:rPr>
          <w:rStyle w:val="VerbatimChar"/>
        </w:rPr>
        <w:t>FP32 logits</w:t>
      </w:r>
      <w:r>
        <w:br/>
      </w:r>
      <w:r>
        <w:rPr>
          <w:rStyle w:val="VerbatimChar"/>
        </w:rPr>
        <w:t>↓</w:t>
      </w:r>
      <w:r>
        <w:br/>
      </w:r>
      <w:r>
        <w:rPr>
          <w:rStyle w:val="VerbatimChar"/>
        </w:rPr>
        <w:t xml:space="preserve">argmax </w:t>
      </w:r>
      <w:r>
        <w:rPr>
          <w:rStyle w:val="VerbatimChar"/>
          <w:rFonts w:hint="eastAsia"/>
        </w:rPr>
        <w:t>得到类别预测</w:t>
      </w:r>
    </w:p>
    <w:p w14:paraId="27435E1B" w14:textId="77777777" w:rsidR="005164CA" w:rsidRDefault="00000000" w:rsidP="00052FC4">
      <w:pPr>
        <w:pStyle w:val="a4"/>
        <w:spacing w:before="120"/>
        <w:rPr>
          <w:lang w:eastAsia="zh-CN"/>
        </w:rPr>
      </w:pPr>
      <w:bookmarkStart w:id="15" w:name="五int8-静态量化实验方案"/>
      <w:bookmarkEnd w:id="12"/>
      <w:bookmarkEnd w:id="14"/>
      <w:r>
        <w:rPr>
          <w:rFonts w:hint="eastAsia"/>
          <w:lang w:eastAsia="zh-CN"/>
        </w:rPr>
        <w:t>五、</w:t>
      </w:r>
      <w:r>
        <w:rPr>
          <w:rFonts w:hint="eastAsia"/>
          <w:lang w:eastAsia="zh-CN"/>
        </w:rPr>
        <w:t>INT8</w:t>
      </w:r>
      <w:r>
        <w:rPr>
          <w:lang w:eastAsia="zh-CN"/>
        </w:rPr>
        <w:t xml:space="preserve"> </w:t>
      </w:r>
      <w:r>
        <w:rPr>
          <w:rFonts w:hint="eastAsia"/>
          <w:lang w:eastAsia="zh-CN"/>
        </w:rPr>
        <w:t>静态量化实验方案</w:t>
      </w:r>
    </w:p>
    <w:p w14:paraId="5E7DFB16" w14:textId="77777777" w:rsidR="005164CA" w:rsidRDefault="00000000" w:rsidP="00052FC4">
      <w:pPr>
        <w:pStyle w:val="a6"/>
      </w:pPr>
      <w:bookmarkStart w:id="16" w:name="总体流程"/>
      <w:r>
        <w:t xml:space="preserve">5.1 </w:t>
      </w:r>
      <w:r>
        <w:rPr>
          <w:rFonts w:hint="eastAsia"/>
        </w:rPr>
        <w:t>总体流程</w:t>
      </w:r>
    </w:p>
    <w:p w14:paraId="22166D8F" w14:textId="77777777" w:rsidR="005164CA" w:rsidRDefault="00000000" w:rsidP="00052FC4">
      <w:pPr>
        <w:ind w:firstLine="720"/>
      </w:pPr>
      <w:r>
        <w:rPr>
          <w:rFonts w:hint="eastAsia"/>
        </w:rPr>
        <w:t>本实验采用</w:t>
      </w:r>
      <w:r>
        <w:t xml:space="preserve"> </w:t>
      </w:r>
      <w:r>
        <w:rPr>
          <w:rFonts w:hint="eastAsia"/>
        </w:rPr>
        <w:t>PTQ</w:t>
      </w:r>
      <w:r>
        <w:rPr>
          <w:rFonts w:hint="eastAsia"/>
        </w:rPr>
        <w:t>，即</w:t>
      </w:r>
      <w:r>
        <w:t xml:space="preserve"> Post-Training </w:t>
      </w:r>
      <w:r>
        <w:rPr>
          <w:rFonts w:hint="eastAsia"/>
        </w:rPr>
        <w:t>Quantization</w:t>
      </w:r>
      <w:r>
        <w:rPr>
          <w:rFonts w:hint="eastAsia"/>
        </w:rPr>
        <w:t>，训练后量化。</w:t>
      </w:r>
      <w:r>
        <w:rPr>
          <w:rFonts w:hint="eastAsia"/>
        </w:rPr>
        <w:t>PTQ</w:t>
      </w:r>
      <w:r>
        <w:t xml:space="preserve"> </w:t>
      </w:r>
      <w:r>
        <w:rPr>
          <w:rFonts w:hint="eastAsia"/>
        </w:rPr>
        <w:t>不需要重新训练模型，而是在已有</w:t>
      </w:r>
      <w:r>
        <w:t xml:space="preserve"> FP32 </w:t>
      </w:r>
      <w:r>
        <w:rPr>
          <w:rFonts w:hint="eastAsia"/>
        </w:rPr>
        <w:t>模型基础上完成校准和转换。</w:t>
      </w:r>
    </w:p>
    <w:p w14:paraId="5175D65F" w14:textId="77777777" w:rsidR="005164CA" w:rsidRDefault="00000000" w:rsidP="00052FC4">
      <w:r>
        <w:rPr>
          <w:rFonts w:hint="eastAsia"/>
        </w:rPr>
        <w:t>完整流程如下：</w:t>
      </w:r>
    </w:p>
    <w:p w14:paraId="30ADE908" w14:textId="77777777" w:rsidR="005164CA" w:rsidRDefault="00000000" w:rsidP="00052FC4">
      <w:pPr>
        <w:pStyle w:val="SourceCode"/>
        <w:ind w:left="720"/>
      </w:pPr>
      <w:r>
        <w:rPr>
          <w:rStyle w:val="VerbatimChar"/>
          <w:rFonts w:hint="eastAsia"/>
        </w:rPr>
        <w:t>训练或加载</w:t>
      </w:r>
      <w:r>
        <w:rPr>
          <w:rStyle w:val="VerbatimChar"/>
        </w:rPr>
        <w:t xml:space="preserve"> FP32 </w:t>
      </w:r>
      <w:r>
        <w:rPr>
          <w:rStyle w:val="VerbatimChar"/>
          <w:rFonts w:hint="eastAsia"/>
        </w:rPr>
        <w:t>模型</w:t>
      </w:r>
      <w:r>
        <w:br/>
      </w:r>
      <w:r>
        <w:rPr>
          <w:rStyle w:val="VerbatimChar"/>
        </w:rPr>
        <w:t>↓</w:t>
      </w:r>
      <w:r>
        <w:br/>
      </w:r>
      <w:r>
        <w:rPr>
          <w:rStyle w:val="VerbatimChar"/>
          <w:rFonts w:hint="eastAsia"/>
        </w:rPr>
        <w:t>评估</w:t>
      </w:r>
      <w:r>
        <w:rPr>
          <w:rStyle w:val="VerbatimChar"/>
        </w:rPr>
        <w:t xml:space="preserve"> FP32 accuracy / size / latency</w:t>
      </w:r>
      <w:r>
        <w:br/>
      </w:r>
      <w:r>
        <w:rPr>
          <w:rStyle w:val="VerbatimChar"/>
        </w:rPr>
        <w:t>↓</w:t>
      </w:r>
      <w:r>
        <w:br/>
      </w:r>
      <w:r>
        <w:rPr>
          <w:rStyle w:val="VerbatimChar"/>
          <w:rFonts w:hint="eastAsia"/>
        </w:rPr>
        <w:t>复制</w:t>
      </w:r>
      <w:r>
        <w:rPr>
          <w:rStyle w:val="VerbatimChar"/>
        </w:rPr>
        <w:t xml:space="preserve"> FP32 </w:t>
      </w:r>
      <w:r>
        <w:rPr>
          <w:rStyle w:val="VerbatimChar"/>
          <w:rFonts w:hint="eastAsia"/>
        </w:rPr>
        <w:t>模型用于量化</w:t>
      </w:r>
      <w:r>
        <w:br/>
      </w:r>
      <w:r>
        <w:rPr>
          <w:rStyle w:val="VerbatimChar"/>
        </w:rPr>
        <w:t>↓</w:t>
      </w:r>
      <w:r>
        <w:br/>
      </w:r>
      <w:r>
        <w:rPr>
          <w:rStyle w:val="VerbatimChar"/>
          <w:rFonts w:hint="eastAsia"/>
        </w:rPr>
        <w:t>设置模型为</w:t>
      </w:r>
      <w:r>
        <w:rPr>
          <w:rStyle w:val="VerbatimChar"/>
        </w:rPr>
        <w:t xml:space="preserve"> eval </w:t>
      </w:r>
      <w:r>
        <w:rPr>
          <w:rStyle w:val="VerbatimChar"/>
          <w:rFonts w:hint="eastAsia"/>
        </w:rPr>
        <w:t>模式</w:t>
      </w:r>
      <w:r>
        <w:br/>
      </w:r>
      <w:r>
        <w:rPr>
          <w:rStyle w:val="VerbatimChar"/>
        </w:rPr>
        <w:t>↓</w:t>
      </w:r>
      <w:r>
        <w:br/>
      </w:r>
      <w:r>
        <w:rPr>
          <w:rStyle w:val="VerbatimChar"/>
          <w:rFonts w:hint="eastAsia"/>
        </w:rPr>
        <w:t>执行模块融合</w:t>
      </w:r>
      <w:r>
        <w:br/>
      </w:r>
      <w:r>
        <w:rPr>
          <w:rStyle w:val="VerbatimChar"/>
        </w:rPr>
        <w:t>↓</w:t>
      </w:r>
      <w:r>
        <w:br/>
      </w:r>
      <w:r>
        <w:rPr>
          <w:rStyle w:val="VerbatimChar"/>
          <w:rFonts w:hint="eastAsia"/>
        </w:rPr>
        <w:t>设置</w:t>
      </w:r>
      <w:r>
        <w:rPr>
          <w:rStyle w:val="VerbatimChar"/>
        </w:rPr>
        <w:t xml:space="preserve"> qconfig</w:t>
      </w:r>
      <w:r>
        <w:br/>
      </w:r>
      <w:r>
        <w:rPr>
          <w:rStyle w:val="VerbatimChar"/>
        </w:rPr>
        <w:t>↓</w:t>
      </w:r>
      <w:r>
        <w:br/>
      </w:r>
      <w:r>
        <w:rPr>
          <w:rStyle w:val="VerbatimChar"/>
          <w:rFonts w:hint="eastAsia"/>
        </w:rPr>
        <w:t>prepare</w:t>
      </w:r>
      <w:r>
        <w:rPr>
          <w:rStyle w:val="VerbatimChar"/>
          <w:rFonts w:hint="eastAsia"/>
        </w:rPr>
        <w:t>：插入</w:t>
      </w:r>
      <w:r>
        <w:rPr>
          <w:rStyle w:val="VerbatimChar"/>
        </w:rPr>
        <w:t xml:space="preserve"> observer</w:t>
      </w:r>
      <w:r>
        <w:br/>
      </w:r>
      <w:r>
        <w:rPr>
          <w:rStyle w:val="VerbatimChar"/>
        </w:rPr>
        <w:t>↓</w:t>
      </w:r>
      <w:r>
        <w:br/>
      </w:r>
      <w:r>
        <w:rPr>
          <w:rStyle w:val="VerbatimChar"/>
          <w:rFonts w:hint="eastAsia"/>
        </w:rPr>
        <w:t>使用校准集进行</w:t>
      </w:r>
      <w:r>
        <w:rPr>
          <w:rStyle w:val="VerbatimChar"/>
        </w:rPr>
        <w:t xml:space="preserve"> calibration</w:t>
      </w:r>
      <w:r>
        <w:br/>
      </w:r>
      <w:r>
        <w:rPr>
          <w:rStyle w:val="VerbatimChar"/>
        </w:rPr>
        <w:t>↓</w:t>
      </w:r>
      <w:r>
        <w:br/>
      </w:r>
      <w:r>
        <w:rPr>
          <w:rStyle w:val="VerbatimChar"/>
          <w:rFonts w:hint="eastAsia"/>
        </w:rPr>
        <w:t>convert</w:t>
      </w:r>
      <w:r>
        <w:rPr>
          <w:rStyle w:val="VerbatimChar"/>
          <w:rFonts w:hint="eastAsia"/>
        </w:rPr>
        <w:t>：转换为</w:t>
      </w:r>
      <w:r>
        <w:rPr>
          <w:rStyle w:val="VerbatimChar"/>
        </w:rPr>
        <w:t xml:space="preserve"> INT8 </w:t>
      </w:r>
      <w:r>
        <w:rPr>
          <w:rStyle w:val="VerbatimChar"/>
          <w:rFonts w:hint="eastAsia"/>
        </w:rPr>
        <w:t>模型</w:t>
      </w:r>
      <w:r>
        <w:br/>
      </w:r>
      <w:r>
        <w:rPr>
          <w:rStyle w:val="VerbatimChar"/>
        </w:rPr>
        <w:t>↓</w:t>
      </w:r>
      <w:r>
        <w:br/>
      </w:r>
      <w:r>
        <w:rPr>
          <w:rStyle w:val="VerbatimChar"/>
          <w:rFonts w:hint="eastAsia"/>
        </w:rPr>
        <w:lastRenderedPageBreak/>
        <w:t>评估</w:t>
      </w:r>
      <w:r>
        <w:rPr>
          <w:rStyle w:val="VerbatimChar"/>
        </w:rPr>
        <w:t xml:space="preserve"> INT8 accuracy / size / latency</w:t>
      </w:r>
      <w:r>
        <w:br/>
      </w:r>
      <w:r>
        <w:rPr>
          <w:rStyle w:val="VerbatimChar"/>
        </w:rPr>
        <w:t>↓</w:t>
      </w:r>
      <w:r>
        <w:br/>
      </w:r>
      <w:r>
        <w:rPr>
          <w:rStyle w:val="VerbatimChar"/>
          <w:rFonts w:hint="eastAsia"/>
        </w:rPr>
        <w:t>计算逐层</w:t>
      </w:r>
      <w:r>
        <w:rPr>
          <w:rStyle w:val="VerbatimChar"/>
        </w:rPr>
        <w:t xml:space="preserve"> MSE</w:t>
      </w:r>
      <w:r>
        <w:br/>
      </w:r>
      <w:r>
        <w:rPr>
          <w:rStyle w:val="VerbatimChar"/>
        </w:rPr>
        <w:t>↓</w:t>
      </w:r>
      <w:r>
        <w:br/>
      </w:r>
      <w:r>
        <w:rPr>
          <w:rStyle w:val="VerbatimChar"/>
          <w:rFonts w:hint="eastAsia"/>
        </w:rPr>
        <w:t>生成可视化图像和</w:t>
      </w:r>
      <w:r>
        <w:rPr>
          <w:rStyle w:val="VerbatimChar"/>
        </w:rPr>
        <w:t xml:space="preserve"> metrics.json</w:t>
      </w:r>
    </w:p>
    <w:p w14:paraId="1AD1AEAD" w14:textId="77777777" w:rsidR="005164CA" w:rsidRDefault="00000000" w:rsidP="0094518C">
      <w:pPr>
        <w:pStyle w:val="a6"/>
        <w:rPr>
          <w:lang w:eastAsia="zh-CN"/>
        </w:rPr>
      </w:pPr>
      <w:bookmarkStart w:id="17" w:name="模块融合"/>
      <w:bookmarkEnd w:id="16"/>
      <w:r>
        <w:rPr>
          <w:lang w:eastAsia="zh-CN"/>
        </w:rPr>
        <w:t xml:space="preserve">5.2 </w:t>
      </w:r>
      <w:r>
        <w:rPr>
          <w:rFonts w:hint="eastAsia"/>
          <w:lang w:eastAsia="zh-CN"/>
        </w:rPr>
        <w:t>模块融合</w:t>
      </w:r>
    </w:p>
    <w:p w14:paraId="7926E35C" w14:textId="77777777" w:rsidR="005164CA" w:rsidRDefault="00000000" w:rsidP="0094518C">
      <w:pPr>
        <w:ind w:firstLine="720"/>
        <w:rPr>
          <w:lang w:eastAsia="zh-CN"/>
        </w:rPr>
      </w:pPr>
      <w:r>
        <w:rPr>
          <w:rFonts w:hint="eastAsia"/>
          <w:lang w:eastAsia="zh-CN"/>
        </w:rPr>
        <w:t>静态量化之前需要进行模块融合。本实验对多组</w:t>
      </w:r>
      <w:r>
        <w:rPr>
          <w:lang w:eastAsia="zh-CN"/>
        </w:rPr>
        <w:t xml:space="preserve"> </w:t>
      </w:r>
      <w:r>
        <w:rPr>
          <w:rStyle w:val="VerbatimChar"/>
          <w:lang w:eastAsia="zh-CN"/>
        </w:rPr>
        <w:t>Conv2d + BatchNorm2d + ReLU</w:t>
      </w:r>
      <w:r>
        <w:rPr>
          <w:lang w:eastAsia="zh-CN"/>
        </w:rPr>
        <w:t xml:space="preserve"> </w:t>
      </w:r>
      <w:r>
        <w:rPr>
          <w:rFonts w:hint="eastAsia"/>
          <w:lang w:eastAsia="zh-CN"/>
        </w:rPr>
        <w:t>进行融合，并对分类器中的</w:t>
      </w:r>
      <w:r>
        <w:rPr>
          <w:lang w:eastAsia="zh-CN"/>
        </w:rPr>
        <w:t xml:space="preserve"> </w:t>
      </w:r>
      <w:r>
        <w:rPr>
          <w:rStyle w:val="VerbatimChar"/>
          <w:lang w:eastAsia="zh-CN"/>
        </w:rPr>
        <w:t>Linear + ReLU</w:t>
      </w:r>
      <w:r>
        <w:rPr>
          <w:lang w:eastAsia="zh-CN"/>
        </w:rPr>
        <w:t xml:space="preserve"> </w:t>
      </w:r>
      <w:r>
        <w:rPr>
          <w:rFonts w:hint="eastAsia"/>
          <w:lang w:eastAsia="zh-CN"/>
        </w:rPr>
        <w:t>进行融合。核心代码如下：</w:t>
      </w:r>
    </w:p>
    <w:p w14:paraId="63ED2952" w14:textId="77777777" w:rsidR="005164CA" w:rsidRDefault="00000000">
      <w:pPr>
        <w:pStyle w:val="SourceCode"/>
        <w:rPr>
          <w:lang w:eastAsia="zh-CN"/>
        </w:rPr>
      </w:pPr>
      <w:r>
        <w:rPr>
          <w:rStyle w:val="KeywordTok"/>
          <w:lang w:eastAsia="zh-CN"/>
        </w:rPr>
        <w:t>def</w:t>
      </w:r>
      <w:r>
        <w:rPr>
          <w:rStyle w:val="NormalTok"/>
          <w:lang w:eastAsia="zh-CN"/>
        </w:rPr>
        <w:t xml:space="preserve"> fuse_model(</w:t>
      </w:r>
      <w:r>
        <w:rPr>
          <w:rStyle w:val="VariableTok"/>
          <w:lang w:eastAsia="zh-CN"/>
        </w:rPr>
        <w:t>self</w:t>
      </w:r>
      <w:r>
        <w:rPr>
          <w:rStyle w:val="NormalTok"/>
          <w:lang w:eastAsia="zh-CN"/>
        </w:rPr>
        <w:t>):</w:t>
      </w:r>
      <w:r>
        <w:rPr>
          <w:lang w:eastAsia="zh-CN"/>
        </w:rPr>
        <w:br/>
      </w:r>
      <w:r>
        <w:rPr>
          <w:rStyle w:val="NormalTok"/>
          <w:lang w:eastAsia="zh-CN"/>
        </w:rPr>
        <w:t xml:space="preserve">    torch.ao.quantization.fuse_modules(</w:t>
      </w:r>
      <w:r>
        <w:rPr>
          <w:lang w:eastAsia="zh-CN"/>
        </w:rPr>
        <w:br/>
      </w:r>
      <w:r>
        <w:rPr>
          <w:rStyle w:val="NormalTok"/>
          <w:lang w:eastAsia="zh-CN"/>
        </w:rPr>
        <w:t xml:space="preserve">        </w:t>
      </w:r>
      <w:r>
        <w:rPr>
          <w:rStyle w:val="VariableTok"/>
          <w:lang w:eastAsia="zh-CN"/>
        </w:rPr>
        <w:t>self</w:t>
      </w:r>
      <w:r>
        <w:rPr>
          <w:rStyle w:val="NormalTok"/>
          <w:lang w:eastAsia="zh-CN"/>
        </w:rPr>
        <w:t>,</w:t>
      </w:r>
      <w:r>
        <w:rPr>
          <w:lang w:eastAsia="zh-CN"/>
        </w:rPr>
        <w:br/>
      </w:r>
      <w:r>
        <w:rPr>
          <w:rStyle w:val="NormalTok"/>
          <w:lang w:eastAsia="zh-CN"/>
        </w:rPr>
        <w:t xml:space="preserve">        [</w:t>
      </w:r>
      <w:r>
        <w:rPr>
          <w:lang w:eastAsia="zh-CN"/>
        </w:rPr>
        <w:br/>
      </w:r>
      <w:r>
        <w:rPr>
          <w:rStyle w:val="NormalTok"/>
          <w:lang w:eastAsia="zh-CN"/>
        </w:rPr>
        <w:t xml:space="preserve">            [</w:t>
      </w:r>
      <w:r>
        <w:rPr>
          <w:rStyle w:val="StringTok"/>
          <w:lang w:eastAsia="zh-CN"/>
        </w:rPr>
        <w:t>"features.0"</w:t>
      </w:r>
      <w:r>
        <w:rPr>
          <w:rStyle w:val="NormalTok"/>
          <w:lang w:eastAsia="zh-CN"/>
        </w:rPr>
        <w:t xml:space="preserve">, </w:t>
      </w:r>
      <w:r>
        <w:rPr>
          <w:rStyle w:val="StringTok"/>
          <w:lang w:eastAsia="zh-CN"/>
        </w:rPr>
        <w:t>"features.1"</w:t>
      </w:r>
      <w:r>
        <w:rPr>
          <w:rStyle w:val="NormalTok"/>
          <w:lang w:eastAsia="zh-CN"/>
        </w:rPr>
        <w:t xml:space="preserve">, </w:t>
      </w:r>
      <w:r>
        <w:rPr>
          <w:rStyle w:val="StringTok"/>
          <w:lang w:eastAsia="zh-CN"/>
        </w:rPr>
        <w:t>"features.2"</w:t>
      </w:r>
      <w:r>
        <w:rPr>
          <w:rStyle w:val="NormalTok"/>
          <w:lang w:eastAsia="zh-CN"/>
        </w:rPr>
        <w:t>],</w:t>
      </w:r>
      <w:r>
        <w:rPr>
          <w:lang w:eastAsia="zh-CN"/>
        </w:rPr>
        <w:br/>
      </w:r>
      <w:r>
        <w:rPr>
          <w:rStyle w:val="NormalTok"/>
          <w:lang w:eastAsia="zh-CN"/>
        </w:rPr>
        <w:t xml:space="preserve">            [</w:t>
      </w:r>
      <w:r>
        <w:rPr>
          <w:rStyle w:val="StringTok"/>
          <w:lang w:eastAsia="zh-CN"/>
        </w:rPr>
        <w:t>"features.3"</w:t>
      </w:r>
      <w:r>
        <w:rPr>
          <w:rStyle w:val="NormalTok"/>
          <w:lang w:eastAsia="zh-CN"/>
        </w:rPr>
        <w:t xml:space="preserve">, </w:t>
      </w:r>
      <w:r>
        <w:rPr>
          <w:rStyle w:val="StringTok"/>
          <w:lang w:eastAsia="zh-CN"/>
        </w:rPr>
        <w:t>"features.4"</w:t>
      </w:r>
      <w:r>
        <w:rPr>
          <w:rStyle w:val="NormalTok"/>
          <w:lang w:eastAsia="zh-CN"/>
        </w:rPr>
        <w:t xml:space="preserve">, </w:t>
      </w:r>
      <w:r>
        <w:rPr>
          <w:rStyle w:val="StringTok"/>
          <w:lang w:eastAsia="zh-CN"/>
        </w:rPr>
        <w:t>"features.5"</w:t>
      </w:r>
      <w:r>
        <w:rPr>
          <w:rStyle w:val="NormalTok"/>
          <w:lang w:eastAsia="zh-CN"/>
        </w:rPr>
        <w:t>],</w:t>
      </w:r>
      <w:r>
        <w:rPr>
          <w:lang w:eastAsia="zh-CN"/>
        </w:rPr>
        <w:br/>
      </w:r>
      <w:r>
        <w:rPr>
          <w:rStyle w:val="NormalTok"/>
          <w:lang w:eastAsia="zh-CN"/>
        </w:rPr>
        <w:t xml:space="preserve">            [</w:t>
      </w:r>
      <w:r>
        <w:rPr>
          <w:rStyle w:val="StringTok"/>
          <w:lang w:eastAsia="zh-CN"/>
        </w:rPr>
        <w:t>"features.7"</w:t>
      </w:r>
      <w:r>
        <w:rPr>
          <w:rStyle w:val="NormalTok"/>
          <w:lang w:eastAsia="zh-CN"/>
        </w:rPr>
        <w:t xml:space="preserve">, </w:t>
      </w:r>
      <w:r>
        <w:rPr>
          <w:rStyle w:val="StringTok"/>
          <w:lang w:eastAsia="zh-CN"/>
        </w:rPr>
        <w:t>"features.8"</w:t>
      </w:r>
      <w:r>
        <w:rPr>
          <w:rStyle w:val="NormalTok"/>
          <w:lang w:eastAsia="zh-CN"/>
        </w:rPr>
        <w:t xml:space="preserve">, </w:t>
      </w:r>
      <w:r>
        <w:rPr>
          <w:rStyle w:val="StringTok"/>
          <w:lang w:eastAsia="zh-CN"/>
        </w:rPr>
        <w:t>"features.9"</w:t>
      </w:r>
      <w:r>
        <w:rPr>
          <w:rStyle w:val="NormalTok"/>
          <w:lang w:eastAsia="zh-CN"/>
        </w:rPr>
        <w:t>],</w:t>
      </w:r>
      <w:r>
        <w:rPr>
          <w:lang w:eastAsia="zh-CN"/>
        </w:rPr>
        <w:br/>
      </w:r>
      <w:r>
        <w:rPr>
          <w:rStyle w:val="NormalTok"/>
          <w:lang w:eastAsia="zh-CN"/>
        </w:rPr>
        <w:t xml:space="preserve">            [</w:t>
      </w:r>
      <w:r>
        <w:rPr>
          <w:rStyle w:val="StringTok"/>
          <w:lang w:eastAsia="zh-CN"/>
        </w:rPr>
        <w:t>"features.10"</w:t>
      </w:r>
      <w:r>
        <w:rPr>
          <w:rStyle w:val="NormalTok"/>
          <w:lang w:eastAsia="zh-CN"/>
        </w:rPr>
        <w:t xml:space="preserve">, </w:t>
      </w:r>
      <w:r>
        <w:rPr>
          <w:rStyle w:val="StringTok"/>
          <w:lang w:eastAsia="zh-CN"/>
        </w:rPr>
        <w:t>"features.11"</w:t>
      </w:r>
      <w:r>
        <w:rPr>
          <w:rStyle w:val="NormalTok"/>
          <w:lang w:eastAsia="zh-CN"/>
        </w:rPr>
        <w:t xml:space="preserve">, </w:t>
      </w:r>
      <w:r>
        <w:rPr>
          <w:rStyle w:val="StringTok"/>
          <w:lang w:eastAsia="zh-CN"/>
        </w:rPr>
        <w:t>"features.12"</w:t>
      </w:r>
      <w:r>
        <w:rPr>
          <w:rStyle w:val="NormalTok"/>
          <w:lang w:eastAsia="zh-CN"/>
        </w:rPr>
        <w:t>],</w:t>
      </w:r>
      <w:r>
        <w:rPr>
          <w:lang w:eastAsia="zh-CN"/>
        </w:rPr>
        <w:br/>
      </w:r>
      <w:r>
        <w:rPr>
          <w:rStyle w:val="NormalTok"/>
          <w:lang w:eastAsia="zh-CN"/>
        </w:rPr>
        <w:t xml:space="preserve">            [</w:t>
      </w:r>
      <w:r>
        <w:rPr>
          <w:rStyle w:val="StringTok"/>
          <w:lang w:eastAsia="zh-CN"/>
        </w:rPr>
        <w:t>"features.14"</w:t>
      </w:r>
      <w:r>
        <w:rPr>
          <w:rStyle w:val="NormalTok"/>
          <w:lang w:eastAsia="zh-CN"/>
        </w:rPr>
        <w:t xml:space="preserve">, </w:t>
      </w:r>
      <w:r>
        <w:rPr>
          <w:rStyle w:val="StringTok"/>
          <w:lang w:eastAsia="zh-CN"/>
        </w:rPr>
        <w:t>"features.15"</w:t>
      </w:r>
      <w:r>
        <w:rPr>
          <w:rStyle w:val="NormalTok"/>
          <w:lang w:eastAsia="zh-CN"/>
        </w:rPr>
        <w:t xml:space="preserve">, </w:t>
      </w:r>
      <w:r>
        <w:rPr>
          <w:rStyle w:val="StringTok"/>
          <w:lang w:eastAsia="zh-CN"/>
        </w:rPr>
        <w:t>"features.16"</w:t>
      </w:r>
      <w:r>
        <w:rPr>
          <w:rStyle w:val="NormalTok"/>
          <w:lang w:eastAsia="zh-CN"/>
        </w:rPr>
        <w:t>],</w:t>
      </w:r>
      <w:r>
        <w:rPr>
          <w:lang w:eastAsia="zh-CN"/>
        </w:rPr>
        <w:br/>
      </w:r>
      <w:r>
        <w:rPr>
          <w:rStyle w:val="NormalTok"/>
          <w:lang w:eastAsia="zh-CN"/>
        </w:rPr>
        <w:t xml:space="preserve">            [</w:t>
      </w:r>
      <w:r>
        <w:rPr>
          <w:rStyle w:val="StringTok"/>
          <w:lang w:eastAsia="zh-CN"/>
        </w:rPr>
        <w:t>"features.17"</w:t>
      </w:r>
      <w:r>
        <w:rPr>
          <w:rStyle w:val="NormalTok"/>
          <w:lang w:eastAsia="zh-CN"/>
        </w:rPr>
        <w:t xml:space="preserve">, </w:t>
      </w:r>
      <w:r>
        <w:rPr>
          <w:rStyle w:val="StringTok"/>
          <w:lang w:eastAsia="zh-CN"/>
        </w:rPr>
        <w:t>"features.18"</w:t>
      </w:r>
      <w:r>
        <w:rPr>
          <w:rStyle w:val="NormalTok"/>
          <w:lang w:eastAsia="zh-CN"/>
        </w:rPr>
        <w:t xml:space="preserve">, </w:t>
      </w:r>
      <w:r>
        <w:rPr>
          <w:rStyle w:val="StringTok"/>
          <w:lang w:eastAsia="zh-CN"/>
        </w:rPr>
        <w:t>"features.19"</w:t>
      </w:r>
      <w:r>
        <w:rPr>
          <w:rStyle w:val="NormalTok"/>
          <w:lang w:eastAsia="zh-CN"/>
        </w:rPr>
        <w:t>],</w:t>
      </w:r>
      <w:r>
        <w:rPr>
          <w:lang w:eastAsia="zh-CN"/>
        </w:rPr>
        <w:br/>
      </w:r>
      <w:r>
        <w:rPr>
          <w:rStyle w:val="NormalTok"/>
          <w:lang w:eastAsia="zh-CN"/>
        </w:rPr>
        <w:t xml:space="preserve">            [</w:t>
      </w:r>
      <w:r>
        <w:rPr>
          <w:rStyle w:val="StringTok"/>
          <w:lang w:eastAsia="zh-CN"/>
        </w:rPr>
        <w:t>"classifier.1"</w:t>
      </w:r>
      <w:r>
        <w:rPr>
          <w:rStyle w:val="NormalTok"/>
          <w:lang w:eastAsia="zh-CN"/>
        </w:rPr>
        <w:t xml:space="preserve">, </w:t>
      </w:r>
      <w:r>
        <w:rPr>
          <w:rStyle w:val="StringTok"/>
          <w:lang w:eastAsia="zh-CN"/>
        </w:rPr>
        <w:t>"classifier.2"</w:t>
      </w:r>
      <w:r>
        <w:rPr>
          <w:rStyle w:val="NormalTok"/>
          <w:lang w:eastAsia="zh-CN"/>
        </w:rPr>
        <w:t>],</w:t>
      </w:r>
      <w:r>
        <w:rPr>
          <w:lang w:eastAsia="zh-CN"/>
        </w:rPr>
        <w:br/>
      </w:r>
      <w:r>
        <w:rPr>
          <w:rStyle w:val="NormalTok"/>
          <w:lang w:eastAsia="zh-CN"/>
        </w:rPr>
        <w:t xml:space="preserve">        ],</w:t>
      </w:r>
      <w:r>
        <w:rPr>
          <w:lang w:eastAsia="zh-CN"/>
        </w:rPr>
        <w:br/>
      </w:r>
      <w:r>
        <w:rPr>
          <w:rStyle w:val="NormalTok"/>
          <w:lang w:eastAsia="zh-CN"/>
        </w:rPr>
        <w:t xml:space="preserve">        inplace</w:t>
      </w:r>
      <w:r>
        <w:rPr>
          <w:rStyle w:val="OperatorTok"/>
          <w:lang w:eastAsia="zh-CN"/>
        </w:rPr>
        <w:t>=</w:t>
      </w:r>
      <w:r>
        <w:rPr>
          <w:rStyle w:val="VariableTok"/>
          <w:lang w:eastAsia="zh-CN"/>
        </w:rPr>
        <w:t>True</w:t>
      </w:r>
      <w:r>
        <w:rPr>
          <w:rStyle w:val="NormalTok"/>
          <w:lang w:eastAsia="zh-CN"/>
        </w:rPr>
        <w:t>,</w:t>
      </w:r>
      <w:r>
        <w:rPr>
          <w:lang w:eastAsia="zh-CN"/>
        </w:rPr>
        <w:br/>
      </w:r>
      <w:r>
        <w:rPr>
          <w:rStyle w:val="NormalTok"/>
          <w:lang w:eastAsia="zh-CN"/>
        </w:rPr>
        <w:t xml:space="preserve">    )</w:t>
      </w:r>
    </w:p>
    <w:p w14:paraId="1C571405" w14:textId="77777777" w:rsidR="005164CA" w:rsidRDefault="00000000" w:rsidP="0094518C">
      <w:pPr>
        <w:rPr>
          <w:lang w:eastAsia="zh-CN"/>
        </w:rPr>
      </w:pPr>
      <w:r>
        <w:rPr>
          <w:rFonts w:hint="eastAsia"/>
          <w:lang w:eastAsia="zh-CN"/>
        </w:rPr>
        <w:t>模块融合的作用主要体现在三个方面：</w:t>
      </w:r>
    </w:p>
    <w:p w14:paraId="53A7C680" w14:textId="77777777" w:rsidR="005164CA" w:rsidRDefault="00000000">
      <w:pPr>
        <w:pStyle w:val="Compact"/>
        <w:numPr>
          <w:ilvl w:val="0"/>
          <w:numId w:val="10"/>
        </w:numPr>
        <w:rPr>
          <w:lang w:eastAsia="zh-CN"/>
        </w:rPr>
      </w:pPr>
      <w:r>
        <w:rPr>
          <w:rFonts w:hint="eastAsia"/>
          <w:lang w:eastAsia="zh-CN"/>
        </w:rPr>
        <w:t>减少推理阶段的算子数量；</w:t>
      </w:r>
    </w:p>
    <w:p w14:paraId="66770FAA" w14:textId="77777777" w:rsidR="005164CA" w:rsidRDefault="00000000">
      <w:pPr>
        <w:pStyle w:val="Compact"/>
        <w:numPr>
          <w:ilvl w:val="0"/>
          <w:numId w:val="10"/>
        </w:numPr>
        <w:rPr>
          <w:lang w:eastAsia="zh-CN"/>
        </w:rPr>
      </w:pPr>
      <w:r>
        <w:rPr>
          <w:rFonts w:hint="eastAsia"/>
          <w:lang w:eastAsia="zh-CN"/>
        </w:rPr>
        <w:t>将</w:t>
      </w:r>
      <w:r>
        <w:rPr>
          <w:lang w:eastAsia="zh-CN"/>
        </w:rPr>
        <w:t xml:space="preserve"> BatchNorm </w:t>
      </w:r>
      <w:r>
        <w:rPr>
          <w:rFonts w:hint="eastAsia"/>
          <w:lang w:eastAsia="zh-CN"/>
        </w:rPr>
        <w:t>参数折叠进</w:t>
      </w:r>
      <w:r>
        <w:rPr>
          <w:lang w:eastAsia="zh-CN"/>
        </w:rPr>
        <w:t xml:space="preserve"> Conv </w:t>
      </w:r>
      <w:r>
        <w:rPr>
          <w:rFonts w:hint="eastAsia"/>
          <w:lang w:eastAsia="zh-CN"/>
        </w:rPr>
        <w:t>权重和偏置中，降低运行时计算开销；</w:t>
      </w:r>
    </w:p>
    <w:p w14:paraId="00A0CD92" w14:textId="77777777" w:rsidR="005164CA" w:rsidRDefault="00000000">
      <w:pPr>
        <w:pStyle w:val="Compact"/>
        <w:numPr>
          <w:ilvl w:val="0"/>
          <w:numId w:val="10"/>
        </w:numPr>
        <w:rPr>
          <w:lang w:eastAsia="zh-CN"/>
        </w:rPr>
      </w:pPr>
      <w:r>
        <w:rPr>
          <w:rFonts w:hint="eastAsia"/>
          <w:lang w:eastAsia="zh-CN"/>
        </w:rPr>
        <w:t>减少中间激活的量化误差，提高</w:t>
      </w:r>
      <w:r>
        <w:rPr>
          <w:lang w:eastAsia="zh-CN"/>
        </w:rPr>
        <w:t xml:space="preserve"> INT8 </w:t>
      </w:r>
      <w:r>
        <w:rPr>
          <w:rFonts w:hint="eastAsia"/>
          <w:lang w:eastAsia="zh-CN"/>
        </w:rPr>
        <w:t>推理精度。</w:t>
      </w:r>
    </w:p>
    <w:p w14:paraId="33FB013A" w14:textId="77777777" w:rsidR="005164CA" w:rsidRDefault="00000000" w:rsidP="0094518C">
      <w:r>
        <w:rPr>
          <w:rFonts w:hint="eastAsia"/>
        </w:rPr>
        <w:t>以</w:t>
      </w:r>
      <w:r>
        <w:t xml:space="preserve"> </w:t>
      </w:r>
      <w:r>
        <w:rPr>
          <w:rStyle w:val="VerbatimChar"/>
        </w:rPr>
        <w:t>Conv2d + BatchNorm2d + ReLU</w:t>
      </w:r>
      <w:r>
        <w:t xml:space="preserve"> </w:t>
      </w:r>
      <w:r>
        <w:rPr>
          <w:rFonts w:hint="eastAsia"/>
        </w:rPr>
        <w:t>为例，</w:t>
      </w:r>
      <w:r>
        <w:rPr>
          <w:rFonts w:hint="eastAsia"/>
        </w:rPr>
        <w:t>BatchNorm</w:t>
      </w:r>
      <w:r>
        <w:t xml:space="preserve"> </w:t>
      </w:r>
      <w:r>
        <w:rPr>
          <w:rFonts w:hint="eastAsia"/>
        </w:rPr>
        <w:t>在推理阶段本质上是线性变换，可以被合并到卷积权重中。融合后，原来的三个算子被替换为一个融合算子，使其更适合后续</w:t>
      </w:r>
      <w:r>
        <w:t xml:space="preserve"> INT8 </w:t>
      </w:r>
      <w:r>
        <w:rPr>
          <w:rFonts w:hint="eastAsia"/>
        </w:rPr>
        <w:t>量化执行。</w:t>
      </w:r>
    </w:p>
    <w:p w14:paraId="3F6AE7D6" w14:textId="77777777" w:rsidR="005164CA" w:rsidRDefault="00000000" w:rsidP="0094518C">
      <w:pPr>
        <w:pStyle w:val="a6"/>
      </w:pPr>
      <w:bookmarkStart w:id="18" w:name="量化配置"/>
      <w:bookmarkEnd w:id="17"/>
      <w:r>
        <w:t xml:space="preserve">5.3 </w:t>
      </w:r>
      <w:r>
        <w:rPr>
          <w:rFonts w:hint="eastAsia"/>
        </w:rPr>
        <w:t>量化配置</w:t>
      </w:r>
    </w:p>
    <w:p w14:paraId="034CD2F4" w14:textId="77777777" w:rsidR="005164CA" w:rsidRDefault="00000000" w:rsidP="0094518C">
      <w:pPr>
        <w:ind w:firstLine="720"/>
      </w:pPr>
      <w:r>
        <w:rPr>
          <w:rFonts w:hint="eastAsia"/>
        </w:rPr>
        <w:t>本实验采用</w:t>
      </w:r>
      <w:r>
        <w:t xml:space="preserve"> per-tensor affine </w:t>
      </w:r>
      <w:r>
        <w:rPr>
          <w:rFonts w:hint="eastAsia"/>
        </w:rPr>
        <w:t>量化方式，激活值和权重均使用</w:t>
      </w:r>
      <w:r>
        <w:t xml:space="preserve"> per-tensor </w:t>
      </w:r>
      <w:r>
        <w:rPr>
          <w:rFonts w:hint="eastAsia"/>
        </w:rPr>
        <w:t>量化，与手动实现的线性量化函数保持一致。核心代码如下：</w:t>
      </w:r>
    </w:p>
    <w:p w14:paraId="35457A1D" w14:textId="77777777" w:rsidR="005164CA" w:rsidRDefault="00000000">
      <w:pPr>
        <w:pStyle w:val="SourceCode"/>
      </w:pPr>
      <w:r>
        <w:rPr>
          <w:rStyle w:val="NormalTok"/>
        </w:rPr>
        <w:t xml:space="preserve">activation_observer </w:t>
      </w:r>
      <w:r>
        <w:rPr>
          <w:rStyle w:val="OperatorTok"/>
        </w:rPr>
        <w:t>=</w:t>
      </w:r>
      <w:r>
        <w:rPr>
          <w:rStyle w:val="NormalTok"/>
        </w:rPr>
        <w:t xml:space="preserve"> MinMaxObserver.with_args(</w:t>
      </w:r>
      <w:r>
        <w:br/>
      </w:r>
      <w:r>
        <w:rPr>
          <w:rStyle w:val="NormalTok"/>
        </w:rPr>
        <w:t xml:space="preserve">    dtype</w:t>
      </w:r>
      <w:r>
        <w:rPr>
          <w:rStyle w:val="OperatorTok"/>
        </w:rPr>
        <w:t>=</w:t>
      </w:r>
      <w:r>
        <w:rPr>
          <w:rStyle w:val="NormalTok"/>
        </w:rPr>
        <w:t>torch.quint8,</w:t>
      </w:r>
      <w:r>
        <w:br/>
      </w:r>
      <w:r>
        <w:rPr>
          <w:rStyle w:val="NormalTok"/>
        </w:rPr>
        <w:t xml:space="preserve">    qscheme</w:t>
      </w:r>
      <w:r>
        <w:rPr>
          <w:rStyle w:val="OperatorTok"/>
        </w:rPr>
        <w:t>=</w:t>
      </w:r>
      <w:r>
        <w:rPr>
          <w:rStyle w:val="NormalTok"/>
        </w:rPr>
        <w:t>torch.per_tensor_affine,</w:t>
      </w:r>
      <w:r>
        <w:br/>
      </w:r>
      <w:r>
        <w:rPr>
          <w:rStyle w:val="NormalTok"/>
        </w:rPr>
        <w:t xml:space="preserve">    quant_min</w:t>
      </w:r>
      <w:r>
        <w:rPr>
          <w:rStyle w:val="OperatorTok"/>
        </w:rPr>
        <w:t>=</w:t>
      </w:r>
      <w:r>
        <w:rPr>
          <w:rStyle w:val="DecValTok"/>
        </w:rPr>
        <w:t>0</w:t>
      </w:r>
      <w:r>
        <w:rPr>
          <w:rStyle w:val="NormalTok"/>
        </w:rPr>
        <w:t>,</w:t>
      </w:r>
      <w:r>
        <w:br/>
      </w:r>
      <w:r>
        <w:rPr>
          <w:rStyle w:val="NormalTok"/>
        </w:rPr>
        <w:t xml:space="preserve">    quant_max</w:t>
      </w:r>
      <w:r>
        <w:rPr>
          <w:rStyle w:val="OperatorTok"/>
        </w:rPr>
        <w:t>=</w:t>
      </w:r>
      <w:r>
        <w:rPr>
          <w:rStyle w:val="DecValTok"/>
        </w:rPr>
        <w:t>255</w:t>
      </w:r>
      <w:r>
        <w:rPr>
          <w:rStyle w:val="NormalTok"/>
        </w:rPr>
        <w:t>,</w:t>
      </w:r>
      <w:r>
        <w:br/>
      </w:r>
      <w:r>
        <w:rPr>
          <w:rStyle w:val="NormalTok"/>
        </w:rPr>
        <w:t xml:space="preserve">    reduce_range</w:t>
      </w:r>
      <w:r>
        <w:rPr>
          <w:rStyle w:val="OperatorTok"/>
        </w:rPr>
        <w:t>=</w:t>
      </w:r>
      <w:r>
        <w:rPr>
          <w:rStyle w:val="VariableTok"/>
        </w:rPr>
        <w:t>False</w:t>
      </w:r>
      <w:r>
        <w:rPr>
          <w:rStyle w:val="NormalTok"/>
        </w:rPr>
        <w:t>,</w:t>
      </w:r>
      <w:r>
        <w:br/>
      </w:r>
      <w:r>
        <w:rPr>
          <w:rStyle w:val="NormalTok"/>
        </w:rPr>
        <w:t>)</w:t>
      </w:r>
      <w:r>
        <w:br/>
      </w:r>
      <w:r>
        <w:br/>
      </w:r>
      <w:r>
        <w:rPr>
          <w:rStyle w:val="NormalTok"/>
        </w:rPr>
        <w:t xml:space="preserve">weight_observer </w:t>
      </w:r>
      <w:r>
        <w:rPr>
          <w:rStyle w:val="OperatorTok"/>
        </w:rPr>
        <w:t>=</w:t>
      </w:r>
      <w:r>
        <w:rPr>
          <w:rStyle w:val="NormalTok"/>
        </w:rPr>
        <w:t xml:space="preserve"> MinMaxObserver.with_args(</w:t>
      </w:r>
      <w:r>
        <w:br/>
      </w:r>
      <w:r>
        <w:rPr>
          <w:rStyle w:val="NormalTok"/>
        </w:rPr>
        <w:t xml:space="preserve">    dtype</w:t>
      </w:r>
      <w:r>
        <w:rPr>
          <w:rStyle w:val="OperatorTok"/>
        </w:rPr>
        <w:t>=</w:t>
      </w:r>
      <w:r>
        <w:rPr>
          <w:rStyle w:val="NormalTok"/>
        </w:rPr>
        <w:t>torch.qint8,</w:t>
      </w:r>
      <w:r>
        <w:br/>
      </w:r>
      <w:r>
        <w:rPr>
          <w:rStyle w:val="NormalTok"/>
        </w:rPr>
        <w:t xml:space="preserve">    qscheme</w:t>
      </w:r>
      <w:r>
        <w:rPr>
          <w:rStyle w:val="OperatorTok"/>
        </w:rPr>
        <w:t>=</w:t>
      </w:r>
      <w:r>
        <w:rPr>
          <w:rStyle w:val="NormalTok"/>
        </w:rPr>
        <w:t>torch.per_tensor_affine,</w:t>
      </w:r>
      <w:r>
        <w:br/>
      </w:r>
      <w:r>
        <w:rPr>
          <w:rStyle w:val="NormalTok"/>
        </w:rPr>
        <w:t xml:space="preserve">    quant_min</w:t>
      </w:r>
      <w:r>
        <w:rPr>
          <w:rStyle w:val="OperatorTok"/>
        </w:rPr>
        <w:t>=-</w:t>
      </w:r>
      <w:r>
        <w:rPr>
          <w:rStyle w:val="DecValTok"/>
        </w:rPr>
        <w:t>128</w:t>
      </w:r>
      <w:r>
        <w:rPr>
          <w:rStyle w:val="NormalTok"/>
        </w:rPr>
        <w:t>,</w:t>
      </w:r>
      <w:r>
        <w:br/>
      </w:r>
      <w:r>
        <w:rPr>
          <w:rStyle w:val="NormalTok"/>
        </w:rPr>
        <w:t xml:space="preserve">    quant_max</w:t>
      </w:r>
      <w:r>
        <w:rPr>
          <w:rStyle w:val="OperatorTok"/>
        </w:rPr>
        <w:t>=</w:t>
      </w:r>
      <w:r>
        <w:rPr>
          <w:rStyle w:val="DecValTok"/>
        </w:rPr>
        <w:t>127</w:t>
      </w:r>
      <w:r>
        <w:rPr>
          <w:rStyle w:val="NormalTok"/>
        </w:rPr>
        <w:t>,</w:t>
      </w:r>
      <w:r>
        <w:br/>
      </w:r>
      <w:r>
        <w:rPr>
          <w:rStyle w:val="NormalTok"/>
        </w:rPr>
        <w:lastRenderedPageBreak/>
        <w:t xml:space="preserve">    reduce_range</w:t>
      </w:r>
      <w:r>
        <w:rPr>
          <w:rStyle w:val="OperatorTok"/>
        </w:rPr>
        <w:t>=</w:t>
      </w:r>
      <w:r>
        <w:rPr>
          <w:rStyle w:val="VariableTok"/>
        </w:rPr>
        <w:t>False</w:t>
      </w:r>
      <w:r>
        <w:rPr>
          <w:rStyle w:val="NormalTok"/>
        </w:rPr>
        <w:t>,</w:t>
      </w:r>
      <w:r>
        <w:br/>
      </w:r>
      <w:r>
        <w:rPr>
          <w:rStyle w:val="NormalTok"/>
        </w:rPr>
        <w:t>)</w:t>
      </w:r>
      <w:r>
        <w:br/>
      </w:r>
      <w:r>
        <w:br/>
      </w:r>
      <w:r>
        <w:rPr>
          <w:rStyle w:val="NormalTok"/>
        </w:rPr>
        <w:t xml:space="preserve">qconfig </w:t>
      </w:r>
      <w:r>
        <w:rPr>
          <w:rStyle w:val="OperatorTok"/>
        </w:rPr>
        <w:t>=</w:t>
      </w:r>
      <w:r>
        <w:rPr>
          <w:rStyle w:val="NormalTok"/>
        </w:rPr>
        <w:t xml:space="preserve"> QConfig(</w:t>
      </w:r>
      <w:r>
        <w:br/>
      </w:r>
      <w:r>
        <w:rPr>
          <w:rStyle w:val="NormalTok"/>
        </w:rPr>
        <w:t xml:space="preserve">    activation</w:t>
      </w:r>
      <w:r>
        <w:rPr>
          <w:rStyle w:val="OperatorTok"/>
        </w:rPr>
        <w:t>=</w:t>
      </w:r>
      <w:r>
        <w:rPr>
          <w:rStyle w:val="NormalTok"/>
        </w:rPr>
        <w:t>activation_observer,</w:t>
      </w:r>
      <w:r>
        <w:br/>
      </w:r>
      <w:r>
        <w:rPr>
          <w:rStyle w:val="NormalTok"/>
        </w:rPr>
        <w:t xml:space="preserve">    weight</w:t>
      </w:r>
      <w:r>
        <w:rPr>
          <w:rStyle w:val="OperatorTok"/>
        </w:rPr>
        <w:t>=</w:t>
      </w:r>
      <w:r>
        <w:rPr>
          <w:rStyle w:val="NormalTok"/>
        </w:rPr>
        <w:t>weight_observer,</w:t>
      </w:r>
      <w:r>
        <w:br/>
      </w:r>
      <w:r>
        <w:rPr>
          <w:rStyle w:val="NormalTok"/>
        </w:rPr>
        <w:t>)</w:t>
      </w:r>
    </w:p>
    <w:p w14:paraId="456A691A" w14:textId="77777777" w:rsidR="005164CA" w:rsidRDefault="00000000" w:rsidP="0094518C">
      <w:r>
        <w:rPr>
          <w:rFonts w:hint="eastAsia"/>
        </w:rPr>
        <w:t>其中：</w:t>
      </w:r>
    </w:p>
    <w:p w14:paraId="1E4EEEA0" w14:textId="77777777" w:rsidR="005164CA" w:rsidRDefault="00000000">
      <w:pPr>
        <w:pStyle w:val="Compact"/>
        <w:numPr>
          <w:ilvl w:val="0"/>
          <w:numId w:val="11"/>
        </w:numPr>
      </w:pPr>
      <w:r>
        <w:rPr>
          <w:rFonts w:hint="eastAsia"/>
        </w:rPr>
        <w:t>激活值使用</w:t>
      </w:r>
      <w:r>
        <w:t xml:space="preserve"> </w:t>
      </w:r>
      <w:r>
        <w:rPr>
          <w:rStyle w:val="VerbatimChar"/>
        </w:rPr>
        <w:t>torch.quint8</w:t>
      </w:r>
      <w:r>
        <w:rPr>
          <w:rFonts w:hint="eastAsia"/>
        </w:rPr>
        <w:t>，范围为</w:t>
      </w:r>
      <w:r>
        <w:t xml:space="preserve"> </w:t>
      </w:r>
      <w:r>
        <w:rPr>
          <w:rStyle w:val="VerbatimChar"/>
        </w:rPr>
        <w:t>[0, 255]</w:t>
      </w:r>
      <w:r>
        <w:rPr>
          <w:rFonts w:hint="eastAsia"/>
        </w:rPr>
        <w:t>；</w:t>
      </w:r>
    </w:p>
    <w:p w14:paraId="55254458" w14:textId="77777777" w:rsidR="005164CA" w:rsidRDefault="00000000">
      <w:pPr>
        <w:pStyle w:val="Compact"/>
        <w:numPr>
          <w:ilvl w:val="0"/>
          <w:numId w:val="11"/>
        </w:numPr>
      </w:pPr>
      <w:r>
        <w:rPr>
          <w:rFonts w:hint="eastAsia"/>
        </w:rPr>
        <w:t>权重使用</w:t>
      </w:r>
      <w:r>
        <w:t xml:space="preserve"> </w:t>
      </w:r>
      <w:r>
        <w:rPr>
          <w:rStyle w:val="VerbatimChar"/>
        </w:rPr>
        <w:t>torch.qint8</w:t>
      </w:r>
      <w:r>
        <w:rPr>
          <w:rFonts w:hint="eastAsia"/>
        </w:rPr>
        <w:t>，范围为</w:t>
      </w:r>
      <w:r>
        <w:t xml:space="preserve"> </w:t>
      </w:r>
      <w:r>
        <w:rPr>
          <w:rStyle w:val="VerbatimChar"/>
        </w:rPr>
        <w:t>[-128, 127]</w:t>
      </w:r>
      <w:r>
        <w:rPr>
          <w:rFonts w:hint="eastAsia"/>
        </w:rPr>
        <w:t>；</w:t>
      </w:r>
    </w:p>
    <w:p w14:paraId="11BBC41B" w14:textId="77777777" w:rsidR="005164CA" w:rsidRDefault="00000000">
      <w:pPr>
        <w:pStyle w:val="Compact"/>
        <w:numPr>
          <w:ilvl w:val="0"/>
          <w:numId w:val="11"/>
        </w:numPr>
      </w:pPr>
      <w:r>
        <w:rPr>
          <w:rStyle w:val="VerbatimChar"/>
        </w:rPr>
        <w:t>qscheme=torch.per_tensor_affine</w:t>
      </w:r>
      <w:r>
        <w:t xml:space="preserve"> </w:t>
      </w:r>
      <w:r>
        <w:rPr>
          <w:rFonts w:hint="eastAsia"/>
        </w:rPr>
        <w:t>表示每个张量共享一组</w:t>
      </w:r>
      <w:r>
        <w:t xml:space="preserve"> </w:t>
      </w:r>
      <w:r>
        <w:rPr>
          <w:rStyle w:val="VerbatimChar"/>
        </w:rPr>
        <w:t>scale</w:t>
      </w:r>
      <w:r>
        <w:t xml:space="preserve"> </w:t>
      </w:r>
      <w:r>
        <w:rPr>
          <w:rFonts w:hint="eastAsia"/>
        </w:rPr>
        <w:t>和</w:t>
      </w:r>
      <w:r>
        <w:t xml:space="preserve"> </w:t>
      </w:r>
      <w:r>
        <w:rPr>
          <w:rStyle w:val="VerbatimChar"/>
        </w:rPr>
        <w:t>zero_point</w:t>
      </w:r>
      <w:r>
        <w:rPr>
          <w:rFonts w:hint="eastAsia"/>
        </w:rPr>
        <w:t>；</w:t>
      </w:r>
    </w:p>
    <w:p w14:paraId="6B5EF501" w14:textId="77777777" w:rsidR="005164CA" w:rsidRDefault="00000000">
      <w:pPr>
        <w:pStyle w:val="Compact"/>
        <w:numPr>
          <w:ilvl w:val="0"/>
          <w:numId w:val="11"/>
        </w:numPr>
      </w:pPr>
      <w:r>
        <w:rPr>
          <w:rStyle w:val="VerbatimChar"/>
        </w:rPr>
        <w:t>MinMaxObserver</w:t>
      </w:r>
      <w:r>
        <w:t xml:space="preserve"> </w:t>
      </w:r>
      <w:r>
        <w:rPr>
          <w:rFonts w:hint="eastAsia"/>
        </w:rPr>
        <w:t>用于在校准阶段统计张量最小值和最大值，从而确定量化参数。</w:t>
      </w:r>
    </w:p>
    <w:p w14:paraId="34EA2638" w14:textId="77777777" w:rsidR="005164CA" w:rsidRDefault="00000000" w:rsidP="0094518C">
      <w:pPr>
        <w:pStyle w:val="a6"/>
      </w:pPr>
      <w:bookmarkStart w:id="19" w:name="校准集选择"/>
      <w:bookmarkEnd w:id="18"/>
      <w:r>
        <w:t xml:space="preserve">5.4 </w:t>
      </w:r>
      <w:r>
        <w:rPr>
          <w:rFonts w:hint="eastAsia"/>
        </w:rPr>
        <w:t>校准集选择</w:t>
      </w:r>
    </w:p>
    <w:p w14:paraId="15C8F9C1" w14:textId="77777777" w:rsidR="005164CA" w:rsidRDefault="00000000" w:rsidP="0094518C">
      <w:pPr>
        <w:ind w:firstLine="720"/>
      </w:pPr>
      <w:r>
        <w:rPr>
          <w:rFonts w:hint="eastAsia"/>
        </w:rPr>
        <w:t>静态量化需要在转换之前先进行</w:t>
      </w:r>
      <w:r>
        <w:t xml:space="preserve"> </w:t>
      </w:r>
      <w:r>
        <w:rPr>
          <w:rFonts w:hint="eastAsia"/>
        </w:rPr>
        <w:t>calibration</w:t>
      </w:r>
      <w:r>
        <w:rPr>
          <w:rFonts w:hint="eastAsia"/>
        </w:rPr>
        <w:t>，即校准。校准不需要标签，只需要将具有代表性的输入样本送入模型，让</w:t>
      </w:r>
      <w:r>
        <w:t xml:space="preserve"> observer </w:t>
      </w:r>
      <w:r>
        <w:rPr>
          <w:rFonts w:hint="eastAsia"/>
        </w:rPr>
        <w:t>统计各层激活值范围。</w:t>
      </w:r>
    </w:p>
    <w:p w14:paraId="5A22188F" w14:textId="77777777" w:rsidR="005164CA" w:rsidRDefault="00000000" w:rsidP="0094518C">
      <w:pPr>
        <w:ind w:firstLine="720"/>
      </w:pPr>
      <w:r>
        <w:rPr>
          <w:rFonts w:hint="eastAsia"/>
          <w:lang w:eastAsia="zh-CN"/>
        </w:rPr>
        <w:t>本实验从</w:t>
      </w:r>
      <w:r>
        <w:rPr>
          <w:lang w:eastAsia="zh-CN"/>
        </w:rPr>
        <w:t xml:space="preserve"> SVHN </w:t>
      </w:r>
      <w:r>
        <w:rPr>
          <w:rFonts w:hint="eastAsia"/>
          <w:lang w:eastAsia="zh-CN"/>
        </w:rPr>
        <w:t>训练集中抽取</w:t>
      </w:r>
      <w:r>
        <w:rPr>
          <w:lang w:eastAsia="zh-CN"/>
        </w:rPr>
        <w:t xml:space="preserve"> 4096 </w:t>
      </w:r>
      <w:r>
        <w:rPr>
          <w:rFonts w:hint="eastAsia"/>
          <w:lang w:eastAsia="zh-CN"/>
        </w:rPr>
        <w:t>张图像作为校准样本，校准批次数设置为</w:t>
      </w:r>
      <w:r>
        <w:rPr>
          <w:lang w:eastAsia="zh-CN"/>
        </w:rPr>
        <w:t xml:space="preserve"> </w:t>
      </w:r>
      <w:r>
        <w:rPr>
          <w:rFonts w:hint="eastAsia"/>
          <w:lang w:eastAsia="zh-CN"/>
        </w:rPr>
        <w:t>16</w:t>
      </w:r>
      <w:r>
        <w:rPr>
          <w:rFonts w:hint="eastAsia"/>
          <w:lang w:eastAsia="zh-CN"/>
        </w:rPr>
        <w:t>。</w:t>
      </w:r>
      <w:r>
        <w:rPr>
          <w:rFonts w:hint="eastAsia"/>
        </w:rPr>
        <w:t>选择</w:t>
      </w:r>
      <w:r>
        <w:t xml:space="preserve"> 4096 </w:t>
      </w:r>
      <w:r>
        <w:rPr>
          <w:rFonts w:hint="eastAsia"/>
        </w:rPr>
        <w:t>张样本的原因是：</w:t>
      </w:r>
    </w:p>
    <w:p w14:paraId="69150FAC" w14:textId="77777777" w:rsidR="005164CA" w:rsidRDefault="00000000">
      <w:pPr>
        <w:pStyle w:val="Compact"/>
        <w:numPr>
          <w:ilvl w:val="0"/>
          <w:numId w:val="12"/>
        </w:numPr>
        <w:rPr>
          <w:lang w:eastAsia="zh-CN"/>
        </w:rPr>
      </w:pPr>
      <w:r>
        <w:rPr>
          <w:rFonts w:hint="eastAsia"/>
          <w:lang w:eastAsia="zh-CN"/>
        </w:rPr>
        <w:t>样本数量足够覆盖</w:t>
      </w:r>
      <w:r>
        <w:rPr>
          <w:lang w:eastAsia="zh-CN"/>
        </w:rPr>
        <w:t xml:space="preserve"> SVHN </w:t>
      </w:r>
      <w:r>
        <w:rPr>
          <w:rFonts w:hint="eastAsia"/>
          <w:lang w:eastAsia="zh-CN"/>
        </w:rPr>
        <w:t>常见数字形态和背景变化；</w:t>
      </w:r>
    </w:p>
    <w:p w14:paraId="68071EA3" w14:textId="77777777" w:rsidR="005164CA" w:rsidRDefault="00000000">
      <w:pPr>
        <w:pStyle w:val="Compact"/>
        <w:numPr>
          <w:ilvl w:val="0"/>
          <w:numId w:val="12"/>
        </w:numPr>
        <w:rPr>
          <w:lang w:eastAsia="zh-CN"/>
        </w:rPr>
      </w:pPr>
      <w:r>
        <w:rPr>
          <w:rFonts w:hint="eastAsia"/>
          <w:lang w:eastAsia="zh-CN"/>
        </w:rPr>
        <w:t>相比只使用少量样本，</w:t>
      </w:r>
      <w:r>
        <w:rPr>
          <w:rFonts w:hint="eastAsia"/>
          <w:lang w:eastAsia="zh-CN"/>
        </w:rPr>
        <w:t>4096</w:t>
      </w:r>
      <w:r>
        <w:rPr>
          <w:lang w:eastAsia="zh-CN"/>
        </w:rPr>
        <w:t xml:space="preserve"> </w:t>
      </w:r>
      <w:r>
        <w:rPr>
          <w:rFonts w:hint="eastAsia"/>
          <w:lang w:eastAsia="zh-CN"/>
        </w:rPr>
        <w:t>张样本能更稳定估计激活分布；</w:t>
      </w:r>
    </w:p>
    <w:p w14:paraId="742F354B" w14:textId="77777777" w:rsidR="005164CA" w:rsidRDefault="00000000">
      <w:pPr>
        <w:pStyle w:val="Compact"/>
        <w:numPr>
          <w:ilvl w:val="0"/>
          <w:numId w:val="12"/>
        </w:numPr>
        <w:rPr>
          <w:lang w:eastAsia="zh-CN"/>
        </w:rPr>
      </w:pPr>
      <w:r>
        <w:rPr>
          <w:rFonts w:hint="eastAsia"/>
          <w:lang w:eastAsia="zh-CN"/>
        </w:rPr>
        <w:t>校准成本仍然较低，不会显著增加实验时间；</w:t>
      </w:r>
    </w:p>
    <w:p w14:paraId="521C7588" w14:textId="77777777" w:rsidR="005164CA" w:rsidRDefault="00000000">
      <w:pPr>
        <w:pStyle w:val="Compact"/>
        <w:numPr>
          <w:ilvl w:val="0"/>
          <w:numId w:val="12"/>
        </w:numPr>
        <w:rPr>
          <w:lang w:eastAsia="zh-CN"/>
        </w:rPr>
      </w:pPr>
      <w:r>
        <w:rPr>
          <w:rFonts w:hint="eastAsia"/>
          <w:lang w:eastAsia="zh-CN"/>
        </w:rPr>
        <w:t>校准过程不需要反向传播，不涉及模型训练。</w:t>
      </w:r>
    </w:p>
    <w:p w14:paraId="28D5C2D7" w14:textId="77777777" w:rsidR="005164CA" w:rsidRDefault="00000000" w:rsidP="0094518C">
      <w:r>
        <w:rPr>
          <w:rFonts w:hint="eastAsia"/>
        </w:rPr>
        <w:t>校准核心代码如下：</w:t>
      </w:r>
    </w:p>
    <w:p w14:paraId="2BA0832E" w14:textId="77777777" w:rsidR="005164CA" w:rsidRDefault="00000000">
      <w:pPr>
        <w:pStyle w:val="SourceCode"/>
      </w:pPr>
      <w:r>
        <w:rPr>
          <w:rStyle w:val="KeywordTok"/>
        </w:rPr>
        <w:t>def</w:t>
      </w:r>
      <w:r>
        <w:rPr>
          <w:rStyle w:val="NormalTok"/>
        </w:rPr>
        <w:t xml:space="preserve"> calibrate(model, calib_loader, num_batches</w:t>
      </w:r>
      <w:r>
        <w:rPr>
          <w:rStyle w:val="OperatorTok"/>
        </w:rPr>
        <w:t>=</w:t>
      </w:r>
      <w:r>
        <w:rPr>
          <w:rStyle w:val="DecValTok"/>
        </w:rPr>
        <w:t>16</w:t>
      </w:r>
      <w:r>
        <w:rPr>
          <w:rStyle w:val="NormalTok"/>
        </w:rPr>
        <w:t>):</w:t>
      </w:r>
      <w:r>
        <w:br/>
      </w:r>
      <w:r>
        <w:rPr>
          <w:rStyle w:val="NormalTok"/>
        </w:rPr>
        <w:t xml:space="preserve">    model.</w:t>
      </w:r>
      <w:r>
        <w:rPr>
          <w:rStyle w:val="BuiltInTok"/>
        </w:rPr>
        <w:t>eval</w:t>
      </w:r>
      <w:r>
        <w:rPr>
          <w:rStyle w:val="NormalTok"/>
        </w:rPr>
        <w:t>()</w:t>
      </w:r>
      <w:r>
        <w:br/>
      </w:r>
      <w:r>
        <w:rPr>
          <w:rStyle w:val="NormalTok"/>
        </w:rPr>
        <w:t xml:space="preserve">    </w:t>
      </w:r>
      <w:r>
        <w:rPr>
          <w:rStyle w:val="ControlFlowTok"/>
        </w:rPr>
        <w:t>with</w:t>
      </w:r>
      <w:r>
        <w:rPr>
          <w:rStyle w:val="NormalTok"/>
        </w:rPr>
        <w:t xml:space="preserve"> torch.no_grad():</w:t>
      </w:r>
      <w:r>
        <w:br/>
      </w:r>
      <w:r>
        <w:rPr>
          <w:rStyle w:val="NormalTok"/>
        </w:rPr>
        <w:t xml:space="preserve">        </w:t>
      </w:r>
      <w:r>
        <w:rPr>
          <w:rStyle w:val="ControlFlowTok"/>
        </w:rPr>
        <w:t>for</w:t>
      </w:r>
      <w:r>
        <w:rPr>
          <w:rStyle w:val="NormalTok"/>
        </w:rPr>
        <w:t xml:space="preserve"> batch_idx, (images, _) </w:t>
      </w:r>
      <w:r>
        <w:rPr>
          <w:rStyle w:val="KeywordTok"/>
        </w:rPr>
        <w:t>in</w:t>
      </w:r>
      <w:r>
        <w:rPr>
          <w:rStyle w:val="NormalTok"/>
        </w:rPr>
        <w:t xml:space="preserve"> </w:t>
      </w:r>
      <w:r>
        <w:rPr>
          <w:rStyle w:val="BuiltInTok"/>
        </w:rPr>
        <w:t>enumerate</w:t>
      </w:r>
      <w:r>
        <w:rPr>
          <w:rStyle w:val="NormalTok"/>
        </w:rPr>
        <w:t>(calib_loader):</w:t>
      </w:r>
      <w:r>
        <w:br/>
      </w:r>
      <w:r>
        <w:rPr>
          <w:rStyle w:val="NormalTok"/>
        </w:rPr>
        <w:t xml:space="preserve">            </w:t>
      </w:r>
      <w:r>
        <w:rPr>
          <w:rStyle w:val="ControlFlowTok"/>
        </w:rPr>
        <w:t>if</w:t>
      </w:r>
      <w:r>
        <w:rPr>
          <w:rStyle w:val="NormalTok"/>
        </w:rPr>
        <w:t xml:space="preserve"> batch_idx </w:t>
      </w:r>
      <w:r>
        <w:rPr>
          <w:rStyle w:val="OperatorTok"/>
        </w:rPr>
        <w:t>&gt;=</w:t>
      </w:r>
      <w:r>
        <w:rPr>
          <w:rStyle w:val="NormalTok"/>
        </w:rPr>
        <w:t xml:space="preserve"> num_batches:</w:t>
      </w:r>
      <w:r>
        <w:br/>
      </w:r>
      <w:r>
        <w:rPr>
          <w:rStyle w:val="NormalTok"/>
        </w:rPr>
        <w:t xml:space="preserve">                </w:t>
      </w:r>
      <w:r>
        <w:rPr>
          <w:rStyle w:val="ControlFlowTok"/>
        </w:rPr>
        <w:t>break</w:t>
      </w:r>
      <w:r>
        <w:br/>
      </w:r>
      <w:r>
        <w:rPr>
          <w:rStyle w:val="NormalTok"/>
        </w:rPr>
        <w:t xml:space="preserve">            model(images)</w:t>
      </w:r>
    </w:p>
    <w:p w14:paraId="47D543B8" w14:textId="77777777" w:rsidR="005164CA" w:rsidRDefault="00000000" w:rsidP="0094518C">
      <w:pPr>
        <w:rPr>
          <w:lang w:eastAsia="zh-CN"/>
        </w:rPr>
      </w:pPr>
      <w:r>
        <w:rPr>
          <w:rFonts w:hint="eastAsia"/>
          <w:lang w:eastAsia="zh-CN"/>
        </w:rPr>
        <w:t>校准过程中，模型参数不会更新，</w:t>
      </w:r>
      <w:r>
        <w:rPr>
          <w:rFonts w:hint="eastAsia"/>
          <w:lang w:eastAsia="zh-CN"/>
        </w:rPr>
        <w:t>observer</w:t>
      </w:r>
      <w:r>
        <w:rPr>
          <w:lang w:eastAsia="zh-CN"/>
        </w:rPr>
        <w:t xml:space="preserve"> </w:t>
      </w:r>
      <w:r>
        <w:rPr>
          <w:rFonts w:hint="eastAsia"/>
          <w:lang w:eastAsia="zh-CN"/>
        </w:rPr>
        <w:t>只记录每层激活值范围。校准完成后，</w:t>
      </w:r>
      <w:r>
        <w:rPr>
          <w:rFonts w:hint="eastAsia"/>
          <w:lang w:eastAsia="zh-CN"/>
        </w:rPr>
        <w:t>PyTorch</w:t>
      </w:r>
      <w:r>
        <w:rPr>
          <w:lang w:eastAsia="zh-CN"/>
        </w:rPr>
        <w:t xml:space="preserve"> </w:t>
      </w:r>
      <w:r>
        <w:rPr>
          <w:rFonts w:hint="eastAsia"/>
          <w:lang w:eastAsia="zh-CN"/>
        </w:rPr>
        <w:t>根据统计到的范围确定各层量化参数。</w:t>
      </w:r>
    </w:p>
    <w:p w14:paraId="5B93B2AC" w14:textId="77777777" w:rsidR="005164CA" w:rsidRDefault="00000000" w:rsidP="0094518C">
      <w:pPr>
        <w:pStyle w:val="a6"/>
      </w:pPr>
      <w:bookmarkStart w:id="20" w:name="int8-模型转换"/>
      <w:bookmarkEnd w:id="19"/>
      <w:r>
        <w:t xml:space="preserve">5.5 INT8 </w:t>
      </w:r>
      <w:r>
        <w:rPr>
          <w:rFonts w:hint="eastAsia"/>
        </w:rPr>
        <w:t>模型转换</w:t>
      </w:r>
    </w:p>
    <w:p w14:paraId="4C3A5F9A" w14:textId="77777777" w:rsidR="005164CA" w:rsidRDefault="00000000" w:rsidP="0094518C">
      <w:pPr>
        <w:ind w:firstLine="720"/>
      </w:pPr>
      <w:r>
        <w:rPr>
          <w:rFonts w:hint="eastAsia"/>
        </w:rPr>
        <w:t>模型校准完成后，调用</w:t>
      </w:r>
      <w:r>
        <w:t xml:space="preserve"> </w:t>
      </w:r>
      <w:r>
        <w:rPr>
          <w:rStyle w:val="VerbatimChar"/>
        </w:rPr>
        <w:t>convert</w:t>
      </w:r>
      <w:r>
        <w:t xml:space="preserve"> </w:t>
      </w:r>
      <w:r>
        <w:rPr>
          <w:rFonts w:hint="eastAsia"/>
        </w:rPr>
        <w:t>将</w:t>
      </w:r>
      <w:r>
        <w:t xml:space="preserve"> FP32 </w:t>
      </w:r>
      <w:r>
        <w:rPr>
          <w:rFonts w:hint="eastAsia"/>
        </w:rPr>
        <w:t>模型转换为</w:t>
      </w:r>
      <w:r>
        <w:t xml:space="preserve"> INT8 </w:t>
      </w:r>
      <w:r>
        <w:rPr>
          <w:rFonts w:hint="eastAsia"/>
        </w:rPr>
        <w:t>模型：</w:t>
      </w:r>
    </w:p>
    <w:p w14:paraId="76727F18" w14:textId="77777777" w:rsidR="005164CA" w:rsidRDefault="00000000">
      <w:pPr>
        <w:pStyle w:val="SourceCode"/>
      </w:pPr>
      <w:r>
        <w:rPr>
          <w:rStyle w:val="NormalTok"/>
        </w:rPr>
        <w:t xml:space="preserve">prepared_model </w:t>
      </w:r>
      <w:r>
        <w:rPr>
          <w:rStyle w:val="OperatorTok"/>
        </w:rPr>
        <w:t>=</w:t>
      </w:r>
      <w:r>
        <w:rPr>
          <w:rStyle w:val="NormalTok"/>
        </w:rPr>
        <w:t xml:space="preserve"> torch.ao.quantization.prepare(model_to_quantize, inplace</w:t>
      </w:r>
      <w:r>
        <w:rPr>
          <w:rStyle w:val="OperatorTok"/>
        </w:rPr>
        <w:t>=</w:t>
      </w:r>
      <w:r>
        <w:rPr>
          <w:rStyle w:val="VariableTok"/>
        </w:rPr>
        <w:t>False</w:t>
      </w:r>
      <w:r>
        <w:rPr>
          <w:rStyle w:val="NormalTok"/>
        </w:rPr>
        <w:t>)</w:t>
      </w:r>
      <w:r>
        <w:br/>
      </w:r>
      <w:r>
        <w:br/>
      </w:r>
      <w:r>
        <w:rPr>
          <w:rStyle w:val="NormalTok"/>
        </w:rPr>
        <w:t>calibrate(prepared_model, calib_loader, num_batches</w:t>
      </w:r>
      <w:r>
        <w:rPr>
          <w:rStyle w:val="OperatorTok"/>
        </w:rPr>
        <w:t>=</w:t>
      </w:r>
      <w:r>
        <w:rPr>
          <w:rStyle w:val="NormalTok"/>
        </w:rPr>
        <w:t>args.calib_batches)</w:t>
      </w:r>
      <w:r>
        <w:br/>
      </w:r>
      <w:r>
        <w:br/>
      </w:r>
      <w:r>
        <w:rPr>
          <w:rStyle w:val="NormalTok"/>
        </w:rPr>
        <w:t xml:space="preserve">int8_model </w:t>
      </w:r>
      <w:r>
        <w:rPr>
          <w:rStyle w:val="OperatorTok"/>
        </w:rPr>
        <w:t>=</w:t>
      </w:r>
      <w:r>
        <w:rPr>
          <w:rStyle w:val="NormalTok"/>
        </w:rPr>
        <w:t xml:space="preserve"> torch.ao.quantization.convert(prepared_model, inplace</w:t>
      </w:r>
      <w:r>
        <w:rPr>
          <w:rStyle w:val="OperatorTok"/>
        </w:rPr>
        <w:t>=</w:t>
      </w:r>
      <w:r>
        <w:rPr>
          <w:rStyle w:val="VariableTok"/>
        </w:rPr>
        <w:t>False</w:t>
      </w:r>
      <w:r>
        <w:rPr>
          <w:rStyle w:val="NormalTok"/>
        </w:rPr>
        <w:t>)</w:t>
      </w:r>
    </w:p>
    <w:p w14:paraId="2182A7FE" w14:textId="77777777" w:rsidR="005164CA" w:rsidRDefault="00000000" w:rsidP="0094518C">
      <w:pPr>
        <w:ind w:firstLine="720"/>
        <w:rPr>
          <w:lang w:eastAsia="zh-CN"/>
        </w:rPr>
      </w:pPr>
      <w:r>
        <w:rPr>
          <w:rFonts w:hint="eastAsia"/>
          <w:lang w:eastAsia="zh-CN"/>
        </w:rPr>
        <w:t>转换后，模型中的可量化模块会被替换为</w:t>
      </w:r>
      <w:r>
        <w:rPr>
          <w:lang w:eastAsia="zh-CN"/>
        </w:rPr>
        <w:t xml:space="preserve"> INT8 </w:t>
      </w:r>
      <w:r>
        <w:rPr>
          <w:rFonts w:hint="eastAsia"/>
          <w:lang w:eastAsia="zh-CN"/>
        </w:rPr>
        <w:t>量化模块，例如量化卷积层、量化线性层等。在推理阶段，模型会自动完成输入量化、</w:t>
      </w:r>
      <w:r>
        <w:rPr>
          <w:rFonts w:hint="eastAsia"/>
          <w:lang w:eastAsia="zh-CN"/>
        </w:rPr>
        <w:t>INT8</w:t>
      </w:r>
      <w:r>
        <w:rPr>
          <w:lang w:eastAsia="zh-CN"/>
        </w:rPr>
        <w:t xml:space="preserve"> </w:t>
      </w:r>
      <w:r>
        <w:rPr>
          <w:rFonts w:hint="eastAsia"/>
          <w:lang w:eastAsia="zh-CN"/>
        </w:rPr>
        <w:t>算子执行和输出反量化。</w:t>
      </w:r>
    </w:p>
    <w:p w14:paraId="2C7380E2" w14:textId="77777777" w:rsidR="005164CA" w:rsidRDefault="00000000" w:rsidP="0094518C">
      <w:pPr>
        <w:pStyle w:val="a6"/>
        <w:rPr>
          <w:lang w:eastAsia="zh-CN"/>
        </w:rPr>
      </w:pPr>
      <w:bookmarkStart w:id="21" w:name="cpu-后端设置"/>
      <w:bookmarkEnd w:id="20"/>
      <w:r>
        <w:rPr>
          <w:lang w:eastAsia="zh-CN"/>
        </w:rPr>
        <w:lastRenderedPageBreak/>
        <w:t xml:space="preserve">5.6 CPU </w:t>
      </w:r>
      <w:r>
        <w:rPr>
          <w:rFonts w:hint="eastAsia"/>
          <w:lang w:eastAsia="zh-CN"/>
        </w:rPr>
        <w:t>后端设置</w:t>
      </w:r>
    </w:p>
    <w:p w14:paraId="66242E1F" w14:textId="77777777" w:rsidR="005164CA" w:rsidRDefault="00000000" w:rsidP="0094518C">
      <w:pPr>
        <w:ind w:firstLine="720"/>
        <w:rPr>
          <w:lang w:eastAsia="zh-CN"/>
        </w:rPr>
      </w:pPr>
      <w:r>
        <w:rPr>
          <w:rFonts w:hint="eastAsia"/>
          <w:lang w:eastAsia="zh-CN"/>
        </w:rPr>
        <w:t>本实验使用</w:t>
      </w:r>
      <w:r>
        <w:rPr>
          <w:lang w:eastAsia="zh-CN"/>
        </w:rPr>
        <w:t xml:space="preserve"> </w:t>
      </w:r>
      <w:r>
        <w:rPr>
          <w:rStyle w:val="VerbatimChar"/>
          <w:lang w:eastAsia="zh-CN"/>
        </w:rPr>
        <w:t>fbgemm</w:t>
      </w:r>
      <w:r>
        <w:rPr>
          <w:lang w:eastAsia="zh-CN"/>
        </w:rPr>
        <w:t xml:space="preserve"> </w:t>
      </w:r>
      <w:r>
        <w:rPr>
          <w:rFonts w:hint="eastAsia"/>
          <w:lang w:eastAsia="zh-CN"/>
        </w:rPr>
        <w:t>作为量化后端。</w:t>
      </w:r>
      <w:r>
        <w:rPr>
          <w:rStyle w:val="VerbatimChar"/>
          <w:lang w:eastAsia="zh-CN"/>
        </w:rPr>
        <w:t>fbgemm</w:t>
      </w:r>
      <w:r>
        <w:rPr>
          <w:lang w:eastAsia="zh-CN"/>
        </w:rPr>
        <w:t xml:space="preserve"> </w:t>
      </w:r>
      <w:r>
        <w:rPr>
          <w:rFonts w:hint="eastAsia"/>
          <w:lang w:eastAsia="zh-CN"/>
        </w:rPr>
        <w:t>是</w:t>
      </w:r>
      <w:r>
        <w:rPr>
          <w:lang w:eastAsia="zh-CN"/>
        </w:rPr>
        <w:t xml:space="preserve"> PyTorch </w:t>
      </w:r>
      <w:r>
        <w:rPr>
          <w:rFonts w:hint="eastAsia"/>
          <w:lang w:eastAsia="zh-CN"/>
        </w:rPr>
        <w:t>在</w:t>
      </w:r>
      <w:r>
        <w:rPr>
          <w:lang w:eastAsia="zh-CN"/>
        </w:rPr>
        <w:t xml:space="preserve"> x86 CPU </w:t>
      </w:r>
      <w:r>
        <w:rPr>
          <w:rFonts w:hint="eastAsia"/>
          <w:lang w:eastAsia="zh-CN"/>
        </w:rPr>
        <w:t>上常用的高性能</w:t>
      </w:r>
      <w:r>
        <w:rPr>
          <w:lang w:eastAsia="zh-CN"/>
        </w:rPr>
        <w:t xml:space="preserve"> INT8 </w:t>
      </w:r>
      <w:r>
        <w:rPr>
          <w:rFonts w:hint="eastAsia"/>
          <w:lang w:eastAsia="zh-CN"/>
        </w:rPr>
        <w:t>后端，适合服务器或普通</w:t>
      </w:r>
      <w:r>
        <w:rPr>
          <w:lang w:eastAsia="zh-CN"/>
        </w:rPr>
        <w:t xml:space="preserve"> PC CPU </w:t>
      </w:r>
      <w:r>
        <w:rPr>
          <w:rFonts w:hint="eastAsia"/>
          <w:lang w:eastAsia="zh-CN"/>
        </w:rPr>
        <w:t>环境。</w:t>
      </w:r>
    </w:p>
    <w:p w14:paraId="150A5B2B" w14:textId="77777777" w:rsidR="005164CA" w:rsidRDefault="00000000" w:rsidP="0094518C">
      <w:pPr>
        <w:rPr>
          <w:lang w:eastAsia="zh-CN"/>
        </w:rPr>
      </w:pPr>
      <w:r>
        <w:rPr>
          <w:rFonts w:hint="eastAsia"/>
          <w:lang w:eastAsia="zh-CN"/>
        </w:rPr>
        <w:t>代码中通过以下方式设置：</w:t>
      </w:r>
    </w:p>
    <w:p w14:paraId="4958366B" w14:textId="77777777" w:rsidR="005164CA" w:rsidRDefault="00000000" w:rsidP="00A66F2E">
      <w:pPr>
        <w:jc w:val="center"/>
        <w:rPr>
          <w:lang w:eastAsia="zh-CN"/>
        </w:rPr>
      </w:pPr>
      <w:r>
        <w:rPr>
          <w:rStyle w:val="NormalTok"/>
          <w:lang w:eastAsia="zh-CN"/>
        </w:rPr>
        <w:t xml:space="preserve">torch.backends.quantized.engine </w:t>
      </w:r>
      <w:r>
        <w:rPr>
          <w:rStyle w:val="OperatorTok"/>
          <w:lang w:eastAsia="zh-CN"/>
        </w:rPr>
        <w:t>=</w:t>
      </w:r>
      <w:r>
        <w:rPr>
          <w:rStyle w:val="NormalTok"/>
          <w:lang w:eastAsia="zh-CN"/>
        </w:rPr>
        <w:t xml:space="preserve"> </w:t>
      </w:r>
      <w:r>
        <w:rPr>
          <w:rStyle w:val="StringTok"/>
          <w:lang w:eastAsia="zh-CN"/>
        </w:rPr>
        <w:t>"fbgemm"</w:t>
      </w:r>
    </w:p>
    <w:p w14:paraId="40B9BC1D" w14:textId="10E4BAD0" w:rsidR="005164CA" w:rsidRDefault="00000000" w:rsidP="00A66F2E">
      <w:pPr>
        <w:ind w:firstLine="720"/>
        <w:rPr>
          <w:rFonts w:hint="eastAsia"/>
          <w:lang w:eastAsia="zh-CN"/>
        </w:rPr>
      </w:pPr>
      <w:r>
        <w:rPr>
          <w:rFonts w:hint="eastAsia"/>
          <w:lang w:eastAsia="zh-CN"/>
        </w:rPr>
        <w:t>选择合适的后端对于</w:t>
      </w:r>
      <w:r>
        <w:rPr>
          <w:lang w:eastAsia="zh-CN"/>
        </w:rPr>
        <w:t xml:space="preserve"> INT8 </w:t>
      </w:r>
      <w:r>
        <w:rPr>
          <w:rFonts w:hint="eastAsia"/>
          <w:lang w:eastAsia="zh-CN"/>
        </w:rPr>
        <w:t>推理速度非常重要。如果后端不匹配，可能出现</w:t>
      </w:r>
      <w:r>
        <w:rPr>
          <w:lang w:eastAsia="zh-CN"/>
        </w:rPr>
        <w:t xml:space="preserve"> INT8 </w:t>
      </w:r>
      <w:r>
        <w:rPr>
          <w:rFonts w:hint="eastAsia"/>
          <w:lang w:eastAsia="zh-CN"/>
        </w:rPr>
        <w:t>模型无法运行或加速效果不明显的问题。</w:t>
      </w:r>
      <w:r>
        <w:rPr>
          <w:rFonts w:hint="eastAsia"/>
        </w:rPr>
        <w:t>对于</w:t>
      </w:r>
      <w:r>
        <w:t xml:space="preserve"> x86 </w:t>
      </w:r>
      <w:r>
        <w:rPr>
          <w:rFonts w:hint="eastAsia"/>
        </w:rPr>
        <w:t>CPU</w:t>
      </w:r>
      <w:r>
        <w:rPr>
          <w:rFonts w:hint="eastAsia"/>
        </w:rPr>
        <w:t>，</w:t>
      </w:r>
      <w:r>
        <w:rPr>
          <w:rStyle w:val="VerbatimChar"/>
        </w:rPr>
        <w:t>fbgemm</w:t>
      </w:r>
      <w:r>
        <w:t xml:space="preserve"> </w:t>
      </w:r>
      <w:r>
        <w:rPr>
          <w:rFonts w:hint="eastAsia"/>
        </w:rPr>
        <w:t>通常具有较好的推理性能；对于</w:t>
      </w:r>
      <w:r>
        <w:t xml:space="preserve"> ARM </w:t>
      </w:r>
      <w:r>
        <w:rPr>
          <w:rFonts w:hint="eastAsia"/>
        </w:rPr>
        <w:t>移动端，常用后端则可能是</w:t>
      </w:r>
      <w:r>
        <w:t xml:space="preserve"> </w:t>
      </w:r>
      <w:r>
        <w:rPr>
          <w:rStyle w:val="VerbatimChar"/>
        </w:rPr>
        <w:t>qnnpack</w:t>
      </w:r>
      <w:r>
        <w:t>。</w:t>
      </w:r>
    </w:p>
    <w:p w14:paraId="30727E60" w14:textId="77777777" w:rsidR="005164CA" w:rsidRDefault="00000000" w:rsidP="00A66F2E">
      <w:pPr>
        <w:pStyle w:val="a4"/>
        <w:spacing w:before="120"/>
        <w:rPr>
          <w:lang w:eastAsia="zh-CN"/>
        </w:rPr>
      </w:pPr>
      <w:bookmarkStart w:id="22" w:name="六代码实现与关键函数分析"/>
      <w:bookmarkEnd w:id="15"/>
      <w:bookmarkEnd w:id="21"/>
      <w:r>
        <w:rPr>
          <w:rFonts w:hint="eastAsia"/>
          <w:lang w:eastAsia="zh-CN"/>
        </w:rPr>
        <w:t>六、代码实现与关键函数分析</w:t>
      </w:r>
    </w:p>
    <w:p w14:paraId="3366FA8C" w14:textId="77777777" w:rsidR="005164CA" w:rsidRDefault="00000000" w:rsidP="00A66F2E">
      <w:pPr>
        <w:pStyle w:val="a6"/>
        <w:rPr>
          <w:lang w:eastAsia="zh-CN"/>
        </w:rPr>
      </w:pPr>
      <w:bookmarkStart w:id="23" w:name="数据加载与预处理"/>
      <w:r>
        <w:rPr>
          <w:lang w:eastAsia="zh-CN"/>
        </w:rPr>
        <w:t xml:space="preserve">6.1 </w:t>
      </w:r>
      <w:r>
        <w:rPr>
          <w:rFonts w:hint="eastAsia"/>
          <w:lang w:eastAsia="zh-CN"/>
        </w:rPr>
        <w:t>数据加载与预处理</w:t>
      </w:r>
    </w:p>
    <w:p w14:paraId="10A6A641" w14:textId="77777777" w:rsidR="005164CA" w:rsidRDefault="00000000" w:rsidP="00A66F2E">
      <w:pPr>
        <w:ind w:firstLine="720"/>
        <w:rPr>
          <w:lang w:eastAsia="zh-CN"/>
        </w:rPr>
      </w:pPr>
      <w:r>
        <w:rPr>
          <w:rFonts w:hint="eastAsia"/>
          <w:lang w:eastAsia="zh-CN"/>
        </w:rPr>
        <w:t>数据加载部分使用</w:t>
      </w:r>
      <w:r>
        <w:rPr>
          <w:lang w:eastAsia="zh-CN"/>
        </w:rPr>
        <w:t xml:space="preserve"> </w:t>
      </w:r>
      <w:r>
        <w:rPr>
          <w:rStyle w:val="VerbatimChar"/>
          <w:lang w:eastAsia="zh-CN"/>
        </w:rPr>
        <w:t>torchvision.datasets.SVHN</w:t>
      </w:r>
      <w:r>
        <w:rPr>
          <w:lang w:eastAsia="zh-CN"/>
        </w:rPr>
        <w:t xml:space="preserve"> </w:t>
      </w:r>
      <w:r>
        <w:rPr>
          <w:rFonts w:hint="eastAsia"/>
          <w:lang w:eastAsia="zh-CN"/>
        </w:rPr>
        <w:t>读取</w:t>
      </w:r>
      <w:r>
        <w:rPr>
          <w:lang w:eastAsia="zh-CN"/>
        </w:rPr>
        <w:t xml:space="preserve"> SVHN </w:t>
      </w:r>
      <w:r>
        <w:rPr>
          <w:rFonts w:hint="eastAsia"/>
          <w:lang w:eastAsia="zh-CN"/>
        </w:rPr>
        <w:t>数据集。训练或校准时使用训练集样本，测试时使用</w:t>
      </w:r>
      <w:r>
        <w:rPr>
          <w:lang w:eastAsia="zh-CN"/>
        </w:rPr>
        <w:t xml:space="preserve"> test split</w:t>
      </w:r>
      <w:r>
        <w:rPr>
          <w:lang w:eastAsia="zh-CN"/>
        </w:rPr>
        <w:t>。</w:t>
      </w:r>
    </w:p>
    <w:p w14:paraId="6444B379" w14:textId="77777777" w:rsidR="005164CA" w:rsidRDefault="00000000" w:rsidP="00A66F2E">
      <w:pPr>
        <w:rPr>
          <w:lang w:eastAsia="zh-CN"/>
        </w:rPr>
      </w:pPr>
      <w:r>
        <w:rPr>
          <w:rFonts w:hint="eastAsia"/>
          <w:lang w:eastAsia="zh-CN"/>
        </w:rPr>
        <w:t>测试集预处理主要包括：</w:t>
      </w:r>
    </w:p>
    <w:p w14:paraId="3AA61B13" w14:textId="77777777" w:rsidR="005164CA" w:rsidRDefault="00000000">
      <w:pPr>
        <w:pStyle w:val="SourceCode"/>
      </w:pPr>
      <w:r>
        <w:rPr>
          <w:rStyle w:val="NormalTok"/>
        </w:rPr>
        <w:t xml:space="preserve">transform_test </w:t>
      </w:r>
      <w:r>
        <w:rPr>
          <w:rStyle w:val="OperatorTok"/>
        </w:rPr>
        <w:t>=</w:t>
      </w:r>
      <w:r>
        <w:rPr>
          <w:rStyle w:val="NormalTok"/>
        </w:rPr>
        <w:t xml:space="preserve"> transforms.Compose([</w:t>
      </w:r>
      <w:r>
        <w:br/>
      </w:r>
      <w:r>
        <w:rPr>
          <w:rStyle w:val="NormalTok"/>
        </w:rPr>
        <w:t xml:space="preserve">    transforms.ToTensor(),</w:t>
      </w:r>
      <w:r>
        <w:br/>
      </w:r>
      <w:r>
        <w:rPr>
          <w:rStyle w:val="NormalTok"/>
        </w:rPr>
        <w:t xml:space="preserve">    transforms.Normalize(</w:t>
      </w:r>
      <w:r>
        <w:br/>
      </w:r>
      <w:r>
        <w:rPr>
          <w:rStyle w:val="NormalTok"/>
        </w:rPr>
        <w:t xml:space="preserve">        mean</w:t>
      </w:r>
      <w:r>
        <w:rPr>
          <w:rStyle w:val="OperatorTok"/>
        </w:rPr>
        <w:t>=</w:t>
      </w:r>
      <w:r>
        <w:rPr>
          <w:rStyle w:val="NormalTok"/>
        </w:rPr>
        <w:t>(</w:t>
      </w:r>
      <w:r>
        <w:rPr>
          <w:rStyle w:val="FloatTok"/>
        </w:rPr>
        <w:t>0.4377</w:t>
      </w:r>
      <w:r>
        <w:rPr>
          <w:rStyle w:val="NormalTok"/>
        </w:rPr>
        <w:t xml:space="preserve">, </w:t>
      </w:r>
      <w:r>
        <w:rPr>
          <w:rStyle w:val="FloatTok"/>
        </w:rPr>
        <w:t>0.4438</w:t>
      </w:r>
      <w:r>
        <w:rPr>
          <w:rStyle w:val="NormalTok"/>
        </w:rPr>
        <w:t xml:space="preserve">, </w:t>
      </w:r>
      <w:r>
        <w:rPr>
          <w:rStyle w:val="FloatTok"/>
        </w:rPr>
        <w:t>0.4728</w:t>
      </w:r>
      <w:r>
        <w:rPr>
          <w:rStyle w:val="NormalTok"/>
        </w:rPr>
        <w:t>),</w:t>
      </w:r>
      <w:r>
        <w:br/>
      </w:r>
      <w:r>
        <w:rPr>
          <w:rStyle w:val="NormalTok"/>
        </w:rPr>
        <w:t xml:space="preserve">        std</w:t>
      </w:r>
      <w:r>
        <w:rPr>
          <w:rStyle w:val="OperatorTok"/>
        </w:rPr>
        <w:t>=</w:t>
      </w:r>
      <w:r>
        <w:rPr>
          <w:rStyle w:val="NormalTok"/>
        </w:rPr>
        <w:t>(</w:t>
      </w:r>
      <w:r>
        <w:rPr>
          <w:rStyle w:val="FloatTok"/>
        </w:rPr>
        <w:t>0.1980</w:t>
      </w:r>
      <w:r>
        <w:rPr>
          <w:rStyle w:val="NormalTok"/>
        </w:rPr>
        <w:t xml:space="preserve">, </w:t>
      </w:r>
      <w:r>
        <w:rPr>
          <w:rStyle w:val="FloatTok"/>
        </w:rPr>
        <w:t>0.2010</w:t>
      </w:r>
      <w:r>
        <w:rPr>
          <w:rStyle w:val="NormalTok"/>
        </w:rPr>
        <w:t xml:space="preserve">, </w:t>
      </w:r>
      <w:r>
        <w:rPr>
          <w:rStyle w:val="FloatTok"/>
        </w:rPr>
        <w:t>0.1970</w:t>
      </w:r>
      <w:r>
        <w:rPr>
          <w:rStyle w:val="NormalTok"/>
        </w:rPr>
        <w:t>),</w:t>
      </w:r>
      <w:r>
        <w:br/>
      </w:r>
      <w:r>
        <w:rPr>
          <w:rStyle w:val="NormalTok"/>
        </w:rPr>
        <w:t xml:space="preserve">    ),</w:t>
      </w:r>
      <w:r>
        <w:br/>
      </w:r>
      <w:r>
        <w:rPr>
          <w:rStyle w:val="NormalTok"/>
        </w:rPr>
        <w:t>])</w:t>
      </w:r>
    </w:p>
    <w:p w14:paraId="116973E2" w14:textId="77777777" w:rsidR="005164CA" w:rsidRDefault="00000000" w:rsidP="00A66F2E">
      <w:pPr>
        <w:ind w:firstLine="720"/>
        <w:rPr>
          <w:lang w:eastAsia="zh-CN"/>
        </w:rPr>
      </w:pPr>
      <w:r>
        <w:rPr>
          <w:rFonts w:hint="eastAsia"/>
          <w:lang w:eastAsia="zh-CN"/>
        </w:rPr>
        <w:t>这里使用的均值和标准差来自</w:t>
      </w:r>
      <w:r>
        <w:rPr>
          <w:lang w:eastAsia="zh-CN"/>
        </w:rPr>
        <w:t xml:space="preserve"> SVHN </w:t>
      </w:r>
      <w:r>
        <w:rPr>
          <w:rFonts w:hint="eastAsia"/>
          <w:lang w:eastAsia="zh-CN"/>
        </w:rPr>
        <w:t>数据集统计。归一化的作用是让输入分布更加稳定，有利于</w:t>
      </w:r>
      <w:r>
        <w:rPr>
          <w:lang w:eastAsia="zh-CN"/>
        </w:rPr>
        <w:t xml:space="preserve"> FP32 </w:t>
      </w:r>
      <w:r>
        <w:rPr>
          <w:rFonts w:hint="eastAsia"/>
          <w:lang w:eastAsia="zh-CN"/>
        </w:rPr>
        <w:t>模型训练，也有利于量化校准阶段准确估计激活范围。</w:t>
      </w:r>
    </w:p>
    <w:p w14:paraId="158F5FA0" w14:textId="77777777" w:rsidR="005164CA" w:rsidRDefault="00000000" w:rsidP="00A66F2E">
      <w:pPr>
        <w:ind w:firstLine="720"/>
        <w:rPr>
          <w:lang w:eastAsia="zh-CN"/>
        </w:rPr>
      </w:pPr>
      <w:r>
        <w:rPr>
          <w:rFonts w:hint="eastAsia"/>
          <w:lang w:eastAsia="zh-CN"/>
        </w:rPr>
        <w:t>对于量化实验，需要注意训练增强和推理评估之间的区别。强数据增强适合训练阶段提升泛化能力，但在校准和测试阶段应使用确定性预处理，避免校准分布过于随机，从而影响</w:t>
      </w:r>
      <w:r>
        <w:rPr>
          <w:lang w:eastAsia="zh-CN"/>
        </w:rPr>
        <w:t xml:space="preserve"> observer </w:t>
      </w:r>
      <w:r>
        <w:rPr>
          <w:rFonts w:hint="eastAsia"/>
          <w:lang w:eastAsia="zh-CN"/>
        </w:rPr>
        <w:t>对真实推理分布的估计。</w:t>
      </w:r>
    </w:p>
    <w:p w14:paraId="38542B48" w14:textId="77777777" w:rsidR="005164CA" w:rsidRDefault="00000000" w:rsidP="00A66F2E">
      <w:pPr>
        <w:pStyle w:val="a6"/>
        <w:rPr>
          <w:lang w:eastAsia="zh-CN"/>
        </w:rPr>
      </w:pPr>
      <w:bookmarkStart w:id="24" w:name="fp32-模型评估函数"/>
      <w:bookmarkEnd w:id="23"/>
      <w:r>
        <w:rPr>
          <w:lang w:eastAsia="zh-CN"/>
        </w:rPr>
        <w:t xml:space="preserve">6.2 FP32 </w:t>
      </w:r>
      <w:r>
        <w:rPr>
          <w:rFonts w:hint="eastAsia"/>
          <w:lang w:eastAsia="zh-CN"/>
        </w:rPr>
        <w:t>模型评估函数</w:t>
      </w:r>
    </w:p>
    <w:p w14:paraId="100D3ECD" w14:textId="77777777" w:rsidR="005164CA" w:rsidRDefault="00000000" w:rsidP="00A66F2E">
      <w:pPr>
        <w:ind w:firstLine="720"/>
        <w:rPr>
          <w:lang w:eastAsia="zh-CN"/>
        </w:rPr>
      </w:pPr>
      <w:r>
        <w:rPr>
          <w:lang w:eastAsia="zh-CN"/>
        </w:rPr>
        <w:t xml:space="preserve">FP32 </w:t>
      </w:r>
      <w:r>
        <w:rPr>
          <w:rFonts w:hint="eastAsia"/>
          <w:lang w:eastAsia="zh-CN"/>
        </w:rPr>
        <w:t>和</w:t>
      </w:r>
      <w:r>
        <w:rPr>
          <w:lang w:eastAsia="zh-CN"/>
        </w:rPr>
        <w:t xml:space="preserve"> INT8 </w:t>
      </w:r>
      <w:r>
        <w:rPr>
          <w:rFonts w:hint="eastAsia"/>
          <w:lang w:eastAsia="zh-CN"/>
        </w:rPr>
        <w:t>模型共用统一的评估函数：</w:t>
      </w:r>
    </w:p>
    <w:p w14:paraId="672F098C" w14:textId="77777777" w:rsidR="005164CA" w:rsidRDefault="00000000">
      <w:pPr>
        <w:pStyle w:val="SourceCode"/>
      </w:pPr>
      <w:r>
        <w:rPr>
          <w:rStyle w:val="KeywordTok"/>
        </w:rPr>
        <w:t>def</w:t>
      </w:r>
      <w:r>
        <w:rPr>
          <w:rStyle w:val="NormalTok"/>
        </w:rPr>
        <w:t xml:space="preserve"> evaluate(model, data_loader):</w:t>
      </w:r>
      <w:r>
        <w:br/>
      </w:r>
      <w:r>
        <w:rPr>
          <w:rStyle w:val="NormalTok"/>
        </w:rPr>
        <w:t xml:space="preserve">    model.</w:t>
      </w:r>
      <w:r>
        <w:rPr>
          <w:rStyle w:val="BuiltInTok"/>
        </w:rPr>
        <w:t>eval</w:t>
      </w:r>
      <w:r>
        <w:rPr>
          <w:rStyle w:val="NormalTok"/>
        </w:rPr>
        <w:t>()</w:t>
      </w:r>
      <w:r>
        <w:br/>
      </w:r>
      <w:r>
        <w:rPr>
          <w:rStyle w:val="NormalTok"/>
        </w:rPr>
        <w:t xml:space="preserve">    correct </w:t>
      </w:r>
      <w:r>
        <w:rPr>
          <w:rStyle w:val="OperatorTok"/>
        </w:rPr>
        <w:t>=</w:t>
      </w:r>
      <w:r>
        <w:rPr>
          <w:rStyle w:val="NormalTok"/>
        </w:rPr>
        <w:t xml:space="preserve"> </w:t>
      </w:r>
      <w:r>
        <w:rPr>
          <w:rStyle w:val="DecValTok"/>
        </w:rPr>
        <w:t>0</w:t>
      </w:r>
      <w:r>
        <w:br/>
      </w:r>
      <w:r>
        <w:rPr>
          <w:rStyle w:val="NormalTok"/>
        </w:rPr>
        <w:t xml:space="preserve">    total </w:t>
      </w:r>
      <w:r>
        <w:rPr>
          <w:rStyle w:val="OperatorTok"/>
        </w:rPr>
        <w:t>=</w:t>
      </w:r>
      <w:r>
        <w:rPr>
          <w:rStyle w:val="NormalTok"/>
        </w:rPr>
        <w:t xml:space="preserve"> </w:t>
      </w:r>
      <w:r>
        <w:rPr>
          <w:rStyle w:val="DecValTok"/>
        </w:rPr>
        <w:t>0</w:t>
      </w:r>
      <w:r>
        <w:br/>
      </w:r>
      <w:r>
        <w:br/>
      </w:r>
      <w:r>
        <w:rPr>
          <w:rStyle w:val="NormalTok"/>
        </w:rPr>
        <w:t xml:space="preserve">    </w:t>
      </w:r>
      <w:r>
        <w:rPr>
          <w:rStyle w:val="ControlFlowTok"/>
        </w:rPr>
        <w:t>with</w:t>
      </w:r>
      <w:r>
        <w:rPr>
          <w:rStyle w:val="NormalTok"/>
        </w:rPr>
        <w:t xml:space="preserve"> torch.no_grad():</w:t>
      </w:r>
      <w:r>
        <w:br/>
      </w:r>
      <w:r>
        <w:rPr>
          <w:rStyle w:val="NormalTok"/>
        </w:rPr>
        <w:t xml:space="preserve">        </w:t>
      </w:r>
      <w:r>
        <w:rPr>
          <w:rStyle w:val="ControlFlowTok"/>
        </w:rPr>
        <w:t>for</w:t>
      </w:r>
      <w:r>
        <w:rPr>
          <w:rStyle w:val="NormalTok"/>
        </w:rPr>
        <w:t xml:space="preserve"> images, labels </w:t>
      </w:r>
      <w:r>
        <w:rPr>
          <w:rStyle w:val="KeywordTok"/>
        </w:rPr>
        <w:t>in</w:t>
      </w:r>
      <w:r>
        <w:rPr>
          <w:rStyle w:val="NormalTok"/>
        </w:rPr>
        <w:t xml:space="preserve"> data_loader:</w:t>
      </w:r>
      <w:r>
        <w:br/>
      </w:r>
      <w:r>
        <w:rPr>
          <w:rStyle w:val="NormalTok"/>
        </w:rPr>
        <w:t xml:space="preserve">            outputs </w:t>
      </w:r>
      <w:r>
        <w:rPr>
          <w:rStyle w:val="OperatorTok"/>
        </w:rPr>
        <w:t>=</w:t>
      </w:r>
      <w:r>
        <w:rPr>
          <w:rStyle w:val="NormalTok"/>
        </w:rPr>
        <w:t xml:space="preserve"> model(images)</w:t>
      </w:r>
      <w:r>
        <w:br/>
      </w:r>
      <w:r>
        <w:rPr>
          <w:rStyle w:val="NormalTok"/>
        </w:rPr>
        <w:t xml:space="preserve">            _, predicted </w:t>
      </w:r>
      <w:r>
        <w:rPr>
          <w:rStyle w:val="OperatorTok"/>
        </w:rPr>
        <w:t>=</w:t>
      </w:r>
      <w:r>
        <w:rPr>
          <w:rStyle w:val="NormalTok"/>
        </w:rPr>
        <w:t xml:space="preserve"> outputs.</w:t>
      </w:r>
      <w:r>
        <w:rPr>
          <w:rStyle w:val="BuiltInTok"/>
        </w:rPr>
        <w:t>max</w:t>
      </w:r>
      <w:r>
        <w:rPr>
          <w:rStyle w:val="NormalTok"/>
        </w:rPr>
        <w:t>(</w:t>
      </w:r>
      <w:r>
        <w:rPr>
          <w:rStyle w:val="DecValTok"/>
        </w:rPr>
        <w:t>1</w:t>
      </w:r>
      <w:r>
        <w:rPr>
          <w:rStyle w:val="NormalTok"/>
        </w:rPr>
        <w:t>)</w:t>
      </w:r>
      <w:r>
        <w:br/>
      </w:r>
      <w:r>
        <w:rPr>
          <w:rStyle w:val="NormalTok"/>
        </w:rPr>
        <w:t xml:space="preserve">            total </w:t>
      </w:r>
      <w:r>
        <w:rPr>
          <w:rStyle w:val="OperatorTok"/>
        </w:rPr>
        <w:t>+=</w:t>
      </w:r>
      <w:r>
        <w:rPr>
          <w:rStyle w:val="NormalTok"/>
        </w:rPr>
        <w:t xml:space="preserve"> labels.size(</w:t>
      </w:r>
      <w:r>
        <w:rPr>
          <w:rStyle w:val="DecValTok"/>
        </w:rPr>
        <w:t>0</w:t>
      </w:r>
      <w:r>
        <w:rPr>
          <w:rStyle w:val="NormalTok"/>
        </w:rPr>
        <w:t>)</w:t>
      </w:r>
      <w:r>
        <w:br/>
      </w:r>
      <w:r>
        <w:rPr>
          <w:rStyle w:val="NormalTok"/>
        </w:rPr>
        <w:t xml:space="preserve">            correct </w:t>
      </w:r>
      <w:r>
        <w:rPr>
          <w:rStyle w:val="OperatorTok"/>
        </w:rPr>
        <w:t>+=</w:t>
      </w:r>
      <w:r>
        <w:rPr>
          <w:rStyle w:val="NormalTok"/>
        </w:rPr>
        <w:t xml:space="preserve"> predicted.eq(labels).</w:t>
      </w:r>
      <w:r>
        <w:rPr>
          <w:rStyle w:val="BuiltInTok"/>
        </w:rPr>
        <w:t>sum</w:t>
      </w:r>
      <w:r>
        <w:rPr>
          <w:rStyle w:val="NormalTok"/>
        </w:rPr>
        <w:t>().item()</w:t>
      </w:r>
      <w:r>
        <w:br/>
      </w:r>
      <w:r>
        <w:br/>
      </w:r>
      <w:r>
        <w:rPr>
          <w:rStyle w:val="NormalTok"/>
        </w:rPr>
        <w:t xml:space="preserve">    </w:t>
      </w:r>
      <w:r>
        <w:rPr>
          <w:rStyle w:val="ControlFlowTok"/>
        </w:rPr>
        <w:t>return</w:t>
      </w:r>
      <w:r>
        <w:rPr>
          <w:rStyle w:val="NormalTok"/>
        </w:rPr>
        <w:t xml:space="preserve"> </w:t>
      </w:r>
      <w:r>
        <w:rPr>
          <w:rStyle w:val="FloatTok"/>
        </w:rPr>
        <w:t>100.0</w:t>
      </w:r>
      <w:r>
        <w:rPr>
          <w:rStyle w:val="NormalTok"/>
        </w:rPr>
        <w:t xml:space="preserve"> </w:t>
      </w:r>
      <w:r>
        <w:rPr>
          <w:rStyle w:val="OperatorTok"/>
        </w:rPr>
        <w:t>*</w:t>
      </w:r>
      <w:r>
        <w:rPr>
          <w:rStyle w:val="NormalTok"/>
        </w:rPr>
        <w:t xml:space="preserve"> correct </w:t>
      </w:r>
      <w:r>
        <w:rPr>
          <w:rStyle w:val="OperatorTok"/>
        </w:rPr>
        <w:t>/</w:t>
      </w:r>
      <w:r>
        <w:rPr>
          <w:rStyle w:val="NormalTok"/>
        </w:rPr>
        <w:t xml:space="preserve"> total</w:t>
      </w:r>
    </w:p>
    <w:p w14:paraId="128E4037" w14:textId="77777777" w:rsidR="005164CA" w:rsidRDefault="00000000" w:rsidP="00A66F2E">
      <w:pPr>
        <w:ind w:firstLine="720"/>
      </w:pPr>
      <w:r>
        <w:rPr>
          <w:rFonts w:hint="eastAsia"/>
        </w:rPr>
        <w:t>该函数在</w:t>
      </w:r>
      <w:r>
        <w:t xml:space="preserve"> </w:t>
      </w:r>
      <w:r>
        <w:rPr>
          <w:rStyle w:val="VerbatimChar"/>
        </w:rPr>
        <w:t>model.eval()</w:t>
      </w:r>
      <w:r>
        <w:t xml:space="preserve"> </w:t>
      </w:r>
      <w:r>
        <w:rPr>
          <w:rFonts w:hint="eastAsia"/>
        </w:rPr>
        <w:t>模式下运行，关闭</w:t>
      </w:r>
      <w:r>
        <w:t xml:space="preserve"> Dropout </w:t>
      </w:r>
      <w:r>
        <w:rPr>
          <w:rFonts w:hint="eastAsia"/>
        </w:rPr>
        <w:t>和</w:t>
      </w:r>
      <w:r>
        <w:t xml:space="preserve"> BatchNorm </w:t>
      </w:r>
      <w:r>
        <w:rPr>
          <w:rFonts w:hint="eastAsia"/>
        </w:rPr>
        <w:t>的训练行为，同时使用</w:t>
      </w:r>
      <w:r>
        <w:t xml:space="preserve"> </w:t>
      </w:r>
      <w:r>
        <w:rPr>
          <w:rStyle w:val="VerbatimChar"/>
        </w:rPr>
        <w:t>torch.no_grad()</w:t>
      </w:r>
      <w:r>
        <w:t xml:space="preserve"> </w:t>
      </w:r>
      <w:r>
        <w:rPr>
          <w:rFonts w:hint="eastAsia"/>
        </w:rPr>
        <w:t>禁用梯度计算，避免不必要的内存开销。模型输出为</w:t>
      </w:r>
      <w:r>
        <w:t xml:space="preserve"> 10 </w:t>
      </w:r>
      <w:r>
        <w:rPr>
          <w:rFonts w:hint="eastAsia"/>
        </w:rPr>
        <w:t>类</w:t>
      </w:r>
      <w:r>
        <w:t xml:space="preserve"> </w:t>
      </w:r>
      <w:r>
        <w:rPr>
          <w:rFonts w:hint="eastAsia"/>
        </w:rPr>
        <w:t>logits</w:t>
      </w:r>
      <w:r>
        <w:rPr>
          <w:rFonts w:hint="eastAsia"/>
        </w:rPr>
        <w:t>，通过</w:t>
      </w:r>
      <w:r>
        <w:t xml:space="preserve"> </w:t>
      </w:r>
      <w:r>
        <w:rPr>
          <w:rStyle w:val="VerbatimChar"/>
        </w:rPr>
        <w:t>argmax</w:t>
      </w:r>
      <w:r>
        <w:t xml:space="preserve"> </w:t>
      </w:r>
      <w:r>
        <w:rPr>
          <w:rFonts w:hint="eastAsia"/>
        </w:rPr>
        <w:t>得到预测类别，再与标签比较得到准确率。</w:t>
      </w:r>
    </w:p>
    <w:p w14:paraId="76423739" w14:textId="77777777" w:rsidR="005164CA" w:rsidRDefault="00000000" w:rsidP="00A66F2E">
      <w:pPr>
        <w:pStyle w:val="a6"/>
      </w:pPr>
      <w:bookmarkStart w:id="25" w:name="模型大小统计函数"/>
      <w:bookmarkEnd w:id="24"/>
      <w:r>
        <w:lastRenderedPageBreak/>
        <w:t xml:space="preserve">6.3 </w:t>
      </w:r>
      <w:r>
        <w:rPr>
          <w:rFonts w:hint="eastAsia"/>
        </w:rPr>
        <w:t>模型大小统计函数</w:t>
      </w:r>
    </w:p>
    <w:p w14:paraId="654D7D37" w14:textId="77777777" w:rsidR="005164CA" w:rsidRDefault="00000000" w:rsidP="00A66F2E">
      <w:pPr>
        <w:ind w:firstLine="720"/>
      </w:pPr>
      <w:r>
        <w:rPr>
          <w:rFonts w:hint="eastAsia"/>
        </w:rPr>
        <w:t>模型大小通过将</w:t>
      </w:r>
      <w:r>
        <w:t xml:space="preserve"> </w:t>
      </w:r>
      <w:r>
        <w:rPr>
          <w:rStyle w:val="VerbatimChar"/>
        </w:rPr>
        <w:t>state_dict</w:t>
      </w:r>
      <w:r>
        <w:t xml:space="preserve"> </w:t>
      </w:r>
      <w:r>
        <w:rPr>
          <w:rFonts w:hint="eastAsia"/>
        </w:rPr>
        <w:t>序列化到临时文件后计算文件大小得到：</w:t>
      </w:r>
    </w:p>
    <w:p w14:paraId="68C99C64" w14:textId="77777777" w:rsidR="005164CA" w:rsidRDefault="00000000">
      <w:pPr>
        <w:pStyle w:val="SourceCode"/>
      </w:pPr>
      <w:r>
        <w:rPr>
          <w:rStyle w:val="KeywordTok"/>
        </w:rPr>
        <w:t>def</w:t>
      </w:r>
      <w:r>
        <w:rPr>
          <w:rStyle w:val="NormalTok"/>
        </w:rPr>
        <w:t xml:space="preserve"> get_model_size_mb(model):</w:t>
      </w:r>
      <w:r>
        <w:br/>
      </w:r>
      <w:r>
        <w:rPr>
          <w:rStyle w:val="NormalTok"/>
        </w:rPr>
        <w:t xml:space="preserve">    </w:t>
      </w:r>
      <w:r>
        <w:rPr>
          <w:rStyle w:val="ControlFlowTok"/>
        </w:rPr>
        <w:t>with</w:t>
      </w:r>
      <w:r>
        <w:rPr>
          <w:rStyle w:val="NormalTok"/>
        </w:rPr>
        <w:t xml:space="preserve"> tempfile.NamedTemporaryFile(delete</w:t>
      </w:r>
      <w:r>
        <w:rPr>
          <w:rStyle w:val="OperatorTok"/>
        </w:rPr>
        <w:t>=</w:t>
      </w:r>
      <w:r>
        <w:rPr>
          <w:rStyle w:val="VariableTok"/>
        </w:rPr>
        <w:t>False</w:t>
      </w:r>
      <w:r>
        <w:rPr>
          <w:rStyle w:val="NormalTok"/>
        </w:rPr>
        <w:t xml:space="preserve">) </w:t>
      </w:r>
      <w:r>
        <w:rPr>
          <w:rStyle w:val="ImportTok"/>
        </w:rPr>
        <w:t>as</w:t>
      </w:r>
      <w:r>
        <w:rPr>
          <w:rStyle w:val="NormalTok"/>
        </w:rPr>
        <w:t xml:space="preserve"> f:</w:t>
      </w:r>
      <w:r>
        <w:br/>
      </w:r>
      <w:r>
        <w:rPr>
          <w:rStyle w:val="NormalTok"/>
        </w:rPr>
        <w:t xml:space="preserve">        torch.save(model.state_dict(), f.name)</w:t>
      </w:r>
      <w:r>
        <w:br/>
      </w:r>
      <w:r>
        <w:rPr>
          <w:rStyle w:val="NormalTok"/>
        </w:rPr>
        <w:t xml:space="preserve">        size_mb </w:t>
      </w:r>
      <w:r>
        <w:rPr>
          <w:rStyle w:val="OperatorTok"/>
        </w:rPr>
        <w:t>=</w:t>
      </w:r>
      <w:r>
        <w:rPr>
          <w:rStyle w:val="NormalTok"/>
        </w:rPr>
        <w:t xml:space="preserve"> os.path.getsize(f.name) </w:t>
      </w:r>
      <w:r>
        <w:rPr>
          <w:rStyle w:val="OperatorTok"/>
        </w:rPr>
        <w:t>/</w:t>
      </w:r>
      <w:r>
        <w:rPr>
          <w:rStyle w:val="NormalTok"/>
        </w:rPr>
        <w:t xml:space="preserve"> (</w:t>
      </w:r>
      <w:r>
        <w:rPr>
          <w:rStyle w:val="DecValTok"/>
        </w:rPr>
        <w:t>1024</w:t>
      </w:r>
      <w:r>
        <w:rPr>
          <w:rStyle w:val="NormalTok"/>
        </w:rPr>
        <w:t xml:space="preserve"> </w:t>
      </w:r>
      <w:r>
        <w:rPr>
          <w:rStyle w:val="OperatorTok"/>
        </w:rPr>
        <w:t>*</w:t>
      </w:r>
      <w:r>
        <w:rPr>
          <w:rStyle w:val="NormalTok"/>
        </w:rPr>
        <w:t xml:space="preserve"> </w:t>
      </w:r>
      <w:r>
        <w:rPr>
          <w:rStyle w:val="DecValTok"/>
        </w:rPr>
        <w:t>1024</w:t>
      </w:r>
      <w:r>
        <w:rPr>
          <w:rStyle w:val="NormalTok"/>
        </w:rPr>
        <w:t>)</w:t>
      </w:r>
      <w:r>
        <w:br/>
      </w:r>
      <w:r>
        <w:rPr>
          <w:rStyle w:val="NormalTok"/>
        </w:rPr>
        <w:t xml:space="preserve">    os.remove(f.name)</w:t>
      </w:r>
      <w:r>
        <w:br/>
      </w:r>
      <w:r>
        <w:rPr>
          <w:rStyle w:val="NormalTok"/>
        </w:rPr>
        <w:t xml:space="preserve">    </w:t>
      </w:r>
      <w:r>
        <w:rPr>
          <w:rStyle w:val="ControlFlowTok"/>
        </w:rPr>
        <w:t>return</w:t>
      </w:r>
      <w:r>
        <w:rPr>
          <w:rStyle w:val="NormalTok"/>
        </w:rPr>
        <w:t xml:space="preserve"> size_mb</w:t>
      </w:r>
    </w:p>
    <w:p w14:paraId="19819A5F" w14:textId="77777777" w:rsidR="005164CA" w:rsidRDefault="00000000" w:rsidP="00A66F2E">
      <w:pPr>
        <w:ind w:firstLine="720"/>
        <w:rPr>
          <w:lang w:eastAsia="zh-CN"/>
        </w:rPr>
      </w:pPr>
      <w:r>
        <w:rPr>
          <w:rFonts w:hint="eastAsia"/>
          <w:lang w:eastAsia="zh-CN"/>
        </w:rPr>
        <w:t>这种方法能够比较直观地反映模型参数保存到磁盘后的实际占用空间。</w:t>
      </w:r>
      <w:r>
        <w:rPr>
          <w:rFonts w:hint="eastAsia"/>
          <w:lang w:eastAsia="zh-CN"/>
        </w:rPr>
        <w:t>FP32</w:t>
      </w:r>
      <w:r>
        <w:rPr>
          <w:lang w:eastAsia="zh-CN"/>
        </w:rPr>
        <w:t xml:space="preserve"> </w:t>
      </w:r>
      <w:r>
        <w:rPr>
          <w:rFonts w:hint="eastAsia"/>
          <w:lang w:eastAsia="zh-CN"/>
        </w:rPr>
        <w:t>模型中的权重一般以</w:t>
      </w:r>
      <w:r>
        <w:rPr>
          <w:lang w:eastAsia="zh-CN"/>
        </w:rPr>
        <w:t xml:space="preserve"> 32 </w:t>
      </w:r>
      <w:r>
        <w:rPr>
          <w:rFonts w:hint="eastAsia"/>
          <w:lang w:eastAsia="zh-CN"/>
        </w:rPr>
        <w:t>位浮点数保存，而</w:t>
      </w:r>
      <w:r>
        <w:rPr>
          <w:lang w:eastAsia="zh-CN"/>
        </w:rPr>
        <w:t xml:space="preserve"> INT8 </w:t>
      </w:r>
      <w:r>
        <w:rPr>
          <w:rFonts w:hint="eastAsia"/>
          <w:lang w:eastAsia="zh-CN"/>
        </w:rPr>
        <w:t>模型中的部分权重以</w:t>
      </w:r>
      <w:r>
        <w:rPr>
          <w:lang w:eastAsia="zh-CN"/>
        </w:rPr>
        <w:t xml:space="preserve"> 8 </w:t>
      </w:r>
      <w:r>
        <w:rPr>
          <w:rFonts w:hint="eastAsia"/>
          <w:lang w:eastAsia="zh-CN"/>
        </w:rPr>
        <w:t>位整数形式保存，因此量化模型通常显著更小。</w:t>
      </w:r>
    </w:p>
    <w:p w14:paraId="1C0BF386" w14:textId="77777777" w:rsidR="005164CA" w:rsidRDefault="00000000" w:rsidP="00A66F2E">
      <w:pPr>
        <w:pStyle w:val="a6"/>
        <w:rPr>
          <w:lang w:eastAsia="zh-CN"/>
        </w:rPr>
      </w:pPr>
      <w:bookmarkStart w:id="26" w:name="cpu-单张图片推理延迟测试"/>
      <w:bookmarkEnd w:id="25"/>
      <w:r>
        <w:rPr>
          <w:lang w:eastAsia="zh-CN"/>
        </w:rPr>
        <w:t xml:space="preserve">6.4 CPU </w:t>
      </w:r>
      <w:r>
        <w:rPr>
          <w:rFonts w:hint="eastAsia"/>
          <w:lang w:eastAsia="zh-CN"/>
        </w:rPr>
        <w:t>单张图片推理延迟测试</w:t>
      </w:r>
    </w:p>
    <w:p w14:paraId="118A1A53" w14:textId="77777777" w:rsidR="005164CA" w:rsidRDefault="00000000" w:rsidP="00A66F2E">
      <w:pPr>
        <w:ind w:firstLine="720"/>
        <w:rPr>
          <w:lang w:eastAsia="zh-CN"/>
        </w:rPr>
      </w:pPr>
      <w:r>
        <w:rPr>
          <w:rFonts w:hint="eastAsia"/>
          <w:lang w:eastAsia="zh-CN"/>
        </w:rPr>
        <w:t>推理延迟测试使用</w:t>
      </w:r>
      <w:r>
        <w:rPr>
          <w:lang w:eastAsia="zh-CN"/>
        </w:rPr>
        <w:t xml:space="preserve"> batch size = 1 </w:t>
      </w:r>
      <w:r>
        <w:rPr>
          <w:rFonts w:hint="eastAsia"/>
          <w:lang w:eastAsia="zh-CN"/>
        </w:rPr>
        <w:t>的单张图片输入，并多次重复推理取平均值。核心逻辑如下：</w:t>
      </w:r>
    </w:p>
    <w:p w14:paraId="7A208FEE" w14:textId="77777777" w:rsidR="005164CA" w:rsidRDefault="00000000">
      <w:pPr>
        <w:pStyle w:val="SourceCode"/>
      </w:pPr>
      <w:r>
        <w:rPr>
          <w:rStyle w:val="KeywordTok"/>
        </w:rPr>
        <w:t>def</w:t>
      </w:r>
      <w:r>
        <w:rPr>
          <w:rStyle w:val="NormalTok"/>
        </w:rPr>
        <w:t xml:space="preserve"> measure_latency(model, sample, warmup</w:t>
      </w:r>
      <w:r>
        <w:rPr>
          <w:rStyle w:val="OperatorTok"/>
        </w:rPr>
        <w:t>=</w:t>
      </w:r>
      <w:r>
        <w:rPr>
          <w:rStyle w:val="DecValTok"/>
        </w:rPr>
        <w:t>50</w:t>
      </w:r>
      <w:r>
        <w:rPr>
          <w:rStyle w:val="NormalTok"/>
        </w:rPr>
        <w:t>, repeat</w:t>
      </w:r>
      <w:r>
        <w:rPr>
          <w:rStyle w:val="OperatorTok"/>
        </w:rPr>
        <w:t>=</w:t>
      </w:r>
      <w:r>
        <w:rPr>
          <w:rStyle w:val="DecValTok"/>
        </w:rPr>
        <w:t>500</w:t>
      </w:r>
      <w:r>
        <w:rPr>
          <w:rStyle w:val="NormalTok"/>
        </w:rPr>
        <w:t>):</w:t>
      </w:r>
      <w:r>
        <w:br/>
      </w:r>
      <w:r>
        <w:rPr>
          <w:rStyle w:val="NormalTok"/>
        </w:rPr>
        <w:t xml:space="preserve">    model.</w:t>
      </w:r>
      <w:r>
        <w:rPr>
          <w:rStyle w:val="BuiltInTok"/>
        </w:rPr>
        <w:t>eval</w:t>
      </w:r>
      <w:r>
        <w:rPr>
          <w:rStyle w:val="NormalTok"/>
        </w:rPr>
        <w:t>()</w:t>
      </w:r>
      <w:r>
        <w:br/>
      </w:r>
      <w:r>
        <w:br/>
      </w:r>
      <w:r>
        <w:rPr>
          <w:rStyle w:val="NormalTok"/>
        </w:rPr>
        <w:t xml:space="preserve">    </w:t>
      </w:r>
      <w:r>
        <w:rPr>
          <w:rStyle w:val="ControlFlowTok"/>
        </w:rPr>
        <w:t>with</w:t>
      </w:r>
      <w:r>
        <w:rPr>
          <w:rStyle w:val="NormalTok"/>
        </w:rPr>
        <w:t xml:space="preserve"> torch.no_grad():</w:t>
      </w:r>
      <w:r>
        <w:br/>
      </w:r>
      <w:r>
        <w:rPr>
          <w:rStyle w:val="NormalTok"/>
        </w:rPr>
        <w:t xml:space="preserve">        </w:t>
      </w:r>
      <w:r>
        <w:rPr>
          <w:rStyle w:val="ControlFlowTok"/>
        </w:rPr>
        <w:t>for</w:t>
      </w:r>
      <w:r>
        <w:rPr>
          <w:rStyle w:val="NormalTok"/>
        </w:rPr>
        <w:t xml:space="preserve"> _ </w:t>
      </w:r>
      <w:r>
        <w:rPr>
          <w:rStyle w:val="KeywordTok"/>
        </w:rPr>
        <w:t>in</w:t>
      </w:r>
      <w:r>
        <w:rPr>
          <w:rStyle w:val="NormalTok"/>
        </w:rPr>
        <w:t xml:space="preserve"> </w:t>
      </w:r>
      <w:r>
        <w:rPr>
          <w:rStyle w:val="BuiltInTok"/>
        </w:rPr>
        <w:t>range</w:t>
      </w:r>
      <w:r>
        <w:rPr>
          <w:rStyle w:val="NormalTok"/>
        </w:rPr>
        <w:t>(warmup):</w:t>
      </w:r>
      <w:r>
        <w:br/>
      </w:r>
      <w:r>
        <w:rPr>
          <w:rStyle w:val="NormalTok"/>
        </w:rPr>
        <w:t xml:space="preserve">            _ </w:t>
      </w:r>
      <w:r>
        <w:rPr>
          <w:rStyle w:val="OperatorTok"/>
        </w:rPr>
        <w:t>=</w:t>
      </w:r>
      <w:r>
        <w:rPr>
          <w:rStyle w:val="NormalTok"/>
        </w:rPr>
        <w:t xml:space="preserve"> model(sample)</w:t>
      </w:r>
      <w:r>
        <w:br/>
      </w:r>
      <w:r>
        <w:br/>
      </w:r>
      <w:r>
        <w:rPr>
          <w:rStyle w:val="NormalTok"/>
        </w:rPr>
        <w:t xml:space="preserve">        start </w:t>
      </w:r>
      <w:r>
        <w:rPr>
          <w:rStyle w:val="OperatorTok"/>
        </w:rPr>
        <w:t>=</w:t>
      </w:r>
      <w:r>
        <w:rPr>
          <w:rStyle w:val="NormalTok"/>
        </w:rPr>
        <w:t xml:space="preserve"> time.perf_counter()</w:t>
      </w:r>
      <w:r>
        <w:br/>
      </w:r>
      <w:r>
        <w:rPr>
          <w:rStyle w:val="NormalTok"/>
        </w:rPr>
        <w:t xml:space="preserve">        </w:t>
      </w:r>
      <w:r>
        <w:rPr>
          <w:rStyle w:val="ControlFlowTok"/>
        </w:rPr>
        <w:t>for</w:t>
      </w:r>
      <w:r>
        <w:rPr>
          <w:rStyle w:val="NormalTok"/>
        </w:rPr>
        <w:t xml:space="preserve"> _ </w:t>
      </w:r>
      <w:r>
        <w:rPr>
          <w:rStyle w:val="KeywordTok"/>
        </w:rPr>
        <w:t>in</w:t>
      </w:r>
      <w:r>
        <w:rPr>
          <w:rStyle w:val="NormalTok"/>
        </w:rPr>
        <w:t xml:space="preserve"> </w:t>
      </w:r>
      <w:r>
        <w:rPr>
          <w:rStyle w:val="BuiltInTok"/>
        </w:rPr>
        <w:t>range</w:t>
      </w:r>
      <w:r>
        <w:rPr>
          <w:rStyle w:val="NormalTok"/>
        </w:rPr>
        <w:t>(repeat):</w:t>
      </w:r>
      <w:r>
        <w:br/>
      </w:r>
      <w:r>
        <w:rPr>
          <w:rStyle w:val="NormalTok"/>
        </w:rPr>
        <w:t xml:space="preserve">            _ </w:t>
      </w:r>
      <w:r>
        <w:rPr>
          <w:rStyle w:val="OperatorTok"/>
        </w:rPr>
        <w:t>=</w:t>
      </w:r>
      <w:r>
        <w:rPr>
          <w:rStyle w:val="NormalTok"/>
        </w:rPr>
        <w:t xml:space="preserve"> model(sample)</w:t>
      </w:r>
      <w:r>
        <w:br/>
      </w:r>
      <w:r>
        <w:rPr>
          <w:rStyle w:val="NormalTok"/>
        </w:rPr>
        <w:t xml:space="preserve">        end </w:t>
      </w:r>
      <w:r>
        <w:rPr>
          <w:rStyle w:val="OperatorTok"/>
        </w:rPr>
        <w:t>=</w:t>
      </w:r>
      <w:r>
        <w:rPr>
          <w:rStyle w:val="NormalTok"/>
        </w:rPr>
        <w:t xml:space="preserve"> time.perf_counter()</w:t>
      </w:r>
      <w:r>
        <w:br/>
      </w:r>
      <w:r>
        <w:br/>
      </w:r>
      <w:r>
        <w:rPr>
          <w:rStyle w:val="NormalTok"/>
        </w:rPr>
        <w:t xml:space="preserve">    latency_ms </w:t>
      </w:r>
      <w:r>
        <w:rPr>
          <w:rStyle w:val="OperatorTok"/>
        </w:rPr>
        <w:t>=</w:t>
      </w:r>
      <w:r>
        <w:rPr>
          <w:rStyle w:val="NormalTok"/>
        </w:rPr>
        <w:t xml:space="preserve"> (end </w:t>
      </w:r>
      <w:r>
        <w:rPr>
          <w:rStyle w:val="OperatorTok"/>
        </w:rPr>
        <w:t>-</w:t>
      </w:r>
      <w:r>
        <w:rPr>
          <w:rStyle w:val="NormalTok"/>
        </w:rPr>
        <w:t xml:space="preserve"> start) </w:t>
      </w:r>
      <w:r>
        <w:rPr>
          <w:rStyle w:val="OperatorTok"/>
        </w:rPr>
        <w:t>*</w:t>
      </w:r>
      <w:r>
        <w:rPr>
          <w:rStyle w:val="NormalTok"/>
        </w:rPr>
        <w:t xml:space="preserve"> </w:t>
      </w:r>
      <w:r>
        <w:rPr>
          <w:rStyle w:val="FloatTok"/>
        </w:rPr>
        <w:t>1000.0</w:t>
      </w:r>
      <w:r>
        <w:rPr>
          <w:rStyle w:val="NormalTok"/>
        </w:rPr>
        <w:t xml:space="preserve"> </w:t>
      </w:r>
      <w:r>
        <w:rPr>
          <w:rStyle w:val="OperatorTok"/>
        </w:rPr>
        <w:t>/</w:t>
      </w:r>
      <w:r>
        <w:rPr>
          <w:rStyle w:val="NormalTok"/>
        </w:rPr>
        <w:t xml:space="preserve"> repeat</w:t>
      </w:r>
      <w:r>
        <w:br/>
      </w:r>
      <w:r>
        <w:rPr>
          <w:rStyle w:val="NormalTok"/>
        </w:rPr>
        <w:t xml:space="preserve">    </w:t>
      </w:r>
      <w:r>
        <w:rPr>
          <w:rStyle w:val="ControlFlowTok"/>
        </w:rPr>
        <w:t>return</w:t>
      </w:r>
      <w:r>
        <w:rPr>
          <w:rStyle w:val="NormalTok"/>
        </w:rPr>
        <w:t xml:space="preserve"> latency_ms</w:t>
      </w:r>
    </w:p>
    <w:p w14:paraId="4E3E9CFD" w14:textId="77777777" w:rsidR="005164CA" w:rsidRDefault="00000000" w:rsidP="00A66F2E">
      <w:pPr>
        <w:ind w:firstLine="720"/>
        <w:rPr>
          <w:lang w:eastAsia="zh-CN"/>
        </w:rPr>
      </w:pPr>
      <w:r>
        <w:rPr>
          <w:rFonts w:hint="eastAsia"/>
          <w:lang w:eastAsia="zh-CN"/>
        </w:rPr>
        <w:t>这里设置</w:t>
      </w:r>
      <w:r>
        <w:rPr>
          <w:lang w:eastAsia="zh-CN"/>
        </w:rPr>
        <w:t xml:space="preserve"> warmup </w:t>
      </w:r>
      <w:r>
        <w:rPr>
          <w:rFonts w:hint="eastAsia"/>
          <w:lang w:eastAsia="zh-CN"/>
        </w:rPr>
        <w:t>的原因是：第一次推理可能包含缓存初始化、算子调度准备等额外开销。如果直接统计第一次推理，会导致延迟结果偏大。经过</w:t>
      </w:r>
      <w:r>
        <w:rPr>
          <w:lang w:eastAsia="zh-CN"/>
        </w:rPr>
        <w:t xml:space="preserve"> warmup </w:t>
      </w:r>
      <w:r>
        <w:rPr>
          <w:rFonts w:hint="eastAsia"/>
          <w:lang w:eastAsia="zh-CN"/>
        </w:rPr>
        <w:t>后再计时，可以更准确反映稳定推理阶段的平均延迟。</w:t>
      </w:r>
    </w:p>
    <w:p w14:paraId="531975BE" w14:textId="77777777" w:rsidR="005164CA" w:rsidRDefault="00000000" w:rsidP="00A66F2E">
      <w:pPr>
        <w:ind w:firstLine="720"/>
        <w:rPr>
          <w:lang w:eastAsia="zh-CN"/>
        </w:rPr>
      </w:pPr>
      <w:r>
        <w:rPr>
          <w:rFonts w:hint="eastAsia"/>
          <w:lang w:eastAsia="zh-CN"/>
        </w:rPr>
        <w:t>同时，本实验关注的是</w:t>
      </w:r>
      <w:r>
        <w:rPr>
          <w:lang w:eastAsia="zh-CN"/>
        </w:rPr>
        <w:t xml:space="preserve"> CPU </w:t>
      </w:r>
      <w:r>
        <w:rPr>
          <w:rFonts w:hint="eastAsia"/>
          <w:lang w:eastAsia="zh-CN"/>
        </w:rPr>
        <w:t>上单张图片推理，因此不使用</w:t>
      </w:r>
      <w:r>
        <w:rPr>
          <w:lang w:eastAsia="zh-CN"/>
        </w:rPr>
        <w:t xml:space="preserve"> batch size </w:t>
      </w:r>
      <w:r>
        <w:rPr>
          <w:rFonts w:hint="eastAsia"/>
          <w:lang w:eastAsia="zh-CN"/>
        </w:rPr>
        <w:t>较大的吞吐率测试，而是使用</w:t>
      </w:r>
      <w:r>
        <w:rPr>
          <w:lang w:eastAsia="zh-CN"/>
        </w:rPr>
        <w:t xml:space="preserve"> batch size = 1 </w:t>
      </w:r>
      <w:r>
        <w:rPr>
          <w:rFonts w:hint="eastAsia"/>
          <w:lang w:eastAsia="zh-CN"/>
        </w:rPr>
        <w:t>评估真实边缘部署场景中的单样本响应时间。</w:t>
      </w:r>
    </w:p>
    <w:p w14:paraId="12C6E014" w14:textId="77777777" w:rsidR="005164CA" w:rsidRDefault="00000000" w:rsidP="00A66F2E">
      <w:pPr>
        <w:pStyle w:val="a6"/>
        <w:rPr>
          <w:lang w:eastAsia="zh-CN"/>
        </w:rPr>
      </w:pPr>
      <w:bookmarkStart w:id="27" w:name="逐层-mse-误差计算"/>
      <w:bookmarkEnd w:id="26"/>
      <w:r>
        <w:rPr>
          <w:lang w:eastAsia="zh-CN"/>
        </w:rPr>
        <w:t xml:space="preserve">6.5 </w:t>
      </w:r>
      <w:r>
        <w:rPr>
          <w:rFonts w:hint="eastAsia"/>
          <w:lang w:eastAsia="zh-CN"/>
        </w:rPr>
        <w:t>逐层</w:t>
      </w:r>
      <w:r>
        <w:rPr>
          <w:lang w:eastAsia="zh-CN"/>
        </w:rPr>
        <w:t xml:space="preserve"> MSE </w:t>
      </w:r>
      <w:r>
        <w:rPr>
          <w:rFonts w:hint="eastAsia"/>
          <w:lang w:eastAsia="zh-CN"/>
        </w:rPr>
        <w:t>误差计算</w:t>
      </w:r>
    </w:p>
    <w:p w14:paraId="728F21E0" w14:textId="77777777" w:rsidR="005164CA" w:rsidRDefault="00000000" w:rsidP="00A66F2E">
      <w:pPr>
        <w:ind w:firstLine="720"/>
        <w:rPr>
          <w:lang w:eastAsia="zh-CN"/>
        </w:rPr>
      </w:pPr>
      <w:r>
        <w:rPr>
          <w:rFonts w:hint="eastAsia"/>
          <w:lang w:eastAsia="zh-CN"/>
        </w:rPr>
        <w:t>为了分析</w:t>
      </w:r>
      <w:r>
        <w:rPr>
          <w:lang w:eastAsia="zh-CN"/>
        </w:rPr>
        <w:t xml:space="preserve"> INT8 </w:t>
      </w:r>
      <w:r>
        <w:rPr>
          <w:rFonts w:hint="eastAsia"/>
          <w:lang w:eastAsia="zh-CN"/>
        </w:rPr>
        <w:t>量化对模型内部表示的影响，本实验计算了</w:t>
      </w:r>
      <w:r>
        <w:rPr>
          <w:lang w:eastAsia="zh-CN"/>
        </w:rPr>
        <w:t xml:space="preserve"> FP32 </w:t>
      </w:r>
      <w:r>
        <w:rPr>
          <w:rFonts w:hint="eastAsia"/>
          <w:lang w:eastAsia="zh-CN"/>
        </w:rPr>
        <w:t>模型与</w:t>
      </w:r>
      <w:r>
        <w:rPr>
          <w:lang w:eastAsia="zh-CN"/>
        </w:rPr>
        <w:t xml:space="preserve"> INT8 </w:t>
      </w:r>
      <w:r>
        <w:rPr>
          <w:rFonts w:hint="eastAsia"/>
          <w:lang w:eastAsia="zh-CN"/>
        </w:rPr>
        <w:t>模型若干关键层输出之间的均方误差，即</w:t>
      </w:r>
      <w:r>
        <w:rPr>
          <w:lang w:eastAsia="zh-CN"/>
        </w:rPr>
        <w:t xml:space="preserve"> MSE</w:t>
      </w:r>
      <w:r>
        <w:rPr>
          <w:lang w:eastAsia="zh-CN"/>
        </w:rPr>
        <w:t>。</w:t>
      </w:r>
    </w:p>
    <w:p w14:paraId="78137A91" w14:textId="77777777" w:rsidR="005164CA" w:rsidRDefault="00000000" w:rsidP="00A66F2E">
      <w:pPr>
        <w:ind w:firstLine="720"/>
      </w:pPr>
      <w:r>
        <w:t xml:space="preserve">MSE </w:t>
      </w:r>
      <w:r>
        <w:rPr>
          <w:rFonts w:hint="eastAsia"/>
        </w:rPr>
        <w:t>定义为：</w:t>
      </w:r>
    </w:p>
    <w:p w14:paraId="1E5217F8" w14:textId="77777777" w:rsidR="005164CA" w:rsidRDefault="00000000" w:rsidP="00A66F2E">
      <w:pPr>
        <w:jc w:val="center"/>
      </w:pPr>
      <w:r>
        <w:rPr>
          <w:rStyle w:val="VerbatimChar"/>
        </w:rPr>
        <w:t>MSE = mean((Y_fp32 - Y_int8)^2)</w:t>
      </w:r>
    </w:p>
    <w:p w14:paraId="4E6E5258" w14:textId="77777777" w:rsidR="005164CA" w:rsidRDefault="00000000" w:rsidP="00A66F2E">
      <w:pPr>
        <w:ind w:firstLine="720"/>
        <w:rPr>
          <w:lang w:eastAsia="zh-CN"/>
        </w:rPr>
      </w:pPr>
      <w:r>
        <w:rPr>
          <w:rFonts w:hint="eastAsia"/>
        </w:rPr>
        <w:t>其中，</w:t>
      </w:r>
      <w:r>
        <w:rPr>
          <w:rStyle w:val="VerbatimChar"/>
        </w:rPr>
        <w:t>Y_fp32</w:t>
      </w:r>
      <w:r>
        <w:t xml:space="preserve"> </w:t>
      </w:r>
      <w:r>
        <w:rPr>
          <w:rFonts w:hint="eastAsia"/>
        </w:rPr>
        <w:t>表示</w:t>
      </w:r>
      <w:r>
        <w:t xml:space="preserve"> FP32 </w:t>
      </w:r>
      <w:r>
        <w:rPr>
          <w:rFonts w:hint="eastAsia"/>
        </w:rPr>
        <w:t>模型某一层输出，</w:t>
      </w:r>
      <w:r>
        <w:rPr>
          <w:rStyle w:val="VerbatimChar"/>
        </w:rPr>
        <w:t>Y_int8</w:t>
      </w:r>
      <w:r>
        <w:t xml:space="preserve"> </w:t>
      </w:r>
      <w:r>
        <w:rPr>
          <w:rFonts w:hint="eastAsia"/>
        </w:rPr>
        <w:t>表示</w:t>
      </w:r>
      <w:r>
        <w:t xml:space="preserve"> INT8 </w:t>
      </w:r>
      <w:r>
        <w:rPr>
          <w:rFonts w:hint="eastAsia"/>
        </w:rPr>
        <w:t>模型对应层输出。</w:t>
      </w:r>
      <w:r>
        <w:rPr>
          <w:rFonts w:hint="eastAsia"/>
          <w:lang w:eastAsia="zh-CN"/>
        </w:rPr>
        <w:t>若</w:t>
      </w:r>
      <w:r>
        <w:rPr>
          <w:lang w:eastAsia="zh-CN"/>
        </w:rPr>
        <w:t xml:space="preserve"> INT8 </w:t>
      </w:r>
      <w:r>
        <w:rPr>
          <w:rFonts w:hint="eastAsia"/>
          <w:lang w:eastAsia="zh-CN"/>
        </w:rPr>
        <w:t>层输出是量化张量，则需要先进行反量化：</w:t>
      </w:r>
    </w:p>
    <w:p w14:paraId="7959DE38" w14:textId="77777777" w:rsidR="005164CA" w:rsidRDefault="00000000">
      <w:pPr>
        <w:pStyle w:val="SourceCode"/>
      </w:pPr>
      <w:r>
        <w:rPr>
          <w:rStyle w:val="ControlFlowTok"/>
        </w:rPr>
        <w:t>if</w:t>
      </w:r>
      <w:r>
        <w:rPr>
          <w:rStyle w:val="NormalTok"/>
        </w:rPr>
        <w:t xml:space="preserve"> out.is_quantized:</w:t>
      </w:r>
      <w:r>
        <w:br/>
      </w:r>
      <w:r>
        <w:rPr>
          <w:rStyle w:val="NormalTok"/>
        </w:rPr>
        <w:t xml:space="preserve">    out </w:t>
      </w:r>
      <w:r>
        <w:rPr>
          <w:rStyle w:val="OperatorTok"/>
        </w:rPr>
        <w:t>=</w:t>
      </w:r>
      <w:r>
        <w:rPr>
          <w:rStyle w:val="NormalTok"/>
        </w:rPr>
        <w:t xml:space="preserve"> out.dequantize()</w:t>
      </w:r>
    </w:p>
    <w:p w14:paraId="07AF0BE6" w14:textId="77777777" w:rsidR="005164CA" w:rsidRDefault="00000000" w:rsidP="00A66F2E">
      <w:r>
        <w:rPr>
          <w:rFonts w:hint="eastAsia"/>
        </w:rPr>
        <w:t>核心代码逻辑如下：</w:t>
      </w:r>
    </w:p>
    <w:p w14:paraId="2988A84F" w14:textId="77777777" w:rsidR="00A66F2E" w:rsidRDefault="00000000">
      <w:pPr>
        <w:pStyle w:val="SourceCode"/>
        <w:rPr>
          <w:rStyle w:val="NormalTok"/>
        </w:rPr>
      </w:pPr>
      <w:r>
        <w:rPr>
          <w:rStyle w:val="KeywordTok"/>
        </w:rPr>
        <w:lastRenderedPageBreak/>
        <w:t>def</w:t>
      </w:r>
      <w:r>
        <w:rPr>
          <w:rStyle w:val="NormalTok"/>
        </w:rPr>
        <w:t xml:space="preserve"> collect_layer_outputs(model, layer_names, input_tensor):</w:t>
      </w:r>
      <w:r>
        <w:br/>
      </w:r>
      <w:r>
        <w:rPr>
          <w:rStyle w:val="NormalTok"/>
        </w:rPr>
        <w:t xml:space="preserve">    outputs </w:t>
      </w:r>
      <w:r>
        <w:rPr>
          <w:rStyle w:val="OperatorTok"/>
        </w:rPr>
        <w:t>=</w:t>
      </w:r>
      <w:r>
        <w:rPr>
          <w:rStyle w:val="NormalTok"/>
        </w:rPr>
        <w:t xml:space="preserve"> {}</w:t>
      </w:r>
      <w:r>
        <w:br/>
      </w:r>
      <w:r>
        <w:rPr>
          <w:rStyle w:val="NormalTok"/>
        </w:rPr>
        <w:t xml:space="preserve">    hooks </w:t>
      </w:r>
      <w:r>
        <w:rPr>
          <w:rStyle w:val="OperatorTok"/>
        </w:rPr>
        <w:t>=</w:t>
      </w:r>
      <w:r>
        <w:rPr>
          <w:rStyle w:val="NormalTok"/>
        </w:rPr>
        <w:t xml:space="preserve"> []</w:t>
      </w:r>
    </w:p>
    <w:p w14:paraId="61682C47" w14:textId="747C4416" w:rsidR="005164CA" w:rsidRDefault="00000000">
      <w:pPr>
        <w:pStyle w:val="SourceCode"/>
      </w:pPr>
      <w:r>
        <w:br/>
      </w:r>
      <w:r>
        <w:rPr>
          <w:rStyle w:val="NormalTok"/>
        </w:rPr>
        <w:t xml:space="preserve">    </w:t>
      </w:r>
      <w:r>
        <w:rPr>
          <w:rStyle w:val="KeywordTok"/>
        </w:rPr>
        <w:t>def</w:t>
      </w:r>
      <w:r>
        <w:rPr>
          <w:rStyle w:val="NormalTok"/>
        </w:rPr>
        <w:t xml:space="preserve"> make_hook(name):</w:t>
      </w:r>
      <w:r>
        <w:br/>
      </w:r>
      <w:r>
        <w:rPr>
          <w:rStyle w:val="NormalTok"/>
        </w:rPr>
        <w:t xml:space="preserve">        </w:t>
      </w:r>
      <w:r>
        <w:rPr>
          <w:rStyle w:val="KeywordTok"/>
        </w:rPr>
        <w:t>def</w:t>
      </w:r>
      <w:r>
        <w:rPr>
          <w:rStyle w:val="NormalTok"/>
        </w:rPr>
        <w:t xml:space="preserve"> hook(module, inp, out):</w:t>
      </w:r>
      <w:r>
        <w:br/>
      </w:r>
      <w:r>
        <w:rPr>
          <w:rStyle w:val="NormalTok"/>
        </w:rPr>
        <w:t xml:space="preserve">            </w:t>
      </w:r>
      <w:r>
        <w:rPr>
          <w:rStyle w:val="ControlFlowTok"/>
        </w:rPr>
        <w:t>if</w:t>
      </w:r>
      <w:r>
        <w:rPr>
          <w:rStyle w:val="NormalTok"/>
        </w:rPr>
        <w:t xml:space="preserve"> </w:t>
      </w:r>
      <w:r>
        <w:rPr>
          <w:rStyle w:val="BuiltInTok"/>
        </w:rPr>
        <w:t>isinstance</w:t>
      </w:r>
      <w:r>
        <w:rPr>
          <w:rStyle w:val="NormalTok"/>
        </w:rPr>
        <w:t>(out, torch.Tensor):</w:t>
      </w:r>
      <w:r>
        <w:br/>
      </w:r>
      <w:r>
        <w:rPr>
          <w:rStyle w:val="NormalTok"/>
        </w:rPr>
        <w:t xml:space="preserve">                </w:t>
      </w:r>
      <w:r>
        <w:rPr>
          <w:rStyle w:val="ControlFlowTok"/>
        </w:rPr>
        <w:t>if</w:t>
      </w:r>
      <w:r>
        <w:rPr>
          <w:rStyle w:val="NormalTok"/>
        </w:rPr>
        <w:t xml:space="preserve"> out.is_quantized:</w:t>
      </w:r>
      <w:r>
        <w:br/>
      </w:r>
      <w:r>
        <w:rPr>
          <w:rStyle w:val="NormalTok"/>
        </w:rPr>
        <w:t xml:space="preserve">                    out </w:t>
      </w:r>
      <w:r>
        <w:rPr>
          <w:rStyle w:val="OperatorTok"/>
        </w:rPr>
        <w:t>=</w:t>
      </w:r>
      <w:r>
        <w:rPr>
          <w:rStyle w:val="NormalTok"/>
        </w:rPr>
        <w:t xml:space="preserve"> out.dequantize()</w:t>
      </w:r>
      <w:r>
        <w:br/>
      </w:r>
      <w:r>
        <w:rPr>
          <w:rStyle w:val="NormalTok"/>
        </w:rPr>
        <w:t xml:space="preserve">                outputs[name] </w:t>
      </w:r>
      <w:r>
        <w:rPr>
          <w:rStyle w:val="OperatorTok"/>
        </w:rPr>
        <w:t>=</w:t>
      </w:r>
      <w:r>
        <w:rPr>
          <w:rStyle w:val="NormalTok"/>
        </w:rPr>
        <w:t xml:space="preserve"> out.detach().cpu()</w:t>
      </w:r>
      <w:r>
        <w:br/>
      </w:r>
      <w:r>
        <w:rPr>
          <w:rStyle w:val="NormalTok"/>
        </w:rPr>
        <w:t xml:space="preserve">        </w:t>
      </w:r>
      <w:r>
        <w:rPr>
          <w:rStyle w:val="ControlFlowTok"/>
        </w:rPr>
        <w:t>return</w:t>
      </w:r>
      <w:r>
        <w:rPr>
          <w:rStyle w:val="NormalTok"/>
        </w:rPr>
        <w:t xml:space="preserve"> hook</w:t>
      </w:r>
      <w:r>
        <w:br/>
      </w:r>
      <w:r>
        <w:rPr>
          <w:rStyle w:val="NormalTok"/>
        </w:rPr>
        <w:t xml:space="preserve">    </w:t>
      </w:r>
      <w:r>
        <w:rPr>
          <w:rStyle w:val="ControlFlowTok"/>
        </w:rPr>
        <w:t>for</w:t>
      </w:r>
      <w:r>
        <w:rPr>
          <w:rStyle w:val="NormalTok"/>
        </w:rPr>
        <w:t xml:space="preserve"> name, module </w:t>
      </w:r>
      <w:r>
        <w:rPr>
          <w:rStyle w:val="KeywordTok"/>
        </w:rPr>
        <w:t>in</w:t>
      </w:r>
      <w:r>
        <w:rPr>
          <w:rStyle w:val="NormalTok"/>
        </w:rPr>
        <w:t xml:space="preserve"> model.named_modules():</w:t>
      </w:r>
      <w:r>
        <w:br/>
      </w:r>
      <w:r>
        <w:rPr>
          <w:rStyle w:val="NormalTok"/>
        </w:rPr>
        <w:t xml:space="preserve">        </w:t>
      </w:r>
      <w:r>
        <w:rPr>
          <w:rStyle w:val="ControlFlowTok"/>
        </w:rPr>
        <w:t>if</w:t>
      </w:r>
      <w:r>
        <w:rPr>
          <w:rStyle w:val="NormalTok"/>
        </w:rPr>
        <w:t xml:space="preserve"> name </w:t>
      </w:r>
      <w:r>
        <w:rPr>
          <w:rStyle w:val="KeywordTok"/>
        </w:rPr>
        <w:t>in</w:t>
      </w:r>
      <w:r>
        <w:rPr>
          <w:rStyle w:val="NormalTok"/>
        </w:rPr>
        <w:t xml:space="preserve"> layer_names:</w:t>
      </w:r>
      <w:r>
        <w:br/>
      </w:r>
      <w:r>
        <w:rPr>
          <w:rStyle w:val="NormalTok"/>
        </w:rPr>
        <w:t xml:space="preserve">            hooks.append(module.register_forward_hook(make_hook(name)))</w:t>
      </w:r>
      <w:r>
        <w:br/>
      </w:r>
      <w:r>
        <w:rPr>
          <w:rStyle w:val="NormalTok"/>
        </w:rPr>
        <w:t xml:space="preserve">    </w:t>
      </w:r>
      <w:r>
        <w:rPr>
          <w:rStyle w:val="ControlFlowTok"/>
        </w:rPr>
        <w:t>with</w:t>
      </w:r>
      <w:r>
        <w:rPr>
          <w:rStyle w:val="NormalTok"/>
        </w:rPr>
        <w:t xml:space="preserve"> torch.no_grad():</w:t>
      </w:r>
      <w:r>
        <w:br/>
      </w:r>
      <w:r>
        <w:rPr>
          <w:rStyle w:val="NormalTok"/>
        </w:rPr>
        <w:t xml:space="preserve">        model(input_tensor)</w:t>
      </w:r>
      <w:r>
        <w:br/>
      </w:r>
      <w:r>
        <w:rPr>
          <w:rStyle w:val="NormalTok"/>
        </w:rPr>
        <w:t xml:space="preserve">    </w:t>
      </w:r>
      <w:r>
        <w:rPr>
          <w:rStyle w:val="ControlFlowTok"/>
        </w:rPr>
        <w:t>for</w:t>
      </w:r>
      <w:r>
        <w:rPr>
          <w:rStyle w:val="NormalTok"/>
        </w:rPr>
        <w:t xml:space="preserve"> h </w:t>
      </w:r>
      <w:r>
        <w:rPr>
          <w:rStyle w:val="KeywordTok"/>
        </w:rPr>
        <w:t>in</w:t>
      </w:r>
      <w:r>
        <w:rPr>
          <w:rStyle w:val="NormalTok"/>
        </w:rPr>
        <w:t xml:space="preserve"> hooks:</w:t>
      </w:r>
      <w:r>
        <w:br/>
      </w:r>
      <w:r>
        <w:rPr>
          <w:rStyle w:val="NormalTok"/>
        </w:rPr>
        <w:t xml:space="preserve">        h.remove()</w:t>
      </w:r>
      <w:r>
        <w:br/>
      </w:r>
      <w:r>
        <w:rPr>
          <w:rStyle w:val="NormalTok"/>
        </w:rPr>
        <w:t xml:space="preserve">    </w:t>
      </w:r>
      <w:r>
        <w:rPr>
          <w:rStyle w:val="ControlFlowTok"/>
        </w:rPr>
        <w:t>return</w:t>
      </w:r>
      <w:r>
        <w:rPr>
          <w:rStyle w:val="NormalTok"/>
        </w:rPr>
        <w:t xml:space="preserve"> outputs</w:t>
      </w:r>
    </w:p>
    <w:p w14:paraId="747782B2" w14:textId="77777777" w:rsidR="005164CA" w:rsidRDefault="00000000" w:rsidP="00A66F2E">
      <w:pPr>
        <w:ind w:firstLine="720"/>
        <w:rPr>
          <w:lang w:eastAsia="zh-CN"/>
        </w:rPr>
      </w:pPr>
      <w:r>
        <w:rPr>
          <w:rFonts w:hint="eastAsia"/>
          <w:lang w:eastAsia="zh-CN"/>
        </w:rPr>
        <w:t>通过</w:t>
      </w:r>
      <w:r>
        <w:rPr>
          <w:lang w:eastAsia="zh-CN"/>
        </w:rPr>
        <w:t xml:space="preserve"> forward hook </w:t>
      </w:r>
      <w:r>
        <w:rPr>
          <w:rFonts w:hint="eastAsia"/>
          <w:lang w:eastAsia="zh-CN"/>
        </w:rPr>
        <w:t>可以在不改变模型前向传播逻辑的情况下获取中间层输出。然后对同一输入分别运行</w:t>
      </w:r>
      <w:r>
        <w:rPr>
          <w:lang w:eastAsia="zh-CN"/>
        </w:rPr>
        <w:t xml:space="preserve"> FP32 </w:t>
      </w:r>
      <w:r>
        <w:rPr>
          <w:rFonts w:hint="eastAsia"/>
          <w:lang w:eastAsia="zh-CN"/>
        </w:rPr>
        <w:t>模型和</w:t>
      </w:r>
      <w:r>
        <w:rPr>
          <w:lang w:eastAsia="zh-CN"/>
        </w:rPr>
        <w:t xml:space="preserve"> INT8 </w:t>
      </w:r>
      <w:r>
        <w:rPr>
          <w:rFonts w:hint="eastAsia"/>
          <w:lang w:eastAsia="zh-CN"/>
        </w:rPr>
        <w:t>模型，计算对应层输出之间的</w:t>
      </w:r>
      <w:r>
        <w:rPr>
          <w:lang w:eastAsia="zh-CN"/>
        </w:rPr>
        <w:t xml:space="preserve"> MSE</w:t>
      </w:r>
      <w:r>
        <w:rPr>
          <w:lang w:eastAsia="zh-CN"/>
        </w:rPr>
        <w:t>。</w:t>
      </w:r>
    </w:p>
    <w:p w14:paraId="0595B3EB" w14:textId="222AA951" w:rsidR="005164CA" w:rsidRDefault="00000000" w:rsidP="00A66F2E">
      <w:pPr>
        <w:ind w:firstLine="720"/>
        <w:rPr>
          <w:rFonts w:hint="eastAsia"/>
          <w:lang w:eastAsia="zh-CN"/>
        </w:rPr>
      </w:pPr>
      <w:r>
        <w:rPr>
          <w:rFonts w:hint="eastAsia"/>
          <w:lang w:eastAsia="zh-CN"/>
        </w:rPr>
        <w:t>该指标可以帮助定位量化误差主要出现在哪些层。如果某一层</w:t>
      </w:r>
      <w:r>
        <w:rPr>
          <w:lang w:eastAsia="zh-CN"/>
        </w:rPr>
        <w:t xml:space="preserve"> MSE </w:t>
      </w:r>
      <w:r>
        <w:rPr>
          <w:rFonts w:hint="eastAsia"/>
          <w:lang w:eastAsia="zh-CN"/>
        </w:rPr>
        <w:t>明显大于其他层，说明该层的激活或权重分布可能对当前量化方式更敏感。</w:t>
      </w:r>
    </w:p>
    <w:p w14:paraId="5B23F42B" w14:textId="77777777" w:rsidR="005164CA" w:rsidRDefault="00000000" w:rsidP="00A66F2E">
      <w:pPr>
        <w:pStyle w:val="a4"/>
        <w:spacing w:before="120"/>
        <w:rPr>
          <w:lang w:eastAsia="zh-CN"/>
        </w:rPr>
      </w:pPr>
      <w:bookmarkStart w:id="28" w:name="七实验环境与参数设置"/>
      <w:bookmarkEnd w:id="22"/>
      <w:bookmarkEnd w:id="27"/>
      <w:r>
        <w:rPr>
          <w:rFonts w:hint="eastAsia"/>
          <w:lang w:eastAsia="zh-CN"/>
        </w:rPr>
        <w:t>七、实验环境与参数设置</w:t>
      </w:r>
    </w:p>
    <w:p w14:paraId="0D5AFF80" w14:textId="77777777" w:rsidR="005164CA" w:rsidRDefault="00000000" w:rsidP="00A66F2E">
      <w:pPr>
        <w:pStyle w:val="a6"/>
        <w:rPr>
          <w:lang w:eastAsia="zh-CN"/>
        </w:rPr>
      </w:pPr>
      <w:bookmarkStart w:id="29" w:name="实验环境"/>
      <w:r>
        <w:rPr>
          <w:lang w:eastAsia="zh-CN"/>
        </w:rPr>
        <w:t xml:space="preserve">7.1 </w:t>
      </w:r>
      <w:r>
        <w:rPr>
          <w:rFonts w:hint="eastAsia"/>
          <w:lang w:eastAsia="zh-CN"/>
        </w:rPr>
        <w:t>实验环境</w:t>
      </w:r>
    </w:p>
    <w:p w14:paraId="770877DC" w14:textId="77777777" w:rsidR="005164CA" w:rsidRDefault="00000000" w:rsidP="00A66F2E">
      <w:pPr>
        <w:ind w:firstLine="720"/>
        <w:rPr>
          <w:lang w:eastAsia="zh-CN"/>
        </w:rPr>
      </w:pPr>
      <w:r>
        <w:rPr>
          <w:rFonts w:hint="eastAsia"/>
          <w:lang w:eastAsia="zh-CN"/>
        </w:rPr>
        <w:t>本实验在</w:t>
      </w:r>
      <w:r>
        <w:rPr>
          <w:lang w:eastAsia="zh-CN"/>
        </w:rPr>
        <w:t xml:space="preserve"> CPU </w:t>
      </w:r>
      <w:r>
        <w:rPr>
          <w:rFonts w:hint="eastAsia"/>
          <w:lang w:eastAsia="zh-CN"/>
        </w:rPr>
        <w:t>环境下评估量化模型推理性能，量化后端设置为：</w:t>
      </w:r>
    </w:p>
    <w:p w14:paraId="1AEB3320" w14:textId="77777777" w:rsidR="005164CA" w:rsidRDefault="00000000" w:rsidP="00A66F2E">
      <w:pPr>
        <w:jc w:val="center"/>
      </w:pPr>
      <w:r>
        <w:rPr>
          <w:rStyle w:val="VerbatimChar"/>
        </w:rPr>
        <w:t>backend = fbgemm</w:t>
      </w:r>
    </w:p>
    <w:p w14:paraId="4C15245F" w14:textId="77777777" w:rsidR="005164CA" w:rsidRDefault="00000000" w:rsidP="00A66F2E">
      <w:pPr>
        <w:ind w:firstLine="720"/>
      </w:pPr>
      <w:r>
        <w:rPr>
          <w:rStyle w:val="VerbatimChar"/>
        </w:rPr>
        <w:t>fbgemm</w:t>
      </w:r>
      <w:r>
        <w:t xml:space="preserve"> </w:t>
      </w:r>
      <w:r>
        <w:rPr>
          <w:rFonts w:hint="eastAsia"/>
        </w:rPr>
        <w:t>适合</w:t>
      </w:r>
      <w:r>
        <w:t xml:space="preserve"> x86 CPU </w:t>
      </w:r>
      <w:r>
        <w:rPr>
          <w:rFonts w:hint="eastAsia"/>
        </w:rPr>
        <w:t>上的</w:t>
      </w:r>
      <w:r>
        <w:t xml:space="preserve"> INT8 </w:t>
      </w:r>
      <w:r>
        <w:rPr>
          <w:rFonts w:hint="eastAsia"/>
        </w:rPr>
        <w:t>推理优化。</w:t>
      </w:r>
    </w:p>
    <w:p w14:paraId="622130DE" w14:textId="77777777" w:rsidR="005164CA" w:rsidRDefault="00000000" w:rsidP="00A66F2E">
      <w:pPr>
        <w:pStyle w:val="a6"/>
      </w:pPr>
      <w:bookmarkStart w:id="30" w:name="主要实验参数"/>
      <w:bookmarkEnd w:id="29"/>
      <w:r>
        <w:t xml:space="preserve">7.2 </w:t>
      </w:r>
      <w:r>
        <w:rPr>
          <w:rFonts w:hint="eastAsia"/>
        </w:rPr>
        <w:t>主要实验参数</w:t>
      </w:r>
    </w:p>
    <w:tbl>
      <w:tblPr>
        <w:tblStyle w:val="Table"/>
        <w:tblW w:w="0" w:type="auto"/>
        <w:tblLook w:val="0020" w:firstRow="1" w:lastRow="0" w:firstColumn="0" w:lastColumn="0" w:noHBand="0" w:noVBand="0"/>
      </w:tblPr>
      <w:tblGrid>
        <w:gridCol w:w="2020"/>
        <w:gridCol w:w="2410"/>
      </w:tblGrid>
      <w:tr w:rsidR="005164CA" w14:paraId="6906A0FF" w14:textId="77777777" w:rsidTr="005164CA">
        <w:trPr>
          <w:cnfStyle w:val="100000000000" w:firstRow="1" w:lastRow="0" w:firstColumn="0" w:lastColumn="0" w:oddVBand="0" w:evenVBand="0" w:oddHBand="0" w:evenHBand="0" w:firstRowFirstColumn="0" w:firstRowLastColumn="0" w:lastRowFirstColumn="0" w:lastRowLastColumn="0"/>
          <w:tblHeader/>
        </w:trPr>
        <w:tc>
          <w:tcPr>
            <w:tcW w:w="0" w:type="auto"/>
          </w:tcPr>
          <w:p w14:paraId="2E5CA51E" w14:textId="77777777" w:rsidR="005164CA" w:rsidRDefault="00000000">
            <w:pPr>
              <w:pStyle w:val="Compact"/>
            </w:pPr>
            <w:r>
              <w:rPr>
                <w:rFonts w:hint="eastAsia"/>
              </w:rPr>
              <w:t>参数</w:t>
            </w:r>
          </w:p>
        </w:tc>
        <w:tc>
          <w:tcPr>
            <w:tcW w:w="0" w:type="auto"/>
          </w:tcPr>
          <w:p w14:paraId="33373C07" w14:textId="77777777" w:rsidR="005164CA" w:rsidRDefault="00000000">
            <w:pPr>
              <w:pStyle w:val="Compact"/>
              <w:jc w:val="right"/>
            </w:pPr>
            <w:r>
              <w:rPr>
                <w:rFonts w:hint="eastAsia"/>
              </w:rPr>
              <w:t>设置</w:t>
            </w:r>
          </w:p>
        </w:tc>
      </w:tr>
      <w:tr w:rsidR="005164CA" w14:paraId="40489879" w14:textId="77777777">
        <w:tc>
          <w:tcPr>
            <w:tcW w:w="0" w:type="auto"/>
          </w:tcPr>
          <w:p w14:paraId="3E5B4947" w14:textId="77777777" w:rsidR="005164CA" w:rsidRDefault="00000000">
            <w:pPr>
              <w:pStyle w:val="Compact"/>
            </w:pPr>
            <w:r>
              <w:rPr>
                <w:rFonts w:hint="eastAsia"/>
              </w:rPr>
              <w:t>数据集</w:t>
            </w:r>
          </w:p>
        </w:tc>
        <w:tc>
          <w:tcPr>
            <w:tcW w:w="0" w:type="auto"/>
          </w:tcPr>
          <w:p w14:paraId="4F16FF2F" w14:textId="77777777" w:rsidR="005164CA" w:rsidRDefault="00000000">
            <w:pPr>
              <w:pStyle w:val="Compact"/>
              <w:jc w:val="right"/>
            </w:pPr>
            <w:r>
              <w:t>SVHN Format 2</w:t>
            </w:r>
          </w:p>
        </w:tc>
      </w:tr>
      <w:tr w:rsidR="005164CA" w14:paraId="1885EFFC" w14:textId="77777777">
        <w:tc>
          <w:tcPr>
            <w:tcW w:w="0" w:type="auto"/>
          </w:tcPr>
          <w:p w14:paraId="3C0E3119" w14:textId="77777777" w:rsidR="005164CA" w:rsidRDefault="00000000">
            <w:pPr>
              <w:pStyle w:val="Compact"/>
            </w:pPr>
            <w:r>
              <w:rPr>
                <w:rFonts w:hint="eastAsia"/>
              </w:rPr>
              <w:t>输入尺寸</w:t>
            </w:r>
          </w:p>
        </w:tc>
        <w:tc>
          <w:tcPr>
            <w:tcW w:w="0" w:type="auto"/>
          </w:tcPr>
          <w:p w14:paraId="077E6F71" w14:textId="77777777" w:rsidR="005164CA" w:rsidRDefault="00000000">
            <w:pPr>
              <w:pStyle w:val="Compact"/>
              <w:jc w:val="right"/>
            </w:pPr>
            <w:r>
              <w:t>3×32×32</w:t>
            </w:r>
          </w:p>
        </w:tc>
      </w:tr>
      <w:tr w:rsidR="005164CA" w14:paraId="36D2503C" w14:textId="77777777">
        <w:tc>
          <w:tcPr>
            <w:tcW w:w="0" w:type="auto"/>
          </w:tcPr>
          <w:p w14:paraId="65545748" w14:textId="77777777" w:rsidR="005164CA" w:rsidRDefault="00000000">
            <w:pPr>
              <w:pStyle w:val="Compact"/>
            </w:pPr>
            <w:r>
              <w:rPr>
                <w:rFonts w:hint="eastAsia"/>
              </w:rPr>
              <w:t>分类类别数</w:t>
            </w:r>
          </w:p>
        </w:tc>
        <w:tc>
          <w:tcPr>
            <w:tcW w:w="0" w:type="auto"/>
          </w:tcPr>
          <w:p w14:paraId="6FA562F5" w14:textId="77777777" w:rsidR="005164CA" w:rsidRDefault="00000000">
            <w:pPr>
              <w:pStyle w:val="Compact"/>
              <w:jc w:val="right"/>
            </w:pPr>
            <w:r>
              <w:t>10</w:t>
            </w:r>
          </w:p>
        </w:tc>
      </w:tr>
      <w:tr w:rsidR="005164CA" w14:paraId="5415FAC8" w14:textId="77777777">
        <w:tc>
          <w:tcPr>
            <w:tcW w:w="0" w:type="auto"/>
          </w:tcPr>
          <w:p w14:paraId="3D5CD1C2" w14:textId="77777777" w:rsidR="005164CA" w:rsidRDefault="00000000">
            <w:pPr>
              <w:pStyle w:val="Compact"/>
            </w:pPr>
            <w:r>
              <w:rPr>
                <w:rFonts w:hint="eastAsia"/>
              </w:rPr>
              <w:t>量化方法</w:t>
            </w:r>
          </w:p>
        </w:tc>
        <w:tc>
          <w:tcPr>
            <w:tcW w:w="0" w:type="auto"/>
          </w:tcPr>
          <w:p w14:paraId="2CE7CFA7" w14:textId="77777777" w:rsidR="005164CA" w:rsidRDefault="00000000">
            <w:pPr>
              <w:pStyle w:val="Compact"/>
              <w:jc w:val="right"/>
            </w:pPr>
            <w:r>
              <w:t xml:space="preserve">INT8 </w:t>
            </w:r>
            <w:r>
              <w:rPr>
                <w:rFonts w:hint="eastAsia"/>
              </w:rPr>
              <w:t>静态量化</w:t>
            </w:r>
            <w:r>
              <w:t xml:space="preserve"> / PTQ</w:t>
            </w:r>
          </w:p>
        </w:tc>
      </w:tr>
      <w:tr w:rsidR="005164CA" w14:paraId="259FCA3A" w14:textId="77777777">
        <w:tc>
          <w:tcPr>
            <w:tcW w:w="0" w:type="auto"/>
          </w:tcPr>
          <w:p w14:paraId="6A429E93" w14:textId="77777777" w:rsidR="005164CA" w:rsidRDefault="00000000">
            <w:pPr>
              <w:pStyle w:val="Compact"/>
            </w:pPr>
            <w:r>
              <w:rPr>
                <w:rFonts w:hint="eastAsia"/>
              </w:rPr>
              <w:t>激活量化方式</w:t>
            </w:r>
          </w:p>
        </w:tc>
        <w:tc>
          <w:tcPr>
            <w:tcW w:w="0" w:type="auto"/>
          </w:tcPr>
          <w:p w14:paraId="18CA5807" w14:textId="77777777" w:rsidR="005164CA" w:rsidRDefault="00000000">
            <w:pPr>
              <w:pStyle w:val="Compact"/>
              <w:jc w:val="right"/>
            </w:pPr>
            <w:r>
              <w:t>per-tensor affine, quint8</w:t>
            </w:r>
          </w:p>
        </w:tc>
      </w:tr>
      <w:tr w:rsidR="005164CA" w14:paraId="639EDCF8" w14:textId="77777777">
        <w:tc>
          <w:tcPr>
            <w:tcW w:w="0" w:type="auto"/>
          </w:tcPr>
          <w:p w14:paraId="7E1DEA0F" w14:textId="77777777" w:rsidR="005164CA" w:rsidRDefault="00000000">
            <w:pPr>
              <w:pStyle w:val="Compact"/>
            </w:pPr>
            <w:r>
              <w:rPr>
                <w:rFonts w:hint="eastAsia"/>
              </w:rPr>
              <w:t>权重量化方式</w:t>
            </w:r>
          </w:p>
        </w:tc>
        <w:tc>
          <w:tcPr>
            <w:tcW w:w="0" w:type="auto"/>
          </w:tcPr>
          <w:p w14:paraId="5CA93D3B" w14:textId="77777777" w:rsidR="005164CA" w:rsidRDefault="00000000">
            <w:pPr>
              <w:pStyle w:val="Compact"/>
              <w:jc w:val="right"/>
            </w:pPr>
            <w:r>
              <w:t>per-tensor affine, qint8</w:t>
            </w:r>
          </w:p>
        </w:tc>
      </w:tr>
      <w:tr w:rsidR="005164CA" w14:paraId="093B7645" w14:textId="77777777">
        <w:tc>
          <w:tcPr>
            <w:tcW w:w="0" w:type="auto"/>
          </w:tcPr>
          <w:p w14:paraId="608FFC72" w14:textId="77777777" w:rsidR="005164CA" w:rsidRDefault="00000000">
            <w:pPr>
              <w:pStyle w:val="Compact"/>
            </w:pPr>
            <w:r>
              <w:rPr>
                <w:rFonts w:hint="eastAsia"/>
              </w:rPr>
              <w:t>量化后端</w:t>
            </w:r>
          </w:p>
        </w:tc>
        <w:tc>
          <w:tcPr>
            <w:tcW w:w="0" w:type="auto"/>
          </w:tcPr>
          <w:p w14:paraId="0ED47FE7" w14:textId="77777777" w:rsidR="005164CA" w:rsidRDefault="00000000">
            <w:pPr>
              <w:pStyle w:val="Compact"/>
              <w:jc w:val="right"/>
            </w:pPr>
            <w:r>
              <w:t>fbgemm</w:t>
            </w:r>
          </w:p>
        </w:tc>
      </w:tr>
      <w:tr w:rsidR="005164CA" w14:paraId="74F83EA4" w14:textId="77777777">
        <w:tc>
          <w:tcPr>
            <w:tcW w:w="0" w:type="auto"/>
          </w:tcPr>
          <w:p w14:paraId="4934F521" w14:textId="77777777" w:rsidR="005164CA" w:rsidRDefault="00000000">
            <w:pPr>
              <w:pStyle w:val="Compact"/>
            </w:pPr>
            <w:r>
              <w:rPr>
                <w:rFonts w:hint="eastAsia"/>
              </w:rPr>
              <w:t>校准样本数</w:t>
            </w:r>
          </w:p>
        </w:tc>
        <w:tc>
          <w:tcPr>
            <w:tcW w:w="0" w:type="auto"/>
          </w:tcPr>
          <w:p w14:paraId="0FACD872" w14:textId="77777777" w:rsidR="005164CA" w:rsidRDefault="00000000">
            <w:pPr>
              <w:pStyle w:val="Compact"/>
              <w:jc w:val="right"/>
            </w:pPr>
            <w:r>
              <w:t>4096</w:t>
            </w:r>
          </w:p>
        </w:tc>
      </w:tr>
      <w:tr w:rsidR="005164CA" w14:paraId="5AB33A0B" w14:textId="77777777">
        <w:tc>
          <w:tcPr>
            <w:tcW w:w="0" w:type="auto"/>
          </w:tcPr>
          <w:p w14:paraId="72880061" w14:textId="77777777" w:rsidR="005164CA" w:rsidRDefault="00000000">
            <w:pPr>
              <w:pStyle w:val="Compact"/>
            </w:pPr>
            <w:r>
              <w:rPr>
                <w:rFonts w:hint="eastAsia"/>
              </w:rPr>
              <w:t>校准批次数</w:t>
            </w:r>
          </w:p>
        </w:tc>
        <w:tc>
          <w:tcPr>
            <w:tcW w:w="0" w:type="auto"/>
          </w:tcPr>
          <w:p w14:paraId="66836B2B" w14:textId="77777777" w:rsidR="005164CA" w:rsidRDefault="00000000">
            <w:pPr>
              <w:pStyle w:val="Compact"/>
              <w:jc w:val="right"/>
            </w:pPr>
            <w:r>
              <w:t>16</w:t>
            </w:r>
          </w:p>
        </w:tc>
      </w:tr>
      <w:tr w:rsidR="005164CA" w14:paraId="4A1C6A14" w14:textId="77777777">
        <w:tc>
          <w:tcPr>
            <w:tcW w:w="0" w:type="auto"/>
          </w:tcPr>
          <w:p w14:paraId="28C6A7A4" w14:textId="77777777" w:rsidR="005164CA" w:rsidRDefault="00000000">
            <w:pPr>
              <w:pStyle w:val="Compact"/>
            </w:pPr>
            <w:r>
              <w:rPr>
                <w:rFonts w:hint="eastAsia"/>
              </w:rPr>
              <w:t>延迟测试</w:t>
            </w:r>
            <w:r>
              <w:t xml:space="preserve"> batch size</w:t>
            </w:r>
          </w:p>
        </w:tc>
        <w:tc>
          <w:tcPr>
            <w:tcW w:w="0" w:type="auto"/>
          </w:tcPr>
          <w:p w14:paraId="681A0AC7" w14:textId="77777777" w:rsidR="005164CA" w:rsidRDefault="00000000">
            <w:pPr>
              <w:pStyle w:val="Compact"/>
              <w:jc w:val="right"/>
            </w:pPr>
            <w:r>
              <w:t>1</w:t>
            </w:r>
          </w:p>
        </w:tc>
      </w:tr>
      <w:tr w:rsidR="005164CA" w14:paraId="31FC2DE6" w14:textId="77777777">
        <w:tc>
          <w:tcPr>
            <w:tcW w:w="0" w:type="auto"/>
          </w:tcPr>
          <w:p w14:paraId="3F1E6FC9" w14:textId="77777777" w:rsidR="005164CA" w:rsidRDefault="00000000">
            <w:pPr>
              <w:pStyle w:val="Compact"/>
            </w:pPr>
            <w:r>
              <w:rPr>
                <w:rFonts w:hint="eastAsia"/>
              </w:rPr>
              <w:t>推理设备</w:t>
            </w:r>
          </w:p>
        </w:tc>
        <w:tc>
          <w:tcPr>
            <w:tcW w:w="0" w:type="auto"/>
          </w:tcPr>
          <w:p w14:paraId="0DB348CA" w14:textId="77777777" w:rsidR="005164CA" w:rsidRDefault="00000000">
            <w:pPr>
              <w:pStyle w:val="Compact"/>
              <w:jc w:val="right"/>
            </w:pPr>
            <w:r>
              <w:t>CPU</w:t>
            </w:r>
          </w:p>
        </w:tc>
      </w:tr>
    </w:tbl>
    <w:p w14:paraId="32799318" w14:textId="77777777" w:rsidR="005164CA" w:rsidRDefault="00000000" w:rsidP="00A66F2E">
      <w:pPr>
        <w:pStyle w:val="a6"/>
      </w:pPr>
      <w:bookmarkStart w:id="31" w:name="运行命令"/>
      <w:bookmarkEnd w:id="30"/>
      <w:r>
        <w:lastRenderedPageBreak/>
        <w:t xml:space="preserve">7.3 </w:t>
      </w:r>
      <w:r>
        <w:rPr>
          <w:rFonts w:hint="eastAsia"/>
        </w:rPr>
        <w:t>运行命令</w:t>
      </w:r>
    </w:p>
    <w:p w14:paraId="7D0CBE95" w14:textId="77777777" w:rsidR="005164CA" w:rsidRDefault="00000000" w:rsidP="00A66F2E">
      <w:pPr>
        <w:ind w:firstLine="720"/>
      </w:pPr>
      <w:r>
        <w:rPr>
          <w:rFonts w:hint="eastAsia"/>
        </w:rPr>
        <w:t>本实验运行命令如下：</w:t>
      </w:r>
    </w:p>
    <w:p w14:paraId="6CF8432D" w14:textId="77777777" w:rsidR="005164CA" w:rsidRDefault="00000000">
      <w:pPr>
        <w:pStyle w:val="SourceCode"/>
      </w:pPr>
      <w:r>
        <w:rPr>
          <w:rStyle w:val="ExtensionTok"/>
        </w:rPr>
        <w:t>python</w:t>
      </w:r>
      <w:r>
        <w:rPr>
          <w:rStyle w:val="NormalTok"/>
        </w:rPr>
        <w:t xml:space="preserve"> run_svhn_int8_ptq.py </w:t>
      </w:r>
      <w:r>
        <w:rPr>
          <w:rStyle w:val="DataTypeTok"/>
        </w:rPr>
        <w:t>\</w:t>
      </w:r>
      <w:r>
        <w:br/>
      </w:r>
      <w:r>
        <w:rPr>
          <w:rStyle w:val="NormalTok"/>
        </w:rPr>
        <w:t xml:space="preserve">  </w:t>
      </w:r>
      <w:r>
        <w:rPr>
          <w:rStyle w:val="AttributeTok"/>
        </w:rPr>
        <w:t>--data-root</w:t>
      </w:r>
      <w:r>
        <w:rPr>
          <w:rStyle w:val="NormalTok"/>
        </w:rPr>
        <w:t xml:space="preserve"> ./data </w:t>
      </w:r>
      <w:r>
        <w:rPr>
          <w:rStyle w:val="DataTypeTok"/>
        </w:rPr>
        <w:t>\</w:t>
      </w:r>
      <w:r>
        <w:br/>
      </w:r>
      <w:r>
        <w:rPr>
          <w:rStyle w:val="NormalTok"/>
        </w:rPr>
        <w:t xml:space="preserve">  </w:t>
      </w:r>
      <w:r>
        <w:rPr>
          <w:rStyle w:val="AttributeTok"/>
        </w:rPr>
        <w:t>--fp32-checkpoint</w:t>
      </w:r>
      <w:r>
        <w:rPr>
          <w:rStyle w:val="NormalTok"/>
        </w:rPr>
        <w:t xml:space="preserve"> ./checkpoints/svhn_fp32_best.pt </w:t>
      </w:r>
      <w:r>
        <w:rPr>
          <w:rStyle w:val="DataTypeTok"/>
        </w:rPr>
        <w:t>\</w:t>
      </w:r>
      <w:r>
        <w:br/>
      </w:r>
      <w:r>
        <w:rPr>
          <w:rStyle w:val="NormalTok"/>
        </w:rPr>
        <w:t xml:space="preserve">  </w:t>
      </w:r>
      <w:r>
        <w:rPr>
          <w:rStyle w:val="AttributeTok"/>
        </w:rPr>
        <w:t>--output-dir</w:t>
      </w:r>
      <w:r>
        <w:rPr>
          <w:rStyle w:val="NormalTok"/>
        </w:rPr>
        <w:t xml:space="preserve"> ./outputs </w:t>
      </w:r>
      <w:r>
        <w:rPr>
          <w:rStyle w:val="DataTypeTok"/>
        </w:rPr>
        <w:t>\</w:t>
      </w:r>
      <w:r>
        <w:br/>
      </w:r>
      <w:r>
        <w:rPr>
          <w:rStyle w:val="NormalTok"/>
        </w:rPr>
        <w:t xml:space="preserve">  </w:t>
      </w:r>
      <w:r>
        <w:rPr>
          <w:rStyle w:val="AttributeTok"/>
        </w:rPr>
        <w:t>--backend</w:t>
      </w:r>
      <w:r>
        <w:rPr>
          <w:rStyle w:val="NormalTok"/>
        </w:rPr>
        <w:t xml:space="preserve"> fbgemm </w:t>
      </w:r>
      <w:r>
        <w:rPr>
          <w:rStyle w:val="DataTypeTok"/>
        </w:rPr>
        <w:t>\</w:t>
      </w:r>
      <w:r>
        <w:br/>
      </w:r>
      <w:r>
        <w:rPr>
          <w:rStyle w:val="NormalTok"/>
        </w:rPr>
        <w:t xml:space="preserve">  </w:t>
      </w:r>
      <w:r>
        <w:rPr>
          <w:rStyle w:val="AttributeTok"/>
        </w:rPr>
        <w:t>--calib-size</w:t>
      </w:r>
      <w:r>
        <w:rPr>
          <w:rStyle w:val="NormalTok"/>
        </w:rPr>
        <w:t xml:space="preserve"> 4096 </w:t>
      </w:r>
      <w:r>
        <w:rPr>
          <w:rStyle w:val="DataTypeTok"/>
        </w:rPr>
        <w:t>\</w:t>
      </w:r>
      <w:r>
        <w:br/>
      </w:r>
      <w:r>
        <w:rPr>
          <w:rStyle w:val="NormalTok"/>
        </w:rPr>
        <w:t xml:space="preserve">  </w:t>
      </w:r>
      <w:r>
        <w:rPr>
          <w:rStyle w:val="AttributeTok"/>
        </w:rPr>
        <w:t>--calib-batches</w:t>
      </w:r>
      <w:r>
        <w:rPr>
          <w:rStyle w:val="NormalTok"/>
        </w:rPr>
        <w:t xml:space="preserve"> 16 </w:t>
      </w:r>
      <w:r>
        <w:rPr>
          <w:rStyle w:val="DataTypeTok"/>
        </w:rPr>
        <w:t>\</w:t>
      </w:r>
      <w:r>
        <w:br/>
      </w:r>
      <w:r>
        <w:rPr>
          <w:rStyle w:val="NormalTok"/>
        </w:rPr>
        <w:t xml:space="preserve">  </w:t>
      </w:r>
      <w:r>
        <w:rPr>
          <w:rStyle w:val="AttributeTok"/>
        </w:rPr>
        <w:t>--num-threads</w:t>
      </w:r>
      <w:r>
        <w:rPr>
          <w:rStyle w:val="NormalTok"/>
        </w:rPr>
        <w:t xml:space="preserve"> 1</w:t>
      </w:r>
    </w:p>
    <w:p w14:paraId="0B3608AA" w14:textId="77777777" w:rsidR="005164CA" w:rsidRDefault="00000000" w:rsidP="00A66F2E">
      <w:pPr>
        <w:ind w:firstLine="720"/>
        <w:rPr>
          <w:lang w:eastAsia="zh-CN"/>
        </w:rPr>
      </w:pPr>
      <w:r>
        <w:rPr>
          <w:rFonts w:hint="eastAsia"/>
          <w:lang w:eastAsia="zh-CN"/>
        </w:rPr>
        <w:t>若需要重新训练</w:t>
      </w:r>
      <w:r>
        <w:rPr>
          <w:lang w:eastAsia="zh-CN"/>
        </w:rPr>
        <w:t xml:space="preserve"> FP32 </w:t>
      </w:r>
      <w:r>
        <w:rPr>
          <w:rFonts w:hint="eastAsia"/>
          <w:lang w:eastAsia="zh-CN"/>
        </w:rPr>
        <w:t>模型，则可以使用：</w:t>
      </w:r>
    </w:p>
    <w:p w14:paraId="4F1B4C42" w14:textId="2CAEBB41" w:rsidR="005164CA" w:rsidRDefault="00000000" w:rsidP="00A66F2E">
      <w:pPr>
        <w:pStyle w:val="SourceCode"/>
      </w:pPr>
      <w:r>
        <w:rPr>
          <w:rStyle w:val="ExtensionTok"/>
        </w:rPr>
        <w:t>python</w:t>
      </w:r>
      <w:r>
        <w:rPr>
          <w:rStyle w:val="NormalTok"/>
        </w:rPr>
        <w:t xml:space="preserve"> run_svhn_int8_ptq.py </w:t>
      </w:r>
      <w:r>
        <w:rPr>
          <w:rStyle w:val="DataTypeTok"/>
        </w:rPr>
        <w:t>\</w:t>
      </w:r>
      <w:r>
        <w:br/>
      </w:r>
      <w:r>
        <w:rPr>
          <w:rStyle w:val="NormalTok"/>
        </w:rPr>
        <w:t xml:space="preserve">  </w:t>
      </w:r>
      <w:r>
        <w:rPr>
          <w:rStyle w:val="AttributeTok"/>
        </w:rPr>
        <w:t>--data-root</w:t>
      </w:r>
      <w:r>
        <w:rPr>
          <w:rStyle w:val="NormalTok"/>
        </w:rPr>
        <w:t xml:space="preserve"> ./data </w:t>
      </w:r>
      <w:r>
        <w:rPr>
          <w:rStyle w:val="DataTypeTok"/>
        </w:rPr>
        <w:t>\</w:t>
      </w:r>
      <w:r>
        <w:br/>
      </w:r>
      <w:r>
        <w:rPr>
          <w:rStyle w:val="NormalTok"/>
        </w:rPr>
        <w:t xml:space="preserve">  </w:t>
      </w:r>
      <w:r>
        <w:rPr>
          <w:rStyle w:val="AttributeTok"/>
        </w:rPr>
        <w:t>--train-fp32</w:t>
      </w:r>
      <w:r>
        <w:rPr>
          <w:rStyle w:val="NormalTok"/>
        </w:rPr>
        <w:t xml:space="preserve"> </w:t>
      </w:r>
      <w:r>
        <w:rPr>
          <w:rStyle w:val="DataTypeTok"/>
        </w:rPr>
        <w:t>\</w:t>
      </w:r>
      <w:r>
        <w:br/>
      </w:r>
      <w:r>
        <w:rPr>
          <w:rStyle w:val="NormalTok"/>
        </w:rPr>
        <w:t xml:space="preserve">  </w:t>
      </w:r>
      <w:r>
        <w:rPr>
          <w:rStyle w:val="AttributeTok"/>
        </w:rPr>
        <w:t>--epochs</w:t>
      </w:r>
      <w:r>
        <w:rPr>
          <w:rStyle w:val="NormalTok"/>
        </w:rPr>
        <w:t xml:space="preserve"> 40 </w:t>
      </w:r>
      <w:r>
        <w:rPr>
          <w:rStyle w:val="DataTypeTok"/>
        </w:rPr>
        <w:t>\</w:t>
      </w:r>
      <w:r>
        <w:br/>
      </w:r>
      <w:r>
        <w:rPr>
          <w:rStyle w:val="NormalTok"/>
        </w:rPr>
        <w:t xml:space="preserve">  </w:t>
      </w:r>
      <w:r>
        <w:rPr>
          <w:rStyle w:val="AttributeTok"/>
        </w:rPr>
        <w:t>--fp32-checkpoint</w:t>
      </w:r>
      <w:r>
        <w:rPr>
          <w:rStyle w:val="NormalTok"/>
        </w:rPr>
        <w:t xml:space="preserve"> ./checkpoints/svhn_fp32_best.pt </w:t>
      </w:r>
      <w:r>
        <w:rPr>
          <w:rStyle w:val="DataTypeTok"/>
        </w:rPr>
        <w:t>\</w:t>
      </w:r>
      <w:r>
        <w:br/>
      </w:r>
      <w:r>
        <w:rPr>
          <w:rStyle w:val="NormalTok"/>
        </w:rPr>
        <w:t xml:space="preserve">  </w:t>
      </w:r>
      <w:r>
        <w:rPr>
          <w:rStyle w:val="AttributeTok"/>
        </w:rPr>
        <w:t>--output-dir</w:t>
      </w:r>
      <w:r>
        <w:rPr>
          <w:rStyle w:val="NormalTok"/>
        </w:rPr>
        <w:t xml:space="preserve"> ./outputs </w:t>
      </w:r>
      <w:r>
        <w:rPr>
          <w:rStyle w:val="DataTypeTok"/>
        </w:rPr>
        <w:t>\</w:t>
      </w:r>
      <w:r>
        <w:br/>
      </w:r>
      <w:r>
        <w:rPr>
          <w:rStyle w:val="NormalTok"/>
        </w:rPr>
        <w:t xml:space="preserve">  </w:t>
      </w:r>
      <w:r>
        <w:rPr>
          <w:rStyle w:val="AttributeTok"/>
        </w:rPr>
        <w:t>--backend</w:t>
      </w:r>
      <w:r>
        <w:rPr>
          <w:rStyle w:val="NormalTok"/>
        </w:rPr>
        <w:t xml:space="preserve"> fbgemm </w:t>
      </w:r>
      <w:r>
        <w:rPr>
          <w:rStyle w:val="DataTypeTok"/>
        </w:rPr>
        <w:t>\</w:t>
      </w:r>
      <w:r>
        <w:br/>
      </w:r>
      <w:r>
        <w:rPr>
          <w:rStyle w:val="NormalTok"/>
        </w:rPr>
        <w:t xml:space="preserve">  </w:t>
      </w:r>
      <w:r>
        <w:rPr>
          <w:rStyle w:val="AttributeTok"/>
        </w:rPr>
        <w:t>--calib-size</w:t>
      </w:r>
      <w:r>
        <w:rPr>
          <w:rStyle w:val="NormalTok"/>
        </w:rPr>
        <w:t xml:space="preserve"> 4096 </w:t>
      </w:r>
      <w:r>
        <w:rPr>
          <w:rStyle w:val="DataTypeTok"/>
        </w:rPr>
        <w:t>\</w:t>
      </w:r>
      <w:r>
        <w:br/>
      </w:r>
      <w:r>
        <w:rPr>
          <w:rStyle w:val="NormalTok"/>
        </w:rPr>
        <w:t xml:space="preserve">  </w:t>
      </w:r>
      <w:r>
        <w:rPr>
          <w:rStyle w:val="AttributeTok"/>
        </w:rPr>
        <w:t>--calib-batches</w:t>
      </w:r>
      <w:r>
        <w:rPr>
          <w:rStyle w:val="NormalTok"/>
        </w:rPr>
        <w:t xml:space="preserve"> 16 </w:t>
      </w:r>
      <w:r>
        <w:rPr>
          <w:rStyle w:val="DataTypeTok"/>
        </w:rPr>
        <w:t>\</w:t>
      </w:r>
      <w:r>
        <w:br/>
      </w:r>
      <w:r>
        <w:rPr>
          <w:rStyle w:val="NormalTok"/>
        </w:rPr>
        <w:t xml:space="preserve">  </w:t>
      </w:r>
      <w:r>
        <w:rPr>
          <w:rStyle w:val="AttributeTok"/>
        </w:rPr>
        <w:t>--num-threads</w:t>
      </w:r>
      <w:r>
        <w:rPr>
          <w:rStyle w:val="NormalTok"/>
        </w:rPr>
        <w:t xml:space="preserve"> 1</w:t>
      </w:r>
    </w:p>
    <w:p w14:paraId="6549565E" w14:textId="77777777" w:rsidR="005164CA" w:rsidRDefault="00000000" w:rsidP="00A66F2E">
      <w:pPr>
        <w:pStyle w:val="a4"/>
        <w:spacing w:before="120"/>
        <w:rPr>
          <w:lang w:eastAsia="zh-CN"/>
        </w:rPr>
      </w:pPr>
      <w:bookmarkStart w:id="32" w:name="八实验结果"/>
      <w:bookmarkEnd w:id="28"/>
      <w:bookmarkEnd w:id="31"/>
      <w:r>
        <w:rPr>
          <w:rFonts w:hint="eastAsia"/>
          <w:lang w:eastAsia="zh-CN"/>
        </w:rPr>
        <w:t>八、实验结果</w:t>
      </w:r>
    </w:p>
    <w:p w14:paraId="49833E8C" w14:textId="77777777" w:rsidR="005164CA" w:rsidRDefault="00000000" w:rsidP="00A66F2E">
      <w:pPr>
        <w:pStyle w:val="a6"/>
        <w:rPr>
          <w:lang w:eastAsia="zh-CN"/>
        </w:rPr>
      </w:pPr>
      <w:bookmarkStart w:id="33" w:name="最终实验结果汇总"/>
      <w:r>
        <w:rPr>
          <w:lang w:eastAsia="zh-CN"/>
        </w:rPr>
        <w:t xml:space="preserve">8.1 </w:t>
      </w:r>
      <w:r>
        <w:rPr>
          <w:rFonts w:hint="eastAsia"/>
          <w:lang w:eastAsia="zh-CN"/>
        </w:rPr>
        <w:t>最终实验结果汇总</w:t>
      </w:r>
    </w:p>
    <w:p w14:paraId="4B035800" w14:textId="77777777" w:rsidR="005164CA" w:rsidRDefault="00000000" w:rsidP="00A66F2E">
      <w:pPr>
        <w:ind w:firstLine="720"/>
        <w:rPr>
          <w:lang w:eastAsia="zh-CN"/>
        </w:rPr>
      </w:pPr>
      <w:r>
        <w:rPr>
          <w:rFonts w:hint="eastAsia"/>
          <w:lang w:eastAsia="zh-CN"/>
        </w:rPr>
        <w:t>本实验最终输出结果如下：</w:t>
      </w:r>
    </w:p>
    <w:p w14:paraId="5A53DB5B" w14:textId="77777777" w:rsidR="005164CA" w:rsidRDefault="00000000">
      <w:pPr>
        <w:pStyle w:val="SourceCode"/>
      </w:pPr>
      <w:r>
        <w:rPr>
          <w:rStyle w:val="FunctionTok"/>
        </w:rPr>
        <w:t>{</w:t>
      </w:r>
      <w:r>
        <w:br/>
      </w:r>
      <w:r>
        <w:rPr>
          <w:rStyle w:val="NormalTok"/>
        </w:rPr>
        <w:t xml:space="preserve">  </w:t>
      </w:r>
      <w:r>
        <w:rPr>
          <w:rStyle w:val="DataTypeTok"/>
        </w:rPr>
        <w:t>"backend"</w:t>
      </w:r>
      <w:r>
        <w:rPr>
          <w:rStyle w:val="FunctionTok"/>
        </w:rPr>
        <w:t>:</w:t>
      </w:r>
      <w:r>
        <w:rPr>
          <w:rStyle w:val="NormalTok"/>
        </w:rPr>
        <w:t xml:space="preserve"> </w:t>
      </w:r>
      <w:r>
        <w:rPr>
          <w:rStyle w:val="StringTok"/>
        </w:rPr>
        <w:t>"fbgemm"</w:t>
      </w:r>
      <w:r>
        <w:rPr>
          <w:rStyle w:val="FunctionTok"/>
        </w:rPr>
        <w:t>,</w:t>
      </w:r>
      <w:r>
        <w:br/>
      </w:r>
      <w:r>
        <w:rPr>
          <w:rStyle w:val="NormalTok"/>
        </w:rPr>
        <w:t xml:space="preserve">  </w:t>
      </w:r>
      <w:r>
        <w:rPr>
          <w:rStyle w:val="DataTypeTok"/>
        </w:rPr>
        <w:t>"fp32_accuracy_percent"</w:t>
      </w:r>
      <w:r>
        <w:rPr>
          <w:rStyle w:val="FunctionTok"/>
        </w:rPr>
        <w:t>:</w:t>
      </w:r>
      <w:r>
        <w:rPr>
          <w:rStyle w:val="NormalTok"/>
        </w:rPr>
        <w:t xml:space="preserve"> </w:t>
      </w:r>
      <w:r>
        <w:rPr>
          <w:rStyle w:val="FloatTok"/>
        </w:rPr>
        <w:t>96.17393976644131</w:t>
      </w:r>
      <w:r>
        <w:rPr>
          <w:rStyle w:val="FunctionTok"/>
        </w:rPr>
        <w:t>,</w:t>
      </w:r>
      <w:r>
        <w:br/>
      </w:r>
      <w:r>
        <w:rPr>
          <w:rStyle w:val="NormalTok"/>
        </w:rPr>
        <w:t xml:space="preserve">  </w:t>
      </w:r>
      <w:r>
        <w:rPr>
          <w:rStyle w:val="DataTypeTok"/>
        </w:rPr>
        <w:t>"int8_accuracy_percent"</w:t>
      </w:r>
      <w:r>
        <w:rPr>
          <w:rStyle w:val="FunctionTok"/>
        </w:rPr>
        <w:t>:</w:t>
      </w:r>
      <w:r>
        <w:rPr>
          <w:rStyle w:val="NormalTok"/>
        </w:rPr>
        <w:t xml:space="preserve"> </w:t>
      </w:r>
      <w:r>
        <w:rPr>
          <w:rStyle w:val="FloatTok"/>
        </w:rPr>
        <w:t>96.14320835894284</w:t>
      </w:r>
      <w:r>
        <w:rPr>
          <w:rStyle w:val="FunctionTok"/>
        </w:rPr>
        <w:t>,</w:t>
      </w:r>
      <w:r>
        <w:br/>
      </w:r>
      <w:r>
        <w:rPr>
          <w:rStyle w:val="NormalTok"/>
        </w:rPr>
        <w:t xml:space="preserve">  </w:t>
      </w:r>
      <w:r>
        <w:rPr>
          <w:rStyle w:val="DataTypeTok"/>
        </w:rPr>
        <w:t>"accuracy_drop_percent_point"</w:t>
      </w:r>
      <w:r>
        <w:rPr>
          <w:rStyle w:val="FunctionTok"/>
        </w:rPr>
        <w:t>:</w:t>
      </w:r>
      <w:r>
        <w:rPr>
          <w:rStyle w:val="NormalTok"/>
        </w:rPr>
        <w:t xml:space="preserve"> </w:t>
      </w:r>
      <w:r>
        <w:rPr>
          <w:rStyle w:val="FloatTok"/>
        </w:rPr>
        <w:t>0.03073140749846326</w:t>
      </w:r>
      <w:r>
        <w:rPr>
          <w:rStyle w:val="FunctionTok"/>
        </w:rPr>
        <w:t>,</w:t>
      </w:r>
      <w:r>
        <w:br/>
      </w:r>
      <w:r>
        <w:rPr>
          <w:rStyle w:val="NormalTok"/>
        </w:rPr>
        <w:t xml:space="preserve">  </w:t>
      </w:r>
      <w:r>
        <w:rPr>
          <w:rStyle w:val="DataTypeTok"/>
        </w:rPr>
        <w:t>"fp32_size_mb"</w:t>
      </w:r>
      <w:r>
        <w:rPr>
          <w:rStyle w:val="FunctionTok"/>
        </w:rPr>
        <w:t>:</w:t>
      </w:r>
      <w:r>
        <w:rPr>
          <w:rStyle w:val="NormalTok"/>
        </w:rPr>
        <w:t xml:space="preserve"> </w:t>
      </w:r>
      <w:r>
        <w:rPr>
          <w:rStyle w:val="FloatTok"/>
        </w:rPr>
        <w:t>1.2371931076049805</w:t>
      </w:r>
      <w:r>
        <w:rPr>
          <w:rStyle w:val="FunctionTok"/>
        </w:rPr>
        <w:t>,</w:t>
      </w:r>
      <w:r>
        <w:br/>
      </w:r>
      <w:r>
        <w:rPr>
          <w:rStyle w:val="NormalTok"/>
        </w:rPr>
        <w:t xml:space="preserve">  </w:t>
      </w:r>
      <w:r>
        <w:rPr>
          <w:rStyle w:val="DataTypeTok"/>
        </w:rPr>
        <w:t>"int8_size_mb"</w:t>
      </w:r>
      <w:r>
        <w:rPr>
          <w:rStyle w:val="FunctionTok"/>
        </w:rPr>
        <w:t>:</w:t>
      </w:r>
      <w:r>
        <w:rPr>
          <w:rStyle w:val="NormalTok"/>
        </w:rPr>
        <w:t xml:space="preserve"> </w:t>
      </w:r>
      <w:r>
        <w:rPr>
          <w:rStyle w:val="FloatTok"/>
        </w:rPr>
        <w:t>0.3212556838989258</w:t>
      </w:r>
      <w:r>
        <w:rPr>
          <w:rStyle w:val="FunctionTok"/>
        </w:rPr>
        <w:t>,</w:t>
      </w:r>
      <w:r>
        <w:br/>
      </w:r>
      <w:r>
        <w:rPr>
          <w:rStyle w:val="NormalTok"/>
        </w:rPr>
        <w:t xml:space="preserve">  </w:t>
      </w:r>
      <w:r>
        <w:rPr>
          <w:rStyle w:val="DataTypeTok"/>
        </w:rPr>
        <w:t>"compression_ratio"</w:t>
      </w:r>
      <w:r>
        <w:rPr>
          <w:rStyle w:val="FunctionTok"/>
        </w:rPr>
        <w:t>:</w:t>
      </w:r>
      <w:r>
        <w:rPr>
          <w:rStyle w:val="NormalTok"/>
        </w:rPr>
        <w:t xml:space="preserve"> </w:t>
      </w:r>
      <w:r>
        <w:rPr>
          <w:rStyle w:val="FloatTok"/>
        </w:rPr>
        <w:t>3.8511166326763857</w:t>
      </w:r>
      <w:r>
        <w:rPr>
          <w:rStyle w:val="FunctionTok"/>
        </w:rPr>
        <w:t>,</w:t>
      </w:r>
      <w:r>
        <w:br/>
      </w:r>
      <w:r>
        <w:rPr>
          <w:rStyle w:val="NormalTok"/>
        </w:rPr>
        <w:t xml:space="preserve">  </w:t>
      </w:r>
      <w:r>
        <w:rPr>
          <w:rStyle w:val="DataTypeTok"/>
        </w:rPr>
        <w:t>"fp32_latency_ms"</w:t>
      </w:r>
      <w:r>
        <w:rPr>
          <w:rStyle w:val="FunctionTok"/>
        </w:rPr>
        <w:t>:</w:t>
      </w:r>
      <w:r>
        <w:rPr>
          <w:rStyle w:val="NormalTok"/>
        </w:rPr>
        <w:t xml:space="preserve"> </w:t>
      </w:r>
      <w:r>
        <w:rPr>
          <w:rStyle w:val="FloatTok"/>
        </w:rPr>
        <w:t>1.6654205380000349</w:t>
      </w:r>
      <w:r>
        <w:rPr>
          <w:rStyle w:val="FunctionTok"/>
        </w:rPr>
        <w:t>,</w:t>
      </w:r>
      <w:r>
        <w:br/>
      </w:r>
      <w:r>
        <w:rPr>
          <w:rStyle w:val="NormalTok"/>
        </w:rPr>
        <w:t xml:space="preserve">  </w:t>
      </w:r>
      <w:r>
        <w:rPr>
          <w:rStyle w:val="DataTypeTok"/>
        </w:rPr>
        <w:t>"int8_latency_ms"</w:t>
      </w:r>
      <w:r>
        <w:rPr>
          <w:rStyle w:val="FunctionTok"/>
        </w:rPr>
        <w:t>:</w:t>
      </w:r>
      <w:r>
        <w:rPr>
          <w:rStyle w:val="NormalTok"/>
        </w:rPr>
        <w:t xml:space="preserve"> </w:t>
      </w:r>
      <w:r>
        <w:rPr>
          <w:rStyle w:val="FloatTok"/>
        </w:rPr>
        <w:t>0.8001973899999939</w:t>
      </w:r>
      <w:r>
        <w:rPr>
          <w:rStyle w:val="FunctionTok"/>
        </w:rPr>
        <w:t>,</w:t>
      </w:r>
      <w:r>
        <w:br/>
      </w:r>
      <w:r>
        <w:rPr>
          <w:rStyle w:val="NormalTok"/>
        </w:rPr>
        <w:t xml:space="preserve">  </w:t>
      </w:r>
      <w:r>
        <w:rPr>
          <w:rStyle w:val="DataTypeTok"/>
        </w:rPr>
        <w:t>"speedup"</w:t>
      </w:r>
      <w:r>
        <w:rPr>
          <w:rStyle w:val="FunctionTok"/>
        </w:rPr>
        <w:t>:</w:t>
      </w:r>
      <w:r>
        <w:rPr>
          <w:rStyle w:val="NormalTok"/>
        </w:rPr>
        <w:t xml:space="preserve"> </w:t>
      </w:r>
      <w:r>
        <w:rPr>
          <w:rStyle w:val="FloatTok"/>
        </w:rPr>
        <w:t>2.081262147081044</w:t>
      </w:r>
      <w:r>
        <w:rPr>
          <w:rStyle w:val="FunctionTok"/>
        </w:rPr>
        <w:t>,</w:t>
      </w:r>
      <w:r>
        <w:br/>
      </w:r>
      <w:r>
        <w:rPr>
          <w:rStyle w:val="NormalTok"/>
        </w:rPr>
        <w:t xml:space="preserve">  </w:t>
      </w:r>
      <w:r>
        <w:rPr>
          <w:rStyle w:val="DataTypeTok"/>
        </w:rPr>
        <w:t>"layer_mse"</w:t>
      </w:r>
      <w:r>
        <w:rPr>
          <w:rStyle w:val="FunctionTok"/>
        </w:rPr>
        <w:t>:</w:t>
      </w:r>
      <w:r>
        <w:rPr>
          <w:rStyle w:val="NormalTok"/>
        </w:rPr>
        <w:t xml:space="preserve"> </w:t>
      </w:r>
      <w:r>
        <w:rPr>
          <w:rStyle w:val="FunctionTok"/>
        </w:rPr>
        <w:t>{</w:t>
      </w:r>
      <w:r>
        <w:br/>
      </w:r>
      <w:r>
        <w:rPr>
          <w:rStyle w:val="NormalTok"/>
        </w:rPr>
        <w:t xml:space="preserve">    </w:t>
      </w:r>
      <w:r>
        <w:rPr>
          <w:rStyle w:val="DataTypeTok"/>
        </w:rPr>
        <w:t>"features.0"</w:t>
      </w:r>
      <w:r>
        <w:rPr>
          <w:rStyle w:val="FunctionTok"/>
        </w:rPr>
        <w:t>:</w:t>
      </w:r>
      <w:r>
        <w:rPr>
          <w:rStyle w:val="NormalTok"/>
        </w:rPr>
        <w:t xml:space="preserve"> </w:t>
      </w:r>
      <w:r>
        <w:rPr>
          <w:rStyle w:val="FloatTok"/>
        </w:rPr>
        <w:t>0.00010922004912572447</w:t>
      </w:r>
      <w:r>
        <w:rPr>
          <w:rStyle w:val="FunctionTok"/>
        </w:rPr>
        <w:t>,</w:t>
      </w:r>
      <w:r>
        <w:br/>
      </w:r>
      <w:r>
        <w:rPr>
          <w:rStyle w:val="NormalTok"/>
        </w:rPr>
        <w:t xml:space="preserve">    </w:t>
      </w:r>
      <w:r>
        <w:rPr>
          <w:rStyle w:val="DataTypeTok"/>
        </w:rPr>
        <w:t>"features.3"</w:t>
      </w:r>
      <w:r>
        <w:rPr>
          <w:rStyle w:val="FunctionTok"/>
        </w:rPr>
        <w:t>:</w:t>
      </w:r>
      <w:r>
        <w:rPr>
          <w:rStyle w:val="NormalTok"/>
        </w:rPr>
        <w:t xml:space="preserve"> </w:t>
      </w:r>
      <w:r>
        <w:rPr>
          <w:rStyle w:val="FloatTok"/>
        </w:rPr>
        <w:t>5.994125308461662e-05</w:t>
      </w:r>
      <w:r>
        <w:rPr>
          <w:rStyle w:val="FunctionTok"/>
        </w:rPr>
        <w:t>,</w:t>
      </w:r>
      <w:r>
        <w:br/>
      </w:r>
      <w:r>
        <w:rPr>
          <w:rStyle w:val="NormalTok"/>
        </w:rPr>
        <w:t xml:space="preserve">    </w:t>
      </w:r>
      <w:r>
        <w:rPr>
          <w:rStyle w:val="DataTypeTok"/>
        </w:rPr>
        <w:t>"features.7"</w:t>
      </w:r>
      <w:r>
        <w:rPr>
          <w:rStyle w:val="FunctionTok"/>
        </w:rPr>
        <w:t>:</w:t>
      </w:r>
      <w:r>
        <w:rPr>
          <w:rStyle w:val="NormalTok"/>
        </w:rPr>
        <w:t xml:space="preserve"> </w:t>
      </w:r>
      <w:r>
        <w:rPr>
          <w:rStyle w:val="FloatTok"/>
        </w:rPr>
        <w:t>0.00014280710547609488</w:t>
      </w:r>
      <w:r>
        <w:rPr>
          <w:rStyle w:val="FunctionTok"/>
        </w:rPr>
        <w:t>,</w:t>
      </w:r>
      <w:r>
        <w:br/>
      </w:r>
      <w:r>
        <w:rPr>
          <w:rStyle w:val="NormalTok"/>
        </w:rPr>
        <w:t xml:space="preserve">    </w:t>
      </w:r>
      <w:r>
        <w:rPr>
          <w:rStyle w:val="DataTypeTok"/>
        </w:rPr>
        <w:t>"features.10"</w:t>
      </w:r>
      <w:r>
        <w:rPr>
          <w:rStyle w:val="FunctionTok"/>
        </w:rPr>
        <w:t>:</w:t>
      </w:r>
      <w:r>
        <w:rPr>
          <w:rStyle w:val="NormalTok"/>
        </w:rPr>
        <w:t xml:space="preserve"> </w:t>
      </w:r>
      <w:r>
        <w:rPr>
          <w:rStyle w:val="FloatTok"/>
        </w:rPr>
        <w:t>0.00017554534497321583</w:t>
      </w:r>
      <w:r>
        <w:rPr>
          <w:rStyle w:val="FunctionTok"/>
        </w:rPr>
        <w:t>,</w:t>
      </w:r>
      <w:r>
        <w:br/>
      </w:r>
      <w:r>
        <w:rPr>
          <w:rStyle w:val="NormalTok"/>
        </w:rPr>
        <w:t xml:space="preserve">    </w:t>
      </w:r>
      <w:r>
        <w:rPr>
          <w:rStyle w:val="DataTypeTok"/>
        </w:rPr>
        <w:t>"features.14"</w:t>
      </w:r>
      <w:r>
        <w:rPr>
          <w:rStyle w:val="FunctionTok"/>
        </w:rPr>
        <w:t>:</w:t>
      </w:r>
      <w:r>
        <w:rPr>
          <w:rStyle w:val="NormalTok"/>
        </w:rPr>
        <w:t xml:space="preserve"> </w:t>
      </w:r>
      <w:r>
        <w:rPr>
          <w:rStyle w:val="FloatTok"/>
        </w:rPr>
        <w:t>0.00011704082407959504</w:t>
      </w:r>
      <w:r>
        <w:rPr>
          <w:rStyle w:val="FunctionTok"/>
        </w:rPr>
        <w:t>,</w:t>
      </w:r>
      <w:r>
        <w:br/>
      </w:r>
      <w:r>
        <w:rPr>
          <w:rStyle w:val="NormalTok"/>
        </w:rPr>
        <w:t xml:space="preserve">    </w:t>
      </w:r>
      <w:r>
        <w:rPr>
          <w:rStyle w:val="DataTypeTok"/>
        </w:rPr>
        <w:t>"features.17"</w:t>
      </w:r>
      <w:r>
        <w:rPr>
          <w:rStyle w:val="FunctionTok"/>
        </w:rPr>
        <w:t>:</w:t>
      </w:r>
      <w:r>
        <w:rPr>
          <w:rStyle w:val="NormalTok"/>
        </w:rPr>
        <w:t xml:space="preserve"> </w:t>
      </w:r>
      <w:r>
        <w:rPr>
          <w:rStyle w:val="FloatTok"/>
        </w:rPr>
        <w:t>0.0005825564985570963</w:t>
      </w:r>
      <w:r>
        <w:rPr>
          <w:rStyle w:val="FunctionTok"/>
        </w:rPr>
        <w:t>,</w:t>
      </w:r>
      <w:r>
        <w:br/>
      </w:r>
      <w:r>
        <w:rPr>
          <w:rStyle w:val="NormalTok"/>
        </w:rPr>
        <w:t xml:space="preserve">    </w:t>
      </w:r>
      <w:r>
        <w:rPr>
          <w:rStyle w:val="DataTypeTok"/>
        </w:rPr>
        <w:t>"classifier.1"</w:t>
      </w:r>
      <w:r>
        <w:rPr>
          <w:rStyle w:val="FunctionTok"/>
        </w:rPr>
        <w:t>:</w:t>
      </w:r>
      <w:r>
        <w:rPr>
          <w:rStyle w:val="NormalTok"/>
        </w:rPr>
        <w:t xml:space="preserve"> </w:t>
      </w:r>
      <w:r>
        <w:rPr>
          <w:rStyle w:val="FloatTok"/>
        </w:rPr>
        <w:t>0.0001500243315604166</w:t>
      </w:r>
      <w:r>
        <w:rPr>
          <w:rStyle w:val="FunctionTok"/>
        </w:rPr>
        <w:t>,</w:t>
      </w:r>
      <w:r>
        <w:br/>
      </w:r>
      <w:r>
        <w:rPr>
          <w:rStyle w:val="NormalTok"/>
        </w:rPr>
        <w:t xml:space="preserve">    </w:t>
      </w:r>
      <w:r>
        <w:rPr>
          <w:rStyle w:val="DataTypeTok"/>
        </w:rPr>
        <w:t>"classifier.3"</w:t>
      </w:r>
      <w:r>
        <w:rPr>
          <w:rStyle w:val="FunctionTok"/>
        </w:rPr>
        <w:t>:</w:t>
      </w:r>
      <w:r>
        <w:rPr>
          <w:rStyle w:val="NormalTok"/>
        </w:rPr>
        <w:t xml:space="preserve"> </w:t>
      </w:r>
      <w:r>
        <w:rPr>
          <w:rStyle w:val="FloatTok"/>
        </w:rPr>
        <w:t>0.0052801295183599</w:t>
      </w:r>
      <w:r>
        <w:br/>
      </w:r>
      <w:r>
        <w:rPr>
          <w:rStyle w:val="NormalTok"/>
        </w:rPr>
        <w:t xml:space="preserve">  </w:t>
      </w:r>
      <w:r>
        <w:rPr>
          <w:rStyle w:val="FunctionTok"/>
        </w:rPr>
        <w:t>}</w:t>
      </w:r>
      <w:r>
        <w:br/>
      </w:r>
      <w:r>
        <w:rPr>
          <w:rStyle w:val="FunctionTok"/>
        </w:rPr>
        <w:t>}</w:t>
      </w:r>
    </w:p>
    <w:p w14:paraId="5E13065A" w14:textId="77777777" w:rsidR="005164CA" w:rsidRDefault="00000000" w:rsidP="00A66F2E">
      <w:pPr>
        <w:pStyle w:val="a6"/>
      </w:pPr>
      <w:bookmarkStart w:id="34" w:name="精度对比"/>
      <w:bookmarkEnd w:id="33"/>
      <w:r>
        <w:lastRenderedPageBreak/>
        <w:t xml:space="preserve">8.2 </w:t>
      </w:r>
      <w:r>
        <w:rPr>
          <w:rFonts w:hint="eastAsia"/>
        </w:rPr>
        <w:t>精度对比</w:t>
      </w:r>
    </w:p>
    <w:tbl>
      <w:tblPr>
        <w:tblStyle w:val="Table"/>
        <w:tblW w:w="0" w:type="auto"/>
        <w:tblLook w:val="0020" w:firstRow="1" w:lastRow="0" w:firstColumn="0" w:lastColumn="0" w:noHBand="0" w:noVBand="0"/>
      </w:tblPr>
      <w:tblGrid>
        <w:gridCol w:w="1135"/>
        <w:gridCol w:w="1720"/>
      </w:tblGrid>
      <w:tr w:rsidR="005164CA" w14:paraId="305AF817" w14:textId="77777777" w:rsidTr="005164CA">
        <w:trPr>
          <w:cnfStyle w:val="100000000000" w:firstRow="1" w:lastRow="0" w:firstColumn="0" w:lastColumn="0" w:oddVBand="0" w:evenVBand="0" w:oddHBand="0" w:evenHBand="0" w:firstRowFirstColumn="0" w:firstRowLastColumn="0" w:lastRowFirstColumn="0" w:lastRowLastColumn="0"/>
          <w:tblHeader/>
        </w:trPr>
        <w:tc>
          <w:tcPr>
            <w:tcW w:w="0" w:type="auto"/>
          </w:tcPr>
          <w:p w14:paraId="1AE791CD" w14:textId="77777777" w:rsidR="005164CA" w:rsidRDefault="00000000">
            <w:pPr>
              <w:pStyle w:val="Compact"/>
            </w:pPr>
            <w:r>
              <w:rPr>
                <w:rFonts w:hint="eastAsia"/>
              </w:rPr>
              <w:t>模型</w:t>
            </w:r>
          </w:p>
        </w:tc>
        <w:tc>
          <w:tcPr>
            <w:tcW w:w="0" w:type="auto"/>
          </w:tcPr>
          <w:p w14:paraId="40D1168D" w14:textId="77777777" w:rsidR="005164CA" w:rsidRDefault="00000000">
            <w:pPr>
              <w:pStyle w:val="Compact"/>
              <w:jc w:val="right"/>
            </w:pPr>
            <w:r>
              <w:rPr>
                <w:rFonts w:hint="eastAsia"/>
              </w:rPr>
              <w:t>测试准确率</w:t>
            </w:r>
          </w:p>
        </w:tc>
      </w:tr>
      <w:tr w:rsidR="005164CA" w14:paraId="37D88647" w14:textId="77777777">
        <w:tc>
          <w:tcPr>
            <w:tcW w:w="0" w:type="auto"/>
          </w:tcPr>
          <w:p w14:paraId="2CEC4E2B" w14:textId="77777777" w:rsidR="005164CA" w:rsidRDefault="00000000">
            <w:pPr>
              <w:pStyle w:val="Compact"/>
            </w:pPr>
            <w:r>
              <w:t xml:space="preserve">FP32 </w:t>
            </w:r>
            <w:r>
              <w:rPr>
                <w:rFonts w:hint="eastAsia"/>
              </w:rPr>
              <w:t>模型</w:t>
            </w:r>
          </w:p>
        </w:tc>
        <w:tc>
          <w:tcPr>
            <w:tcW w:w="0" w:type="auto"/>
          </w:tcPr>
          <w:p w14:paraId="007F89DD" w14:textId="77777777" w:rsidR="005164CA" w:rsidRDefault="00000000">
            <w:pPr>
              <w:pStyle w:val="Compact"/>
              <w:jc w:val="right"/>
            </w:pPr>
            <w:r>
              <w:t>96.1739%</w:t>
            </w:r>
          </w:p>
        </w:tc>
      </w:tr>
      <w:tr w:rsidR="005164CA" w14:paraId="360C6504" w14:textId="77777777">
        <w:tc>
          <w:tcPr>
            <w:tcW w:w="0" w:type="auto"/>
          </w:tcPr>
          <w:p w14:paraId="08A424F8" w14:textId="77777777" w:rsidR="005164CA" w:rsidRDefault="00000000">
            <w:pPr>
              <w:pStyle w:val="Compact"/>
            </w:pPr>
            <w:r>
              <w:t xml:space="preserve">INT8 </w:t>
            </w:r>
            <w:r>
              <w:rPr>
                <w:rFonts w:hint="eastAsia"/>
              </w:rPr>
              <w:t>模型</w:t>
            </w:r>
          </w:p>
        </w:tc>
        <w:tc>
          <w:tcPr>
            <w:tcW w:w="0" w:type="auto"/>
          </w:tcPr>
          <w:p w14:paraId="1C2AEE80" w14:textId="77777777" w:rsidR="005164CA" w:rsidRDefault="00000000">
            <w:pPr>
              <w:pStyle w:val="Compact"/>
              <w:jc w:val="right"/>
            </w:pPr>
            <w:r>
              <w:t>96.1432%</w:t>
            </w:r>
          </w:p>
        </w:tc>
      </w:tr>
      <w:tr w:rsidR="005164CA" w14:paraId="0212C6C5" w14:textId="77777777">
        <w:tc>
          <w:tcPr>
            <w:tcW w:w="0" w:type="auto"/>
          </w:tcPr>
          <w:p w14:paraId="148C0CFE" w14:textId="77777777" w:rsidR="005164CA" w:rsidRDefault="00000000">
            <w:pPr>
              <w:pStyle w:val="Compact"/>
            </w:pPr>
            <w:r>
              <w:rPr>
                <w:rFonts w:hint="eastAsia"/>
              </w:rPr>
              <w:t>精度下降</w:t>
            </w:r>
          </w:p>
        </w:tc>
        <w:tc>
          <w:tcPr>
            <w:tcW w:w="0" w:type="auto"/>
          </w:tcPr>
          <w:p w14:paraId="5BDB2B23" w14:textId="77777777" w:rsidR="005164CA" w:rsidRDefault="00000000">
            <w:pPr>
              <w:pStyle w:val="Compact"/>
              <w:jc w:val="right"/>
            </w:pPr>
            <w:r>
              <w:t xml:space="preserve">0.0307 </w:t>
            </w:r>
            <w:r>
              <w:rPr>
                <w:rFonts w:hint="eastAsia"/>
              </w:rPr>
              <w:t>个百分点</w:t>
            </w:r>
          </w:p>
        </w:tc>
      </w:tr>
    </w:tbl>
    <w:p w14:paraId="25601A02" w14:textId="77777777" w:rsidR="005164CA" w:rsidRDefault="00000000" w:rsidP="00A66F2E">
      <w:pPr>
        <w:ind w:firstLine="720"/>
        <w:rPr>
          <w:lang w:eastAsia="zh-CN"/>
        </w:rPr>
      </w:pPr>
      <w:r>
        <w:rPr>
          <w:rFonts w:hint="eastAsia"/>
          <w:lang w:eastAsia="zh-CN"/>
        </w:rPr>
        <w:t>从结果可以看出，</w:t>
      </w:r>
      <w:r>
        <w:rPr>
          <w:rFonts w:hint="eastAsia"/>
          <w:lang w:eastAsia="zh-CN"/>
        </w:rPr>
        <w:t>INT8</w:t>
      </w:r>
      <w:r>
        <w:rPr>
          <w:lang w:eastAsia="zh-CN"/>
        </w:rPr>
        <w:t xml:space="preserve"> </w:t>
      </w:r>
      <w:r>
        <w:rPr>
          <w:rFonts w:hint="eastAsia"/>
          <w:lang w:eastAsia="zh-CN"/>
        </w:rPr>
        <w:t>静态量化后模型准确率从</w:t>
      </w:r>
      <w:r>
        <w:rPr>
          <w:lang w:eastAsia="zh-CN"/>
        </w:rPr>
        <w:t xml:space="preserve"> 96.1739% </w:t>
      </w:r>
      <w:r>
        <w:rPr>
          <w:rFonts w:hint="eastAsia"/>
          <w:lang w:eastAsia="zh-CN"/>
        </w:rPr>
        <w:t>降低到</w:t>
      </w:r>
      <w:r>
        <w:rPr>
          <w:lang w:eastAsia="zh-CN"/>
        </w:rPr>
        <w:t xml:space="preserve"> </w:t>
      </w:r>
      <w:r>
        <w:rPr>
          <w:rFonts w:hint="eastAsia"/>
          <w:lang w:eastAsia="zh-CN"/>
        </w:rPr>
        <w:t>96.1432%</w:t>
      </w:r>
      <w:r>
        <w:rPr>
          <w:rFonts w:hint="eastAsia"/>
          <w:lang w:eastAsia="zh-CN"/>
        </w:rPr>
        <w:t>，精度下降仅为</w:t>
      </w:r>
      <w:r>
        <w:rPr>
          <w:lang w:eastAsia="zh-CN"/>
        </w:rPr>
        <w:t xml:space="preserve"> 0.0307 </w:t>
      </w:r>
      <w:r>
        <w:rPr>
          <w:rFonts w:hint="eastAsia"/>
          <w:lang w:eastAsia="zh-CN"/>
        </w:rPr>
        <w:t>个百分点。该下降幅度非常小，说明本实验的校准样本选择、模块融合和量化配置较为合理，</w:t>
      </w:r>
      <w:r>
        <w:rPr>
          <w:rFonts w:hint="eastAsia"/>
          <w:lang w:eastAsia="zh-CN"/>
        </w:rPr>
        <w:t>INT8</w:t>
      </w:r>
      <w:r>
        <w:rPr>
          <w:lang w:eastAsia="zh-CN"/>
        </w:rPr>
        <w:t xml:space="preserve"> </w:t>
      </w:r>
      <w:r>
        <w:rPr>
          <w:rFonts w:hint="eastAsia"/>
          <w:lang w:eastAsia="zh-CN"/>
        </w:rPr>
        <w:t>量化没有明显破坏模型的分类决策能力。</w:t>
      </w:r>
    </w:p>
    <w:p w14:paraId="0ADAF48B" w14:textId="14A9C789" w:rsidR="00A66F2E" w:rsidRDefault="005D5A1D" w:rsidP="005D5A1D">
      <w:pPr>
        <w:keepNext/>
        <w:jc w:val="center"/>
      </w:pPr>
      <w:r w:rsidRPr="005D5A1D">
        <w:drawing>
          <wp:inline distT="0" distB="0" distL="0" distR="0" wp14:anchorId="50589BAD" wp14:editId="0AC2B1A5">
            <wp:extent cx="3217578" cy="2574062"/>
            <wp:effectExtent l="0" t="0" r="1905" b="0"/>
            <wp:docPr id="20548432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43279" name=""/>
                    <pic:cNvPicPr/>
                  </pic:nvPicPr>
                  <pic:blipFill>
                    <a:blip r:embed="rId6"/>
                    <a:stretch>
                      <a:fillRect/>
                    </a:stretch>
                  </pic:blipFill>
                  <pic:spPr>
                    <a:xfrm>
                      <a:off x="0" y="0"/>
                      <a:ext cx="3228583" cy="2582866"/>
                    </a:xfrm>
                    <a:prstGeom prst="rect">
                      <a:avLst/>
                    </a:prstGeom>
                  </pic:spPr>
                </pic:pic>
              </a:graphicData>
            </a:graphic>
          </wp:inline>
        </w:drawing>
      </w:r>
    </w:p>
    <w:p w14:paraId="41C76BA1" w14:textId="114D384C" w:rsidR="00A66F2E" w:rsidRPr="00A66F2E" w:rsidRDefault="00A66F2E" w:rsidP="00A66F2E">
      <w:pPr>
        <w:pStyle w:val="ac"/>
        <w:jc w:val="center"/>
        <w:rPr>
          <w:rFonts w:hint="eastAsia"/>
          <w:i w:val="0"/>
          <w:iCs/>
          <w:sz w:val="18"/>
          <w:szCs w:val="18"/>
          <w:lang w:eastAsia="zh-CN"/>
        </w:rPr>
      </w:pPr>
      <w:r w:rsidRPr="00A66F2E">
        <w:rPr>
          <w:rFonts w:hint="eastAsia"/>
          <w:i w:val="0"/>
          <w:iCs/>
          <w:sz w:val="18"/>
          <w:szCs w:val="18"/>
          <w:lang w:eastAsia="zh-CN"/>
        </w:rPr>
        <w:t>图</w:t>
      </w:r>
      <w:r w:rsidRPr="00A66F2E">
        <w:rPr>
          <w:i w:val="0"/>
          <w:iCs/>
          <w:sz w:val="18"/>
          <w:szCs w:val="18"/>
        </w:rPr>
        <w:fldChar w:fldCharType="begin"/>
      </w:r>
      <w:r w:rsidRPr="00A66F2E">
        <w:rPr>
          <w:i w:val="0"/>
          <w:iCs/>
          <w:sz w:val="18"/>
          <w:szCs w:val="18"/>
          <w:lang w:eastAsia="zh-CN"/>
        </w:rPr>
        <w:instrText xml:space="preserve"> </w:instrText>
      </w:r>
      <w:r w:rsidRPr="00A66F2E">
        <w:rPr>
          <w:rFonts w:hint="eastAsia"/>
          <w:i w:val="0"/>
          <w:iCs/>
          <w:sz w:val="18"/>
          <w:szCs w:val="18"/>
          <w:lang w:eastAsia="zh-CN"/>
        </w:rPr>
        <w:instrText xml:space="preserve">SEQ </w:instrText>
      </w:r>
      <w:r w:rsidRPr="00A66F2E">
        <w:rPr>
          <w:rFonts w:hint="eastAsia"/>
          <w:i w:val="0"/>
          <w:iCs/>
          <w:sz w:val="18"/>
          <w:szCs w:val="18"/>
          <w:lang w:eastAsia="zh-CN"/>
        </w:rPr>
        <w:instrText>图</w:instrText>
      </w:r>
      <w:r w:rsidRPr="00A66F2E">
        <w:rPr>
          <w:rFonts w:hint="eastAsia"/>
          <w:i w:val="0"/>
          <w:iCs/>
          <w:sz w:val="18"/>
          <w:szCs w:val="18"/>
          <w:lang w:eastAsia="zh-CN"/>
        </w:rPr>
        <w:instrText xml:space="preserve"> \* ARABIC \s 1</w:instrText>
      </w:r>
      <w:r w:rsidRPr="00A66F2E">
        <w:rPr>
          <w:i w:val="0"/>
          <w:iCs/>
          <w:sz w:val="18"/>
          <w:szCs w:val="18"/>
          <w:lang w:eastAsia="zh-CN"/>
        </w:rPr>
        <w:instrText xml:space="preserve"> </w:instrText>
      </w:r>
      <w:r w:rsidRPr="00A66F2E">
        <w:rPr>
          <w:i w:val="0"/>
          <w:iCs/>
          <w:sz w:val="18"/>
          <w:szCs w:val="18"/>
        </w:rPr>
        <w:fldChar w:fldCharType="separate"/>
      </w:r>
      <w:r w:rsidR="00E342F6">
        <w:rPr>
          <w:i w:val="0"/>
          <w:iCs/>
          <w:noProof/>
          <w:sz w:val="18"/>
          <w:szCs w:val="18"/>
          <w:lang w:eastAsia="zh-CN"/>
        </w:rPr>
        <w:t>1</w:t>
      </w:r>
      <w:r w:rsidRPr="00A66F2E">
        <w:rPr>
          <w:i w:val="0"/>
          <w:iCs/>
          <w:sz w:val="18"/>
          <w:szCs w:val="18"/>
        </w:rPr>
        <w:fldChar w:fldCharType="end"/>
      </w:r>
      <w:r w:rsidRPr="00A66F2E">
        <w:rPr>
          <w:rFonts w:hint="eastAsia"/>
          <w:i w:val="0"/>
          <w:iCs/>
          <w:sz w:val="18"/>
          <w:szCs w:val="18"/>
          <w:lang w:eastAsia="zh-CN"/>
        </w:rPr>
        <w:t xml:space="preserve"> </w:t>
      </w:r>
      <w:r w:rsidRPr="00A66F2E">
        <w:rPr>
          <w:b/>
          <w:bCs/>
          <w:i w:val="0"/>
          <w:iCs/>
          <w:sz w:val="18"/>
          <w:szCs w:val="18"/>
          <w:lang w:eastAsia="zh-CN"/>
        </w:rPr>
        <w:t xml:space="preserve">FP32 </w:t>
      </w:r>
      <w:r w:rsidRPr="00A66F2E">
        <w:rPr>
          <w:rFonts w:hint="eastAsia"/>
          <w:b/>
          <w:bCs/>
          <w:i w:val="0"/>
          <w:iCs/>
          <w:sz w:val="18"/>
          <w:szCs w:val="18"/>
          <w:lang w:eastAsia="zh-CN"/>
        </w:rPr>
        <w:t>模型与</w:t>
      </w:r>
      <w:r w:rsidRPr="00A66F2E">
        <w:rPr>
          <w:b/>
          <w:bCs/>
          <w:i w:val="0"/>
          <w:iCs/>
          <w:sz w:val="18"/>
          <w:szCs w:val="18"/>
          <w:lang w:eastAsia="zh-CN"/>
        </w:rPr>
        <w:t xml:space="preserve"> INT8 </w:t>
      </w:r>
      <w:r w:rsidRPr="00A66F2E">
        <w:rPr>
          <w:rFonts w:hint="eastAsia"/>
          <w:b/>
          <w:bCs/>
          <w:i w:val="0"/>
          <w:iCs/>
          <w:sz w:val="18"/>
          <w:szCs w:val="18"/>
          <w:lang w:eastAsia="zh-CN"/>
        </w:rPr>
        <w:t>模型测试准确率对比</w:t>
      </w:r>
    </w:p>
    <w:p w14:paraId="72D2792C" w14:textId="3B0203C3" w:rsidR="005164CA" w:rsidRDefault="00000000" w:rsidP="00A66F2E">
      <w:pPr>
        <w:ind w:firstLine="720"/>
        <w:rPr>
          <w:lang w:eastAsia="zh-CN"/>
        </w:rPr>
      </w:pPr>
      <w:r>
        <w:rPr>
          <w:rFonts w:hint="eastAsia"/>
          <w:lang w:eastAsia="zh-CN"/>
        </w:rPr>
        <w:t>量化后模型准确率仅下降</w:t>
      </w:r>
      <w:r>
        <w:rPr>
          <w:lang w:eastAsia="zh-CN"/>
        </w:rPr>
        <w:t xml:space="preserve"> 0.0307 </w:t>
      </w:r>
      <w:r>
        <w:rPr>
          <w:rFonts w:hint="eastAsia"/>
          <w:lang w:eastAsia="zh-CN"/>
        </w:rPr>
        <w:t>个百分点，说明</w:t>
      </w:r>
      <w:r>
        <w:rPr>
          <w:lang w:eastAsia="zh-CN"/>
        </w:rPr>
        <w:t xml:space="preserve"> INT8 </w:t>
      </w:r>
      <w:r>
        <w:rPr>
          <w:rFonts w:hint="eastAsia"/>
          <w:lang w:eastAsia="zh-CN"/>
        </w:rPr>
        <w:t>静态量化对分类性能影响极小。</w:t>
      </w:r>
    </w:p>
    <w:p w14:paraId="0F7F718B" w14:textId="77777777" w:rsidR="005164CA" w:rsidRDefault="00000000" w:rsidP="00A66F2E">
      <w:pPr>
        <w:pStyle w:val="a6"/>
      </w:pPr>
      <w:bookmarkStart w:id="35" w:name="模型大小对比"/>
      <w:bookmarkEnd w:id="34"/>
      <w:r>
        <w:t xml:space="preserve">8.3 </w:t>
      </w:r>
      <w:r>
        <w:rPr>
          <w:rFonts w:hint="eastAsia"/>
        </w:rPr>
        <w:t>模型大小对比</w:t>
      </w:r>
    </w:p>
    <w:tbl>
      <w:tblPr>
        <w:tblStyle w:val="Table"/>
        <w:tblW w:w="0" w:type="auto"/>
        <w:tblLook w:val="0020" w:firstRow="1" w:lastRow="0" w:firstColumn="0" w:lastColumn="0" w:noHBand="0" w:noVBand="0"/>
      </w:tblPr>
      <w:tblGrid>
        <w:gridCol w:w="1135"/>
        <w:gridCol w:w="1173"/>
      </w:tblGrid>
      <w:tr w:rsidR="005164CA" w14:paraId="0415B681" w14:textId="77777777" w:rsidTr="005164CA">
        <w:trPr>
          <w:cnfStyle w:val="100000000000" w:firstRow="1" w:lastRow="0" w:firstColumn="0" w:lastColumn="0" w:oddVBand="0" w:evenVBand="0" w:oddHBand="0" w:evenHBand="0" w:firstRowFirstColumn="0" w:firstRowLastColumn="0" w:lastRowFirstColumn="0" w:lastRowLastColumn="0"/>
          <w:tblHeader/>
        </w:trPr>
        <w:tc>
          <w:tcPr>
            <w:tcW w:w="0" w:type="auto"/>
          </w:tcPr>
          <w:p w14:paraId="27338BFB" w14:textId="77777777" w:rsidR="005164CA" w:rsidRDefault="00000000">
            <w:pPr>
              <w:pStyle w:val="Compact"/>
            </w:pPr>
            <w:r>
              <w:rPr>
                <w:rFonts w:hint="eastAsia"/>
              </w:rPr>
              <w:t>模型</w:t>
            </w:r>
          </w:p>
        </w:tc>
        <w:tc>
          <w:tcPr>
            <w:tcW w:w="0" w:type="auto"/>
          </w:tcPr>
          <w:p w14:paraId="7F8DF5A5" w14:textId="77777777" w:rsidR="005164CA" w:rsidRDefault="00000000">
            <w:pPr>
              <w:pStyle w:val="Compact"/>
              <w:jc w:val="right"/>
            </w:pPr>
            <w:r>
              <w:rPr>
                <w:rFonts w:hint="eastAsia"/>
              </w:rPr>
              <w:t>模型大小</w:t>
            </w:r>
          </w:p>
        </w:tc>
      </w:tr>
      <w:tr w:rsidR="005164CA" w14:paraId="0218C8A5" w14:textId="77777777">
        <w:tc>
          <w:tcPr>
            <w:tcW w:w="0" w:type="auto"/>
          </w:tcPr>
          <w:p w14:paraId="50071435" w14:textId="77777777" w:rsidR="005164CA" w:rsidRDefault="00000000">
            <w:pPr>
              <w:pStyle w:val="Compact"/>
            </w:pPr>
            <w:r>
              <w:t xml:space="preserve">FP32 </w:t>
            </w:r>
            <w:r>
              <w:rPr>
                <w:rFonts w:hint="eastAsia"/>
              </w:rPr>
              <w:t>模型</w:t>
            </w:r>
          </w:p>
        </w:tc>
        <w:tc>
          <w:tcPr>
            <w:tcW w:w="0" w:type="auto"/>
          </w:tcPr>
          <w:p w14:paraId="3A9F0893" w14:textId="77777777" w:rsidR="005164CA" w:rsidRDefault="00000000">
            <w:pPr>
              <w:pStyle w:val="Compact"/>
              <w:jc w:val="right"/>
            </w:pPr>
            <w:r>
              <w:t>1.2372 MB</w:t>
            </w:r>
          </w:p>
        </w:tc>
      </w:tr>
      <w:tr w:rsidR="005164CA" w14:paraId="69992F2E" w14:textId="77777777">
        <w:tc>
          <w:tcPr>
            <w:tcW w:w="0" w:type="auto"/>
          </w:tcPr>
          <w:p w14:paraId="0BD6223C" w14:textId="77777777" w:rsidR="005164CA" w:rsidRDefault="00000000">
            <w:pPr>
              <w:pStyle w:val="Compact"/>
            </w:pPr>
            <w:r>
              <w:t xml:space="preserve">INT8 </w:t>
            </w:r>
            <w:r>
              <w:rPr>
                <w:rFonts w:hint="eastAsia"/>
              </w:rPr>
              <w:t>模型</w:t>
            </w:r>
          </w:p>
        </w:tc>
        <w:tc>
          <w:tcPr>
            <w:tcW w:w="0" w:type="auto"/>
          </w:tcPr>
          <w:p w14:paraId="30EC056F" w14:textId="77777777" w:rsidR="005164CA" w:rsidRDefault="00000000">
            <w:pPr>
              <w:pStyle w:val="Compact"/>
              <w:jc w:val="right"/>
            </w:pPr>
            <w:r>
              <w:t>0.3213 MB</w:t>
            </w:r>
          </w:p>
        </w:tc>
      </w:tr>
      <w:tr w:rsidR="005164CA" w14:paraId="5235EF76" w14:textId="77777777">
        <w:tc>
          <w:tcPr>
            <w:tcW w:w="0" w:type="auto"/>
          </w:tcPr>
          <w:p w14:paraId="34B3EDB0" w14:textId="77777777" w:rsidR="005164CA" w:rsidRDefault="00000000">
            <w:pPr>
              <w:pStyle w:val="Compact"/>
            </w:pPr>
            <w:r>
              <w:rPr>
                <w:rFonts w:hint="eastAsia"/>
              </w:rPr>
              <w:t>压缩比</w:t>
            </w:r>
          </w:p>
        </w:tc>
        <w:tc>
          <w:tcPr>
            <w:tcW w:w="0" w:type="auto"/>
          </w:tcPr>
          <w:p w14:paraId="75B23F5E" w14:textId="77777777" w:rsidR="005164CA" w:rsidRDefault="00000000">
            <w:pPr>
              <w:pStyle w:val="Compact"/>
              <w:jc w:val="right"/>
            </w:pPr>
            <w:r>
              <w:t>3.8511×</w:t>
            </w:r>
          </w:p>
        </w:tc>
      </w:tr>
    </w:tbl>
    <w:p w14:paraId="7A305483" w14:textId="77777777" w:rsidR="005164CA" w:rsidRDefault="00000000" w:rsidP="00A66F2E">
      <w:pPr>
        <w:ind w:firstLine="720"/>
        <w:rPr>
          <w:lang w:eastAsia="zh-CN"/>
        </w:rPr>
      </w:pPr>
      <w:r>
        <w:rPr>
          <w:rFonts w:hint="eastAsia"/>
          <w:lang w:eastAsia="zh-CN"/>
        </w:rPr>
        <w:t>模型大小由</w:t>
      </w:r>
      <w:r>
        <w:rPr>
          <w:lang w:eastAsia="zh-CN"/>
        </w:rPr>
        <w:t xml:space="preserve"> 1.2372 MB </w:t>
      </w:r>
      <w:r>
        <w:rPr>
          <w:rFonts w:hint="eastAsia"/>
          <w:lang w:eastAsia="zh-CN"/>
        </w:rPr>
        <w:t>降低到</w:t>
      </w:r>
      <w:r>
        <w:rPr>
          <w:lang w:eastAsia="zh-CN"/>
        </w:rPr>
        <w:t xml:space="preserve"> 0.3213 </w:t>
      </w:r>
      <w:r>
        <w:rPr>
          <w:rFonts w:hint="eastAsia"/>
          <w:lang w:eastAsia="zh-CN"/>
        </w:rPr>
        <w:t>MB</w:t>
      </w:r>
      <w:r>
        <w:rPr>
          <w:rFonts w:hint="eastAsia"/>
          <w:lang w:eastAsia="zh-CN"/>
        </w:rPr>
        <w:t>，压缩比达到</w:t>
      </w:r>
      <w:r>
        <w:rPr>
          <w:lang w:eastAsia="zh-CN"/>
        </w:rPr>
        <w:t xml:space="preserve"> 3.85 </w:t>
      </w:r>
      <w:r>
        <w:rPr>
          <w:rFonts w:hint="eastAsia"/>
          <w:lang w:eastAsia="zh-CN"/>
        </w:rPr>
        <w:t>倍。该结果符合</w:t>
      </w:r>
      <w:r>
        <w:rPr>
          <w:lang w:eastAsia="zh-CN"/>
        </w:rPr>
        <w:t xml:space="preserve"> INT8 </w:t>
      </w:r>
      <w:r>
        <w:rPr>
          <w:rFonts w:hint="eastAsia"/>
          <w:lang w:eastAsia="zh-CN"/>
        </w:rPr>
        <w:t>量化的预期。理论上，若模型权重从</w:t>
      </w:r>
      <w:r>
        <w:rPr>
          <w:lang w:eastAsia="zh-CN"/>
        </w:rPr>
        <w:t xml:space="preserve"> FP32 </w:t>
      </w:r>
      <w:r>
        <w:rPr>
          <w:rFonts w:hint="eastAsia"/>
          <w:lang w:eastAsia="zh-CN"/>
        </w:rPr>
        <w:t>完全转为</w:t>
      </w:r>
      <w:r>
        <w:rPr>
          <w:lang w:eastAsia="zh-CN"/>
        </w:rPr>
        <w:t xml:space="preserve"> </w:t>
      </w:r>
      <w:r>
        <w:rPr>
          <w:rFonts w:hint="eastAsia"/>
          <w:lang w:eastAsia="zh-CN"/>
        </w:rPr>
        <w:t>INT8</w:t>
      </w:r>
      <w:r>
        <w:rPr>
          <w:rFonts w:hint="eastAsia"/>
          <w:lang w:eastAsia="zh-CN"/>
        </w:rPr>
        <w:t>，参数存储可接近</w:t>
      </w:r>
      <w:r>
        <w:rPr>
          <w:lang w:eastAsia="zh-CN"/>
        </w:rPr>
        <w:t xml:space="preserve"> 4 </w:t>
      </w:r>
      <w:r>
        <w:rPr>
          <w:rFonts w:hint="eastAsia"/>
          <w:lang w:eastAsia="zh-CN"/>
        </w:rPr>
        <w:t>倍压缩。实际结果为</w:t>
      </w:r>
      <w:r>
        <w:rPr>
          <w:lang w:eastAsia="zh-CN"/>
        </w:rPr>
        <w:t xml:space="preserve"> 3.85 </w:t>
      </w:r>
      <w:r>
        <w:rPr>
          <w:rFonts w:hint="eastAsia"/>
          <w:lang w:eastAsia="zh-CN"/>
        </w:rPr>
        <w:t>倍，略低于理论值，原因可能包括：</w:t>
      </w:r>
    </w:p>
    <w:p w14:paraId="2B270CD8" w14:textId="77777777" w:rsidR="005164CA" w:rsidRDefault="00000000">
      <w:pPr>
        <w:pStyle w:val="Compact"/>
        <w:numPr>
          <w:ilvl w:val="0"/>
          <w:numId w:val="13"/>
        </w:numPr>
        <w:rPr>
          <w:lang w:eastAsia="zh-CN"/>
        </w:rPr>
      </w:pPr>
      <w:r>
        <w:rPr>
          <w:rFonts w:hint="eastAsia"/>
          <w:lang w:eastAsia="zh-CN"/>
        </w:rPr>
        <w:t>模型文件中还包含少量非量化参数或元信息；</w:t>
      </w:r>
    </w:p>
    <w:p w14:paraId="142479A3" w14:textId="77777777" w:rsidR="005164CA" w:rsidRDefault="00000000">
      <w:pPr>
        <w:pStyle w:val="Compact"/>
        <w:numPr>
          <w:ilvl w:val="0"/>
          <w:numId w:val="13"/>
        </w:numPr>
        <w:rPr>
          <w:lang w:eastAsia="zh-CN"/>
        </w:rPr>
      </w:pPr>
      <w:r>
        <w:rPr>
          <w:rFonts w:hint="eastAsia"/>
          <w:lang w:eastAsia="zh-CN"/>
        </w:rPr>
        <w:t>部分模块或量化参数仍需要额外存储；</w:t>
      </w:r>
    </w:p>
    <w:p w14:paraId="565B1A69" w14:textId="77777777" w:rsidR="005164CA" w:rsidRDefault="00000000">
      <w:pPr>
        <w:pStyle w:val="Compact"/>
        <w:numPr>
          <w:ilvl w:val="0"/>
          <w:numId w:val="13"/>
        </w:numPr>
      </w:pPr>
      <w:r>
        <w:t xml:space="preserve">PyTorch </w:t>
      </w:r>
      <w:r>
        <w:rPr>
          <w:rStyle w:val="VerbatimChar"/>
        </w:rPr>
        <w:t>state_dict</w:t>
      </w:r>
      <w:r>
        <w:t xml:space="preserve"> </w:t>
      </w:r>
      <w:r>
        <w:rPr>
          <w:rFonts w:hint="eastAsia"/>
        </w:rPr>
        <w:t>序列化会包含</w:t>
      </w:r>
      <w:r>
        <w:t xml:space="preserve"> scale</w:t>
      </w:r>
      <w:r>
        <w:t>、</w:t>
      </w:r>
      <w:r>
        <w:t xml:space="preserve">zero_point </w:t>
      </w:r>
      <w:r>
        <w:rPr>
          <w:rFonts w:hint="eastAsia"/>
        </w:rPr>
        <w:t>等量化相关信息。</w:t>
      </w:r>
    </w:p>
    <w:p w14:paraId="001110D4" w14:textId="77777777" w:rsidR="005164CA" w:rsidRDefault="00000000" w:rsidP="005D5A1D">
      <w:pPr>
        <w:ind w:firstLine="720"/>
        <w:rPr>
          <w:lang w:eastAsia="zh-CN"/>
        </w:rPr>
      </w:pPr>
      <w:r>
        <w:rPr>
          <w:rFonts w:hint="eastAsia"/>
          <w:lang w:eastAsia="zh-CN"/>
        </w:rPr>
        <w:t>尽管如此，</w:t>
      </w:r>
      <w:r>
        <w:rPr>
          <w:rFonts w:hint="eastAsia"/>
          <w:lang w:eastAsia="zh-CN"/>
        </w:rPr>
        <w:t>3.85</w:t>
      </w:r>
      <w:r>
        <w:rPr>
          <w:lang w:eastAsia="zh-CN"/>
        </w:rPr>
        <w:t xml:space="preserve"> </w:t>
      </w:r>
      <w:r>
        <w:rPr>
          <w:rFonts w:hint="eastAsia"/>
          <w:lang w:eastAsia="zh-CN"/>
        </w:rPr>
        <w:t>倍压缩已经非常接近理论上限，说明本实验的</w:t>
      </w:r>
      <w:r>
        <w:rPr>
          <w:lang w:eastAsia="zh-CN"/>
        </w:rPr>
        <w:t xml:space="preserve"> INT8 </w:t>
      </w:r>
      <w:r>
        <w:rPr>
          <w:rFonts w:hint="eastAsia"/>
          <w:lang w:eastAsia="zh-CN"/>
        </w:rPr>
        <w:t>权重量化对模型大小优化非常明显。</w:t>
      </w:r>
    </w:p>
    <w:p w14:paraId="2B91ACD6" w14:textId="77777777" w:rsidR="005164CA" w:rsidRDefault="00000000" w:rsidP="005D5A1D">
      <w:pPr>
        <w:pStyle w:val="a6"/>
      </w:pPr>
      <w:bookmarkStart w:id="36" w:name="cpu-推理延迟对比"/>
      <w:bookmarkEnd w:id="35"/>
      <w:r>
        <w:lastRenderedPageBreak/>
        <w:t xml:space="preserve">8.4 CPU </w:t>
      </w:r>
      <w:r>
        <w:rPr>
          <w:rFonts w:hint="eastAsia"/>
        </w:rPr>
        <w:t>推理延迟对比</w:t>
      </w:r>
    </w:p>
    <w:tbl>
      <w:tblPr>
        <w:tblStyle w:val="Table"/>
        <w:tblW w:w="0" w:type="auto"/>
        <w:tblLook w:val="0020" w:firstRow="1" w:lastRow="0" w:firstColumn="0" w:lastColumn="0" w:noHBand="0" w:noVBand="0"/>
      </w:tblPr>
      <w:tblGrid>
        <w:gridCol w:w="1135"/>
        <w:gridCol w:w="2349"/>
      </w:tblGrid>
      <w:tr w:rsidR="005164CA" w14:paraId="1D77885D" w14:textId="77777777" w:rsidTr="005164CA">
        <w:trPr>
          <w:cnfStyle w:val="100000000000" w:firstRow="1" w:lastRow="0" w:firstColumn="0" w:lastColumn="0" w:oddVBand="0" w:evenVBand="0" w:oddHBand="0" w:evenHBand="0" w:firstRowFirstColumn="0" w:firstRowLastColumn="0" w:lastRowFirstColumn="0" w:lastRowLastColumn="0"/>
          <w:tblHeader/>
        </w:trPr>
        <w:tc>
          <w:tcPr>
            <w:tcW w:w="0" w:type="auto"/>
          </w:tcPr>
          <w:p w14:paraId="0EA04917" w14:textId="77777777" w:rsidR="005164CA" w:rsidRDefault="00000000">
            <w:pPr>
              <w:pStyle w:val="Compact"/>
            </w:pPr>
            <w:r>
              <w:rPr>
                <w:rFonts w:hint="eastAsia"/>
              </w:rPr>
              <w:t>模型</w:t>
            </w:r>
          </w:p>
        </w:tc>
        <w:tc>
          <w:tcPr>
            <w:tcW w:w="0" w:type="auto"/>
          </w:tcPr>
          <w:p w14:paraId="3620A570" w14:textId="77777777" w:rsidR="005164CA" w:rsidRDefault="00000000">
            <w:pPr>
              <w:pStyle w:val="Compact"/>
              <w:jc w:val="right"/>
              <w:rPr>
                <w:lang w:eastAsia="zh-CN"/>
              </w:rPr>
            </w:pPr>
            <w:r>
              <w:rPr>
                <w:lang w:eastAsia="zh-CN"/>
              </w:rPr>
              <w:t xml:space="preserve">CPU </w:t>
            </w:r>
            <w:r>
              <w:rPr>
                <w:rFonts w:hint="eastAsia"/>
                <w:lang w:eastAsia="zh-CN"/>
              </w:rPr>
              <w:t>单张图片推理延迟</w:t>
            </w:r>
          </w:p>
        </w:tc>
      </w:tr>
      <w:tr w:rsidR="005164CA" w14:paraId="559EE706" w14:textId="77777777">
        <w:tc>
          <w:tcPr>
            <w:tcW w:w="0" w:type="auto"/>
          </w:tcPr>
          <w:p w14:paraId="0DB726FD" w14:textId="77777777" w:rsidR="005164CA" w:rsidRDefault="00000000">
            <w:pPr>
              <w:pStyle w:val="Compact"/>
            </w:pPr>
            <w:r>
              <w:t xml:space="preserve">FP32 </w:t>
            </w:r>
            <w:r>
              <w:rPr>
                <w:rFonts w:hint="eastAsia"/>
              </w:rPr>
              <w:t>模型</w:t>
            </w:r>
          </w:p>
        </w:tc>
        <w:tc>
          <w:tcPr>
            <w:tcW w:w="0" w:type="auto"/>
          </w:tcPr>
          <w:p w14:paraId="465F6B29" w14:textId="77777777" w:rsidR="005164CA" w:rsidRDefault="00000000">
            <w:pPr>
              <w:pStyle w:val="Compact"/>
              <w:jc w:val="right"/>
            </w:pPr>
            <w:r>
              <w:t>1.6654 ms</w:t>
            </w:r>
          </w:p>
        </w:tc>
      </w:tr>
      <w:tr w:rsidR="005164CA" w14:paraId="4A6D496A" w14:textId="77777777">
        <w:tc>
          <w:tcPr>
            <w:tcW w:w="0" w:type="auto"/>
          </w:tcPr>
          <w:p w14:paraId="4C11B6EF" w14:textId="77777777" w:rsidR="005164CA" w:rsidRDefault="00000000">
            <w:pPr>
              <w:pStyle w:val="Compact"/>
            </w:pPr>
            <w:r>
              <w:t xml:space="preserve">INT8 </w:t>
            </w:r>
            <w:r>
              <w:rPr>
                <w:rFonts w:hint="eastAsia"/>
              </w:rPr>
              <w:t>模型</w:t>
            </w:r>
          </w:p>
        </w:tc>
        <w:tc>
          <w:tcPr>
            <w:tcW w:w="0" w:type="auto"/>
          </w:tcPr>
          <w:p w14:paraId="5EA3BBED" w14:textId="77777777" w:rsidR="005164CA" w:rsidRDefault="00000000">
            <w:pPr>
              <w:pStyle w:val="Compact"/>
              <w:jc w:val="right"/>
            </w:pPr>
            <w:r>
              <w:t>0.8002 ms</w:t>
            </w:r>
          </w:p>
        </w:tc>
      </w:tr>
      <w:tr w:rsidR="005164CA" w14:paraId="3D3882C2" w14:textId="77777777">
        <w:tc>
          <w:tcPr>
            <w:tcW w:w="0" w:type="auto"/>
          </w:tcPr>
          <w:p w14:paraId="5DA64AF0" w14:textId="77777777" w:rsidR="005164CA" w:rsidRDefault="00000000">
            <w:pPr>
              <w:pStyle w:val="Compact"/>
            </w:pPr>
            <w:r>
              <w:rPr>
                <w:rFonts w:hint="eastAsia"/>
              </w:rPr>
              <w:t>加速比</w:t>
            </w:r>
          </w:p>
        </w:tc>
        <w:tc>
          <w:tcPr>
            <w:tcW w:w="0" w:type="auto"/>
          </w:tcPr>
          <w:p w14:paraId="4F95B473" w14:textId="77777777" w:rsidR="005164CA" w:rsidRDefault="00000000">
            <w:pPr>
              <w:pStyle w:val="Compact"/>
              <w:jc w:val="right"/>
            </w:pPr>
            <w:r>
              <w:t>2.0813×</w:t>
            </w:r>
          </w:p>
        </w:tc>
      </w:tr>
    </w:tbl>
    <w:p w14:paraId="3BFD244B" w14:textId="77777777" w:rsidR="005164CA" w:rsidRDefault="00000000" w:rsidP="005D5A1D">
      <w:pPr>
        <w:ind w:firstLine="720"/>
        <w:rPr>
          <w:lang w:eastAsia="zh-CN"/>
        </w:rPr>
      </w:pPr>
      <w:r>
        <w:rPr>
          <w:rFonts w:hint="eastAsia"/>
          <w:lang w:eastAsia="zh-CN"/>
        </w:rPr>
        <w:t>在</w:t>
      </w:r>
      <w:r>
        <w:rPr>
          <w:lang w:eastAsia="zh-CN"/>
        </w:rPr>
        <w:t xml:space="preserve"> CPU </w:t>
      </w:r>
      <w:r>
        <w:rPr>
          <w:rFonts w:hint="eastAsia"/>
          <w:lang w:eastAsia="zh-CN"/>
        </w:rPr>
        <w:t>单张图片推理场景下，</w:t>
      </w:r>
      <w:r>
        <w:rPr>
          <w:rFonts w:hint="eastAsia"/>
          <w:lang w:eastAsia="zh-CN"/>
        </w:rPr>
        <w:t>FP32</w:t>
      </w:r>
      <w:r>
        <w:rPr>
          <w:lang w:eastAsia="zh-CN"/>
        </w:rPr>
        <w:t xml:space="preserve"> </w:t>
      </w:r>
      <w:r>
        <w:rPr>
          <w:rFonts w:hint="eastAsia"/>
          <w:lang w:eastAsia="zh-CN"/>
        </w:rPr>
        <w:t>模型平均延迟为</w:t>
      </w:r>
      <w:r>
        <w:rPr>
          <w:lang w:eastAsia="zh-CN"/>
        </w:rPr>
        <w:t xml:space="preserve"> 1.6654 </w:t>
      </w:r>
      <w:r>
        <w:rPr>
          <w:rFonts w:hint="eastAsia"/>
          <w:lang w:eastAsia="zh-CN"/>
        </w:rPr>
        <w:t>ms</w:t>
      </w:r>
      <w:r>
        <w:rPr>
          <w:rFonts w:hint="eastAsia"/>
          <w:lang w:eastAsia="zh-CN"/>
        </w:rPr>
        <w:t>，而</w:t>
      </w:r>
      <w:r>
        <w:rPr>
          <w:lang w:eastAsia="zh-CN"/>
        </w:rPr>
        <w:t xml:space="preserve"> INT8 </w:t>
      </w:r>
      <w:r>
        <w:rPr>
          <w:rFonts w:hint="eastAsia"/>
          <w:lang w:eastAsia="zh-CN"/>
        </w:rPr>
        <w:t>模型平均延迟为</w:t>
      </w:r>
      <w:r>
        <w:rPr>
          <w:lang w:eastAsia="zh-CN"/>
        </w:rPr>
        <w:t xml:space="preserve"> 0.8002 </w:t>
      </w:r>
      <w:r>
        <w:rPr>
          <w:rFonts w:hint="eastAsia"/>
          <w:lang w:eastAsia="zh-CN"/>
        </w:rPr>
        <w:t>ms</w:t>
      </w:r>
      <w:r>
        <w:rPr>
          <w:rFonts w:hint="eastAsia"/>
          <w:lang w:eastAsia="zh-CN"/>
        </w:rPr>
        <w:t>，加速比为</w:t>
      </w:r>
      <w:r>
        <w:rPr>
          <w:lang w:eastAsia="zh-CN"/>
        </w:rPr>
        <w:t xml:space="preserve"> 2.08 </w:t>
      </w:r>
      <w:r>
        <w:rPr>
          <w:rFonts w:hint="eastAsia"/>
          <w:lang w:eastAsia="zh-CN"/>
        </w:rPr>
        <w:t>倍。该结果说明</w:t>
      </w:r>
      <w:r>
        <w:rPr>
          <w:lang w:eastAsia="zh-CN"/>
        </w:rPr>
        <w:t xml:space="preserve"> INT8 </w:t>
      </w:r>
      <w:r>
        <w:rPr>
          <w:rFonts w:hint="eastAsia"/>
          <w:lang w:eastAsia="zh-CN"/>
        </w:rPr>
        <w:t>静态量化不仅减小了模型文件大小，也显著提高了</w:t>
      </w:r>
      <w:r>
        <w:rPr>
          <w:lang w:eastAsia="zh-CN"/>
        </w:rPr>
        <w:t xml:space="preserve"> CPU </w:t>
      </w:r>
      <w:r>
        <w:rPr>
          <w:rFonts w:hint="eastAsia"/>
          <w:lang w:eastAsia="zh-CN"/>
        </w:rPr>
        <w:t>推理速度。</w:t>
      </w:r>
    </w:p>
    <w:p w14:paraId="79662696" w14:textId="77777777" w:rsidR="005164CA" w:rsidRDefault="00000000" w:rsidP="005D5A1D">
      <w:r>
        <w:rPr>
          <w:rFonts w:hint="eastAsia"/>
        </w:rPr>
        <w:t>加速的主要原因包括：</w:t>
      </w:r>
    </w:p>
    <w:p w14:paraId="5EE3446C" w14:textId="77777777" w:rsidR="005164CA" w:rsidRDefault="00000000">
      <w:pPr>
        <w:pStyle w:val="Compact"/>
        <w:numPr>
          <w:ilvl w:val="0"/>
          <w:numId w:val="14"/>
        </w:numPr>
        <w:rPr>
          <w:lang w:eastAsia="zh-CN"/>
        </w:rPr>
      </w:pPr>
      <w:r>
        <w:rPr>
          <w:lang w:eastAsia="zh-CN"/>
        </w:rPr>
        <w:t xml:space="preserve">INT8 </w:t>
      </w:r>
      <w:r>
        <w:rPr>
          <w:rFonts w:hint="eastAsia"/>
          <w:lang w:eastAsia="zh-CN"/>
        </w:rPr>
        <w:t>卷积和全连接计算比</w:t>
      </w:r>
      <w:r>
        <w:rPr>
          <w:lang w:eastAsia="zh-CN"/>
        </w:rPr>
        <w:t xml:space="preserve"> FP32 </w:t>
      </w:r>
      <w:r>
        <w:rPr>
          <w:rFonts w:hint="eastAsia"/>
          <w:lang w:eastAsia="zh-CN"/>
        </w:rPr>
        <w:t>浮点计算更轻量；</w:t>
      </w:r>
    </w:p>
    <w:p w14:paraId="4FC4CDDB" w14:textId="77777777" w:rsidR="005164CA" w:rsidRDefault="00000000">
      <w:pPr>
        <w:pStyle w:val="Compact"/>
        <w:numPr>
          <w:ilvl w:val="0"/>
          <w:numId w:val="14"/>
        </w:numPr>
      </w:pPr>
      <w:r>
        <w:rPr>
          <w:rStyle w:val="VerbatimChar"/>
        </w:rPr>
        <w:t>fbgemm</w:t>
      </w:r>
      <w:r>
        <w:t xml:space="preserve"> </w:t>
      </w:r>
      <w:r>
        <w:rPr>
          <w:rFonts w:hint="eastAsia"/>
        </w:rPr>
        <w:t>后端对</w:t>
      </w:r>
      <w:r>
        <w:t xml:space="preserve"> x86 CPU </w:t>
      </w:r>
      <w:r>
        <w:rPr>
          <w:rFonts w:hint="eastAsia"/>
        </w:rPr>
        <w:t>上的</w:t>
      </w:r>
      <w:r>
        <w:t xml:space="preserve"> INT8 </w:t>
      </w:r>
      <w:r>
        <w:rPr>
          <w:rFonts w:hint="eastAsia"/>
        </w:rPr>
        <w:t>算子进行了优化；</w:t>
      </w:r>
    </w:p>
    <w:p w14:paraId="4C1A369B" w14:textId="77777777" w:rsidR="005164CA" w:rsidRDefault="00000000">
      <w:pPr>
        <w:pStyle w:val="Compact"/>
        <w:numPr>
          <w:ilvl w:val="0"/>
          <w:numId w:val="14"/>
        </w:numPr>
        <w:rPr>
          <w:lang w:eastAsia="zh-CN"/>
        </w:rPr>
      </w:pPr>
      <w:r>
        <w:rPr>
          <w:rFonts w:hint="eastAsia"/>
          <w:lang w:eastAsia="zh-CN"/>
        </w:rPr>
        <w:t>模块融合减少了运行时算子数量；</w:t>
      </w:r>
    </w:p>
    <w:p w14:paraId="43914FD8" w14:textId="0F8A6C64" w:rsidR="005D5A1D" w:rsidRDefault="00000000" w:rsidP="005D5A1D">
      <w:pPr>
        <w:pStyle w:val="Compact"/>
        <w:numPr>
          <w:ilvl w:val="0"/>
          <w:numId w:val="14"/>
        </w:numPr>
        <w:rPr>
          <w:lang w:eastAsia="zh-CN"/>
        </w:rPr>
      </w:pPr>
      <w:r>
        <w:rPr>
          <w:rFonts w:hint="eastAsia"/>
          <w:lang w:eastAsia="zh-CN"/>
        </w:rPr>
        <w:t>权重体积减少后，缓存命中率可能提高，内存访问开销降低。</w:t>
      </w:r>
    </w:p>
    <w:p w14:paraId="0C3168E6" w14:textId="3F6DA735" w:rsidR="005D5A1D" w:rsidRDefault="005D5A1D" w:rsidP="005D5A1D">
      <w:pPr>
        <w:pStyle w:val="Compact"/>
        <w:jc w:val="center"/>
        <w:rPr>
          <w:rFonts w:hint="eastAsia"/>
          <w:lang w:eastAsia="zh-CN"/>
        </w:rPr>
      </w:pPr>
      <w:r w:rsidRPr="005D5A1D">
        <w:rPr>
          <w:lang w:eastAsia="zh-CN"/>
        </w:rPr>
        <w:drawing>
          <wp:inline distT="0" distB="0" distL="0" distR="0" wp14:anchorId="6CB46861" wp14:editId="15ECEF85">
            <wp:extent cx="3270434" cy="2616347"/>
            <wp:effectExtent l="0" t="0" r="6350" b="0"/>
            <wp:docPr id="18195799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79959" name=""/>
                    <pic:cNvPicPr/>
                  </pic:nvPicPr>
                  <pic:blipFill>
                    <a:blip r:embed="rId7"/>
                    <a:stretch>
                      <a:fillRect/>
                    </a:stretch>
                  </pic:blipFill>
                  <pic:spPr>
                    <a:xfrm>
                      <a:off x="0" y="0"/>
                      <a:ext cx="3278587" cy="2622869"/>
                    </a:xfrm>
                    <a:prstGeom prst="rect">
                      <a:avLst/>
                    </a:prstGeom>
                  </pic:spPr>
                </pic:pic>
              </a:graphicData>
            </a:graphic>
          </wp:inline>
        </w:drawing>
      </w:r>
    </w:p>
    <w:p w14:paraId="28A1C2DE" w14:textId="77777777" w:rsidR="005164CA" w:rsidRDefault="00000000" w:rsidP="005D5A1D">
      <w:pPr>
        <w:pStyle w:val="a6"/>
        <w:rPr>
          <w:lang w:eastAsia="zh-CN"/>
        </w:rPr>
      </w:pPr>
      <w:bookmarkStart w:id="37" w:name="逐层量化-mse-误差分析"/>
      <w:bookmarkEnd w:id="36"/>
      <w:r>
        <w:rPr>
          <w:lang w:eastAsia="zh-CN"/>
        </w:rPr>
        <w:t xml:space="preserve">8.5 </w:t>
      </w:r>
      <w:r>
        <w:rPr>
          <w:rFonts w:hint="eastAsia"/>
          <w:lang w:eastAsia="zh-CN"/>
        </w:rPr>
        <w:t>逐层量化</w:t>
      </w:r>
      <w:r>
        <w:rPr>
          <w:lang w:eastAsia="zh-CN"/>
        </w:rPr>
        <w:t xml:space="preserve"> MSE </w:t>
      </w:r>
      <w:r>
        <w:rPr>
          <w:rFonts w:hint="eastAsia"/>
          <w:lang w:eastAsia="zh-CN"/>
        </w:rPr>
        <w:t>误差分析</w:t>
      </w:r>
    </w:p>
    <w:tbl>
      <w:tblPr>
        <w:tblStyle w:val="Table"/>
        <w:tblW w:w="0" w:type="auto"/>
        <w:tblLook w:val="0020" w:firstRow="1" w:lastRow="0" w:firstColumn="0" w:lastColumn="0" w:noHBand="0" w:noVBand="0"/>
      </w:tblPr>
      <w:tblGrid>
        <w:gridCol w:w="1254"/>
        <w:gridCol w:w="1174"/>
      </w:tblGrid>
      <w:tr w:rsidR="005164CA" w14:paraId="5DA3DBBD" w14:textId="77777777" w:rsidTr="005164CA">
        <w:trPr>
          <w:cnfStyle w:val="100000000000" w:firstRow="1" w:lastRow="0" w:firstColumn="0" w:lastColumn="0" w:oddVBand="0" w:evenVBand="0" w:oddHBand="0" w:evenHBand="0" w:firstRowFirstColumn="0" w:firstRowLastColumn="0" w:lastRowFirstColumn="0" w:lastRowLastColumn="0"/>
          <w:tblHeader/>
        </w:trPr>
        <w:tc>
          <w:tcPr>
            <w:tcW w:w="0" w:type="auto"/>
          </w:tcPr>
          <w:p w14:paraId="60BD7EA3" w14:textId="77777777" w:rsidR="005164CA" w:rsidRDefault="00000000">
            <w:pPr>
              <w:pStyle w:val="Compact"/>
            </w:pPr>
            <w:r>
              <w:rPr>
                <w:rFonts w:hint="eastAsia"/>
              </w:rPr>
              <w:t>层名称</w:t>
            </w:r>
          </w:p>
        </w:tc>
        <w:tc>
          <w:tcPr>
            <w:tcW w:w="0" w:type="auto"/>
          </w:tcPr>
          <w:p w14:paraId="60B011B3" w14:textId="77777777" w:rsidR="005164CA" w:rsidRDefault="00000000">
            <w:pPr>
              <w:pStyle w:val="Compact"/>
              <w:jc w:val="right"/>
            </w:pPr>
            <w:r>
              <w:t>MSE</w:t>
            </w:r>
          </w:p>
        </w:tc>
      </w:tr>
      <w:tr w:rsidR="005164CA" w14:paraId="7903C227" w14:textId="77777777">
        <w:tc>
          <w:tcPr>
            <w:tcW w:w="0" w:type="auto"/>
          </w:tcPr>
          <w:p w14:paraId="7231C816" w14:textId="77777777" w:rsidR="005164CA" w:rsidRDefault="00000000">
            <w:pPr>
              <w:pStyle w:val="Compact"/>
            </w:pPr>
            <w:r>
              <w:t>features.0</w:t>
            </w:r>
          </w:p>
        </w:tc>
        <w:tc>
          <w:tcPr>
            <w:tcW w:w="0" w:type="auto"/>
          </w:tcPr>
          <w:p w14:paraId="7AD5D971" w14:textId="77777777" w:rsidR="005164CA" w:rsidRDefault="00000000">
            <w:pPr>
              <w:pStyle w:val="Compact"/>
              <w:jc w:val="right"/>
            </w:pPr>
            <w:r>
              <w:t>0.000109</w:t>
            </w:r>
          </w:p>
        </w:tc>
      </w:tr>
      <w:tr w:rsidR="005164CA" w14:paraId="04165CF5" w14:textId="77777777">
        <w:tc>
          <w:tcPr>
            <w:tcW w:w="0" w:type="auto"/>
          </w:tcPr>
          <w:p w14:paraId="203C46FC" w14:textId="77777777" w:rsidR="005164CA" w:rsidRDefault="00000000">
            <w:pPr>
              <w:pStyle w:val="Compact"/>
            </w:pPr>
            <w:r>
              <w:t>features.3</w:t>
            </w:r>
          </w:p>
        </w:tc>
        <w:tc>
          <w:tcPr>
            <w:tcW w:w="0" w:type="auto"/>
          </w:tcPr>
          <w:p w14:paraId="437BEBEB" w14:textId="77777777" w:rsidR="005164CA" w:rsidRDefault="00000000">
            <w:pPr>
              <w:pStyle w:val="Compact"/>
              <w:jc w:val="right"/>
            </w:pPr>
            <w:r>
              <w:t>0.0000599</w:t>
            </w:r>
          </w:p>
        </w:tc>
      </w:tr>
      <w:tr w:rsidR="005164CA" w14:paraId="272D188C" w14:textId="77777777">
        <w:tc>
          <w:tcPr>
            <w:tcW w:w="0" w:type="auto"/>
          </w:tcPr>
          <w:p w14:paraId="68F8DA86" w14:textId="77777777" w:rsidR="005164CA" w:rsidRDefault="00000000">
            <w:pPr>
              <w:pStyle w:val="Compact"/>
            </w:pPr>
            <w:r>
              <w:t>features.7</w:t>
            </w:r>
          </w:p>
        </w:tc>
        <w:tc>
          <w:tcPr>
            <w:tcW w:w="0" w:type="auto"/>
          </w:tcPr>
          <w:p w14:paraId="2DE43760" w14:textId="77777777" w:rsidR="005164CA" w:rsidRDefault="00000000">
            <w:pPr>
              <w:pStyle w:val="Compact"/>
              <w:jc w:val="right"/>
            </w:pPr>
            <w:r>
              <w:t>0.0001428</w:t>
            </w:r>
          </w:p>
        </w:tc>
      </w:tr>
      <w:tr w:rsidR="005164CA" w14:paraId="1168F5D4" w14:textId="77777777">
        <w:tc>
          <w:tcPr>
            <w:tcW w:w="0" w:type="auto"/>
          </w:tcPr>
          <w:p w14:paraId="08136EF5" w14:textId="77777777" w:rsidR="005164CA" w:rsidRDefault="00000000">
            <w:pPr>
              <w:pStyle w:val="Compact"/>
            </w:pPr>
            <w:r>
              <w:t>features.10</w:t>
            </w:r>
          </w:p>
        </w:tc>
        <w:tc>
          <w:tcPr>
            <w:tcW w:w="0" w:type="auto"/>
          </w:tcPr>
          <w:p w14:paraId="6C94540A" w14:textId="77777777" w:rsidR="005164CA" w:rsidRDefault="00000000">
            <w:pPr>
              <w:pStyle w:val="Compact"/>
              <w:jc w:val="right"/>
            </w:pPr>
            <w:r>
              <w:t>0.0001755</w:t>
            </w:r>
          </w:p>
        </w:tc>
      </w:tr>
      <w:tr w:rsidR="005164CA" w14:paraId="00DCE8DE" w14:textId="77777777">
        <w:tc>
          <w:tcPr>
            <w:tcW w:w="0" w:type="auto"/>
          </w:tcPr>
          <w:p w14:paraId="02AB729A" w14:textId="77777777" w:rsidR="005164CA" w:rsidRDefault="00000000">
            <w:pPr>
              <w:pStyle w:val="Compact"/>
            </w:pPr>
            <w:r>
              <w:t>features.14</w:t>
            </w:r>
          </w:p>
        </w:tc>
        <w:tc>
          <w:tcPr>
            <w:tcW w:w="0" w:type="auto"/>
          </w:tcPr>
          <w:p w14:paraId="06583459" w14:textId="77777777" w:rsidR="005164CA" w:rsidRDefault="00000000">
            <w:pPr>
              <w:pStyle w:val="Compact"/>
              <w:jc w:val="right"/>
            </w:pPr>
            <w:r>
              <w:t>0.0001170</w:t>
            </w:r>
          </w:p>
        </w:tc>
      </w:tr>
      <w:tr w:rsidR="005164CA" w14:paraId="00E025EF" w14:textId="77777777">
        <w:tc>
          <w:tcPr>
            <w:tcW w:w="0" w:type="auto"/>
          </w:tcPr>
          <w:p w14:paraId="35DE4F67" w14:textId="77777777" w:rsidR="005164CA" w:rsidRDefault="00000000">
            <w:pPr>
              <w:pStyle w:val="Compact"/>
            </w:pPr>
            <w:r>
              <w:t>features.17</w:t>
            </w:r>
          </w:p>
        </w:tc>
        <w:tc>
          <w:tcPr>
            <w:tcW w:w="0" w:type="auto"/>
          </w:tcPr>
          <w:p w14:paraId="2C98E6EF" w14:textId="77777777" w:rsidR="005164CA" w:rsidRDefault="00000000">
            <w:pPr>
              <w:pStyle w:val="Compact"/>
              <w:jc w:val="right"/>
            </w:pPr>
            <w:r>
              <w:t>0.0005826</w:t>
            </w:r>
          </w:p>
        </w:tc>
      </w:tr>
      <w:tr w:rsidR="005164CA" w14:paraId="7A6ADFBA" w14:textId="77777777">
        <w:tc>
          <w:tcPr>
            <w:tcW w:w="0" w:type="auto"/>
          </w:tcPr>
          <w:p w14:paraId="321C03C3" w14:textId="77777777" w:rsidR="005164CA" w:rsidRDefault="00000000">
            <w:pPr>
              <w:pStyle w:val="Compact"/>
            </w:pPr>
            <w:r>
              <w:t>classifier.1</w:t>
            </w:r>
          </w:p>
        </w:tc>
        <w:tc>
          <w:tcPr>
            <w:tcW w:w="0" w:type="auto"/>
          </w:tcPr>
          <w:p w14:paraId="77C923AF" w14:textId="77777777" w:rsidR="005164CA" w:rsidRDefault="00000000">
            <w:pPr>
              <w:pStyle w:val="Compact"/>
              <w:jc w:val="right"/>
            </w:pPr>
            <w:r>
              <w:t>0.0001500</w:t>
            </w:r>
          </w:p>
        </w:tc>
      </w:tr>
      <w:tr w:rsidR="005164CA" w14:paraId="17393640" w14:textId="77777777">
        <w:tc>
          <w:tcPr>
            <w:tcW w:w="0" w:type="auto"/>
          </w:tcPr>
          <w:p w14:paraId="7115E16C" w14:textId="77777777" w:rsidR="005164CA" w:rsidRDefault="00000000">
            <w:pPr>
              <w:pStyle w:val="Compact"/>
            </w:pPr>
            <w:r>
              <w:t>classifier.3</w:t>
            </w:r>
          </w:p>
        </w:tc>
        <w:tc>
          <w:tcPr>
            <w:tcW w:w="0" w:type="auto"/>
          </w:tcPr>
          <w:p w14:paraId="6F75DA00" w14:textId="77777777" w:rsidR="005164CA" w:rsidRDefault="00000000">
            <w:pPr>
              <w:pStyle w:val="Compact"/>
              <w:jc w:val="right"/>
            </w:pPr>
            <w:r>
              <w:t>0.0052801</w:t>
            </w:r>
          </w:p>
        </w:tc>
      </w:tr>
    </w:tbl>
    <w:p w14:paraId="08E2FFA8" w14:textId="77777777" w:rsidR="005164CA" w:rsidRDefault="00000000" w:rsidP="005D5A1D">
      <w:pPr>
        <w:ind w:firstLine="720"/>
        <w:rPr>
          <w:lang w:eastAsia="zh-CN"/>
        </w:rPr>
      </w:pPr>
      <w:r>
        <w:rPr>
          <w:rFonts w:hint="eastAsia"/>
          <w:lang w:eastAsia="zh-CN"/>
        </w:rPr>
        <w:t>从逐层</w:t>
      </w:r>
      <w:r>
        <w:rPr>
          <w:lang w:eastAsia="zh-CN"/>
        </w:rPr>
        <w:t xml:space="preserve"> MSE </w:t>
      </w:r>
      <w:r>
        <w:rPr>
          <w:rFonts w:hint="eastAsia"/>
          <w:lang w:eastAsia="zh-CN"/>
        </w:rPr>
        <w:t>结果可以看出，大部分卷积层的量化误差处于</w:t>
      </w:r>
      <w:r>
        <w:rPr>
          <w:lang w:eastAsia="zh-CN"/>
        </w:rPr>
        <w:t xml:space="preserve"> </w:t>
      </w:r>
      <w:r>
        <w:rPr>
          <w:rStyle w:val="VerbatimChar"/>
          <w:lang w:eastAsia="zh-CN"/>
        </w:rPr>
        <w:t>1e-4</w:t>
      </w:r>
      <w:r>
        <w:rPr>
          <w:lang w:eastAsia="zh-CN"/>
        </w:rPr>
        <w:t xml:space="preserve"> </w:t>
      </w:r>
      <w:r>
        <w:rPr>
          <w:rFonts w:hint="eastAsia"/>
          <w:lang w:eastAsia="zh-CN"/>
        </w:rPr>
        <w:t>到</w:t>
      </w:r>
      <w:r>
        <w:rPr>
          <w:lang w:eastAsia="zh-CN"/>
        </w:rPr>
        <w:t xml:space="preserve"> </w:t>
      </w:r>
      <w:r>
        <w:rPr>
          <w:rStyle w:val="VerbatimChar"/>
          <w:lang w:eastAsia="zh-CN"/>
        </w:rPr>
        <w:t>5e-4</w:t>
      </w:r>
      <w:r>
        <w:rPr>
          <w:lang w:eastAsia="zh-CN"/>
        </w:rPr>
        <w:t xml:space="preserve"> </w:t>
      </w:r>
      <w:r>
        <w:rPr>
          <w:rFonts w:hint="eastAsia"/>
          <w:lang w:eastAsia="zh-CN"/>
        </w:rPr>
        <w:t>量级，说明卷积特征提取部分在</w:t>
      </w:r>
      <w:r>
        <w:rPr>
          <w:lang w:eastAsia="zh-CN"/>
        </w:rPr>
        <w:t xml:space="preserve"> INT8 </w:t>
      </w:r>
      <w:r>
        <w:rPr>
          <w:rFonts w:hint="eastAsia"/>
          <w:lang w:eastAsia="zh-CN"/>
        </w:rPr>
        <w:t>量化后仍能较好地保持原始</w:t>
      </w:r>
      <w:r>
        <w:rPr>
          <w:lang w:eastAsia="zh-CN"/>
        </w:rPr>
        <w:t xml:space="preserve"> FP32 </w:t>
      </w:r>
      <w:r>
        <w:rPr>
          <w:rFonts w:hint="eastAsia"/>
          <w:lang w:eastAsia="zh-CN"/>
        </w:rPr>
        <w:t>输出分布。其中，</w:t>
      </w:r>
      <w:r>
        <w:rPr>
          <w:rStyle w:val="VerbatimChar"/>
          <w:lang w:eastAsia="zh-CN"/>
        </w:rPr>
        <w:t>features.3</w:t>
      </w:r>
      <w:r>
        <w:rPr>
          <w:lang w:eastAsia="zh-CN"/>
        </w:rPr>
        <w:t xml:space="preserve"> </w:t>
      </w:r>
      <w:r>
        <w:rPr>
          <w:rFonts w:hint="eastAsia"/>
          <w:lang w:eastAsia="zh-CN"/>
        </w:rPr>
        <w:t>的</w:t>
      </w:r>
      <w:r>
        <w:rPr>
          <w:lang w:eastAsia="zh-CN"/>
        </w:rPr>
        <w:t xml:space="preserve"> MSE </w:t>
      </w:r>
      <w:r>
        <w:rPr>
          <w:rFonts w:hint="eastAsia"/>
          <w:lang w:eastAsia="zh-CN"/>
        </w:rPr>
        <w:t>最低，为</w:t>
      </w:r>
      <w:r>
        <w:rPr>
          <w:lang w:eastAsia="zh-CN"/>
        </w:rPr>
        <w:t xml:space="preserve"> </w:t>
      </w:r>
      <w:r>
        <w:rPr>
          <w:rStyle w:val="VerbatimChar"/>
          <w:lang w:eastAsia="zh-CN"/>
        </w:rPr>
        <w:t>5.9941e-05</w:t>
      </w:r>
      <w:r>
        <w:rPr>
          <w:rFonts w:hint="eastAsia"/>
          <w:lang w:eastAsia="zh-CN"/>
        </w:rPr>
        <w:t>，表明该层量化误差较小。</w:t>
      </w:r>
    </w:p>
    <w:p w14:paraId="077691AC" w14:textId="77777777" w:rsidR="005164CA" w:rsidRDefault="00000000" w:rsidP="005D5A1D">
      <w:pPr>
        <w:ind w:firstLine="720"/>
        <w:rPr>
          <w:lang w:eastAsia="zh-CN"/>
        </w:rPr>
      </w:pPr>
      <w:r>
        <w:rPr>
          <w:rStyle w:val="VerbatimChar"/>
          <w:lang w:eastAsia="zh-CN"/>
        </w:rPr>
        <w:lastRenderedPageBreak/>
        <w:t>features.17</w:t>
      </w:r>
      <w:r>
        <w:rPr>
          <w:lang w:eastAsia="zh-CN"/>
        </w:rPr>
        <w:t xml:space="preserve"> </w:t>
      </w:r>
      <w:r>
        <w:rPr>
          <w:rFonts w:hint="eastAsia"/>
          <w:lang w:eastAsia="zh-CN"/>
        </w:rPr>
        <w:t>的</w:t>
      </w:r>
      <w:r>
        <w:rPr>
          <w:lang w:eastAsia="zh-CN"/>
        </w:rPr>
        <w:t xml:space="preserve"> MSE </w:t>
      </w:r>
      <w:r>
        <w:rPr>
          <w:rFonts w:hint="eastAsia"/>
          <w:lang w:eastAsia="zh-CN"/>
        </w:rPr>
        <w:t>为</w:t>
      </w:r>
      <w:r>
        <w:rPr>
          <w:lang w:eastAsia="zh-CN"/>
        </w:rPr>
        <w:t xml:space="preserve"> </w:t>
      </w:r>
      <w:r>
        <w:rPr>
          <w:rStyle w:val="VerbatimChar"/>
          <w:lang w:eastAsia="zh-CN"/>
        </w:rPr>
        <w:t>0.0005826</w:t>
      </w:r>
      <w:r>
        <w:rPr>
          <w:rFonts w:hint="eastAsia"/>
          <w:lang w:eastAsia="zh-CN"/>
        </w:rPr>
        <w:t>，高于其他卷积层，说明靠近高层语义特征的卷积输出对量化更加敏感。这可能是因为深层特征经过多次卷积和非线性变换后，激活分布更加集中或存在更明显的长尾值，</w:t>
      </w:r>
      <w:r>
        <w:rPr>
          <w:rFonts w:hint="eastAsia"/>
          <w:lang w:eastAsia="zh-CN"/>
        </w:rPr>
        <w:t>per-tensor</w:t>
      </w:r>
      <w:r>
        <w:rPr>
          <w:lang w:eastAsia="zh-CN"/>
        </w:rPr>
        <w:t xml:space="preserve"> </w:t>
      </w:r>
      <w:r>
        <w:rPr>
          <w:rFonts w:hint="eastAsia"/>
          <w:lang w:eastAsia="zh-CN"/>
        </w:rPr>
        <w:t>量化使用单一</w:t>
      </w:r>
      <w:r>
        <w:rPr>
          <w:lang w:eastAsia="zh-CN"/>
        </w:rPr>
        <w:t xml:space="preserve"> scale </w:t>
      </w:r>
      <w:r>
        <w:rPr>
          <w:rFonts w:hint="eastAsia"/>
          <w:lang w:eastAsia="zh-CN"/>
        </w:rPr>
        <w:t>时难以完全兼顾所有数值区域。</w:t>
      </w:r>
    </w:p>
    <w:p w14:paraId="6ABF2B74" w14:textId="77777777" w:rsidR="005164CA" w:rsidRDefault="00000000" w:rsidP="005D5A1D">
      <w:pPr>
        <w:ind w:firstLine="720"/>
        <w:rPr>
          <w:lang w:eastAsia="zh-CN"/>
        </w:rPr>
      </w:pPr>
      <w:r>
        <w:rPr>
          <w:rFonts w:hint="eastAsia"/>
          <w:lang w:eastAsia="zh-CN"/>
        </w:rPr>
        <w:t>分类器最后一层</w:t>
      </w:r>
      <w:r>
        <w:rPr>
          <w:lang w:eastAsia="zh-CN"/>
        </w:rPr>
        <w:t xml:space="preserve"> </w:t>
      </w:r>
      <w:r>
        <w:rPr>
          <w:rStyle w:val="VerbatimChar"/>
          <w:lang w:eastAsia="zh-CN"/>
        </w:rPr>
        <w:t>classifier.3</w:t>
      </w:r>
      <w:r>
        <w:rPr>
          <w:lang w:eastAsia="zh-CN"/>
        </w:rPr>
        <w:t xml:space="preserve"> </w:t>
      </w:r>
      <w:r>
        <w:rPr>
          <w:rFonts w:hint="eastAsia"/>
          <w:lang w:eastAsia="zh-CN"/>
        </w:rPr>
        <w:t>的</w:t>
      </w:r>
      <w:r>
        <w:rPr>
          <w:lang w:eastAsia="zh-CN"/>
        </w:rPr>
        <w:t xml:space="preserve"> MSE </w:t>
      </w:r>
      <w:r>
        <w:rPr>
          <w:rFonts w:hint="eastAsia"/>
          <w:lang w:eastAsia="zh-CN"/>
        </w:rPr>
        <w:t>最大，为</w:t>
      </w:r>
      <w:r>
        <w:rPr>
          <w:lang w:eastAsia="zh-CN"/>
        </w:rPr>
        <w:t xml:space="preserve"> </w:t>
      </w:r>
      <w:r>
        <w:rPr>
          <w:rStyle w:val="VerbatimChar"/>
          <w:lang w:eastAsia="zh-CN"/>
        </w:rPr>
        <w:t>0.0052801</w:t>
      </w:r>
      <w:r>
        <w:rPr>
          <w:rFonts w:hint="eastAsia"/>
          <w:lang w:eastAsia="zh-CN"/>
        </w:rPr>
        <w:t>。这是可以理解的，因为最后一层直接输出</w:t>
      </w:r>
      <w:r>
        <w:rPr>
          <w:lang w:eastAsia="zh-CN"/>
        </w:rPr>
        <w:t xml:space="preserve"> 10 </w:t>
      </w:r>
      <w:r>
        <w:rPr>
          <w:rFonts w:hint="eastAsia"/>
          <w:lang w:eastAsia="zh-CN"/>
        </w:rPr>
        <w:t>类</w:t>
      </w:r>
      <w:r>
        <w:rPr>
          <w:lang w:eastAsia="zh-CN"/>
        </w:rPr>
        <w:t xml:space="preserve"> </w:t>
      </w:r>
      <w:r>
        <w:rPr>
          <w:rFonts w:hint="eastAsia"/>
          <w:lang w:eastAsia="zh-CN"/>
        </w:rPr>
        <w:t>logits</w:t>
      </w:r>
      <w:r>
        <w:rPr>
          <w:rFonts w:hint="eastAsia"/>
          <w:lang w:eastAsia="zh-CN"/>
        </w:rPr>
        <w:t>，其数值变化会受到前面所有层误差累积影响。同时，</w:t>
      </w:r>
      <w:r>
        <w:rPr>
          <w:rFonts w:hint="eastAsia"/>
          <w:lang w:eastAsia="zh-CN"/>
        </w:rPr>
        <w:t>logits</w:t>
      </w:r>
      <w:r>
        <w:rPr>
          <w:lang w:eastAsia="zh-CN"/>
        </w:rPr>
        <w:t xml:space="preserve"> </w:t>
      </w:r>
      <w:r>
        <w:rPr>
          <w:rFonts w:hint="eastAsia"/>
          <w:lang w:eastAsia="zh-CN"/>
        </w:rPr>
        <w:t>的尺度和类别间相对差异对量化更加敏感，因此最后分类层往往比中间卷积层表现出更高的</w:t>
      </w:r>
      <w:r>
        <w:rPr>
          <w:lang w:eastAsia="zh-CN"/>
        </w:rPr>
        <w:t xml:space="preserve"> MSE</w:t>
      </w:r>
      <w:r>
        <w:rPr>
          <w:lang w:eastAsia="zh-CN"/>
        </w:rPr>
        <w:t>。</w:t>
      </w:r>
    </w:p>
    <w:p w14:paraId="42F2F548" w14:textId="77777777" w:rsidR="005164CA" w:rsidRDefault="00000000" w:rsidP="005D5A1D">
      <w:pPr>
        <w:ind w:firstLine="720"/>
        <w:rPr>
          <w:lang w:eastAsia="zh-CN"/>
        </w:rPr>
      </w:pPr>
      <w:r>
        <w:rPr>
          <w:rFonts w:hint="eastAsia"/>
          <w:lang w:eastAsia="zh-CN"/>
        </w:rPr>
        <w:t>不过，从最终分类准确率来看，即使</w:t>
      </w:r>
      <w:r>
        <w:rPr>
          <w:lang w:eastAsia="zh-CN"/>
        </w:rPr>
        <w:t xml:space="preserve"> </w:t>
      </w:r>
      <w:r>
        <w:rPr>
          <w:rStyle w:val="VerbatimChar"/>
          <w:lang w:eastAsia="zh-CN"/>
        </w:rPr>
        <w:t>classifier.3</w:t>
      </w:r>
      <w:r>
        <w:rPr>
          <w:lang w:eastAsia="zh-CN"/>
        </w:rPr>
        <w:t xml:space="preserve"> </w:t>
      </w:r>
      <w:r>
        <w:rPr>
          <w:rFonts w:hint="eastAsia"/>
          <w:lang w:eastAsia="zh-CN"/>
        </w:rPr>
        <w:t>的</w:t>
      </w:r>
      <w:r>
        <w:rPr>
          <w:lang w:eastAsia="zh-CN"/>
        </w:rPr>
        <w:t xml:space="preserve"> MSE </w:t>
      </w:r>
      <w:r>
        <w:rPr>
          <w:rFonts w:hint="eastAsia"/>
          <w:lang w:eastAsia="zh-CN"/>
        </w:rPr>
        <w:t>相对更高，</w:t>
      </w:r>
      <w:r>
        <w:rPr>
          <w:rFonts w:hint="eastAsia"/>
          <w:lang w:eastAsia="zh-CN"/>
        </w:rPr>
        <w:t>INT8</w:t>
      </w:r>
      <w:r>
        <w:rPr>
          <w:lang w:eastAsia="zh-CN"/>
        </w:rPr>
        <w:t xml:space="preserve"> </w:t>
      </w:r>
      <w:r>
        <w:rPr>
          <w:rFonts w:hint="eastAsia"/>
          <w:lang w:eastAsia="zh-CN"/>
        </w:rPr>
        <w:t>模型准确率仍然保持在</w:t>
      </w:r>
      <w:r>
        <w:rPr>
          <w:lang w:eastAsia="zh-CN"/>
        </w:rPr>
        <w:t xml:space="preserve"> </w:t>
      </w:r>
      <w:r>
        <w:rPr>
          <w:rFonts w:hint="eastAsia"/>
          <w:lang w:eastAsia="zh-CN"/>
        </w:rPr>
        <w:t>96.1432%</w:t>
      </w:r>
      <w:r>
        <w:rPr>
          <w:rFonts w:hint="eastAsia"/>
          <w:lang w:eastAsia="zh-CN"/>
        </w:rPr>
        <w:t>，仅比</w:t>
      </w:r>
      <w:r>
        <w:rPr>
          <w:lang w:eastAsia="zh-CN"/>
        </w:rPr>
        <w:t xml:space="preserve"> FP32 </w:t>
      </w:r>
      <w:r>
        <w:rPr>
          <w:rFonts w:hint="eastAsia"/>
          <w:lang w:eastAsia="zh-CN"/>
        </w:rPr>
        <w:t>模型下降</w:t>
      </w:r>
      <w:r>
        <w:rPr>
          <w:lang w:eastAsia="zh-CN"/>
        </w:rPr>
        <w:t xml:space="preserve"> 0.0307 </w:t>
      </w:r>
      <w:r>
        <w:rPr>
          <w:rFonts w:hint="eastAsia"/>
          <w:lang w:eastAsia="zh-CN"/>
        </w:rPr>
        <w:t>个百分点。这说明虽然量化确实引入了数值误差，但这些误差没有显著改变大多数样本的最终类别判定。</w:t>
      </w:r>
    </w:p>
    <w:p w14:paraId="268291AD" w14:textId="77777777" w:rsidR="005164CA" w:rsidRDefault="00000000" w:rsidP="005D5A1D">
      <w:pPr>
        <w:pStyle w:val="a4"/>
        <w:spacing w:before="120"/>
        <w:rPr>
          <w:lang w:eastAsia="zh-CN"/>
        </w:rPr>
      </w:pPr>
      <w:bookmarkStart w:id="38" w:name="九实验结果综合分析"/>
      <w:bookmarkEnd w:id="32"/>
      <w:bookmarkEnd w:id="37"/>
      <w:r>
        <w:rPr>
          <w:rFonts w:hint="eastAsia"/>
          <w:lang w:eastAsia="zh-CN"/>
        </w:rPr>
        <w:t>九、实验结果综合分析</w:t>
      </w:r>
    </w:p>
    <w:p w14:paraId="7A1B5D21" w14:textId="77777777" w:rsidR="005164CA" w:rsidRDefault="00000000" w:rsidP="005D5A1D">
      <w:pPr>
        <w:pStyle w:val="a6"/>
        <w:rPr>
          <w:lang w:eastAsia="zh-CN"/>
        </w:rPr>
      </w:pPr>
      <w:bookmarkStart w:id="39" w:name="准确率保持效果分析"/>
      <w:r>
        <w:rPr>
          <w:lang w:eastAsia="zh-CN"/>
        </w:rPr>
        <w:t xml:space="preserve">9.1 </w:t>
      </w:r>
      <w:r>
        <w:rPr>
          <w:rFonts w:hint="eastAsia"/>
          <w:lang w:eastAsia="zh-CN"/>
        </w:rPr>
        <w:t>准确率保持效果分析</w:t>
      </w:r>
    </w:p>
    <w:p w14:paraId="06D0BF8A" w14:textId="77777777" w:rsidR="005164CA" w:rsidRDefault="00000000" w:rsidP="005D5A1D">
      <w:pPr>
        <w:ind w:firstLine="720"/>
        <w:rPr>
          <w:lang w:eastAsia="zh-CN"/>
        </w:rPr>
      </w:pPr>
      <w:r>
        <w:rPr>
          <w:rFonts w:hint="eastAsia"/>
          <w:lang w:eastAsia="zh-CN"/>
        </w:rPr>
        <w:t>本实验中，</w:t>
      </w:r>
      <w:r>
        <w:rPr>
          <w:rFonts w:hint="eastAsia"/>
          <w:lang w:eastAsia="zh-CN"/>
        </w:rPr>
        <w:t>INT8</w:t>
      </w:r>
      <w:r>
        <w:rPr>
          <w:lang w:eastAsia="zh-CN"/>
        </w:rPr>
        <w:t xml:space="preserve"> </w:t>
      </w:r>
      <w:r>
        <w:rPr>
          <w:rFonts w:hint="eastAsia"/>
          <w:lang w:eastAsia="zh-CN"/>
        </w:rPr>
        <w:t>量化模型准确率为</w:t>
      </w:r>
      <w:r>
        <w:rPr>
          <w:lang w:eastAsia="zh-CN"/>
        </w:rPr>
        <w:t xml:space="preserve"> </w:t>
      </w:r>
      <w:r>
        <w:rPr>
          <w:rFonts w:hint="eastAsia"/>
          <w:lang w:eastAsia="zh-CN"/>
        </w:rPr>
        <w:t>96.1432%</w:t>
      </w:r>
      <w:r>
        <w:rPr>
          <w:rFonts w:hint="eastAsia"/>
          <w:lang w:eastAsia="zh-CN"/>
        </w:rPr>
        <w:t>，相比</w:t>
      </w:r>
      <w:r>
        <w:rPr>
          <w:lang w:eastAsia="zh-CN"/>
        </w:rPr>
        <w:t xml:space="preserve"> FP32 </w:t>
      </w:r>
      <w:r>
        <w:rPr>
          <w:rFonts w:hint="eastAsia"/>
          <w:lang w:eastAsia="zh-CN"/>
        </w:rPr>
        <w:t>模型仅下降</w:t>
      </w:r>
      <w:r>
        <w:rPr>
          <w:lang w:eastAsia="zh-CN"/>
        </w:rPr>
        <w:t xml:space="preserve"> 0.0307 </w:t>
      </w:r>
      <w:r>
        <w:rPr>
          <w:rFonts w:hint="eastAsia"/>
          <w:lang w:eastAsia="zh-CN"/>
        </w:rPr>
        <w:t>个百分点。该结果说明静态量化没有显著削弱模型在</w:t>
      </w:r>
      <w:r>
        <w:rPr>
          <w:lang w:eastAsia="zh-CN"/>
        </w:rPr>
        <w:t xml:space="preserve"> SVHN </w:t>
      </w:r>
      <w:r>
        <w:rPr>
          <w:rFonts w:hint="eastAsia"/>
          <w:lang w:eastAsia="zh-CN"/>
        </w:rPr>
        <w:t>测试集上的分类能力。</w:t>
      </w:r>
    </w:p>
    <w:p w14:paraId="1150D10D" w14:textId="77777777" w:rsidR="005164CA" w:rsidRDefault="00000000" w:rsidP="005D5A1D">
      <w:r>
        <w:rPr>
          <w:rFonts w:hint="eastAsia"/>
        </w:rPr>
        <w:t>其原因主要包括：</w:t>
      </w:r>
    </w:p>
    <w:p w14:paraId="647090E0" w14:textId="77777777" w:rsidR="005164CA" w:rsidRDefault="00000000">
      <w:pPr>
        <w:pStyle w:val="Compact"/>
        <w:numPr>
          <w:ilvl w:val="0"/>
          <w:numId w:val="15"/>
        </w:numPr>
      </w:pPr>
      <w:r>
        <w:rPr>
          <w:rFonts w:hint="eastAsia"/>
        </w:rPr>
        <w:t>模型结构较为量化友好，卷积、</w:t>
      </w:r>
      <w:r>
        <w:rPr>
          <w:rFonts w:hint="eastAsia"/>
        </w:rPr>
        <w:t>BatchNorm</w:t>
      </w:r>
      <w:r>
        <w:t xml:space="preserve"> </w:t>
      </w:r>
      <w:r>
        <w:rPr>
          <w:rFonts w:hint="eastAsia"/>
        </w:rPr>
        <w:t>和</w:t>
      </w:r>
      <w:r>
        <w:t xml:space="preserve"> ReLU </w:t>
      </w:r>
      <w:r>
        <w:rPr>
          <w:rFonts w:hint="eastAsia"/>
        </w:rPr>
        <w:t>可以有效融合；</w:t>
      </w:r>
    </w:p>
    <w:p w14:paraId="4D72C135" w14:textId="77777777" w:rsidR="005164CA" w:rsidRDefault="00000000">
      <w:pPr>
        <w:pStyle w:val="Compact"/>
        <w:numPr>
          <w:ilvl w:val="0"/>
          <w:numId w:val="15"/>
        </w:numPr>
      </w:pPr>
      <w:r>
        <w:t xml:space="preserve">ReLU </w:t>
      </w:r>
      <w:r>
        <w:rPr>
          <w:rFonts w:hint="eastAsia"/>
        </w:rPr>
        <w:t>限制了激活值范围，降低了激活量化难度；</w:t>
      </w:r>
    </w:p>
    <w:p w14:paraId="466AF44E" w14:textId="77777777" w:rsidR="005164CA" w:rsidRDefault="00000000">
      <w:pPr>
        <w:pStyle w:val="Compact"/>
        <w:numPr>
          <w:ilvl w:val="0"/>
          <w:numId w:val="15"/>
        </w:numPr>
        <w:rPr>
          <w:lang w:eastAsia="zh-CN"/>
        </w:rPr>
      </w:pPr>
      <w:r>
        <w:rPr>
          <w:rFonts w:hint="eastAsia"/>
          <w:lang w:eastAsia="zh-CN"/>
        </w:rPr>
        <w:t>校准集规模达到</w:t>
      </w:r>
      <w:r>
        <w:rPr>
          <w:lang w:eastAsia="zh-CN"/>
        </w:rPr>
        <w:t xml:space="preserve"> 4096 </w:t>
      </w:r>
      <w:r>
        <w:rPr>
          <w:rFonts w:hint="eastAsia"/>
          <w:lang w:eastAsia="zh-CN"/>
        </w:rPr>
        <w:t>张图像，能够较好估计激活分布；</w:t>
      </w:r>
    </w:p>
    <w:p w14:paraId="102B3D50" w14:textId="77777777" w:rsidR="005164CA" w:rsidRDefault="00000000">
      <w:pPr>
        <w:pStyle w:val="Compact"/>
        <w:numPr>
          <w:ilvl w:val="0"/>
          <w:numId w:val="15"/>
        </w:numPr>
      </w:pPr>
      <w:r>
        <w:rPr>
          <w:rFonts w:hint="eastAsia"/>
        </w:rPr>
        <w:t>使用</w:t>
      </w:r>
      <w:r>
        <w:t xml:space="preserve"> per-tensor affine </w:t>
      </w:r>
      <w:r>
        <w:rPr>
          <w:rFonts w:hint="eastAsia"/>
        </w:rPr>
        <w:t>量化能够适应非对称激活分布；</w:t>
      </w:r>
    </w:p>
    <w:p w14:paraId="65DBEBE5" w14:textId="77777777" w:rsidR="005164CA" w:rsidRDefault="00000000">
      <w:pPr>
        <w:pStyle w:val="Compact"/>
        <w:numPr>
          <w:ilvl w:val="0"/>
          <w:numId w:val="15"/>
        </w:numPr>
        <w:rPr>
          <w:lang w:eastAsia="zh-CN"/>
        </w:rPr>
      </w:pPr>
      <w:r>
        <w:rPr>
          <w:lang w:eastAsia="zh-CN"/>
        </w:rPr>
        <w:t xml:space="preserve">SVHN </w:t>
      </w:r>
      <w:r>
        <w:rPr>
          <w:rFonts w:hint="eastAsia"/>
          <w:lang w:eastAsia="zh-CN"/>
        </w:rPr>
        <w:t>分类任务最终只依赖</w:t>
      </w:r>
      <w:r>
        <w:rPr>
          <w:lang w:eastAsia="zh-CN"/>
        </w:rPr>
        <w:t xml:space="preserve"> logits </w:t>
      </w:r>
      <w:r>
        <w:rPr>
          <w:rFonts w:hint="eastAsia"/>
          <w:lang w:eastAsia="zh-CN"/>
        </w:rPr>
        <w:t>的相对大小，因此少量数值误差不一定改变预测类别。</w:t>
      </w:r>
    </w:p>
    <w:p w14:paraId="40F5951F" w14:textId="77777777" w:rsidR="005164CA" w:rsidRDefault="00000000" w:rsidP="00F047FF">
      <w:pPr>
        <w:ind w:firstLine="720"/>
        <w:rPr>
          <w:lang w:eastAsia="zh-CN"/>
        </w:rPr>
      </w:pPr>
      <w:r>
        <w:rPr>
          <w:rFonts w:hint="eastAsia"/>
          <w:lang w:eastAsia="zh-CN"/>
        </w:rPr>
        <w:t>从部署角度看，</w:t>
      </w:r>
      <w:r>
        <w:rPr>
          <w:rFonts w:hint="eastAsia"/>
          <w:lang w:eastAsia="zh-CN"/>
        </w:rPr>
        <w:t>0.0307</w:t>
      </w:r>
      <w:r>
        <w:rPr>
          <w:lang w:eastAsia="zh-CN"/>
        </w:rPr>
        <w:t xml:space="preserve"> </w:t>
      </w:r>
      <w:r>
        <w:rPr>
          <w:rFonts w:hint="eastAsia"/>
          <w:lang w:eastAsia="zh-CN"/>
        </w:rPr>
        <w:t>个百分点的精度损失几乎可以忽略，属于非常理想的量化结果。</w:t>
      </w:r>
    </w:p>
    <w:p w14:paraId="28669371" w14:textId="77777777" w:rsidR="005164CA" w:rsidRDefault="00000000" w:rsidP="00F047FF">
      <w:pPr>
        <w:pStyle w:val="a6"/>
        <w:rPr>
          <w:lang w:eastAsia="zh-CN"/>
        </w:rPr>
      </w:pPr>
      <w:bookmarkStart w:id="40" w:name="模型压缩效果分析"/>
      <w:bookmarkEnd w:id="39"/>
      <w:r>
        <w:rPr>
          <w:lang w:eastAsia="zh-CN"/>
        </w:rPr>
        <w:t xml:space="preserve">9.2 </w:t>
      </w:r>
      <w:r>
        <w:rPr>
          <w:rFonts w:hint="eastAsia"/>
          <w:lang w:eastAsia="zh-CN"/>
        </w:rPr>
        <w:t>模型压缩效果分析</w:t>
      </w:r>
    </w:p>
    <w:p w14:paraId="02330CFA" w14:textId="77777777" w:rsidR="005164CA" w:rsidRDefault="00000000" w:rsidP="00F047FF">
      <w:pPr>
        <w:ind w:firstLine="720"/>
        <w:rPr>
          <w:lang w:eastAsia="zh-CN"/>
        </w:rPr>
      </w:pPr>
      <w:r>
        <w:rPr>
          <w:rFonts w:hint="eastAsia"/>
          <w:lang w:eastAsia="zh-CN"/>
        </w:rPr>
        <w:t>量化后模型大小从</w:t>
      </w:r>
      <w:r>
        <w:rPr>
          <w:lang w:eastAsia="zh-CN"/>
        </w:rPr>
        <w:t xml:space="preserve"> 1.2372 MB </w:t>
      </w:r>
      <w:r>
        <w:rPr>
          <w:rFonts w:hint="eastAsia"/>
          <w:lang w:eastAsia="zh-CN"/>
        </w:rPr>
        <w:t>减小到</w:t>
      </w:r>
      <w:r>
        <w:rPr>
          <w:lang w:eastAsia="zh-CN"/>
        </w:rPr>
        <w:t xml:space="preserve"> 0.3213 </w:t>
      </w:r>
      <w:r>
        <w:rPr>
          <w:rFonts w:hint="eastAsia"/>
          <w:lang w:eastAsia="zh-CN"/>
        </w:rPr>
        <w:t>MB</w:t>
      </w:r>
      <w:r>
        <w:rPr>
          <w:rFonts w:hint="eastAsia"/>
          <w:lang w:eastAsia="zh-CN"/>
        </w:rPr>
        <w:t>，压缩比达到</w:t>
      </w:r>
      <w:r>
        <w:rPr>
          <w:lang w:eastAsia="zh-CN"/>
        </w:rPr>
        <w:t xml:space="preserve"> 3.85 </w:t>
      </w:r>
      <w:r>
        <w:rPr>
          <w:rFonts w:hint="eastAsia"/>
          <w:lang w:eastAsia="zh-CN"/>
        </w:rPr>
        <w:t>倍。该结果说明模型中的主要参数已经被有效转换为</w:t>
      </w:r>
      <w:r>
        <w:rPr>
          <w:lang w:eastAsia="zh-CN"/>
        </w:rPr>
        <w:t xml:space="preserve"> INT8 </w:t>
      </w:r>
      <w:r>
        <w:rPr>
          <w:rFonts w:hint="eastAsia"/>
          <w:lang w:eastAsia="zh-CN"/>
        </w:rPr>
        <w:t>表示。</w:t>
      </w:r>
    </w:p>
    <w:p w14:paraId="7B858BC3" w14:textId="77777777" w:rsidR="005164CA" w:rsidRDefault="00000000" w:rsidP="00F047FF">
      <w:pPr>
        <w:rPr>
          <w:lang w:eastAsia="zh-CN"/>
        </w:rPr>
      </w:pPr>
      <w:r>
        <w:rPr>
          <w:rFonts w:hint="eastAsia"/>
          <w:lang w:eastAsia="zh-CN"/>
        </w:rPr>
        <w:t>对于资源受限设备而言，模型大小降低具有直接意义：</w:t>
      </w:r>
    </w:p>
    <w:p w14:paraId="4D4FB9D8" w14:textId="77777777" w:rsidR="005164CA" w:rsidRDefault="00000000">
      <w:pPr>
        <w:pStyle w:val="Compact"/>
        <w:numPr>
          <w:ilvl w:val="0"/>
          <w:numId w:val="16"/>
        </w:numPr>
      </w:pPr>
      <w:r>
        <w:rPr>
          <w:rFonts w:hint="eastAsia"/>
        </w:rPr>
        <w:t>更节省存储空间；</w:t>
      </w:r>
    </w:p>
    <w:p w14:paraId="06996392" w14:textId="77777777" w:rsidR="005164CA" w:rsidRDefault="00000000">
      <w:pPr>
        <w:pStyle w:val="Compact"/>
        <w:numPr>
          <w:ilvl w:val="0"/>
          <w:numId w:val="16"/>
        </w:numPr>
      </w:pPr>
      <w:r>
        <w:rPr>
          <w:rFonts w:hint="eastAsia"/>
        </w:rPr>
        <w:t>模型加载速度更快；</w:t>
      </w:r>
    </w:p>
    <w:p w14:paraId="458D922F" w14:textId="77777777" w:rsidR="005164CA" w:rsidRDefault="00000000">
      <w:pPr>
        <w:pStyle w:val="Compact"/>
        <w:numPr>
          <w:ilvl w:val="0"/>
          <w:numId w:val="16"/>
        </w:numPr>
        <w:rPr>
          <w:lang w:eastAsia="zh-CN"/>
        </w:rPr>
      </w:pPr>
      <w:r>
        <w:rPr>
          <w:rFonts w:hint="eastAsia"/>
          <w:lang w:eastAsia="zh-CN"/>
        </w:rPr>
        <w:t>参数读取带宽压力更小；</w:t>
      </w:r>
    </w:p>
    <w:p w14:paraId="632DED1D" w14:textId="77777777" w:rsidR="005164CA" w:rsidRDefault="00000000">
      <w:pPr>
        <w:pStyle w:val="Compact"/>
        <w:numPr>
          <w:ilvl w:val="0"/>
          <w:numId w:val="16"/>
        </w:numPr>
        <w:rPr>
          <w:lang w:eastAsia="zh-CN"/>
        </w:rPr>
      </w:pPr>
      <w:r>
        <w:rPr>
          <w:rFonts w:hint="eastAsia"/>
          <w:lang w:eastAsia="zh-CN"/>
        </w:rPr>
        <w:t>更容易部署到嵌入式或移动设备；</w:t>
      </w:r>
    </w:p>
    <w:p w14:paraId="73EE5BC8" w14:textId="77777777" w:rsidR="005164CA" w:rsidRDefault="00000000">
      <w:pPr>
        <w:pStyle w:val="Compact"/>
        <w:numPr>
          <w:ilvl w:val="0"/>
          <w:numId w:val="16"/>
        </w:numPr>
      </w:pPr>
      <w:r>
        <w:rPr>
          <w:rFonts w:hint="eastAsia"/>
        </w:rPr>
        <w:t>有利于多模型并行部署。</w:t>
      </w:r>
    </w:p>
    <w:p w14:paraId="1A43F73A" w14:textId="77777777" w:rsidR="005164CA" w:rsidRDefault="00000000" w:rsidP="00F047FF">
      <w:pPr>
        <w:ind w:firstLine="720"/>
        <w:rPr>
          <w:lang w:eastAsia="zh-CN"/>
        </w:rPr>
      </w:pPr>
      <w:r>
        <w:rPr>
          <w:rFonts w:hint="eastAsia"/>
          <w:lang w:eastAsia="zh-CN"/>
        </w:rPr>
        <w:t>模型体积减少接近</w:t>
      </w:r>
      <w:r>
        <w:rPr>
          <w:lang w:eastAsia="zh-CN"/>
        </w:rPr>
        <w:t xml:space="preserve"> 4 </w:t>
      </w:r>
      <w:r>
        <w:rPr>
          <w:rFonts w:hint="eastAsia"/>
          <w:lang w:eastAsia="zh-CN"/>
        </w:rPr>
        <w:t>倍，而准确率几乎不变，说明</w:t>
      </w:r>
      <w:r>
        <w:rPr>
          <w:lang w:eastAsia="zh-CN"/>
        </w:rPr>
        <w:t xml:space="preserve"> INT8 </w:t>
      </w:r>
      <w:r>
        <w:rPr>
          <w:rFonts w:hint="eastAsia"/>
          <w:lang w:eastAsia="zh-CN"/>
        </w:rPr>
        <w:t>量化在该任务上具有很高性价比。</w:t>
      </w:r>
    </w:p>
    <w:p w14:paraId="3C703161" w14:textId="77777777" w:rsidR="005164CA" w:rsidRDefault="00000000" w:rsidP="00F047FF">
      <w:pPr>
        <w:pStyle w:val="a6"/>
        <w:rPr>
          <w:lang w:eastAsia="zh-CN"/>
        </w:rPr>
      </w:pPr>
      <w:bookmarkStart w:id="41" w:name="推理速度提升分析"/>
      <w:bookmarkEnd w:id="40"/>
      <w:r>
        <w:rPr>
          <w:lang w:eastAsia="zh-CN"/>
        </w:rPr>
        <w:t xml:space="preserve">9.3 </w:t>
      </w:r>
      <w:r>
        <w:rPr>
          <w:rFonts w:hint="eastAsia"/>
          <w:lang w:eastAsia="zh-CN"/>
        </w:rPr>
        <w:t>推理速度提升分析</w:t>
      </w:r>
    </w:p>
    <w:p w14:paraId="372330C1" w14:textId="77777777" w:rsidR="005164CA" w:rsidRDefault="00000000" w:rsidP="00F047FF">
      <w:pPr>
        <w:ind w:firstLine="720"/>
        <w:rPr>
          <w:lang w:eastAsia="zh-CN"/>
        </w:rPr>
      </w:pPr>
      <w:r>
        <w:rPr>
          <w:lang w:eastAsia="zh-CN"/>
        </w:rPr>
        <w:t xml:space="preserve">INT8 </w:t>
      </w:r>
      <w:r>
        <w:rPr>
          <w:rFonts w:hint="eastAsia"/>
          <w:lang w:eastAsia="zh-CN"/>
        </w:rPr>
        <w:t>模型</w:t>
      </w:r>
      <w:r>
        <w:rPr>
          <w:lang w:eastAsia="zh-CN"/>
        </w:rPr>
        <w:t xml:space="preserve"> CPU </w:t>
      </w:r>
      <w:r>
        <w:rPr>
          <w:rFonts w:hint="eastAsia"/>
          <w:lang w:eastAsia="zh-CN"/>
        </w:rPr>
        <w:t>单图推理延迟为</w:t>
      </w:r>
      <w:r>
        <w:rPr>
          <w:lang w:eastAsia="zh-CN"/>
        </w:rPr>
        <w:t xml:space="preserve"> 0.8002 </w:t>
      </w:r>
      <w:r>
        <w:rPr>
          <w:rFonts w:hint="eastAsia"/>
          <w:lang w:eastAsia="zh-CN"/>
        </w:rPr>
        <w:t>ms</w:t>
      </w:r>
      <w:r>
        <w:rPr>
          <w:rFonts w:hint="eastAsia"/>
          <w:lang w:eastAsia="zh-CN"/>
        </w:rPr>
        <w:t>，</w:t>
      </w:r>
      <w:r>
        <w:rPr>
          <w:rFonts w:hint="eastAsia"/>
          <w:lang w:eastAsia="zh-CN"/>
        </w:rPr>
        <w:t>FP32</w:t>
      </w:r>
      <w:r>
        <w:rPr>
          <w:lang w:eastAsia="zh-CN"/>
        </w:rPr>
        <w:t xml:space="preserve"> </w:t>
      </w:r>
      <w:r>
        <w:rPr>
          <w:rFonts w:hint="eastAsia"/>
          <w:lang w:eastAsia="zh-CN"/>
        </w:rPr>
        <w:t>模型为</w:t>
      </w:r>
      <w:r>
        <w:rPr>
          <w:lang w:eastAsia="zh-CN"/>
        </w:rPr>
        <w:t xml:space="preserve"> 1.6654 </w:t>
      </w:r>
      <w:r>
        <w:rPr>
          <w:rFonts w:hint="eastAsia"/>
          <w:lang w:eastAsia="zh-CN"/>
        </w:rPr>
        <w:t>ms</w:t>
      </w:r>
      <w:r>
        <w:rPr>
          <w:rFonts w:hint="eastAsia"/>
          <w:lang w:eastAsia="zh-CN"/>
        </w:rPr>
        <w:t>，加速比达到</w:t>
      </w:r>
      <w:r>
        <w:rPr>
          <w:lang w:eastAsia="zh-CN"/>
        </w:rPr>
        <w:t xml:space="preserve"> 2.08 </w:t>
      </w:r>
      <w:r>
        <w:rPr>
          <w:rFonts w:hint="eastAsia"/>
          <w:lang w:eastAsia="zh-CN"/>
        </w:rPr>
        <w:t>倍。虽然理论上</w:t>
      </w:r>
      <w:r>
        <w:rPr>
          <w:lang w:eastAsia="zh-CN"/>
        </w:rPr>
        <w:t xml:space="preserve"> INT8 </w:t>
      </w:r>
      <w:r>
        <w:rPr>
          <w:rFonts w:hint="eastAsia"/>
          <w:lang w:eastAsia="zh-CN"/>
        </w:rPr>
        <w:t>计算量可能带来更高加速，但实际加速比受到多种因素影响：</w:t>
      </w:r>
    </w:p>
    <w:p w14:paraId="5C121FC6" w14:textId="77777777" w:rsidR="005164CA" w:rsidRDefault="00000000">
      <w:pPr>
        <w:pStyle w:val="Compact"/>
        <w:numPr>
          <w:ilvl w:val="0"/>
          <w:numId w:val="17"/>
        </w:numPr>
      </w:pPr>
      <w:r>
        <w:rPr>
          <w:rFonts w:hint="eastAsia"/>
        </w:rPr>
        <w:t>模型中并非所有操作都能被</w:t>
      </w:r>
      <w:r>
        <w:t xml:space="preserve"> INT8 </w:t>
      </w:r>
      <w:r>
        <w:rPr>
          <w:rFonts w:hint="eastAsia"/>
        </w:rPr>
        <w:t>完全加速；</w:t>
      </w:r>
    </w:p>
    <w:p w14:paraId="3E59C998" w14:textId="77777777" w:rsidR="005164CA" w:rsidRDefault="00000000">
      <w:pPr>
        <w:pStyle w:val="Compact"/>
        <w:numPr>
          <w:ilvl w:val="0"/>
          <w:numId w:val="17"/>
        </w:numPr>
      </w:pPr>
      <w:r>
        <w:t xml:space="preserve">QuantStub </w:t>
      </w:r>
      <w:r>
        <w:rPr>
          <w:rFonts w:hint="eastAsia"/>
        </w:rPr>
        <w:t>和</w:t>
      </w:r>
      <w:r>
        <w:t xml:space="preserve"> DeQuantStub </w:t>
      </w:r>
      <w:r>
        <w:rPr>
          <w:rFonts w:hint="eastAsia"/>
        </w:rPr>
        <w:t>会引入少量量化</w:t>
      </w:r>
      <w:r>
        <w:rPr>
          <w:rFonts w:hint="eastAsia"/>
        </w:rPr>
        <w:t>/</w:t>
      </w:r>
      <w:r>
        <w:rPr>
          <w:rFonts w:hint="eastAsia"/>
        </w:rPr>
        <w:t>反量化开销；</w:t>
      </w:r>
    </w:p>
    <w:p w14:paraId="15979DD2" w14:textId="77777777" w:rsidR="005164CA" w:rsidRDefault="00000000">
      <w:pPr>
        <w:pStyle w:val="Compact"/>
        <w:numPr>
          <w:ilvl w:val="0"/>
          <w:numId w:val="17"/>
        </w:numPr>
        <w:rPr>
          <w:lang w:eastAsia="zh-CN"/>
        </w:rPr>
      </w:pPr>
      <w:r>
        <w:rPr>
          <w:rFonts w:hint="eastAsia"/>
          <w:lang w:eastAsia="zh-CN"/>
        </w:rPr>
        <w:t>小模型推理时，</w:t>
      </w:r>
      <w:r>
        <w:rPr>
          <w:rFonts w:hint="eastAsia"/>
          <w:lang w:eastAsia="zh-CN"/>
        </w:rPr>
        <w:t>Python</w:t>
      </w:r>
      <w:r>
        <w:rPr>
          <w:lang w:eastAsia="zh-CN"/>
        </w:rPr>
        <w:t xml:space="preserve"> </w:t>
      </w:r>
      <w:r>
        <w:rPr>
          <w:rFonts w:hint="eastAsia"/>
          <w:lang w:eastAsia="zh-CN"/>
        </w:rPr>
        <w:t>调度和框架开销占比更高；</w:t>
      </w:r>
    </w:p>
    <w:p w14:paraId="748E2D58" w14:textId="77777777" w:rsidR="005164CA" w:rsidRDefault="00000000">
      <w:pPr>
        <w:pStyle w:val="Compact"/>
        <w:numPr>
          <w:ilvl w:val="0"/>
          <w:numId w:val="17"/>
        </w:numPr>
        <w:rPr>
          <w:lang w:eastAsia="zh-CN"/>
        </w:rPr>
      </w:pPr>
      <w:r>
        <w:rPr>
          <w:rFonts w:hint="eastAsia"/>
          <w:lang w:eastAsia="zh-CN"/>
        </w:rPr>
        <w:lastRenderedPageBreak/>
        <w:t>部分算子可能仍以</w:t>
      </w:r>
      <w:r>
        <w:rPr>
          <w:lang w:eastAsia="zh-CN"/>
        </w:rPr>
        <w:t xml:space="preserve"> FP32 </w:t>
      </w:r>
      <w:r>
        <w:rPr>
          <w:rFonts w:hint="eastAsia"/>
          <w:lang w:eastAsia="zh-CN"/>
        </w:rPr>
        <w:t>形式执行；</w:t>
      </w:r>
    </w:p>
    <w:p w14:paraId="0D6E81AF" w14:textId="77777777" w:rsidR="005164CA" w:rsidRDefault="00000000">
      <w:pPr>
        <w:pStyle w:val="Compact"/>
        <w:numPr>
          <w:ilvl w:val="0"/>
          <w:numId w:val="17"/>
        </w:numPr>
        <w:rPr>
          <w:lang w:eastAsia="zh-CN"/>
        </w:rPr>
      </w:pPr>
      <w:r>
        <w:rPr>
          <w:rFonts w:hint="eastAsia"/>
          <w:lang w:eastAsia="zh-CN"/>
        </w:rPr>
        <w:t>单张图片推理无法充分利用大</w:t>
      </w:r>
      <w:r>
        <w:rPr>
          <w:lang w:eastAsia="zh-CN"/>
        </w:rPr>
        <w:t xml:space="preserve"> batch </w:t>
      </w:r>
      <w:r>
        <w:rPr>
          <w:rFonts w:hint="eastAsia"/>
          <w:lang w:eastAsia="zh-CN"/>
        </w:rPr>
        <w:t>的并行吞吐优势。</w:t>
      </w:r>
    </w:p>
    <w:p w14:paraId="6371BBA9" w14:textId="77777777" w:rsidR="005164CA" w:rsidRDefault="00000000" w:rsidP="00F047FF">
      <w:pPr>
        <w:ind w:firstLine="720"/>
        <w:rPr>
          <w:lang w:eastAsia="zh-CN"/>
        </w:rPr>
      </w:pPr>
      <w:r>
        <w:rPr>
          <w:rFonts w:hint="eastAsia"/>
          <w:lang w:eastAsia="zh-CN"/>
        </w:rPr>
        <w:t>在</w:t>
      </w:r>
      <w:r>
        <w:rPr>
          <w:lang w:eastAsia="zh-CN"/>
        </w:rPr>
        <w:t xml:space="preserve"> batch size = 1 </w:t>
      </w:r>
      <w:r>
        <w:rPr>
          <w:rFonts w:hint="eastAsia"/>
          <w:lang w:eastAsia="zh-CN"/>
        </w:rPr>
        <w:t>的真实部署场景中，</w:t>
      </w:r>
      <w:r>
        <w:rPr>
          <w:rFonts w:hint="eastAsia"/>
          <w:lang w:eastAsia="zh-CN"/>
        </w:rPr>
        <w:t>2.08</w:t>
      </w:r>
      <w:r>
        <w:rPr>
          <w:lang w:eastAsia="zh-CN"/>
        </w:rPr>
        <w:t xml:space="preserve"> </w:t>
      </w:r>
      <w:r>
        <w:rPr>
          <w:rFonts w:hint="eastAsia"/>
          <w:lang w:eastAsia="zh-CN"/>
        </w:rPr>
        <w:t>倍加速已经是较明显的性能提升。该结果说明</w:t>
      </w:r>
      <w:r>
        <w:rPr>
          <w:lang w:eastAsia="zh-CN"/>
        </w:rPr>
        <w:t xml:space="preserve"> INT8 </w:t>
      </w:r>
      <w:r>
        <w:rPr>
          <w:rFonts w:hint="eastAsia"/>
          <w:lang w:eastAsia="zh-CN"/>
        </w:rPr>
        <w:t>静态量化不仅压缩了模型，也确实提升了</w:t>
      </w:r>
      <w:r>
        <w:rPr>
          <w:lang w:eastAsia="zh-CN"/>
        </w:rPr>
        <w:t xml:space="preserve"> CPU </w:t>
      </w:r>
      <w:r>
        <w:rPr>
          <w:rFonts w:hint="eastAsia"/>
          <w:lang w:eastAsia="zh-CN"/>
        </w:rPr>
        <w:t>推理效率。</w:t>
      </w:r>
    </w:p>
    <w:p w14:paraId="1D393F3A" w14:textId="77777777" w:rsidR="005164CA" w:rsidRDefault="00000000" w:rsidP="00F047FF">
      <w:pPr>
        <w:pStyle w:val="a6"/>
        <w:rPr>
          <w:lang w:eastAsia="zh-CN"/>
        </w:rPr>
      </w:pPr>
      <w:bookmarkStart w:id="42" w:name="量化误差与准确率关系分析"/>
      <w:bookmarkEnd w:id="41"/>
      <w:r>
        <w:rPr>
          <w:lang w:eastAsia="zh-CN"/>
        </w:rPr>
        <w:t xml:space="preserve">9.4 </w:t>
      </w:r>
      <w:r>
        <w:rPr>
          <w:rFonts w:hint="eastAsia"/>
          <w:lang w:eastAsia="zh-CN"/>
        </w:rPr>
        <w:t>量化误差与准确率关系分析</w:t>
      </w:r>
    </w:p>
    <w:p w14:paraId="383B5F13" w14:textId="77777777" w:rsidR="005164CA" w:rsidRDefault="00000000" w:rsidP="00F047FF">
      <w:pPr>
        <w:ind w:firstLine="720"/>
        <w:rPr>
          <w:lang w:eastAsia="zh-CN"/>
        </w:rPr>
      </w:pPr>
      <w:r>
        <w:rPr>
          <w:rFonts w:hint="eastAsia"/>
          <w:lang w:eastAsia="zh-CN"/>
        </w:rPr>
        <w:t>逐层</w:t>
      </w:r>
      <w:r>
        <w:rPr>
          <w:lang w:eastAsia="zh-CN"/>
        </w:rPr>
        <w:t xml:space="preserve"> MSE </w:t>
      </w:r>
      <w:r>
        <w:rPr>
          <w:rFonts w:hint="eastAsia"/>
          <w:lang w:eastAsia="zh-CN"/>
        </w:rPr>
        <w:t>显示量化误差并非均匀分布。多数卷积层误差较小，最后分类层误差相对较大。但最终</w:t>
      </w:r>
      <w:r>
        <w:rPr>
          <w:lang w:eastAsia="zh-CN"/>
        </w:rPr>
        <w:t xml:space="preserve"> accuracy </w:t>
      </w:r>
      <w:r>
        <w:rPr>
          <w:rFonts w:hint="eastAsia"/>
          <w:lang w:eastAsia="zh-CN"/>
        </w:rPr>
        <w:t>几乎不变，说明</w:t>
      </w:r>
      <w:r>
        <w:rPr>
          <w:lang w:eastAsia="zh-CN"/>
        </w:rPr>
        <w:t xml:space="preserve"> MSE </w:t>
      </w:r>
      <w:r>
        <w:rPr>
          <w:rFonts w:hint="eastAsia"/>
          <w:lang w:eastAsia="zh-CN"/>
        </w:rPr>
        <w:t>与分类准确率之间不是简单线性关系。</w:t>
      </w:r>
    </w:p>
    <w:p w14:paraId="58BB2EEC" w14:textId="77777777" w:rsidR="005164CA" w:rsidRDefault="00000000" w:rsidP="00F047FF">
      <w:pPr>
        <w:ind w:firstLine="720"/>
        <w:rPr>
          <w:lang w:eastAsia="zh-CN"/>
        </w:rPr>
      </w:pPr>
      <w:r>
        <w:rPr>
          <w:rFonts w:hint="eastAsia"/>
          <w:lang w:eastAsia="zh-CN"/>
        </w:rPr>
        <w:t>分类任务只关心最大</w:t>
      </w:r>
      <w:r>
        <w:rPr>
          <w:lang w:eastAsia="zh-CN"/>
        </w:rPr>
        <w:t xml:space="preserve"> logit </w:t>
      </w:r>
      <w:r>
        <w:rPr>
          <w:rFonts w:hint="eastAsia"/>
          <w:lang w:eastAsia="zh-CN"/>
        </w:rPr>
        <w:t>对应的类别是否正确。只要量化误差没有改变最大</w:t>
      </w:r>
      <w:r>
        <w:rPr>
          <w:lang w:eastAsia="zh-CN"/>
        </w:rPr>
        <w:t xml:space="preserve"> logit </w:t>
      </w:r>
      <w:r>
        <w:rPr>
          <w:rFonts w:hint="eastAsia"/>
          <w:lang w:eastAsia="zh-CN"/>
        </w:rPr>
        <w:t>的类别排序，预测结果就不会变化。因此，即便某些层存在一定</w:t>
      </w:r>
      <w:r>
        <w:rPr>
          <w:lang w:eastAsia="zh-CN"/>
        </w:rPr>
        <w:t xml:space="preserve"> </w:t>
      </w:r>
      <w:r>
        <w:rPr>
          <w:rFonts w:hint="eastAsia"/>
          <w:lang w:eastAsia="zh-CN"/>
        </w:rPr>
        <w:t>MSE</w:t>
      </w:r>
      <w:r>
        <w:rPr>
          <w:rFonts w:hint="eastAsia"/>
          <w:lang w:eastAsia="zh-CN"/>
        </w:rPr>
        <w:t>，只要分类边界没有被大量破坏，整体准确率仍能保持稳定。</w:t>
      </w:r>
    </w:p>
    <w:p w14:paraId="2003F777" w14:textId="77777777" w:rsidR="005164CA" w:rsidRDefault="00000000" w:rsidP="00F047FF">
      <w:pPr>
        <w:ind w:firstLine="720"/>
        <w:rPr>
          <w:lang w:eastAsia="zh-CN"/>
        </w:rPr>
      </w:pPr>
      <w:r>
        <w:rPr>
          <w:rFonts w:hint="eastAsia"/>
          <w:lang w:eastAsia="zh-CN"/>
        </w:rPr>
        <w:t>这也说明，在量化实验中不能只看逐层</w:t>
      </w:r>
      <w:r>
        <w:rPr>
          <w:lang w:eastAsia="zh-CN"/>
        </w:rPr>
        <w:t xml:space="preserve"> </w:t>
      </w:r>
      <w:r>
        <w:rPr>
          <w:rFonts w:hint="eastAsia"/>
          <w:lang w:eastAsia="zh-CN"/>
        </w:rPr>
        <w:t>MSE</w:t>
      </w:r>
      <w:r>
        <w:rPr>
          <w:rFonts w:hint="eastAsia"/>
          <w:lang w:eastAsia="zh-CN"/>
        </w:rPr>
        <w:t>，也不能只看准确率。</w:t>
      </w:r>
      <w:r>
        <w:rPr>
          <w:rFonts w:hint="eastAsia"/>
          <w:lang w:eastAsia="zh-CN"/>
        </w:rPr>
        <w:t>MSE</w:t>
      </w:r>
      <w:r>
        <w:rPr>
          <w:lang w:eastAsia="zh-CN"/>
        </w:rPr>
        <w:t xml:space="preserve"> </w:t>
      </w:r>
      <w:r>
        <w:rPr>
          <w:rFonts w:hint="eastAsia"/>
          <w:lang w:eastAsia="zh-CN"/>
        </w:rPr>
        <w:t>有助于分析误差来源，而准确率用于评估最终任务性能，两者需要结合分析。</w:t>
      </w:r>
    </w:p>
    <w:p w14:paraId="0C1B0DAE" w14:textId="378AFB24" w:rsidR="005164CA" w:rsidRDefault="00000000" w:rsidP="00F047FF">
      <w:pPr>
        <w:pStyle w:val="a4"/>
        <w:spacing w:before="120"/>
        <w:rPr>
          <w:lang w:eastAsia="zh-CN"/>
        </w:rPr>
      </w:pPr>
      <w:bookmarkStart w:id="43" w:name="十一实验结论"/>
      <w:bookmarkEnd w:id="38"/>
      <w:bookmarkEnd w:id="42"/>
      <w:r>
        <w:rPr>
          <w:rFonts w:hint="eastAsia"/>
          <w:lang w:eastAsia="zh-CN"/>
        </w:rPr>
        <w:t>十、实验结论</w:t>
      </w:r>
    </w:p>
    <w:p w14:paraId="04E870C8" w14:textId="77777777" w:rsidR="005164CA" w:rsidRDefault="00000000" w:rsidP="00F047FF">
      <w:pPr>
        <w:ind w:firstLine="720"/>
        <w:rPr>
          <w:lang w:eastAsia="zh-CN"/>
        </w:rPr>
      </w:pPr>
      <w:r>
        <w:rPr>
          <w:rFonts w:hint="eastAsia"/>
          <w:lang w:eastAsia="zh-CN"/>
        </w:rPr>
        <w:t>本实验围绕</w:t>
      </w:r>
      <w:r>
        <w:rPr>
          <w:lang w:eastAsia="zh-CN"/>
        </w:rPr>
        <w:t xml:space="preserve"> SVHN </w:t>
      </w:r>
      <w:r>
        <w:rPr>
          <w:rFonts w:hint="eastAsia"/>
          <w:lang w:eastAsia="zh-CN"/>
        </w:rPr>
        <w:t>街景数字分类模型，完成了完整的</w:t>
      </w:r>
      <w:r>
        <w:rPr>
          <w:lang w:eastAsia="zh-CN"/>
        </w:rPr>
        <w:t xml:space="preserve"> INT8 </w:t>
      </w:r>
      <w:r>
        <w:rPr>
          <w:rFonts w:hint="eastAsia"/>
          <w:lang w:eastAsia="zh-CN"/>
        </w:rPr>
        <w:t>静态量化流程。实验首先构建并评估</w:t>
      </w:r>
      <w:r>
        <w:rPr>
          <w:lang w:eastAsia="zh-CN"/>
        </w:rPr>
        <w:t xml:space="preserve"> FP32 </w:t>
      </w:r>
      <w:r>
        <w:rPr>
          <w:rFonts w:hint="eastAsia"/>
          <w:lang w:eastAsia="zh-CN"/>
        </w:rPr>
        <w:t>基线模型，然后手动实现线性量化和反量化函数，验证了</w:t>
      </w:r>
      <w:r>
        <w:rPr>
          <w:lang w:eastAsia="zh-CN"/>
        </w:rPr>
        <w:t xml:space="preserve"> per-tensor </w:t>
      </w:r>
      <w:r>
        <w:rPr>
          <w:rFonts w:hint="eastAsia"/>
          <w:lang w:eastAsia="zh-CN"/>
        </w:rPr>
        <w:t>非对称线性量化的基本原理。随后，在模型中插入</w:t>
      </w:r>
      <w:r>
        <w:rPr>
          <w:lang w:eastAsia="zh-CN"/>
        </w:rPr>
        <w:t xml:space="preserve"> QuantStub </w:t>
      </w:r>
      <w:r>
        <w:rPr>
          <w:rFonts w:hint="eastAsia"/>
          <w:lang w:eastAsia="zh-CN"/>
        </w:rPr>
        <w:t>和</w:t>
      </w:r>
      <w:r>
        <w:rPr>
          <w:lang w:eastAsia="zh-CN"/>
        </w:rPr>
        <w:t xml:space="preserve"> </w:t>
      </w:r>
      <w:r>
        <w:rPr>
          <w:rFonts w:hint="eastAsia"/>
          <w:lang w:eastAsia="zh-CN"/>
        </w:rPr>
        <w:t>DeQuantStub</w:t>
      </w:r>
      <w:r>
        <w:rPr>
          <w:rFonts w:hint="eastAsia"/>
          <w:lang w:eastAsia="zh-CN"/>
        </w:rPr>
        <w:t>，进行</w:t>
      </w:r>
      <w:r>
        <w:rPr>
          <w:lang w:eastAsia="zh-CN"/>
        </w:rPr>
        <w:t xml:space="preserve"> Conv-BN-ReLU </w:t>
      </w:r>
      <w:r>
        <w:rPr>
          <w:rFonts w:hint="eastAsia"/>
          <w:lang w:eastAsia="zh-CN"/>
        </w:rPr>
        <w:t>与</w:t>
      </w:r>
      <w:r>
        <w:rPr>
          <w:lang w:eastAsia="zh-CN"/>
        </w:rPr>
        <w:t xml:space="preserve"> Linear-ReLU </w:t>
      </w:r>
      <w:r>
        <w:rPr>
          <w:rFonts w:hint="eastAsia"/>
          <w:lang w:eastAsia="zh-CN"/>
        </w:rPr>
        <w:t>模块融合，设置</w:t>
      </w:r>
      <w:r>
        <w:rPr>
          <w:lang w:eastAsia="zh-CN"/>
        </w:rPr>
        <w:t xml:space="preserve"> per-tensor affine </w:t>
      </w:r>
      <w:r>
        <w:rPr>
          <w:rFonts w:hint="eastAsia"/>
          <w:lang w:eastAsia="zh-CN"/>
        </w:rPr>
        <w:t>量化配置，使用</w:t>
      </w:r>
      <w:r>
        <w:rPr>
          <w:lang w:eastAsia="zh-CN"/>
        </w:rPr>
        <w:t xml:space="preserve"> 4096 </w:t>
      </w:r>
      <w:r>
        <w:rPr>
          <w:rFonts w:hint="eastAsia"/>
          <w:lang w:eastAsia="zh-CN"/>
        </w:rPr>
        <w:t>张</w:t>
      </w:r>
      <w:r>
        <w:rPr>
          <w:lang w:eastAsia="zh-CN"/>
        </w:rPr>
        <w:t xml:space="preserve"> SVHN </w:t>
      </w:r>
      <w:r>
        <w:rPr>
          <w:rFonts w:hint="eastAsia"/>
          <w:lang w:eastAsia="zh-CN"/>
        </w:rPr>
        <w:t>训练集样本完成静态校准，并最终将</w:t>
      </w:r>
      <w:r>
        <w:rPr>
          <w:lang w:eastAsia="zh-CN"/>
        </w:rPr>
        <w:t xml:space="preserve"> FP32 </w:t>
      </w:r>
      <w:r>
        <w:rPr>
          <w:rFonts w:hint="eastAsia"/>
          <w:lang w:eastAsia="zh-CN"/>
        </w:rPr>
        <w:t>模型转换为</w:t>
      </w:r>
      <w:r>
        <w:rPr>
          <w:lang w:eastAsia="zh-CN"/>
        </w:rPr>
        <w:t xml:space="preserve"> INT8 </w:t>
      </w:r>
      <w:r>
        <w:rPr>
          <w:rFonts w:hint="eastAsia"/>
          <w:lang w:eastAsia="zh-CN"/>
        </w:rPr>
        <w:t>推理模型。</w:t>
      </w:r>
    </w:p>
    <w:p w14:paraId="643B4E58" w14:textId="77777777" w:rsidR="005164CA" w:rsidRDefault="00000000" w:rsidP="00F047FF">
      <w:r>
        <w:rPr>
          <w:rFonts w:hint="eastAsia"/>
        </w:rPr>
        <w:t>实验结果表明：</w:t>
      </w:r>
    </w:p>
    <w:p w14:paraId="52396DD2" w14:textId="77777777" w:rsidR="005164CA" w:rsidRDefault="00000000">
      <w:pPr>
        <w:pStyle w:val="Compact"/>
        <w:numPr>
          <w:ilvl w:val="0"/>
          <w:numId w:val="19"/>
        </w:numPr>
        <w:rPr>
          <w:lang w:eastAsia="zh-CN"/>
        </w:rPr>
      </w:pPr>
      <w:r>
        <w:rPr>
          <w:lang w:eastAsia="zh-CN"/>
        </w:rPr>
        <w:t xml:space="preserve">FP32 </w:t>
      </w:r>
      <w:r>
        <w:rPr>
          <w:rFonts w:hint="eastAsia"/>
          <w:lang w:eastAsia="zh-CN"/>
        </w:rPr>
        <w:t>模型测试准确率为</w:t>
      </w:r>
      <w:r>
        <w:rPr>
          <w:lang w:eastAsia="zh-CN"/>
        </w:rPr>
        <w:t xml:space="preserve"> </w:t>
      </w:r>
      <w:r>
        <w:rPr>
          <w:rFonts w:hint="eastAsia"/>
          <w:lang w:eastAsia="zh-CN"/>
        </w:rPr>
        <w:t>96.1739%</w:t>
      </w:r>
      <w:r>
        <w:rPr>
          <w:rFonts w:hint="eastAsia"/>
          <w:lang w:eastAsia="zh-CN"/>
        </w:rPr>
        <w:t>，</w:t>
      </w:r>
      <w:r>
        <w:rPr>
          <w:rFonts w:hint="eastAsia"/>
          <w:lang w:eastAsia="zh-CN"/>
        </w:rPr>
        <w:t>INT8</w:t>
      </w:r>
      <w:r>
        <w:rPr>
          <w:lang w:eastAsia="zh-CN"/>
        </w:rPr>
        <w:t xml:space="preserve"> </w:t>
      </w:r>
      <w:r>
        <w:rPr>
          <w:rFonts w:hint="eastAsia"/>
          <w:lang w:eastAsia="zh-CN"/>
        </w:rPr>
        <w:t>模型测试准确率为</w:t>
      </w:r>
      <w:r>
        <w:rPr>
          <w:lang w:eastAsia="zh-CN"/>
        </w:rPr>
        <w:t xml:space="preserve"> </w:t>
      </w:r>
      <w:r>
        <w:rPr>
          <w:rFonts w:hint="eastAsia"/>
          <w:lang w:eastAsia="zh-CN"/>
        </w:rPr>
        <w:t>96.1432%</w:t>
      </w:r>
      <w:r>
        <w:rPr>
          <w:rFonts w:hint="eastAsia"/>
          <w:lang w:eastAsia="zh-CN"/>
        </w:rPr>
        <w:t>，精度下降仅</w:t>
      </w:r>
      <w:r>
        <w:rPr>
          <w:lang w:eastAsia="zh-CN"/>
        </w:rPr>
        <w:t xml:space="preserve"> 0.0307 </w:t>
      </w:r>
      <w:r>
        <w:rPr>
          <w:rFonts w:hint="eastAsia"/>
          <w:lang w:eastAsia="zh-CN"/>
        </w:rPr>
        <w:t>个百分点；</w:t>
      </w:r>
    </w:p>
    <w:p w14:paraId="0036E1B1" w14:textId="77777777" w:rsidR="005164CA" w:rsidRDefault="00000000">
      <w:pPr>
        <w:pStyle w:val="Compact"/>
        <w:numPr>
          <w:ilvl w:val="0"/>
          <w:numId w:val="19"/>
        </w:numPr>
        <w:rPr>
          <w:lang w:eastAsia="zh-CN"/>
        </w:rPr>
      </w:pPr>
      <w:r>
        <w:rPr>
          <w:lang w:eastAsia="zh-CN"/>
        </w:rPr>
        <w:t xml:space="preserve">FP32 </w:t>
      </w:r>
      <w:r>
        <w:rPr>
          <w:rFonts w:hint="eastAsia"/>
          <w:lang w:eastAsia="zh-CN"/>
        </w:rPr>
        <w:t>模型大小为</w:t>
      </w:r>
      <w:r>
        <w:rPr>
          <w:lang w:eastAsia="zh-CN"/>
        </w:rPr>
        <w:t xml:space="preserve"> 1.2372 </w:t>
      </w:r>
      <w:r>
        <w:rPr>
          <w:rFonts w:hint="eastAsia"/>
          <w:lang w:eastAsia="zh-CN"/>
        </w:rPr>
        <w:t>MB</w:t>
      </w:r>
      <w:r>
        <w:rPr>
          <w:rFonts w:hint="eastAsia"/>
          <w:lang w:eastAsia="zh-CN"/>
        </w:rPr>
        <w:t>，</w:t>
      </w:r>
      <w:r>
        <w:rPr>
          <w:rFonts w:hint="eastAsia"/>
          <w:lang w:eastAsia="zh-CN"/>
        </w:rPr>
        <w:t>INT8</w:t>
      </w:r>
      <w:r>
        <w:rPr>
          <w:lang w:eastAsia="zh-CN"/>
        </w:rPr>
        <w:t xml:space="preserve"> </w:t>
      </w:r>
      <w:r>
        <w:rPr>
          <w:rFonts w:hint="eastAsia"/>
          <w:lang w:eastAsia="zh-CN"/>
        </w:rPr>
        <w:t>模型大小为</w:t>
      </w:r>
      <w:r>
        <w:rPr>
          <w:lang w:eastAsia="zh-CN"/>
        </w:rPr>
        <w:t xml:space="preserve"> 0.3213 </w:t>
      </w:r>
      <w:r>
        <w:rPr>
          <w:rFonts w:hint="eastAsia"/>
          <w:lang w:eastAsia="zh-CN"/>
        </w:rPr>
        <w:t>MB</w:t>
      </w:r>
      <w:r>
        <w:rPr>
          <w:rFonts w:hint="eastAsia"/>
          <w:lang w:eastAsia="zh-CN"/>
        </w:rPr>
        <w:t>，压缩比达到</w:t>
      </w:r>
      <w:r>
        <w:rPr>
          <w:lang w:eastAsia="zh-CN"/>
        </w:rPr>
        <w:t xml:space="preserve"> 3.85 </w:t>
      </w:r>
      <w:r>
        <w:rPr>
          <w:rFonts w:hint="eastAsia"/>
          <w:lang w:eastAsia="zh-CN"/>
        </w:rPr>
        <w:t>倍；</w:t>
      </w:r>
    </w:p>
    <w:p w14:paraId="547CF2F4" w14:textId="77777777" w:rsidR="005164CA" w:rsidRDefault="00000000">
      <w:pPr>
        <w:pStyle w:val="Compact"/>
        <w:numPr>
          <w:ilvl w:val="0"/>
          <w:numId w:val="19"/>
        </w:numPr>
        <w:rPr>
          <w:lang w:eastAsia="zh-CN"/>
        </w:rPr>
      </w:pPr>
      <w:r>
        <w:rPr>
          <w:lang w:eastAsia="zh-CN"/>
        </w:rPr>
        <w:t xml:space="preserve">FP32 </w:t>
      </w:r>
      <w:r>
        <w:rPr>
          <w:rFonts w:hint="eastAsia"/>
          <w:lang w:eastAsia="zh-CN"/>
        </w:rPr>
        <w:t>模型</w:t>
      </w:r>
      <w:r>
        <w:rPr>
          <w:lang w:eastAsia="zh-CN"/>
        </w:rPr>
        <w:t xml:space="preserve"> CPU </w:t>
      </w:r>
      <w:r>
        <w:rPr>
          <w:rFonts w:hint="eastAsia"/>
          <w:lang w:eastAsia="zh-CN"/>
        </w:rPr>
        <w:t>单张图片推理延迟为</w:t>
      </w:r>
      <w:r>
        <w:rPr>
          <w:lang w:eastAsia="zh-CN"/>
        </w:rPr>
        <w:t xml:space="preserve"> 1.6654 </w:t>
      </w:r>
      <w:r>
        <w:rPr>
          <w:rFonts w:hint="eastAsia"/>
          <w:lang w:eastAsia="zh-CN"/>
        </w:rPr>
        <w:t>ms</w:t>
      </w:r>
      <w:r>
        <w:rPr>
          <w:rFonts w:hint="eastAsia"/>
          <w:lang w:eastAsia="zh-CN"/>
        </w:rPr>
        <w:t>，</w:t>
      </w:r>
      <w:r>
        <w:rPr>
          <w:rFonts w:hint="eastAsia"/>
          <w:lang w:eastAsia="zh-CN"/>
        </w:rPr>
        <w:t>INT8</w:t>
      </w:r>
      <w:r>
        <w:rPr>
          <w:lang w:eastAsia="zh-CN"/>
        </w:rPr>
        <w:t xml:space="preserve"> </w:t>
      </w:r>
      <w:r>
        <w:rPr>
          <w:rFonts w:hint="eastAsia"/>
          <w:lang w:eastAsia="zh-CN"/>
        </w:rPr>
        <w:t>模型为</w:t>
      </w:r>
      <w:r>
        <w:rPr>
          <w:lang w:eastAsia="zh-CN"/>
        </w:rPr>
        <w:t xml:space="preserve"> 0.8002 </w:t>
      </w:r>
      <w:r>
        <w:rPr>
          <w:rFonts w:hint="eastAsia"/>
          <w:lang w:eastAsia="zh-CN"/>
        </w:rPr>
        <w:t>ms</w:t>
      </w:r>
      <w:r>
        <w:rPr>
          <w:rFonts w:hint="eastAsia"/>
          <w:lang w:eastAsia="zh-CN"/>
        </w:rPr>
        <w:t>，推理速度提升约</w:t>
      </w:r>
      <w:r>
        <w:rPr>
          <w:lang w:eastAsia="zh-CN"/>
        </w:rPr>
        <w:t xml:space="preserve"> 2.08 </w:t>
      </w:r>
      <w:r>
        <w:rPr>
          <w:rFonts w:hint="eastAsia"/>
          <w:lang w:eastAsia="zh-CN"/>
        </w:rPr>
        <w:t>倍；</w:t>
      </w:r>
    </w:p>
    <w:p w14:paraId="58816890" w14:textId="77777777" w:rsidR="005164CA" w:rsidRDefault="00000000">
      <w:pPr>
        <w:pStyle w:val="Compact"/>
        <w:numPr>
          <w:ilvl w:val="0"/>
          <w:numId w:val="19"/>
        </w:numPr>
        <w:rPr>
          <w:lang w:eastAsia="zh-CN"/>
        </w:rPr>
      </w:pPr>
      <w:r>
        <w:rPr>
          <w:rFonts w:hint="eastAsia"/>
          <w:lang w:eastAsia="zh-CN"/>
        </w:rPr>
        <w:t>多数卷积层的逐层</w:t>
      </w:r>
      <w:r>
        <w:rPr>
          <w:lang w:eastAsia="zh-CN"/>
        </w:rPr>
        <w:t xml:space="preserve"> MSE </w:t>
      </w:r>
      <w:r>
        <w:rPr>
          <w:rFonts w:hint="eastAsia"/>
          <w:lang w:eastAsia="zh-CN"/>
        </w:rPr>
        <w:t>处于较低水平，说明中间特征在量化后保持较好；</w:t>
      </w:r>
    </w:p>
    <w:p w14:paraId="77953014" w14:textId="77777777" w:rsidR="005164CA" w:rsidRDefault="00000000">
      <w:pPr>
        <w:pStyle w:val="Compact"/>
        <w:numPr>
          <w:ilvl w:val="0"/>
          <w:numId w:val="19"/>
        </w:numPr>
        <w:rPr>
          <w:lang w:eastAsia="zh-CN"/>
        </w:rPr>
      </w:pPr>
      <w:r>
        <w:rPr>
          <w:rFonts w:hint="eastAsia"/>
          <w:lang w:eastAsia="zh-CN"/>
        </w:rPr>
        <w:t>分类器最后一层</w:t>
      </w:r>
      <w:r>
        <w:rPr>
          <w:lang w:eastAsia="zh-CN"/>
        </w:rPr>
        <w:t xml:space="preserve"> MSE </w:t>
      </w:r>
      <w:r>
        <w:rPr>
          <w:rFonts w:hint="eastAsia"/>
          <w:lang w:eastAsia="zh-CN"/>
        </w:rPr>
        <w:t>相对较大，但并未导致明显准确率下降。</w:t>
      </w:r>
    </w:p>
    <w:p w14:paraId="31627251" w14:textId="77777777" w:rsidR="005164CA" w:rsidRDefault="00000000" w:rsidP="00F047FF">
      <w:pPr>
        <w:ind w:firstLine="720"/>
        <w:rPr>
          <w:lang w:eastAsia="zh-CN"/>
        </w:rPr>
      </w:pPr>
      <w:r>
        <w:rPr>
          <w:rFonts w:hint="eastAsia"/>
          <w:lang w:eastAsia="zh-CN"/>
        </w:rPr>
        <w:t>综合来看，本实验实现的</w:t>
      </w:r>
      <w:r>
        <w:rPr>
          <w:lang w:eastAsia="zh-CN"/>
        </w:rPr>
        <w:t xml:space="preserve"> INT8 </w:t>
      </w:r>
      <w:r>
        <w:rPr>
          <w:rFonts w:hint="eastAsia"/>
          <w:lang w:eastAsia="zh-CN"/>
        </w:rPr>
        <w:t>静态量化方案在几乎不损失精度的前提下，显著降低了模型大小并提高了</w:t>
      </w:r>
      <w:r>
        <w:rPr>
          <w:lang w:eastAsia="zh-CN"/>
        </w:rPr>
        <w:t xml:space="preserve"> CPU </w:t>
      </w:r>
      <w:r>
        <w:rPr>
          <w:rFonts w:hint="eastAsia"/>
          <w:lang w:eastAsia="zh-CN"/>
        </w:rPr>
        <w:t>推理速度，说明</w:t>
      </w:r>
      <w:r>
        <w:rPr>
          <w:lang w:eastAsia="zh-CN"/>
        </w:rPr>
        <w:t xml:space="preserve"> INT8 PTQ </w:t>
      </w:r>
      <w:r>
        <w:rPr>
          <w:rFonts w:hint="eastAsia"/>
          <w:lang w:eastAsia="zh-CN"/>
        </w:rPr>
        <w:t>是一种有效的模型部署优化方法。对于</w:t>
      </w:r>
      <w:r>
        <w:rPr>
          <w:lang w:eastAsia="zh-CN"/>
        </w:rPr>
        <w:t xml:space="preserve"> SVHN </w:t>
      </w:r>
      <w:r>
        <w:rPr>
          <w:rFonts w:hint="eastAsia"/>
          <w:lang w:eastAsia="zh-CN"/>
        </w:rPr>
        <w:t>这类小尺寸图像分类任务，合理的模型结构、充分的校准样本、模块融合和合适的量化后端，是获得良好量化效果的关键。</w:t>
      </w:r>
    </w:p>
    <w:p w14:paraId="65681533" w14:textId="77777777" w:rsidR="005164CA" w:rsidRDefault="00000000" w:rsidP="00F047FF">
      <w:pPr>
        <w:pStyle w:val="a4"/>
        <w:spacing w:before="120"/>
        <w:rPr>
          <w:lang w:eastAsia="zh-CN"/>
        </w:rPr>
      </w:pPr>
      <w:bookmarkStart w:id="44" w:name="附录最终结果文件说明"/>
      <w:bookmarkEnd w:id="43"/>
      <w:r>
        <w:rPr>
          <w:rFonts w:hint="eastAsia"/>
          <w:lang w:eastAsia="zh-CN"/>
        </w:rPr>
        <w:t>附录：最终结果文件说明</w:t>
      </w:r>
    </w:p>
    <w:p w14:paraId="65023086" w14:textId="77777777" w:rsidR="005164CA" w:rsidRDefault="00000000" w:rsidP="00F047FF">
      <w:pPr>
        <w:ind w:firstLine="720"/>
        <w:rPr>
          <w:lang w:eastAsia="zh-CN"/>
        </w:rPr>
      </w:pPr>
      <w:r>
        <w:rPr>
          <w:rFonts w:hint="eastAsia"/>
          <w:lang w:eastAsia="zh-CN"/>
        </w:rPr>
        <w:t>本实验运行完成后，输出目录为：</w:t>
      </w:r>
    </w:p>
    <w:p w14:paraId="200C6D35" w14:textId="77777777" w:rsidR="005164CA" w:rsidRDefault="00000000">
      <w:pPr>
        <w:pStyle w:val="SourceCode"/>
      </w:pPr>
      <w:r>
        <w:rPr>
          <w:rStyle w:val="VerbatimChar"/>
        </w:rPr>
        <w:t>/home/zhoushutong/homework/svhn_int8_ptq_submission/outputs</w:t>
      </w:r>
    </w:p>
    <w:p w14:paraId="17C64CA5" w14:textId="77777777" w:rsidR="005164CA" w:rsidRDefault="00000000" w:rsidP="00F047FF">
      <w:pPr>
        <w:ind w:firstLine="720"/>
      </w:pPr>
      <w:r w:rsidRPr="00F047FF">
        <w:rPr>
          <w:rFonts w:hint="eastAsia"/>
        </w:rPr>
        <w:t>其中主要文件包括</w:t>
      </w:r>
      <w:r>
        <w:rPr>
          <w:rFonts w:hint="eastAsia"/>
        </w:rPr>
        <w:t>：</w:t>
      </w:r>
    </w:p>
    <w:p w14:paraId="2D7706DF" w14:textId="77777777" w:rsidR="005164CA" w:rsidRDefault="00000000" w:rsidP="00F047FF">
      <w:pPr>
        <w:pStyle w:val="SourceCode"/>
        <w:ind w:left="1440"/>
      </w:pPr>
      <w:r>
        <w:rPr>
          <w:rStyle w:val="VerbatimChar"/>
        </w:rPr>
        <w:t>metrics.json</w:t>
      </w:r>
      <w:r>
        <w:br/>
      </w:r>
      <w:r>
        <w:rPr>
          <w:rStyle w:val="VerbatimChar"/>
        </w:rPr>
        <w:t>layer_mse.csv</w:t>
      </w:r>
      <w:r>
        <w:br/>
      </w:r>
      <w:r>
        <w:rPr>
          <w:rStyle w:val="VerbatimChar"/>
        </w:rPr>
        <w:t>accuracy_comparison.png</w:t>
      </w:r>
      <w:r>
        <w:br/>
      </w:r>
      <w:r>
        <w:rPr>
          <w:rStyle w:val="VerbatimChar"/>
        </w:rPr>
        <w:t>latency_comparison.png</w:t>
      </w:r>
      <w:r>
        <w:br/>
      </w:r>
      <w:r>
        <w:rPr>
          <w:rStyle w:val="VerbatimChar"/>
        </w:rPr>
        <w:t>svhn_int8_ptq_state_dict.pt</w:t>
      </w:r>
    </w:p>
    <w:p w14:paraId="4A4F63F1" w14:textId="77777777" w:rsidR="005164CA" w:rsidRDefault="00000000" w:rsidP="00F047FF">
      <w:r>
        <w:rPr>
          <w:rFonts w:hint="eastAsia"/>
        </w:rPr>
        <w:t>各文件作用如下：</w:t>
      </w:r>
    </w:p>
    <w:tbl>
      <w:tblPr>
        <w:tblStyle w:val="Table"/>
        <w:tblW w:w="5000" w:type="pct"/>
        <w:tblLayout w:type="fixed"/>
        <w:tblLook w:val="0020" w:firstRow="1" w:lastRow="0" w:firstColumn="0" w:lastColumn="0" w:noHBand="0" w:noVBand="0"/>
      </w:tblPr>
      <w:tblGrid>
        <w:gridCol w:w="4320"/>
        <w:gridCol w:w="4320"/>
      </w:tblGrid>
      <w:tr w:rsidR="005164CA" w14:paraId="2CD07182" w14:textId="77777777" w:rsidTr="005164CA">
        <w:trPr>
          <w:cnfStyle w:val="100000000000" w:firstRow="1" w:lastRow="0" w:firstColumn="0" w:lastColumn="0" w:oddVBand="0" w:evenVBand="0" w:oddHBand="0" w:evenHBand="0" w:firstRowFirstColumn="0" w:firstRowLastColumn="0" w:lastRowFirstColumn="0" w:lastRowLastColumn="0"/>
          <w:tblHeader/>
        </w:trPr>
        <w:tc>
          <w:tcPr>
            <w:tcW w:w="3960" w:type="dxa"/>
          </w:tcPr>
          <w:p w14:paraId="62B9E09A" w14:textId="77777777" w:rsidR="005164CA" w:rsidRDefault="00000000">
            <w:pPr>
              <w:pStyle w:val="Compact"/>
            </w:pPr>
            <w:r>
              <w:rPr>
                <w:rFonts w:hint="eastAsia"/>
              </w:rPr>
              <w:lastRenderedPageBreak/>
              <w:t>文件名</w:t>
            </w:r>
          </w:p>
        </w:tc>
        <w:tc>
          <w:tcPr>
            <w:tcW w:w="3960" w:type="dxa"/>
          </w:tcPr>
          <w:p w14:paraId="0FEA5BCD" w14:textId="77777777" w:rsidR="005164CA" w:rsidRDefault="00000000">
            <w:pPr>
              <w:pStyle w:val="Compact"/>
            </w:pPr>
            <w:r>
              <w:rPr>
                <w:rFonts w:hint="eastAsia"/>
              </w:rPr>
              <w:t>作用</w:t>
            </w:r>
          </w:p>
        </w:tc>
      </w:tr>
      <w:tr w:rsidR="005164CA" w14:paraId="310700CD" w14:textId="77777777">
        <w:tc>
          <w:tcPr>
            <w:tcW w:w="3960" w:type="dxa"/>
          </w:tcPr>
          <w:p w14:paraId="539F5E3E" w14:textId="77777777" w:rsidR="005164CA" w:rsidRDefault="00000000">
            <w:pPr>
              <w:pStyle w:val="Compact"/>
            </w:pPr>
            <w:r>
              <w:t>metrics.json</w:t>
            </w:r>
          </w:p>
        </w:tc>
        <w:tc>
          <w:tcPr>
            <w:tcW w:w="3960" w:type="dxa"/>
          </w:tcPr>
          <w:p w14:paraId="23EF5E72" w14:textId="77777777" w:rsidR="005164CA" w:rsidRDefault="00000000">
            <w:pPr>
              <w:pStyle w:val="Compact"/>
            </w:pPr>
            <w:r>
              <w:rPr>
                <w:rFonts w:hint="eastAsia"/>
              </w:rPr>
              <w:t>保存</w:t>
            </w:r>
            <w:r>
              <w:t xml:space="preserve"> FP32/INT8 </w:t>
            </w:r>
            <w:r>
              <w:rPr>
                <w:rFonts w:hint="eastAsia"/>
              </w:rPr>
              <w:t>准确率、模型大小、延迟、加速比和</w:t>
            </w:r>
            <w:r>
              <w:t xml:space="preserve"> MSE </w:t>
            </w:r>
            <w:r>
              <w:rPr>
                <w:rFonts w:hint="eastAsia"/>
              </w:rPr>
              <w:t>等最终指标</w:t>
            </w:r>
          </w:p>
        </w:tc>
      </w:tr>
      <w:tr w:rsidR="005164CA" w14:paraId="601CE683" w14:textId="77777777">
        <w:tc>
          <w:tcPr>
            <w:tcW w:w="3960" w:type="dxa"/>
          </w:tcPr>
          <w:p w14:paraId="74B67397" w14:textId="77777777" w:rsidR="005164CA" w:rsidRDefault="00000000">
            <w:pPr>
              <w:pStyle w:val="Compact"/>
            </w:pPr>
            <w:r>
              <w:t>layer_mse.csv</w:t>
            </w:r>
          </w:p>
        </w:tc>
        <w:tc>
          <w:tcPr>
            <w:tcW w:w="3960" w:type="dxa"/>
          </w:tcPr>
          <w:p w14:paraId="167D4DC3" w14:textId="77777777" w:rsidR="005164CA" w:rsidRDefault="00000000">
            <w:pPr>
              <w:pStyle w:val="Compact"/>
              <w:rPr>
                <w:lang w:eastAsia="zh-CN"/>
              </w:rPr>
            </w:pPr>
            <w:r>
              <w:rPr>
                <w:rFonts w:hint="eastAsia"/>
                <w:lang w:eastAsia="zh-CN"/>
              </w:rPr>
              <w:t>保存逐层量化</w:t>
            </w:r>
            <w:r>
              <w:rPr>
                <w:lang w:eastAsia="zh-CN"/>
              </w:rPr>
              <w:t xml:space="preserve"> MSE </w:t>
            </w:r>
            <w:r>
              <w:rPr>
                <w:rFonts w:hint="eastAsia"/>
                <w:lang w:eastAsia="zh-CN"/>
              </w:rPr>
              <w:t>误差</w:t>
            </w:r>
          </w:p>
        </w:tc>
      </w:tr>
      <w:tr w:rsidR="005164CA" w14:paraId="4C6D016D" w14:textId="77777777">
        <w:tc>
          <w:tcPr>
            <w:tcW w:w="3960" w:type="dxa"/>
          </w:tcPr>
          <w:p w14:paraId="4FC42407" w14:textId="77777777" w:rsidR="005164CA" w:rsidRDefault="00000000">
            <w:pPr>
              <w:pStyle w:val="Compact"/>
            </w:pPr>
            <w:r>
              <w:t>accuracy_comparison.png</w:t>
            </w:r>
          </w:p>
        </w:tc>
        <w:tc>
          <w:tcPr>
            <w:tcW w:w="3960" w:type="dxa"/>
          </w:tcPr>
          <w:p w14:paraId="32A704B9" w14:textId="77777777" w:rsidR="005164CA" w:rsidRDefault="00000000">
            <w:pPr>
              <w:pStyle w:val="Compact"/>
              <w:rPr>
                <w:lang w:eastAsia="zh-CN"/>
              </w:rPr>
            </w:pPr>
            <w:r>
              <w:rPr>
                <w:rFonts w:hint="eastAsia"/>
                <w:lang w:eastAsia="zh-CN"/>
              </w:rPr>
              <w:t>量化前后准确率对比图</w:t>
            </w:r>
          </w:p>
        </w:tc>
      </w:tr>
      <w:tr w:rsidR="005164CA" w14:paraId="69583FA0" w14:textId="77777777">
        <w:tc>
          <w:tcPr>
            <w:tcW w:w="3960" w:type="dxa"/>
          </w:tcPr>
          <w:p w14:paraId="0CDC92BC" w14:textId="77777777" w:rsidR="005164CA" w:rsidRDefault="00000000">
            <w:pPr>
              <w:pStyle w:val="Compact"/>
            </w:pPr>
            <w:r>
              <w:t>latency_comparison.png</w:t>
            </w:r>
          </w:p>
        </w:tc>
        <w:tc>
          <w:tcPr>
            <w:tcW w:w="3960" w:type="dxa"/>
          </w:tcPr>
          <w:p w14:paraId="04F5EB80" w14:textId="77777777" w:rsidR="005164CA" w:rsidRDefault="00000000">
            <w:pPr>
              <w:pStyle w:val="Compact"/>
              <w:rPr>
                <w:lang w:eastAsia="zh-CN"/>
              </w:rPr>
            </w:pPr>
            <w:r>
              <w:rPr>
                <w:rFonts w:hint="eastAsia"/>
                <w:lang w:eastAsia="zh-CN"/>
              </w:rPr>
              <w:t>量化前后推理延迟对比图</w:t>
            </w:r>
          </w:p>
        </w:tc>
      </w:tr>
      <w:tr w:rsidR="005164CA" w14:paraId="625A2CE8" w14:textId="77777777">
        <w:tc>
          <w:tcPr>
            <w:tcW w:w="3960" w:type="dxa"/>
          </w:tcPr>
          <w:p w14:paraId="798DCAD1" w14:textId="77777777" w:rsidR="005164CA" w:rsidRDefault="00000000">
            <w:pPr>
              <w:pStyle w:val="Compact"/>
            </w:pPr>
            <w:r>
              <w:t>svhn_int8_ptq_state_dict.pt</w:t>
            </w:r>
          </w:p>
        </w:tc>
        <w:tc>
          <w:tcPr>
            <w:tcW w:w="3960" w:type="dxa"/>
          </w:tcPr>
          <w:p w14:paraId="4FAAB121" w14:textId="77777777" w:rsidR="005164CA" w:rsidRDefault="00000000">
            <w:pPr>
              <w:pStyle w:val="Compact"/>
            </w:pPr>
            <w:r>
              <w:t xml:space="preserve">INT8 </w:t>
            </w:r>
            <w:r>
              <w:rPr>
                <w:rFonts w:hint="eastAsia"/>
              </w:rPr>
              <w:t>量化模型参数文件</w:t>
            </w:r>
          </w:p>
        </w:tc>
      </w:tr>
      <w:bookmarkEnd w:id="0"/>
      <w:bookmarkEnd w:id="44"/>
    </w:tbl>
    <w:p w14:paraId="3879AC07" w14:textId="77777777" w:rsidR="00A42DFC" w:rsidRDefault="00A42DFC"/>
    <w:sectPr w:rsidR="00A42DFC">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45E827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A214E"/>
    <w:multiLevelType w:val="hybridMultilevel"/>
    <w:tmpl w:val="4694FA1C"/>
    <w:lvl w:ilvl="0" w:tplc="684A5076">
      <w:start w:val="1"/>
      <w:numFmt w:val="decimalEnclosedCircle"/>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2" w15:restartNumberingAfterBreak="0">
    <w:nsid w:val="00A99411"/>
    <w:multiLevelType w:val="multilevel"/>
    <w:tmpl w:val="48962688"/>
    <w:lvl w:ilvl="0">
      <w:start w:val="1"/>
      <w:numFmt w:val="decimal"/>
      <w:lvlText w:val="%1."/>
      <w:lvlJc w:val="left"/>
      <w:pPr>
        <w:ind w:left="1440" w:hanging="360"/>
      </w:pPr>
    </w:lvl>
    <w:lvl w:ilvl="1">
      <w:start w:val="1"/>
      <w:numFmt w:val="decimal"/>
      <w:lvlText w:val="%2."/>
      <w:lvlJc w:val="left"/>
      <w:pPr>
        <w:ind w:left="2160" w:hanging="360"/>
      </w:pPr>
    </w:lvl>
    <w:lvl w:ilvl="2">
      <w:start w:val="1"/>
      <w:numFmt w:val="decimal"/>
      <w:lvlText w:val="%3."/>
      <w:lvlJc w:val="left"/>
      <w:pPr>
        <w:ind w:left="2880" w:hanging="360"/>
      </w:pPr>
    </w:lvl>
    <w:lvl w:ilvl="3">
      <w:start w:val="1"/>
      <w:numFmt w:val="decimal"/>
      <w:lvlText w:val="%4."/>
      <w:lvlJc w:val="left"/>
      <w:pPr>
        <w:ind w:left="3600" w:hanging="360"/>
      </w:pPr>
    </w:lvl>
    <w:lvl w:ilvl="4">
      <w:start w:val="1"/>
      <w:numFmt w:val="decimal"/>
      <w:lvlText w:val="%5."/>
      <w:lvlJc w:val="left"/>
      <w:pPr>
        <w:ind w:left="4320" w:hanging="360"/>
      </w:pPr>
    </w:lvl>
    <w:lvl w:ilvl="5">
      <w:start w:val="1"/>
      <w:numFmt w:val="decimal"/>
      <w:lvlText w:val="%6."/>
      <w:lvlJc w:val="left"/>
      <w:pPr>
        <w:ind w:left="5040" w:hanging="360"/>
      </w:pPr>
    </w:lvl>
    <w:lvl w:ilvl="6">
      <w:start w:val="1"/>
      <w:numFmt w:val="decimal"/>
      <w:lvlText w:val="%7."/>
      <w:lvlJc w:val="left"/>
      <w:pPr>
        <w:ind w:left="5760" w:hanging="360"/>
      </w:pPr>
    </w:lvl>
    <w:lvl w:ilvl="7">
      <w:start w:val="1"/>
      <w:numFmt w:val="decimal"/>
      <w:lvlText w:val="%8."/>
      <w:lvlJc w:val="left"/>
      <w:pPr>
        <w:ind w:left="6480" w:hanging="360"/>
      </w:pPr>
    </w:lvl>
    <w:lvl w:ilvl="8">
      <w:start w:val="1"/>
      <w:numFmt w:val="decimal"/>
      <w:lvlText w:val="%9."/>
      <w:lvlJc w:val="left"/>
      <w:pPr>
        <w:ind w:left="7200" w:hanging="360"/>
      </w:pPr>
    </w:lvl>
  </w:abstractNum>
  <w:abstractNum w:abstractNumId="3" w15:restartNumberingAfterBreak="0">
    <w:nsid w:val="656F1D33"/>
    <w:multiLevelType w:val="hybridMultilevel"/>
    <w:tmpl w:val="CBE6E272"/>
    <w:lvl w:ilvl="0" w:tplc="3D14926C">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num w:numId="1" w16cid:durableId="1774977442">
    <w:abstractNumId w:val="0"/>
  </w:num>
  <w:num w:numId="2" w16cid:durableId="7231443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411683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696274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571647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914867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153773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577091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293414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088938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678938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50854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897344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513123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123038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326495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62892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447184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40815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630620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513706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40724842">
    <w:abstractNumId w:val="1"/>
  </w:num>
  <w:num w:numId="23" w16cid:durableId="9751368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4CA"/>
    <w:rsid w:val="0001561D"/>
    <w:rsid w:val="00052FC4"/>
    <w:rsid w:val="00070359"/>
    <w:rsid w:val="00134403"/>
    <w:rsid w:val="002003B7"/>
    <w:rsid w:val="002E616E"/>
    <w:rsid w:val="005164CA"/>
    <w:rsid w:val="005D5A1D"/>
    <w:rsid w:val="00627B7A"/>
    <w:rsid w:val="008D0117"/>
    <w:rsid w:val="0094518C"/>
    <w:rsid w:val="00A42DFC"/>
    <w:rsid w:val="00A66F2E"/>
    <w:rsid w:val="00E342F6"/>
    <w:rsid w:val="00E844F4"/>
    <w:rsid w:val="00F047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599C0"/>
  <w15:docId w15:val="{CBBDAF36-6344-48C6-93E5-FE565BF63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E616E"/>
    <w:pPr>
      <w:spacing w:after="0"/>
    </w:pPr>
    <w:rPr>
      <w:rFonts w:eastAsia="宋体"/>
      <w:sz w:val="21"/>
    </w:rPr>
  </w:style>
  <w:style w:type="paragraph" w:styleId="1">
    <w:name w:val="heading 1"/>
    <w:basedOn w:val="a"/>
    <w:next w:val="a0"/>
    <w:link w:val="10"/>
    <w:uiPriority w:val="9"/>
    <w:qFormat/>
    <w:rsid w:val="002E616E"/>
    <w:pPr>
      <w:keepNext/>
      <w:keepLines/>
      <w:spacing w:before="360" w:after="240"/>
      <w:jc w:val="center"/>
      <w:outlineLvl w:val="0"/>
    </w:pPr>
    <w:rPr>
      <w:rFonts w:asciiTheme="majorHAnsi" w:eastAsia="黑体" w:hAnsiTheme="majorHAnsi" w:cstheme="majorBidi"/>
      <w:color w:val="000000" w:themeColor="text1"/>
      <w:sz w:val="32"/>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2"/>
    <w:next w:val="a0"/>
    <w:link w:val="a5"/>
    <w:uiPriority w:val="10"/>
    <w:qFormat/>
    <w:rsid w:val="00E844F4"/>
    <w:pPr>
      <w:spacing w:beforeLines="50" w:before="50" w:after="120"/>
      <w:contextualSpacing/>
    </w:pPr>
    <w:rPr>
      <w:rFonts w:eastAsia="黑体"/>
      <w:b/>
      <w:color w:val="000000" w:themeColor="text1"/>
      <w:spacing w:val="-10"/>
      <w:kern w:val="28"/>
      <w:sz w:val="28"/>
      <w:szCs w:val="56"/>
    </w:rPr>
  </w:style>
  <w:style w:type="character" w:customStyle="1" w:styleId="a5">
    <w:name w:val="标题 字符"/>
    <w:basedOn w:val="a1"/>
    <w:link w:val="a4"/>
    <w:uiPriority w:val="10"/>
    <w:rsid w:val="00E844F4"/>
    <w:rPr>
      <w:rFonts w:asciiTheme="majorHAnsi" w:eastAsia="黑体" w:hAnsiTheme="majorHAnsi" w:cstheme="majorBidi"/>
      <w:b/>
      <w:color w:val="000000" w:themeColor="text1"/>
      <w:spacing w:val="-10"/>
      <w:kern w:val="28"/>
      <w:sz w:val="28"/>
      <w:szCs w:val="56"/>
    </w:rPr>
  </w:style>
  <w:style w:type="paragraph" w:styleId="a6">
    <w:name w:val="Subtitle"/>
    <w:basedOn w:val="3"/>
    <w:next w:val="a0"/>
    <w:link w:val="a7"/>
    <w:uiPriority w:val="11"/>
    <w:qFormat/>
    <w:rsid w:val="00E844F4"/>
    <w:pPr>
      <w:numPr>
        <w:ilvl w:val="1"/>
      </w:numPr>
      <w:spacing w:before="240" w:after="120"/>
    </w:pPr>
    <w:rPr>
      <w:rFonts w:eastAsia="宋体"/>
      <w:b/>
      <w:color w:val="000000" w:themeColor="text1"/>
      <w:spacing w:val="15"/>
      <w:sz w:val="24"/>
    </w:rPr>
  </w:style>
  <w:style w:type="character" w:customStyle="1" w:styleId="a7">
    <w:name w:val="副标题 字符"/>
    <w:basedOn w:val="a1"/>
    <w:link w:val="a6"/>
    <w:uiPriority w:val="11"/>
    <w:rsid w:val="00E844F4"/>
    <w:rPr>
      <w:rFonts w:eastAsia="宋体" w:cstheme="majorBidi"/>
      <w:b/>
      <w:color w:val="000000" w:themeColor="text1"/>
      <w:spacing w:val="15"/>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2E616E"/>
    <w:rPr>
      <w:rFonts w:asciiTheme="majorHAnsi" w:eastAsia="黑体" w:hAnsiTheme="majorHAnsi" w:cstheme="majorBidi"/>
      <w:color w:val="000000" w:themeColor="text1"/>
      <w:sz w:val="32"/>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rPr>
      <w:rFonts w:eastAsiaTheme="majorEastAsia"/>
      <w:color w:val="0F476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List Paragraph"/>
    <w:basedOn w:val="a"/>
    <w:rsid w:val="0013440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AD1E1A-5D8F-4575-8534-C20A8D703B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Pages>
  <Words>2769</Words>
  <Characters>15785</Characters>
  <Application>Microsoft Office Word</Application>
  <DocSecurity>0</DocSecurity>
  <Lines>131</Lines>
  <Paragraphs>37</Paragraphs>
  <ScaleCrop>false</ScaleCrop>
  <Company/>
  <LinksUpToDate>false</LinksUpToDate>
  <CharactersWithSpaces>18517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shutong zhou</dc:creator>
  <cp:keywords/>
  <cp:lastModifiedBy>shutong zhou</cp:lastModifiedBy>
  <cp:revision>6</cp:revision>
  <cp:lastPrinted>2026-06-13T17:01:00Z</cp:lastPrinted>
  <dcterms:created xsi:type="dcterms:W3CDTF">2026-06-13T16:03:00Z</dcterms:created>
  <dcterms:modified xsi:type="dcterms:W3CDTF">2026-06-13T17:01:00Z</dcterms:modified>
</cp:coreProperties>
</file>