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V4.3.1 · 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≣ </w:t>
      </w:r>
      <w:r>
        <w:rPr>
          <w:rFonts w:hint="eastAsia"/>
        </w:rPr>
        <w:t xml:space="preserve">均衡器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托盘驻留</w:t>
      </w:r>
      <w:r>
        <w:t xml:space="preserve"> /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显示/退出；默认关窗即退出（保证更新顺利安装），可开「驻留托盘」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2026-09-27T13:31:14Z</dcterms:created>
  <dcterms:modified xsi:type="dcterms:W3CDTF">2026-09-27T13:31:14Z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V4.3.1 · 2026-09-27</vt:lpwstr>
  </property>
</Properties>
</file>