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C56F" w14:textId="35E40264" w:rsidR="006A4D5F" w:rsidRPr="00BA4DAC" w:rsidRDefault="00EA7545" w:rsidP="00BA4DAC">
      <w:pPr>
        <w:pStyle w:val="cye-lm-tag"/>
        <w:shd w:val="clear" w:color="auto" w:fill="FFFFFF"/>
        <w:spacing w:before="0" w:beforeAutospacing="0" w:after="240" w:afterAutospacing="0" w:line="390" w:lineRule="atLeast"/>
        <w:ind w:left="720"/>
        <w:jc w:val="center"/>
        <w:rPr>
          <w:rFonts w:ascii="微软雅黑" w:eastAsia="微软雅黑" w:hAnsi="微软雅黑" w:cs="微软雅黑"/>
          <w:color w:val="4F4F4F"/>
          <w:sz w:val="40"/>
          <w:szCs w:val="40"/>
        </w:rPr>
      </w:pPr>
      <w:r w:rsidRPr="00BA4DAC">
        <w:rPr>
          <w:rFonts w:ascii="微软雅黑" w:eastAsia="微软雅黑" w:hAnsi="微软雅黑" w:cs="微软雅黑"/>
          <w:color w:val="4F4F4F"/>
          <w:sz w:val="40"/>
          <w:szCs w:val="40"/>
        </w:rPr>
        <w:t>This App will c</w:t>
      </w:r>
      <w:r w:rsidR="006A4D5F" w:rsidRPr="00BA4DAC">
        <w:rPr>
          <w:rFonts w:ascii="微软雅黑" w:eastAsia="微软雅黑" w:hAnsi="微软雅黑" w:cs="微软雅黑"/>
          <w:color w:val="4F4F4F"/>
          <w:sz w:val="40"/>
          <w:szCs w:val="40"/>
        </w:rPr>
        <w:t>onsum</w:t>
      </w:r>
      <w:r w:rsidRPr="00BA4DAC">
        <w:rPr>
          <w:rFonts w:ascii="微软雅黑" w:eastAsia="微软雅黑" w:hAnsi="微软雅黑" w:cs="微软雅黑"/>
          <w:color w:val="4F4F4F"/>
          <w:sz w:val="40"/>
          <w:szCs w:val="40"/>
        </w:rPr>
        <w:t>e</w:t>
      </w:r>
      <w:r w:rsidR="006A4D5F" w:rsidRPr="00BA4DAC">
        <w:rPr>
          <w:rFonts w:ascii="微软雅黑" w:eastAsia="微软雅黑" w:hAnsi="微软雅黑" w:cs="微软雅黑"/>
          <w:color w:val="4F4F4F"/>
          <w:sz w:val="40"/>
          <w:szCs w:val="40"/>
        </w:rPr>
        <w:t xml:space="preserve"> Services which registered in Eureka Server.</w:t>
      </w:r>
    </w:p>
    <w:p w14:paraId="073C8AED" w14:textId="024DFE7E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eureka-server</w:t>
      </w:r>
      <w:r w:rsidR="00856C66">
        <w:rPr>
          <w:rFonts w:ascii="微软雅黑" w:eastAsia="微软雅黑" w:hAnsi="微软雅黑" w:cs="微软雅黑"/>
          <w:color w:val="4F4F4F"/>
        </w:rPr>
        <w:t xml:space="preserve"> with port 8888</w:t>
      </w:r>
    </w:p>
    <w:p w14:paraId="7E19FF82" w14:textId="77E67E55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eureka-service-provider</w:t>
      </w:r>
      <w:r>
        <w:rPr>
          <w:rFonts w:ascii="微软雅黑" w:eastAsia="微软雅黑" w:hAnsi="微软雅黑" w:cs="微软雅黑"/>
          <w:color w:val="4F4F4F"/>
        </w:rPr>
        <w:t xml:space="preserve"> with port 9000</w:t>
      </w:r>
    </w:p>
    <w:p w14:paraId="6089699B" w14:textId="77AEF543" w:rsidR="0019243B" w:rsidRDefault="0019243B" w:rsidP="0019243B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</w:rPr>
        <w:t xml:space="preserve">Start up: </w:t>
      </w:r>
      <w:r w:rsidRPr="0019243B">
        <w:rPr>
          <w:rFonts w:ascii="微软雅黑" w:eastAsia="微软雅黑" w:hAnsi="微软雅黑" w:cs="微软雅黑"/>
          <w:color w:val="4F4F4F"/>
        </w:rPr>
        <w:t>eureka-service-provider</w:t>
      </w:r>
      <w:r>
        <w:rPr>
          <w:rFonts w:ascii="微软雅黑" w:eastAsia="微软雅黑" w:hAnsi="微软雅黑" w:cs="微软雅黑"/>
          <w:color w:val="4F4F4F"/>
        </w:rPr>
        <w:t xml:space="preserve"> with port 9001</w:t>
      </w:r>
    </w:p>
    <w:p w14:paraId="06124FE1" w14:textId="3766A5E4" w:rsidR="00291993" w:rsidRPr="00B85CB1" w:rsidRDefault="00291993" w:rsidP="002D6F4C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 w:rsidRPr="00B85CB1">
        <w:rPr>
          <w:rFonts w:ascii="微软雅黑" w:eastAsia="微软雅黑" w:hAnsi="微软雅黑" w:cs="微软雅黑"/>
          <w:color w:val="4F4F4F"/>
        </w:rPr>
        <w:t>Start up: eureka-service-consumer-ribbon</w:t>
      </w:r>
      <w:r w:rsidR="009F1DBA" w:rsidRPr="00B85CB1">
        <w:rPr>
          <w:rFonts w:ascii="微软雅黑" w:eastAsia="微软雅黑" w:hAnsi="微软雅黑" w:cs="微软雅黑"/>
          <w:color w:val="4F4F4F"/>
        </w:rPr>
        <w:t xml:space="preserve"> with port </w:t>
      </w:r>
      <w:r w:rsidR="002036B3">
        <w:rPr>
          <w:rFonts w:ascii="微软雅黑" w:eastAsia="微软雅黑" w:hAnsi="微软雅黑" w:cs="微软雅黑"/>
          <w:color w:val="4F4F4F"/>
        </w:rPr>
        <w:t>70</w:t>
      </w:r>
      <w:r w:rsidR="009F1DBA" w:rsidRPr="00B85CB1">
        <w:rPr>
          <w:rFonts w:ascii="微软雅黑" w:eastAsia="微软雅黑" w:hAnsi="微软雅黑" w:cs="微软雅黑"/>
          <w:color w:val="4F4F4F"/>
        </w:rPr>
        <w:t>00</w:t>
      </w:r>
    </w:p>
    <w:p w14:paraId="46557AC7" w14:textId="6408B515" w:rsidR="00DF6874" w:rsidRPr="00FE045E" w:rsidRDefault="00DF6874" w:rsidP="00FE045E">
      <w:pPr>
        <w:pStyle w:val="cye-lm-tag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在浏览器上多次访问</w:t>
      </w:r>
      <w:r w:rsidR="00FE045E" w:rsidRPr="00FE045E">
        <w:rPr>
          <w:rFonts w:ascii="微软雅黑" w:eastAsia="微软雅黑" w:hAnsi="微软雅黑" w:cs="微软雅黑"/>
          <w:color w:val="4F4F4F"/>
        </w:rPr>
        <w:t>http://127.0.0.1:7000/request</w:t>
      </w:r>
      <w:r w:rsidRPr="00FE045E">
        <w:rPr>
          <w:rFonts w:ascii="微软雅黑" w:eastAsia="微软雅黑" w:hAnsi="微软雅黑" w:cs="微软雅黑" w:hint="eastAsia"/>
          <w:color w:val="4F4F4F"/>
        </w:rPr>
        <w:t>，浏览器交替显示：</w:t>
      </w:r>
    </w:p>
    <w:p w14:paraId="5853FE6E" w14:textId="19157180" w:rsidR="00DF6874" w:rsidRDefault="00E93B3D" w:rsidP="00802674">
      <w:pPr>
        <w:pStyle w:val="cye-lm-tag"/>
        <w:shd w:val="clear" w:color="auto" w:fill="EEF0F4"/>
        <w:spacing w:before="0" w:beforeAutospacing="0" w:after="0" w:afterAutospacing="0" w:line="330" w:lineRule="atLeast"/>
        <w:ind w:left="360"/>
        <w:jc w:val="both"/>
        <w:rPr>
          <w:rFonts w:ascii="Arial" w:hAnsi="Arial" w:cs="Arial"/>
          <w:color w:val="999999"/>
          <w:sz w:val="21"/>
          <w:szCs w:val="21"/>
        </w:rPr>
      </w:pPr>
      <w:r w:rsidRPr="00E93B3D">
        <w:rPr>
          <w:rFonts w:ascii="Arial" w:hAnsi="Arial" w:cs="Arial"/>
          <w:color w:val="999999"/>
          <w:sz w:val="21"/>
          <w:szCs w:val="21"/>
        </w:rPr>
        <w:t>hello world from spring cloud, I am from port:</w:t>
      </w:r>
      <w:r>
        <w:rPr>
          <w:rFonts w:ascii="Arial" w:hAnsi="Arial" w:cs="Arial"/>
          <w:color w:val="999999"/>
          <w:sz w:val="21"/>
          <w:szCs w:val="21"/>
        </w:rPr>
        <w:t>9</w:t>
      </w:r>
      <w:r w:rsidR="0006624C">
        <w:rPr>
          <w:rFonts w:ascii="Arial" w:hAnsi="Arial" w:cs="Arial"/>
          <w:color w:val="999999"/>
          <w:sz w:val="21"/>
          <w:szCs w:val="21"/>
        </w:rPr>
        <w:t>0</w:t>
      </w:r>
      <w:r>
        <w:rPr>
          <w:rFonts w:ascii="Arial" w:hAnsi="Arial" w:cs="Arial"/>
          <w:color w:val="999999"/>
          <w:sz w:val="21"/>
          <w:szCs w:val="21"/>
        </w:rPr>
        <w:t>00</w:t>
      </w:r>
    </w:p>
    <w:p w14:paraId="2954AF82" w14:textId="05FCC3AB" w:rsidR="00DF6874" w:rsidRDefault="00E93B3D" w:rsidP="00802674">
      <w:pPr>
        <w:pStyle w:val="cye-lm-tag"/>
        <w:shd w:val="clear" w:color="auto" w:fill="EEF0F4"/>
        <w:spacing w:before="0" w:beforeAutospacing="0" w:after="0" w:afterAutospacing="0" w:line="330" w:lineRule="atLeast"/>
        <w:ind w:left="360"/>
        <w:jc w:val="both"/>
        <w:rPr>
          <w:rFonts w:ascii="Arial" w:hAnsi="Arial" w:cs="Arial"/>
          <w:color w:val="999999"/>
          <w:sz w:val="21"/>
          <w:szCs w:val="21"/>
        </w:rPr>
      </w:pPr>
      <w:r w:rsidRPr="00E93B3D">
        <w:rPr>
          <w:rFonts w:ascii="Arial" w:hAnsi="Arial" w:cs="Arial"/>
          <w:color w:val="999999"/>
          <w:sz w:val="21"/>
          <w:szCs w:val="21"/>
        </w:rPr>
        <w:t>hello world from spring cloud, I am from port</w:t>
      </w:r>
      <w:r w:rsidR="00DF6874">
        <w:rPr>
          <w:rFonts w:ascii="Arial" w:hAnsi="Arial" w:cs="Arial"/>
          <w:color w:val="999999"/>
          <w:sz w:val="21"/>
          <w:szCs w:val="21"/>
        </w:rPr>
        <w:t>:</w:t>
      </w:r>
      <w:r w:rsidR="0073038D">
        <w:rPr>
          <w:rFonts w:ascii="Arial" w:hAnsi="Arial" w:cs="Arial"/>
          <w:color w:val="999999"/>
          <w:sz w:val="21"/>
          <w:szCs w:val="21"/>
        </w:rPr>
        <w:t>900</w:t>
      </w:r>
      <w:r w:rsidR="0006624C">
        <w:rPr>
          <w:rFonts w:ascii="Arial" w:hAnsi="Arial" w:cs="Arial"/>
          <w:color w:val="999999"/>
          <w:sz w:val="21"/>
          <w:szCs w:val="21"/>
        </w:rPr>
        <w:t>1</w:t>
      </w:r>
    </w:p>
    <w:p w14:paraId="30DDD722" w14:textId="4CD1A054" w:rsidR="00DF6874" w:rsidRDefault="00DF6874" w:rsidP="00802674">
      <w:pPr>
        <w:pStyle w:val="cye-lm-tag"/>
        <w:shd w:val="clear" w:color="auto" w:fill="FFFFFF"/>
        <w:spacing w:before="0" w:beforeAutospacing="0" w:after="240" w:afterAutospacing="0" w:line="390" w:lineRule="atLeast"/>
        <w:ind w:left="360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这说明当我们通过调用</w:t>
      </w:r>
      <w:proofErr w:type="spellStart"/>
      <w:r>
        <w:rPr>
          <w:rFonts w:ascii="Arial" w:hAnsi="Arial" w:cs="Arial"/>
          <w:color w:val="4F4F4F"/>
        </w:rPr>
        <w:t>restTemplate.getForObject</w:t>
      </w:r>
      <w:proofErr w:type="spellEnd"/>
      <w:r>
        <w:rPr>
          <w:rFonts w:ascii="Arial" w:hAnsi="Arial" w:cs="Arial"/>
          <w:color w:val="4F4F4F"/>
        </w:rPr>
        <w:t>(“</w:t>
      </w:r>
      <w:r w:rsidRPr="003B39AC">
        <w:rPr>
          <w:rFonts w:ascii="Arial" w:hAnsi="Arial" w:cs="Arial"/>
          <w:color w:val="4F4F4F"/>
        </w:rPr>
        <w:t>http://SERVICE-HI/hi</w:t>
      </w:r>
      <w:r w:rsidR="003B39AC">
        <w:rPr>
          <w:rFonts w:ascii="Arial" w:hAnsi="Arial" w:cs="Arial"/>
          <w:color w:val="4F4F4F"/>
        </w:rPr>
        <w:t xml:space="preserve">” </w:t>
      </w:r>
      <w:r>
        <w:rPr>
          <w:rFonts w:ascii="Arial" w:hAnsi="Arial" w:cs="Arial"/>
          <w:color w:val="4F4F4F"/>
        </w:rPr>
        <w:t>,</w:t>
      </w:r>
      <w:proofErr w:type="spellStart"/>
      <w:r>
        <w:rPr>
          <w:rFonts w:ascii="Arial" w:hAnsi="Arial" w:cs="Arial"/>
          <w:color w:val="4F4F4F"/>
        </w:rPr>
        <w:t>String.class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微软雅黑" w:eastAsia="微软雅黑" w:hAnsi="微软雅黑" w:cs="微软雅黑" w:hint="eastAsia"/>
          <w:color w:val="4F4F4F"/>
        </w:rPr>
        <w:t>方法时，已经做了负载均衡，访问了不同的端口的服务实例。</w:t>
      </w:r>
    </w:p>
    <w:p w14:paraId="40AD5E77" w14:textId="6B9A065F" w:rsidR="00863267" w:rsidRDefault="00863267" w:rsidP="00863267">
      <w:pPr>
        <w:pStyle w:val="ListParagraph"/>
        <w:numPr>
          <w:ilvl w:val="0"/>
          <w:numId w:val="1"/>
        </w:numPr>
      </w:pPr>
      <w:r>
        <w:rPr>
          <w:rFonts w:hint="eastAsia"/>
        </w:rPr>
        <w:t>架构图</w:t>
      </w:r>
    </w:p>
    <w:p w14:paraId="43C7A22D" w14:textId="458EA279" w:rsidR="00830DE1" w:rsidRDefault="00902DD3" w:rsidP="00863267">
      <w:pPr>
        <w:pStyle w:val="ListParagraph"/>
      </w:pPr>
      <w:r>
        <w:rPr>
          <w:noProof/>
        </w:rPr>
        <w:drawing>
          <wp:inline distT="0" distB="0" distL="0" distR="0" wp14:anchorId="0BFBE2B0" wp14:editId="6F83A1B6">
            <wp:extent cx="54864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415" w14:textId="2DD1FE6D" w:rsidR="00863267" w:rsidRPr="00863267" w:rsidRDefault="0086326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lastRenderedPageBreak/>
        <w:t>一个服务注册中心，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eureka server,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端口为</w:t>
      </w:r>
      <w:r w:rsidR="00144583">
        <w:rPr>
          <w:rFonts w:ascii="Arial" w:eastAsia="Times New Roman" w:hAnsi="Arial" w:cs="Arial"/>
          <w:color w:val="3F3F3F"/>
          <w:sz w:val="24"/>
          <w:szCs w:val="24"/>
        </w:rPr>
        <w:t>8888</w:t>
      </w:r>
    </w:p>
    <w:p w14:paraId="0C0B9BF2" w14:textId="4095E921" w:rsidR="00863267" w:rsidRPr="00863267" w:rsidRDefault="00CA3CED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工程跑了两个实例，端口分别为</w:t>
      </w:r>
      <w:r>
        <w:rPr>
          <w:rFonts w:ascii="Arial" w:eastAsia="Times New Roman" w:hAnsi="Arial" w:cs="Arial"/>
          <w:color w:val="3F3F3F"/>
          <w:sz w:val="24"/>
          <w:szCs w:val="24"/>
        </w:rPr>
        <w:t>9000</w:t>
      </w:r>
      <w:r w:rsidR="00863267" w:rsidRPr="00863267">
        <w:rPr>
          <w:rFonts w:ascii="Arial" w:eastAsia="Times New Roman" w:hAnsi="Arial" w:cs="Arial"/>
          <w:color w:val="3F3F3F"/>
          <w:sz w:val="24"/>
          <w:szCs w:val="24"/>
        </w:rPr>
        <w:t>,</w:t>
      </w:r>
      <w:r>
        <w:rPr>
          <w:rFonts w:ascii="Arial" w:eastAsia="Times New Roman" w:hAnsi="Arial" w:cs="Arial"/>
          <w:color w:val="3F3F3F"/>
          <w:sz w:val="24"/>
          <w:szCs w:val="24"/>
        </w:rPr>
        <w:t>9001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，分别向服务注册中心注</w:t>
      </w:r>
      <w:r w:rsidR="00863267" w:rsidRPr="00863267">
        <w:rPr>
          <w:rFonts w:ascii="微软雅黑" w:eastAsia="微软雅黑" w:hAnsi="微软雅黑" w:cs="微软雅黑"/>
          <w:color w:val="3F3F3F"/>
          <w:sz w:val="24"/>
          <w:szCs w:val="24"/>
        </w:rPr>
        <w:t>册</w:t>
      </w:r>
    </w:p>
    <w:p w14:paraId="346A3CE0" w14:textId="151B66B5" w:rsidR="00863267" w:rsidRPr="00863267" w:rsidRDefault="009D761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9D7617">
        <w:rPr>
          <w:rFonts w:ascii="微软雅黑" w:eastAsia="微软雅黑" w:hAnsi="微软雅黑" w:cs="微软雅黑"/>
          <w:color w:val="3F3F3F"/>
          <w:sz w:val="24"/>
          <w:szCs w:val="24"/>
        </w:rPr>
        <w:t>eureka-service-consumer-ribbon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端口为</w:t>
      </w:r>
      <w:proofErr w:type="gramStart"/>
      <w:r>
        <w:rPr>
          <w:rFonts w:ascii="Arial" w:eastAsia="Times New Roman" w:hAnsi="Arial" w:cs="Arial"/>
          <w:color w:val="3F3F3F"/>
          <w:sz w:val="24"/>
          <w:szCs w:val="24"/>
        </w:rPr>
        <w:t>7000</w:t>
      </w:r>
      <w:r w:rsidR="00863267" w:rsidRPr="00863267">
        <w:rPr>
          <w:rFonts w:ascii="Arial" w:eastAsia="Times New Roman" w:hAnsi="Arial" w:cs="Arial"/>
          <w:color w:val="3F3F3F"/>
          <w:sz w:val="24"/>
          <w:szCs w:val="24"/>
        </w:rPr>
        <w:t>,</w:t>
      </w:r>
      <w:r w:rsidR="00863267"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向服务注册中心注</w:t>
      </w:r>
      <w:r w:rsidR="00863267" w:rsidRPr="00863267">
        <w:rPr>
          <w:rFonts w:ascii="微软雅黑" w:eastAsia="微软雅黑" w:hAnsi="微软雅黑" w:cs="微软雅黑"/>
          <w:color w:val="3F3F3F"/>
          <w:sz w:val="24"/>
          <w:szCs w:val="24"/>
        </w:rPr>
        <w:t>册</w:t>
      </w:r>
      <w:proofErr w:type="gramEnd"/>
    </w:p>
    <w:p w14:paraId="6AAE2C6C" w14:textId="42103E46" w:rsidR="00863267" w:rsidRPr="00863267" w:rsidRDefault="00863267" w:rsidP="00863267">
      <w:pPr>
        <w:shd w:val="clear" w:color="auto" w:fill="FFFFFF"/>
        <w:spacing w:before="120" w:after="0" w:line="240" w:lineRule="auto"/>
        <w:ind w:left="360"/>
        <w:rPr>
          <w:rFonts w:ascii="Arial" w:eastAsia="Times New Roman" w:hAnsi="Arial" w:cs="Arial"/>
          <w:color w:val="3F3F3F"/>
          <w:sz w:val="24"/>
          <w:szCs w:val="24"/>
        </w:rPr>
      </w:pP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当</w:t>
      </w:r>
      <w:r w:rsidR="00E66397" w:rsidRPr="00E66397">
        <w:rPr>
          <w:rFonts w:ascii="Arial" w:eastAsia="Times New Roman" w:hAnsi="Arial" w:cs="Arial"/>
          <w:color w:val="3F3F3F"/>
          <w:sz w:val="24"/>
          <w:szCs w:val="24"/>
        </w:rPr>
        <w:t>eureka-service-consumer-ribbon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通过</w:t>
      </w:r>
      <w:proofErr w:type="spellStart"/>
      <w:r w:rsidRPr="00863267">
        <w:rPr>
          <w:rFonts w:ascii="Arial" w:eastAsia="Times New Roman" w:hAnsi="Arial" w:cs="Arial"/>
          <w:color w:val="3F3F3F"/>
          <w:sz w:val="24"/>
          <w:szCs w:val="24"/>
        </w:rPr>
        <w:t>restTemplate</w:t>
      </w:r>
      <w:proofErr w:type="spellEnd"/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调用</w:t>
      </w:r>
      <w:r w:rsidR="00AC4760"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的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hi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接口时，因为用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ribbon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进行了负载均衡，会轮流的调用</w:t>
      </w:r>
      <w:r w:rsidR="00B43BD1" w:rsidRPr="00CA3CED">
        <w:rPr>
          <w:rFonts w:ascii="Arial" w:eastAsia="Times New Roman" w:hAnsi="Arial" w:cs="Arial"/>
          <w:color w:val="3F3F3F"/>
          <w:sz w:val="24"/>
          <w:szCs w:val="24"/>
        </w:rPr>
        <w:t>eureka-service-provider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：</w:t>
      </w:r>
      <w:r w:rsidR="00691A1E">
        <w:rPr>
          <w:rFonts w:ascii="Arial" w:eastAsia="Times New Roman" w:hAnsi="Arial" w:cs="Arial"/>
          <w:color w:val="3F3F3F"/>
          <w:sz w:val="24"/>
          <w:szCs w:val="24"/>
        </w:rPr>
        <w:t>9000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和</w:t>
      </w:r>
      <w:r w:rsidR="00691A1E">
        <w:rPr>
          <w:rFonts w:ascii="Arial" w:eastAsia="Times New Roman" w:hAnsi="Arial" w:cs="Arial"/>
          <w:color w:val="3F3F3F"/>
          <w:sz w:val="24"/>
          <w:szCs w:val="24"/>
        </w:rPr>
        <w:t>9001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 xml:space="preserve"> 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两个端口的</w:t>
      </w:r>
      <w:r w:rsidRPr="00863267">
        <w:rPr>
          <w:rFonts w:ascii="Arial" w:eastAsia="Times New Roman" w:hAnsi="Arial" w:cs="Arial"/>
          <w:color w:val="3F3F3F"/>
          <w:sz w:val="24"/>
          <w:szCs w:val="24"/>
        </w:rPr>
        <w:t>hi</w:t>
      </w:r>
      <w:r w:rsidRPr="00863267">
        <w:rPr>
          <w:rFonts w:ascii="微软雅黑" w:eastAsia="微软雅黑" w:hAnsi="微软雅黑" w:cs="微软雅黑" w:hint="eastAsia"/>
          <w:color w:val="3F3F3F"/>
          <w:sz w:val="24"/>
          <w:szCs w:val="24"/>
        </w:rPr>
        <w:t>接口</w:t>
      </w:r>
      <w:r w:rsidRPr="00863267">
        <w:rPr>
          <w:rFonts w:ascii="微软雅黑" w:eastAsia="微软雅黑" w:hAnsi="微软雅黑" w:cs="微软雅黑"/>
          <w:color w:val="3F3F3F"/>
          <w:sz w:val="24"/>
          <w:szCs w:val="24"/>
        </w:rPr>
        <w:t>；</w:t>
      </w:r>
    </w:p>
    <w:p w14:paraId="56F0AADA" w14:textId="43CAEAEA" w:rsidR="00863267" w:rsidRDefault="00863267" w:rsidP="00863267">
      <w:pPr>
        <w:ind w:left="360"/>
      </w:pPr>
    </w:p>
    <w:p w14:paraId="5AA2E37B" w14:textId="35FDC2AC" w:rsidR="0029694A" w:rsidRDefault="0029694A" w:rsidP="00863267">
      <w:pPr>
        <w:ind w:left="360"/>
      </w:pPr>
    </w:p>
    <w:p w14:paraId="632203EB" w14:textId="49E1870B" w:rsidR="0029694A" w:rsidRDefault="0029694A" w:rsidP="00863267">
      <w:pPr>
        <w:ind w:left="360"/>
      </w:pPr>
      <w:r>
        <w:t xml:space="preserve">Ref: </w:t>
      </w:r>
      <w:hyperlink r:id="rId6" w:history="1">
        <w:r w:rsidRPr="00442B82">
          <w:rPr>
            <w:rStyle w:val="Hyperlink"/>
          </w:rPr>
          <w:t>https://blog.csdn.net/forezp/article/details/70148833</w:t>
        </w:r>
      </w:hyperlink>
    </w:p>
    <w:p w14:paraId="22A4E07C" w14:textId="77777777" w:rsidR="0029694A" w:rsidRDefault="0029694A" w:rsidP="00863267">
      <w:pPr>
        <w:ind w:left="360"/>
      </w:pPr>
      <w:bookmarkStart w:id="0" w:name="_GoBack"/>
      <w:bookmarkEnd w:id="0"/>
    </w:p>
    <w:sectPr w:rsidR="00296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3A03"/>
    <w:multiLevelType w:val="hybridMultilevel"/>
    <w:tmpl w:val="8E82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5E"/>
    <w:multiLevelType w:val="multilevel"/>
    <w:tmpl w:val="C13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9"/>
    <w:rsid w:val="0006624C"/>
    <w:rsid w:val="00144583"/>
    <w:rsid w:val="0019243B"/>
    <w:rsid w:val="001E2C00"/>
    <w:rsid w:val="001F2719"/>
    <w:rsid w:val="002036B3"/>
    <w:rsid w:val="00220D86"/>
    <w:rsid w:val="00230C1C"/>
    <w:rsid w:val="002354B3"/>
    <w:rsid w:val="00291993"/>
    <w:rsid w:val="00292951"/>
    <w:rsid w:val="0029694A"/>
    <w:rsid w:val="003B39AC"/>
    <w:rsid w:val="00691A1E"/>
    <w:rsid w:val="006A4D5F"/>
    <w:rsid w:val="0073038D"/>
    <w:rsid w:val="00802674"/>
    <w:rsid w:val="00830DE1"/>
    <w:rsid w:val="00856C66"/>
    <w:rsid w:val="00863267"/>
    <w:rsid w:val="008757EB"/>
    <w:rsid w:val="008A660E"/>
    <w:rsid w:val="00902DD3"/>
    <w:rsid w:val="009D7617"/>
    <w:rsid w:val="009F1DBA"/>
    <w:rsid w:val="00A45239"/>
    <w:rsid w:val="00AB2CA8"/>
    <w:rsid w:val="00AC4760"/>
    <w:rsid w:val="00B43BD1"/>
    <w:rsid w:val="00B85CB1"/>
    <w:rsid w:val="00BA4DAC"/>
    <w:rsid w:val="00CA3CED"/>
    <w:rsid w:val="00DF6874"/>
    <w:rsid w:val="00E66397"/>
    <w:rsid w:val="00E93B3D"/>
    <w:rsid w:val="00EA7545"/>
    <w:rsid w:val="00EA7AB9"/>
    <w:rsid w:val="00EC2B32"/>
    <w:rsid w:val="00F10947"/>
    <w:rsid w:val="00F661C8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313"/>
  <w15:chartTrackingRefBased/>
  <w15:docId w15:val="{C82099C7-06A4-4C2C-858C-36F2F40C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ye-lm-tag">
    <w:name w:val="cye-lm-tag"/>
    <w:basedOn w:val="Normal"/>
    <w:rsid w:val="00DF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91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orezp/article/details/701488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Gang</dc:creator>
  <cp:keywords/>
  <dc:description/>
  <cp:lastModifiedBy>Zhou, Gang</cp:lastModifiedBy>
  <cp:revision>79</cp:revision>
  <dcterms:created xsi:type="dcterms:W3CDTF">2018-03-30T08:44:00Z</dcterms:created>
  <dcterms:modified xsi:type="dcterms:W3CDTF">2018-03-30T09:45:00Z</dcterms:modified>
</cp:coreProperties>
</file>