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ascii="Chalkboard" w:hAnsi="Chalkboard" w:cs="Chalkboard"/>
        </w:rPr>
      </w:pPr>
      <w:r>
        <w:rPr>
          <w:rFonts w:hint="default" w:ascii="Chalkboard" w:hAnsi="Chalkboard" w:cs="Chalkboard"/>
        </w:rPr>
        <w:t>Product Requirement Document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Chalkboard" w:hAnsi="Chalkboard" w:cs="Chalkboard"/>
          <w:sz w:val="24"/>
          <w:szCs w:val="24"/>
        </w:rPr>
      </w:pPr>
      <w:r>
        <w:rPr>
          <w:rFonts w:hint="default" w:ascii="Chalkboard" w:hAnsi="Chalkboard" w:cs="Chalkboard"/>
          <w:sz w:val="24"/>
          <w:szCs w:val="24"/>
        </w:rPr>
        <w:t>As a big city, Beijing has many bakery brands, giving users plenty of room for choice. However, when people</w:t>
      </w:r>
      <w:bookmarkStart w:id="0" w:name="_GoBack"/>
      <w:bookmarkEnd w:id="0"/>
      <w:r>
        <w:rPr>
          <w:rFonts w:hint="default" w:ascii="Chalkboard" w:hAnsi="Chalkboard" w:cs="Chalkboard"/>
          <w:sz w:val="24"/>
          <w:szCs w:val="24"/>
        </w:rPr>
        <w:t xml:space="preserve"> </w:t>
      </w:r>
      <w:r>
        <w:rPr>
          <w:rFonts w:hint="default" w:ascii="Chalkboard" w:hAnsi="Chalkboard" w:cs="Chalkboard"/>
          <w:sz w:val="24"/>
          <w:szCs w:val="24"/>
        </w:rPr>
        <w:t>buy, they may be dazzled by too many choices and difficult to make a decision. I hope to use this website as an aggregation platform which selects the four most representative and popular bakeries in Beijing ( Holiland, Paris Baguette, Breadtalk, Auspicious Phoenix ), and compare their differences, highlighting their personal style, main products and geographic location of each bakery shop. At the same time, the user comments of each brand will be presented on the page as a reference of choice. What’s more, due to the frequent emergence of new products in bakery, it is difficult for users to know the taste of each bread in time. In order to avoid buying unappetizing bread, this platform will sort the tastes of bread, and users can find their own appetite only by searching. For bread, you can click the link on this website to enter the corresponding page and place an order directly.</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Chalkboard" w:hAnsi="Chalkboard" w:cs="Chalkboard"/>
          <w:sz w:val="24"/>
          <w:szCs w:val="24"/>
        </w:rPr>
      </w:pPr>
    </w:p>
    <w:p/>
    <w:tbl>
      <w:tblPr>
        <w:tblStyle w:val="5"/>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04"/>
        <w:gridCol w:w="6216"/>
      </w:tblGrid>
      <w:tr>
        <w:tblPrEx>
          <w:tblLayout w:type="fixed"/>
        </w:tblPrEx>
        <w:trPr>
          <w:trHeight w:val="397" w:hRule="atLeast"/>
        </w:trPr>
        <w:tc>
          <w:tcPr>
            <w:tcW w:w="2304" w:type="dxa"/>
          </w:tcPr>
          <w:p>
            <w:pPr>
              <w:jc w:val="center"/>
              <w:rPr>
                <w:sz w:val="24"/>
                <w:szCs w:val="24"/>
                <w:vertAlign w:val="baseline"/>
              </w:rPr>
            </w:pPr>
            <w:r>
              <w:rPr>
                <w:rFonts w:hint="default" w:ascii="Chalkboard" w:hAnsi="Chalkboard" w:cs="Chalkboard"/>
                <w:sz w:val="24"/>
                <w:szCs w:val="24"/>
                <w:vertAlign w:val="baseline"/>
              </w:rPr>
              <w:t>TARGET USERS</w:t>
            </w:r>
          </w:p>
        </w:tc>
        <w:tc>
          <w:tcPr>
            <w:tcW w:w="6216" w:type="dxa"/>
          </w:tcPr>
          <w:p>
            <w:pPr>
              <w:jc w:val="center"/>
              <w:rPr>
                <w:sz w:val="24"/>
                <w:szCs w:val="24"/>
                <w:vertAlign w:val="baseline"/>
              </w:rPr>
            </w:pPr>
            <w:r>
              <w:rPr>
                <w:rFonts w:hint="default" w:ascii="Chalkboard" w:hAnsi="Chalkboard" w:cs="Chalkboard"/>
                <w:sz w:val="24"/>
                <w:szCs w:val="24"/>
                <w:vertAlign w:val="baseline"/>
              </w:rPr>
              <w:t>USER NEEDS</w:t>
            </w:r>
          </w:p>
        </w:tc>
      </w:tr>
      <w:tr>
        <w:tblPrEx>
          <w:tblLayout w:type="fixed"/>
        </w:tblPrEx>
        <w:trPr>
          <w:trHeight w:val="764" w:hRule="atLeast"/>
        </w:trPr>
        <w:tc>
          <w:tcPr>
            <w:tcW w:w="2304" w:type="dxa"/>
          </w:tcPr>
          <w:p>
            <w:pPr>
              <w:jc w:val="center"/>
              <w:rPr>
                <w:rFonts w:hint="default" w:ascii="Chalkboard" w:hAnsi="Chalkboard" w:cs="Chalkboard"/>
                <w:sz w:val="24"/>
                <w:szCs w:val="24"/>
                <w:vertAlign w:val="baseline"/>
              </w:rPr>
            </w:pPr>
            <w:r>
              <w:rPr>
                <w:rFonts w:hint="default" w:ascii="Chalkboard" w:hAnsi="Chalkboard" w:cs="Chalkboard"/>
                <w:sz w:val="24"/>
                <w:szCs w:val="24"/>
                <w:vertAlign w:val="baseline"/>
              </w:rPr>
              <w:t>white-collar workers</w:t>
            </w:r>
          </w:p>
        </w:tc>
        <w:tc>
          <w:tcPr>
            <w:tcW w:w="6216" w:type="dxa"/>
          </w:tcPr>
          <w:p>
            <w:pPr>
              <w:rPr>
                <w:rFonts w:hint="default" w:ascii="Chalkboard" w:hAnsi="Chalkboard" w:cs="Chalkboard"/>
                <w:sz w:val="24"/>
                <w:szCs w:val="24"/>
                <w:vertAlign w:val="baseline"/>
              </w:rPr>
            </w:pPr>
            <w:r>
              <w:rPr>
                <w:rFonts w:hint="default" w:ascii="Chalkboard" w:hAnsi="Chalkboard" w:cs="Chalkboard"/>
                <w:sz w:val="24"/>
                <w:szCs w:val="24"/>
                <w:vertAlign w:val="baseline"/>
              </w:rPr>
              <w:t>They are busy at work and do not have time to research which bread is delicious, hoping to have a simple and time-saving way to buy bread.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64" w:hRule="atLeast"/>
        </w:trPr>
        <w:tc>
          <w:tcPr>
            <w:tcW w:w="2304" w:type="dxa"/>
          </w:tcPr>
          <w:p>
            <w:pPr>
              <w:jc w:val="center"/>
              <w:rPr>
                <w:rFonts w:hint="default" w:ascii="Chalkboard" w:hAnsi="Chalkboard" w:cs="Chalkboard"/>
                <w:sz w:val="24"/>
                <w:szCs w:val="24"/>
                <w:vertAlign w:val="baseline"/>
              </w:rPr>
            </w:pPr>
          </w:p>
          <w:p>
            <w:pPr>
              <w:jc w:val="center"/>
              <w:rPr>
                <w:rFonts w:hint="default" w:ascii="Chalkboard" w:hAnsi="Chalkboard" w:cs="Chalkboard"/>
                <w:sz w:val="24"/>
                <w:szCs w:val="24"/>
                <w:vertAlign w:val="baseline"/>
              </w:rPr>
            </w:pPr>
            <w:r>
              <w:rPr>
                <w:rFonts w:hint="default" w:ascii="Chalkboard" w:hAnsi="Chalkboard" w:cs="Chalkboard"/>
                <w:sz w:val="24"/>
                <w:szCs w:val="24"/>
                <w:vertAlign w:val="baseline"/>
              </w:rPr>
              <w:t>Students</w:t>
            </w:r>
          </w:p>
        </w:tc>
        <w:tc>
          <w:tcPr>
            <w:tcW w:w="6216" w:type="dxa"/>
          </w:tcPr>
          <w:p>
            <w:pPr>
              <w:rPr>
                <w:rFonts w:hint="default" w:ascii="Chalkboard" w:hAnsi="Chalkboard" w:cs="Chalkboard"/>
                <w:sz w:val="24"/>
                <w:szCs w:val="24"/>
                <w:vertAlign w:val="baseline"/>
              </w:rPr>
            </w:pPr>
            <w:r>
              <w:rPr>
                <w:rFonts w:hint="default" w:ascii="Chalkboard" w:hAnsi="Chalkboard" w:cs="Chalkboard"/>
                <w:sz w:val="24"/>
                <w:szCs w:val="24"/>
                <w:vertAlign w:val="baseline"/>
              </w:rPr>
              <w:t>They like to try new things, but they are worried that the new bread they tasted is unpalatable, and they need an aggregation platform to help them make choices.</w:t>
            </w:r>
          </w:p>
        </w:tc>
      </w:tr>
      <w:tr>
        <w:tblPrEx>
          <w:tblLayout w:type="fixed"/>
        </w:tblPrEx>
        <w:trPr>
          <w:trHeight w:val="764" w:hRule="atLeast"/>
        </w:trPr>
        <w:tc>
          <w:tcPr>
            <w:tcW w:w="2304" w:type="dxa"/>
          </w:tcPr>
          <w:p>
            <w:pPr>
              <w:jc w:val="center"/>
              <w:rPr>
                <w:rFonts w:hint="default" w:ascii="Chalkboard" w:hAnsi="Chalkboard" w:cs="Chalkboard"/>
                <w:sz w:val="24"/>
                <w:szCs w:val="24"/>
                <w:vertAlign w:val="baseline"/>
              </w:rPr>
            </w:pPr>
            <w:r>
              <w:rPr>
                <w:rFonts w:hint="default" w:ascii="Chalkboard" w:hAnsi="Chalkboard" w:cs="Chalkboard"/>
                <w:sz w:val="24"/>
                <w:szCs w:val="24"/>
                <w:vertAlign w:val="baseline"/>
              </w:rPr>
              <w:t>Housewife and Elderly</w:t>
            </w:r>
          </w:p>
        </w:tc>
        <w:tc>
          <w:tcPr>
            <w:tcW w:w="6216" w:type="dxa"/>
          </w:tcPr>
          <w:p>
            <w:pPr>
              <w:rPr>
                <w:rFonts w:hint="default" w:ascii="Chalkboard" w:hAnsi="Chalkboard" w:cs="Chalkboard"/>
                <w:sz w:val="24"/>
                <w:szCs w:val="24"/>
                <w:vertAlign w:val="baseline"/>
              </w:rPr>
            </w:pPr>
            <w:r>
              <w:rPr>
                <w:rFonts w:hint="default" w:ascii="Chalkboard" w:hAnsi="Chalkboard" w:cs="Chalkboard"/>
                <w:sz w:val="24"/>
                <w:szCs w:val="24"/>
                <w:vertAlign w:val="baseline"/>
              </w:rPr>
              <w:t>They hope to choose carefully, buy the most cost-effective and delicious bread, and also hope to find a convenient bakery near home.</w:t>
            </w:r>
          </w:p>
        </w:tc>
      </w:tr>
    </w:tbl>
    <w:p>
      <w:r>
        <w:drawing>
          <wp:inline distT="0" distB="0" distL="114300" distR="114300">
            <wp:extent cx="5266055" cy="3112770"/>
            <wp:effectExtent l="0" t="0" r="17145" b="11430"/>
            <wp:docPr id="7" name="图片 7" descr="pain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pain point"/>
                    <pic:cNvPicPr>
                      <a:picLocks noChangeAspect="1"/>
                    </pic:cNvPicPr>
                  </pic:nvPicPr>
                  <pic:blipFill>
                    <a:blip r:embed="rId4"/>
                    <a:stretch>
                      <a:fillRect/>
                    </a:stretch>
                  </pic:blipFill>
                  <pic:spPr>
                    <a:xfrm>
                      <a:off x="0" y="0"/>
                      <a:ext cx="5266055" cy="3112770"/>
                    </a:xfrm>
                    <a:prstGeom prst="rect">
                      <a:avLst/>
                    </a:prstGeom>
                  </pic:spPr>
                </pic:pic>
              </a:graphicData>
            </a:graphic>
          </wp:inline>
        </w:drawing>
      </w:r>
      <w:r>
        <w:drawing>
          <wp:inline distT="0" distB="0" distL="114300" distR="114300">
            <wp:extent cx="5257800" cy="2799080"/>
            <wp:effectExtent l="0" t="0" r="0" b="20320"/>
            <wp:docPr id="8" name="图片 8" descr="journey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journey map"/>
                    <pic:cNvPicPr>
                      <a:picLocks noChangeAspect="1"/>
                    </pic:cNvPicPr>
                  </pic:nvPicPr>
                  <pic:blipFill>
                    <a:blip r:embed="rId5"/>
                    <a:stretch>
                      <a:fillRect/>
                    </a:stretch>
                  </pic:blipFill>
                  <pic:spPr>
                    <a:xfrm>
                      <a:off x="0" y="0"/>
                      <a:ext cx="5257800" cy="2799080"/>
                    </a:xfrm>
                    <a:prstGeom prst="rect">
                      <a:avLst/>
                    </a:prstGeom>
                  </pic:spPr>
                </pic:pic>
              </a:graphicData>
            </a:graphic>
          </wp:inline>
        </w:drawing>
      </w:r>
    </w:p>
    <w:p>
      <w:pPr>
        <w:rPr>
          <w:rFonts w:hint="default"/>
        </w:rPr>
      </w:pPr>
    </w:p>
    <w:p>
      <w:pPr>
        <w:rPr>
          <w:rFonts w:hint="default" w:ascii="Chalkboard" w:hAnsi="Chalkboard" w:cs="Chalkboard"/>
          <w:sz w:val="28"/>
          <w:szCs w:val="28"/>
        </w:rPr>
      </w:pPr>
      <w:r>
        <w:rPr>
          <w:rFonts w:hint="default" w:ascii="Chalkboard" w:hAnsi="Chalkboard" w:cs="Chalkboard"/>
          <w:sz w:val="28"/>
          <w:szCs w:val="28"/>
        </w:rPr>
        <w:drawing>
          <wp:inline distT="0" distB="0" distL="114300" distR="114300">
            <wp:extent cx="5266055" cy="2440940"/>
            <wp:effectExtent l="0" t="0" r="17145" b="22860"/>
            <wp:docPr id="1" name="图片 1" descr="key data 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key data views"/>
                    <pic:cNvPicPr>
                      <a:picLocks noChangeAspect="1"/>
                    </pic:cNvPicPr>
                  </pic:nvPicPr>
                  <pic:blipFill>
                    <a:blip r:embed="rId6"/>
                    <a:stretch>
                      <a:fillRect/>
                    </a:stretch>
                  </pic:blipFill>
                  <pic:spPr>
                    <a:xfrm>
                      <a:off x="0" y="0"/>
                      <a:ext cx="5266055" cy="2440940"/>
                    </a:xfrm>
                    <a:prstGeom prst="rect">
                      <a:avLst/>
                    </a:prstGeom>
                  </pic:spPr>
                </pic:pic>
              </a:graphicData>
            </a:graphic>
          </wp:inline>
        </w:drawing>
      </w:r>
      <w:r>
        <w:rPr>
          <w:rFonts w:hint="default" w:ascii="Chalkboard" w:hAnsi="Chalkboard" w:cs="Chalkboard"/>
          <w:sz w:val="28"/>
          <w:szCs w:val="28"/>
        </w:rPr>
        <w:t>Entity Relationship Diagram</w:t>
      </w:r>
    </w:p>
    <w:p>
      <w:r>
        <w:drawing>
          <wp:inline distT="0" distB="0" distL="114300" distR="114300">
            <wp:extent cx="5270500" cy="5280025"/>
            <wp:effectExtent l="0" t="0" r="12700" b="3175"/>
            <wp:docPr id="13" name="图片 13" descr="屏幕快照 2020-10-09 下午2.4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屏幕快照 2020-10-09 下午2.48.14"/>
                    <pic:cNvPicPr>
                      <a:picLocks noChangeAspect="1"/>
                    </pic:cNvPicPr>
                  </pic:nvPicPr>
                  <pic:blipFill>
                    <a:blip r:embed="rId7"/>
                    <a:stretch>
                      <a:fillRect/>
                    </a:stretch>
                  </pic:blipFill>
                  <pic:spPr>
                    <a:xfrm>
                      <a:off x="0" y="0"/>
                      <a:ext cx="5270500" cy="5280025"/>
                    </a:xfrm>
                    <a:prstGeom prst="rect">
                      <a:avLst/>
                    </a:prstGeom>
                  </pic:spPr>
                </pic:pic>
              </a:graphicData>
            </a:graphic>
          </wp:inline>
        </w:drawing>
      </w:r>
    </w:p>
    <w:p/>
    <w:p>
      <w:pPr>
        <w:rPr>
          <w:rFonts w:hint="default" w:ascii="Chalkboard" w:hAnsi="Chalkboard" w:cs="Chalkboard"/>
          <w:sz w:val="28"/>
          <w:szCs w:val="28"/>
        </w:rPr>
      </w:pPr>
      <w:r>
        <w:rPr>
          <w:rFonts w:hint="default" w:ascii="Chalkboard" w:hAnsi="Chalkboard" w:cs="Chalkboard"/>
          <w:sz w:val="28"/>
          <w:szCs w:val="28"/>
        </w:rPr>
        <w:t>Dataflow Diagram</w:t>
      </w:r>
    </w:p>
    <w:p>
      <w:pPr>
        <w:rPr>
          <w:rFonts w:hint="default" w:ascii="Chalkboard" w:hAnsi="Chalkboard" w:cs="Chalkboard"/>
          <w:sz w:val="28"/>
          <w:szCs w:val="28"/>
        </w:rPr>
      </w:pPr>
      <w:r>
        <w:drawing>
          <wp:inline distT="0" distB="0" distL="114300" distR="114300">
            <wp:extent cx="5273040" cy="2310130"/>
            <wp:effectExtent l="0" t="0" r="10160" b="1270"/>
            <wp:docPr id="15" name="图片 15" descr="屏幕快照 2020-10-09 下午6.3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屏幕快照 2020-10-09 下午6.37.56"/>
                    <pic:cNvPicPr>
                      <a:picLocks noChangeAspect="1"/>
                    </pic:cNvPicPr>
                  </pic:nvPicPr>
                  <pic:blipFill>
                    <a:blip r:embed="rId8"/>
                    <a:stretch>
                      <a:fillRect/>
                    </a:stretch>
                  </pic:blipFill>
                  <pic:spPr>
                    <a:xfrm>
                      <a:off x="0" y="0"/>
                      <a:ext cx="5273040" cy="2310130"/>
                    </a:xfrm>
                    <a:prstGeom prst="rect">
                      <a:avLst/>
                    </a:prstGeom>
                  </pic:spPr>
                </pic:pic>
              </a:graphicData>
            </a:graphic>
          </wp:inline>
        </w:drawing>
      </w:r>
      <w:r>
        <w:rPr>
          <w:rFonts w:hint="default" w:ascii="Chalkboard" w:hAnsi="Chalkboard" w:cs="Chalkboard"/>
          <w:sz w:val="28"/>
          <w:szCs w:val="28"/>
        </w:rPr>
        <w:t>Google Search</w:t>
      </w:r>
    </w:p>
    <w:p>
      <w:r>
        <w:drawing>
          <wp:inline distT="0" distB="0" distL="114300" distR="114300">
            <wp:extent cx="5572125" cy="2820670"/>
            <wp:effectExtent l="0" t="0" r="15875" b="24130"/>
            <wp:docPr id="14" name="图片 14" descr="屏幕快照 2020-10-09 下午4.4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屏幕快照 2020-10-09 下午4.44.53"/>
                    <pic:cNvPicPr>
                      <a:picLocks noChangeAspect="1"/>
                    </pic:cNvPicPr>
                  </pic:nvPicPr>
                  <pic:blipFill>
                    <a:blip r:embed="rId9"/>
                    <a:srcRect l="9331" t="14641" r="10042" b="20062"/>
                    <a:stretch>
                      <a:fillRect/>
                    </a:stretch>
                  </pic:blipFill>
                  <pic:spPr>
                    <a:xfrm>
                      <a:off x="0" y="0"/>
                      <a:ext cx="5572125" cy="2820670"/>
                    </a:xfrm>
                    <a:prstGeom prst="rect">
                      <a:avLst/>
                    </a:prstGeom>
                  </pic:spPr>
                </pic:pic>
              </a:graphicData>
            </a:graphic>
          </wp:inline>
        </w:drawing>
      </w:r>
    </w:p>
    <w:p>
      <w:pPr>
        <w:rPr>
          <w:rFonts w:hint="default" w:ascii="Chalkboard" w:hAnsi="Chalkboard" w:cs="Chalkboard"/>
          <w:sz w:val="24"/>
          <w:szCs w:val="24"/>
        </w:rPr>
      </w:pPr>
      <w:r>
        <w:rPr>
          <w:rFonts w:hint="default" w:ascii="Chalkboard" w:hAnsi="Chalkboard" w:cs="Chalkboard"/>
          <w:sz w:val="24"/>
          <w:szCs w:val="24"/>
        </w:rPr>
        <w:t>It can be seen that the search index of Holiland far exceeds that of other brands.</w:t>
      </w:r>
    </w:p>
    <w:p/>
    <w:p/>
    <w:p>
      <w:pPr>
        <w:numPr>
          <w:ilvl w:val="0"/>
          <w:numId w:val="0"/>
        </w:num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altName w:val="苹方-简"/>
    <w:panose1 w:val="00000000000000000000"/>
    <w:charset w:val="00"/>
    <w:family w:val="auto"/>
    <w:pitch w:val="default"/>
    <w:sig w:usb0="00000000" w:usb1="00000000" w:usb2="00000000" w:usb3="00000000" w:csb0="00000000" w:csb1="00000000"/>
  </w:font>
  <w:font w:name="Chalkboard">
    <w:panose1 w:val="03050602040202020205"/>
    <w:charset w:val="00"/>
    <w:family w:val="auto"/>
    <w:pitch w:val="default"/>
    <w:sig w:usb0="80000023" w:usb1="00000000" w:usb2="00000000" w:usb3="00000000" w:csb0="20000001" w:csb1="00000000"/>
  </w:font>
  <w:font w:name="冬青黑体简体中文">
    <w:panose1 w:val="020B0300000000000000"/>
    <w:charset w:val="86"/>
    <w:family w:val="auto"/>
    <w:pitch w:val="default"/>
    <w:sig w:usb0="A00002BF" w:usb1="1ACF7CFA" w:usb2="00000016" w:usb3="00000000" w:csb0="000600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5721B4"/>
    <w:rsid w:val="56FD0FAD"/>
    <w:rsid w:val="77FFD286"/>
    <w:rsid w:val="8749BEA6"/>
    <w:rsid w:val="BF5E7732"/>
    <w:rsid w:val="EF5F7525"/>
    <w:rsid w:val="F7E853E0"/>
    <w:rsid w:val="FE572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Office_1.0.0.1330_F1E327BC-269C-435d-A152-05C5408002CA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2020-10-03T12:42:00Z</dcterms:created>
  <dc:creator>apple</dc:creator>
  <cp:lastModifiedBy>apple</cp:lastModifiedBy>
  <dcterms:modified xsi:type="dcterms:W3CDTF">2020-10-11T17:43:14Z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2052-1.0.0.1330</vt:lpwstr>
  </property>
</Properties>
</file>