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DE418" w14:textId="5CA83056" w:rsidR="00491F6C" w:rsidRDefault="005B39CD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3</w:t>
      </w:r>
      <w:r w:rsidR="00195BCB" w:rsidRPr="00195BCB">
        <w:rPr>
          <w:rFonts w:asciiTheme="minorEastAsia" w:eastAsiaTheme="minorEastAsia" w:hAnsiTheme="minorEastAsia" w:hint="eastAsia"/>
          <w:szCs w:val="21"/>
        </w:rPr>
        <w:t>. 假设课本中给出</w:t>
      </w:r>
      <w:r w:rsidR="00195BCB">
        <w:rPr>
          <w:rFonts w:asciiTheme="minorEastAsia" w:eastAsiaTheme="minorEastAsia" w:hAnsiTheme="minorEastAsia" w:hint="eastAsia"/>
          <w:szCs w:val="21"/>
        </w:rPr>
        <w:t>完美重建滤波器的正交族对应的三个滤波器间的关系式是正确的，并以此为基础，</w:t>
      </w:r>
      <w:r w:rsidR="00195BCB" w:rsidRPr="00195BCB">
        <w:rPr>
          <w:rFonts w:asciiTheme="minorEastAsia" w:eastAsiaTheme="minorEastAsia" w:hAnsiTheme="minorEastAsia" w:hint="eastAsia"/>
          <w:szCs w:val="21"/>
        </w:rPr>
        <w:t>推导</w:t>
      </w:r>
      <w:r w:rsidR="00195BCB" w:rsidRPr="00195BCB">
        <w:rPr>
          <w:rFonts w:asciiTheme="minorEastAsia" w:eastAsiaTheme="minorEastAsia" w:hAnsiTheme="minorEastAsia" w:hint="eastAsia"/>
          <w:position w:val="-12"/>
          <w:szCs w:val="21"/>
        </w:rPr>
        <w:object w:dxaOrig="520" w:dyaOrig="360" w14:anchorId="4172AF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.4pt;height:18pt" o:ole="">
            <v:imagedata r:id="rId7" o:title=""/>
          </v:shape>
          <o:OLEObject Type="Embed" ProgID="Equation.DSMT4" ShapeID="_x0000_i1025" DrawAspect="Content" ObjectID="_1697826174" r:id="rId8"/>
        </w:object>
      </w:r>
      <w:r w:rsidR="00195BCB" w:rsidRPr="00195BCB">
        <w:rPr>
          <w:rFonts w:asciiTheme="minorEastAsia" w:eastAsiaTheme="minorEastAsia" w:hAnsiTheme="minorEastAsia" w:hint="eastAsia"/>
          <w:szCs w:val="21"/>
        </w:rPr>
        <w:t>的关系</w:t>
      </w:r>
      <w:r w:rsidR="008270D7">
        <w:rPr>
          <w:rFonts w:asciiTheme="minorEastAsia" w:eastAsiaTheme="minorEastAsia" w:hAnsiTheme="minorEastAsia" w:hint="eastAsia"/>
          <w:szCs w:val="21"/>
        </w:rPr>
        <w:t>。</w:t>
      </w:r>
    </w:p>
    <w:p w14:paraId="3B532F68" w14:textId="51FD0824" w:rsidR="00491F6C" w:rsidRDefault="00491F6C">
      <w:pPr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答：完美重建滤波器需要满足交叉调制和双正交性。</w:t>
      </w:r>
    </w:p>
    <w:p w14:paraId="732E1CF3" w14:textId="6AA1A636" w:rsidR="00491F6C" w:rsidRDefault="00491F6C" w:rsidP="00491F6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交叉调制性质为</w:t>
      </w:r>
    </w:p>
    <w:p w14:paraId="0884D30F" w14:textId="662F491D" w:rsidR="00491F6C" w:rsidRPr="00491F6C" w:rsidRDefault="00491F6C" w:rsidP="00491F6C">
      <w:pPr>
        <w:ind w:firstLine="420"/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</m:e>
              </m:eqArr>
            </m:e>
          </m:d>
        </m:oMath>
      </m:oMathPara>
    </w:p>
    <w:p w14:paraId="3F14CB15" w14:textId="42F10163" w:rsidR="00491F6C" w:rsidRDefault="00491F6C" w:rsidP="00491F6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双正交性为</w:t>
      </w:r>
    </w:p>
    <w:p w14:paraId="32CF0C81" w14:textId="767ACF73" w:rsidR="00491F6C" w:rsidRPr="00491F6C" w:rsidRDefault="00491F6C" w:rsidP="00491F6C">
      <w:pPr>
        <w:ind w:firstLine="420"/>
        <w:rPr>
          <w:rFonts w:asciiTheme="minorEastAsia" w:eastAsiaTheme="minorEastAsia" w:hAnsiTheme="minor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&gt;=δ(n)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&gt;=δ(n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≥0</m:t>
                  </m:r>
                  <m:ctrlPr>
                    <w:rPr>
                      <w:rFonts w:ascii="Cambria Math" w:eastAsia="Cambria Math" w:hAnsi="Cambria Math" w:cs="Cambria Math"/>
                      <w:i/>
                      <w:szCs w:val="21"/>
                    </w:rPr>
                  </m:ctrlP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&lt;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&gt;=</m:t>
                  </m:r>
                  <m:r>
                    <w:rPr>
                      <w:rFonts w:ascii="Cambria Math" w:eastAsiaTheme="minorEastAsia" w:hAnsi="Cambria Math"/>
                      <w:szCs w:val="21"/>
                    </w:rPr>
                    <m:t>0</m:t>
                  </m:r>
                </m:e>
              </m:eqArr>
            </m:e>
          </m:d>
        </m:oMath>
      </m:oMathPara>
    </w:p>
    <w:p w14:paraId="60755C65" w14:textId="461C3B83" w:rsidR="00491F6C" w:rsidRDefault="00491F6C" w:rsidP="00491F6C">
      <w:pPr>
        <w:ind w:firstLine="420"/>
        <w:rPr>
          <w:rFonts w:asciiTheme="minorEastAsia" w:eastAsiaTheme="minorEastAsia" w:hAnsiTheme="minorEastAsia"/>
          <w:szCs w:val="21"/>
        </w:rPr>
      </w:pPr>
      <w:r>
        <w:rPr>
          <w:rFonts w:asciiTheme="minorEastAsia" w:eastAsiaTheme="minorEastAsia" w:hAnsiTheme="minorEastAsia" w:hint="eastAsia"/>
          <w:szCs w:val="21"/>
        </w:rPr>
        <w:t>结合两个性质有</w:t>
      </w:r>
    </w:p>
    <w:p w14:paraId="4423E555" w14:textId="3EDAF4A2" w:rsidR="00491F6C" w:rsidRPr="00491F6C" w:rsidRDefault="00491F6C" w:rsidP="00491F6C">
      <w:pPr>
        <w:ind w:firstLine="420"/>
        <w:rPr>
          <w:rFonts w:asciiTheme="minorEastAsia" w:eastAsiaTheme="minorEastAsia" w:hAnsiTheme="minorEastAsia" w:hint="eastAsia"/>
          <w:szCs w:val="21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Cs w:val="21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Cs w:val="21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&gt;=δ(n)</m:t>
                  </m:r>
                </m:e>
                <m:e>
                  <m:r>
                    <w:rPr>
                      <w:rFonts w:ascii="Cambria Math" w:eastAsiaTheme="minorEastAsia" w:hAnsi="Cambria Math"/>
                      <w:szCs w:val="21"/>
                    </w:rPr>
                    <m:t>&lt;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Cs w:val="21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1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n+1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n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Cs w:val="21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Cs w:val="21"/>
                        </w:rPr>
                        <m:t>2n-k</m:t>
                      </m:r>
                    </m:e>
                  </m:d>
                  <m:r>
                    <w:rPr>
                      <w:rFonts w:ascii="Cambria Math" w:eastAsiaTheme="minorEastAsia" w:hAnsi="Cambria Math"/>
                      <w:szCs w:val="21"/>
                    </w:rPr>
                    <m:t>&gt;=δ(n)</m:t>
                  </m:r>
                </m:e>
              </m:eqArr>
            </m:e>
          </m:d>
        </m:oMath>
      </m:oMathPara>
    </w:p>
    <w:sectPr w:rsidR="00491F6C" w:rsidRPr="00491F6C" w:rsidSect="00E35E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639013" w14:textId="77777777" w:rsidR="00C3721A" w:rsidRDefault="00C3721A" w:rsidP="008270D7">
      <w:r>
        <w:separator/>
      </w:r>
    </w:p>
  </w:endnote>
  <w:endnote w:type="continuationSeparator" w:id="0">
    <w:p w14:paraId="69DC5AAE" w14:textId="77777777" w:rsidR="00C3721A" w:rsidRDefault="00C3721A" w:rsidP="00827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6155" w14:textId="77777777" w:rsidR="00C3721A" w:rsidRDefault="00C3721A" w:rsidP="008270D7">
      <w:r>
        <w:separator/>
      </w:r>
    </w:p>
  </w:footnote>
  <w:footnote w:type="continuationSeparator" w:id="0">
    <w:p w14:paraId="66E43D2D" w14:textId="77777777" w:rsidR="00C3721A" w:rsidRDefault="00C3721A" w:rsidP="008270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BC09A0"/>
    <w:multiLevelType w:val="hybridMultilevel"/>
    <w:tmpl w:val="09DA362C"/>
    <w:lvl w:ilvl="0" w:tplc="5F9C4A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2EDD"/>
    <w:rsid w:val="000300B7"/>
    <w:rsid w:val="001365B8"/>
    <w:rsid w:val="00195BCB"/>
    <w:rsid w:val="00241EAE"/>
    <w:rsid w:val="00263625"/>
    <w:rsid w:val="002B7789"/>
    <w:rsid w:val="003022C8"/>
    <w:rsid w:val="00330DD1"/>
    <w:rsid w:val="003A15D3"/>
    <w:rsid w:val="00491F6C"/>
    <w:rsid w:val="00496DC1"/>
    <w:rsid w:val="00501B9E"/>
    <w:rsid w:val="005B39CD"/>
    <w:rsid w:val="006E0975"/>
    <w:rsid w:val="007C2712"/>
    <w:rsid w:val="008270D7"/>
    <w:rsid w:val="00966090"/>
    <w:rsid w:val="00A13A2D"/>
    <w:rsid w:val="00AB2EDD"/>
    <w:rsid w:val="00AF4F3C"/>
    <w:rsid w:val="00C17994"/>
    <w:rsid w:val="00C3721A"/>
    <w:rsid w:val="00D26F66"/>
    <w:rsid w:val="00E35ED0"/>
    <w:rsid w:val="00EE5076"/>
    <w:rsid w:val="00F37F0E"/>
    <w:rsid w:val="00F90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24A03D"/>
  <w15:docId w15:val="{FDF063B5-FCDF-4000-B0B4-CC7804D0C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D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2EDD"/>
    <w:pPr>
      <w:ind w:firstLineChars="200" w:firstLine="420"/>
    </w:pPr>
  </w:style>
  <w:style w:type="paragraph" w:styleId="a4">
    <w:name w:val="header"/>
    <w:basedOn w:val="a"/>
    <w:link w:val="a5"/>
    <w:uiPriority w:val="99"/>
    <w:semiHidden/>
    <w:unhideWhenUsed/>
    <w:rsid w:val="00827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a7"/>
    <w:uiPriority w:val="99"/>
    <w:semiHidden/>
    <w:unhideWhenUsed/>
    <w:rsid w:val="00827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semiHidden/>
    <w:rsid w:val="008270D7"/>
    <w:rPr>
      <w:rFonts w:ascii="Times New Roman" w:eastAsia="宋体" w:hAnsi="Times New Roman" w:cs="Times New Roman"/>
      <w:sz w:val="18"/>
      <w:szCs w:val="18"/>
    </w:rPr>
  </w:style>
  <w:style w:type="character" w:styleId="a8">
    <w:name w:val="Placeholder Text"/>
    <w:basedOn w:val="a0"/>
    <w:uiPriority w:val="99"/>
    <w:semiHidden/>
    <w:rsid w:val="00491F6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>gucas</Company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周 强</cp:lastModifiedBy>
  <cp:revision>4</cp:revision>
  <dcterms:created xsi:type="dcterms:W3CDTF">2018-11-03T05:37:00Z</dcterms:created>
  <dcterms:modified xsi:type="dcterms:W3CDTF">2021-11-07T13:36:00Z</dcterms:modified>
</cp:coreProperties>
</file>