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DE418" w14:textId="5CA83056" w:rsidR="00491F6C" w:rsidRDefault="005B39CD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</w:t>
      </w:r>
      <w:r w:rsidR="00195BCB" w:rsidRPr="00195BCB">
        <w:rPr>
          <w:rFonts w:asciiTheme="minorEastAsia" w:eastAsiaTheme="minorEastAsia" w:hAnsiTheme="minorEastAsia" w:hint="eastAsia"/>
          <w:szCs w:val="21"/>
        </w:rPr>
        <w:t>. 假设课本中给出</w:t>
      </w:r>
      <w:r w:rsidR="00195BCB">
        <w:rPr>
          <w:rFonts w:asciiTheme="minorEastAsia" w:eastAsiaTheme="minorEastAsia" w:hAnsiTheme="minorEastAsia" w:hint="eastAsia"/>
          <w:szCs w:val="21"/>
        </w:rPr>
        <w:t>完美重建滤波器的正交族对应的三个滤波器间的关系式是正确的，并以此为基础，</w:t>
      </w:r>
      <w:r w:rsidR="00195BCB" w:rsidRPr="00195BCB">
        <w:rPr>
          <w:rFonts w:asciiTheme="minorEastAsia" w:eastAsiaTheme="minorEastAsia" w:hAnsiTheme="minorEastAsia" w:hint="eastAsia"/>
          <w:szCs w:val="21"/>
        </w:rPr>
        <w:t>推导</w:t>
      </w:r>
      <w:r w:rsidR="00195BCB" w:rsidRPr="00195BCB">
        <w:rPr>
          <w:rFonts w:asciiTheme="minorEastAsia" w:eastAsiaTheme="minorEastAsia" w:hAnsiTheme="minorEastAsia" w:hint="eastAsia"/>
          <w:position w:val="-12"/>
          <w:szCs w:val="21"/>
        </w:rPr>
        <w:object w:dxaOrig="520" w:dyaOrig="360" w14:anchorId="4172AF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35pt;height:18pt" o:ole="">
            <v:imagedata r:id="rId7" o:title=""/>
          </v:shape>
          <o:OLEObject Type="Embed" ProgID="Equation.DSMT4" ShapeID="_x0000_i1025" DrawAspect="Content" ObjectID="_1698699810" r:id="rId8"/>
        </w:object>
      </w:r>
      <w:r w:rsidR="00195BCB" w:rsidRPr="00195BCB">
        <w:rPr>
          <w:rFonts w:asciiTheme="minorEastAsia" w:eastAsiaTheme="minorEastAsia" w:hAnsiTheme="minorEastAsia" w:hint="eastAsia"/>
          <w:szCs w:val="21"/>
        </w:rPr>
        <w:t>的关系</w:t>
      </w:r>
      <w:r w:rsidR="008270D7">
        <w:rPr>
          <w:rFonts w:asciiTheme="minorEastAsia" w:eastAsiaTheme="minorEastAsia" w:hAnsiTheme="minorEastAsia" w:hint="eastAsia"/>
          <w:szCs w:val="21"/>
        </w:rPr>
        <w:t>。</w:t>
      </w:r>
    </w:p>
    <w:p w14:paraId="4423E555" w14:textId="708AE93E" w:rsidR="00491F6C" w:rsidRDefault="00491F6C" w:rsidP="003B3933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答：</w:t>
      </w:r>
      <w:r w:rsidR="003B3933">
        <w:rPr>
          <w:rFonts w:asciiTheme="minorEastAsia" w:eastAsiaTheme="minorEastAsia" w:hAnsiTheme="minorEastAsia" w:hint="eastAsia"/>
          <w:szCs w:val="21"/>
        </w:rPr>
        <w:t>正交</w:t>
      </w:r>
      <w:r>
        <w:rPr>
          <w:rFonts w:asciiTheme="minorEastAsia" w:eastAsiaTheme="minorEastAsia" w:hAnsiTheme="minorEastAsia" w:hint="eastAsia"/>
          <w:szCs w:val="21"/>
        </w:rPr>
        <w:t>完美重建滤波器需要满足</w:t>
      </w:r>
      <w:r w:rsidR="003B3933">
        <w:rPr>
          <w:rFonts w:asciiTheme="minorEastAsia" w:eastAsiaTheme="minorEastAsia" w:hAnsiTheme="minorEastAsia" w:hint="eastAsia"/>
          <w:szCs w:val="21"/>
        </w:rPr>
        <w:t>的3个性质如下</w:t>
      </w:r>
    </w:p>
    <w:p w14:paraId="1C22EDC8" w14:textId="2752DB7B" w:rsidR="003B3933" w:rsidRPr="003B3933" w:rsidRDefault="003B3933" w:rsidP="003B3933">
      <w:pPr>
        <w:rPr>
          <w:rFonts w:asciiTheme="minorEastAsia" w:eastAsiaTheme="minorEastAsia" w:hAnsiTheme="minorEastAsia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hint="eastAsia"/>
                          <w:szCs w:val="21"/>
                        </w:rPr>
                        <m:t>g</m:t>
                      </m:r>
                      <m:ctrlPr>
                        <w:rPr>
                          <w:rFonts w:ascii="Cambria Math" w:eastAsiaTheme="minorEastAsia" w:hAnsi="Cambria Math" w:hint="eastAsia"/>
                          <w:i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1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2K-1-n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1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2K-1-n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1"/>
                    </w:rPr>
                    <m:t>(n)=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2K-1-n</m:t>
                      </m:r>
                    </m:e>
                  </m:d>
                </m:e>
              </m:eqArr>
            </m:e>
          </m:d>
        </m:oMath>
      </m:oMathPara>
    </w:p>
    <w:p w14:paraId="71A6F08E" w14:textId="64AC8A9D" w:rsidR="003B3933" w:rsidRDefault="003B3933" w:rsidP="003B3933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其余三个滤波器都和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Cs w:val="21"/>
              </w:rPr>
              <m:t>g</m:t>
            </m:r>
          </m:e>
          <m:sub>
            <m:r>
              <w:rPr>
                <w:rFonts w:ascii="Cambria Math" w:eastAsiaTheme="minorEastAsia" w:hAnsi="Cambria Math"/>
                <w:szCs w:val="21"/>
              </w:rPr>
              <m:t>0</m:t>
            </m:r>
          </m:sub>
        </m:sSub>
        <m:r>
          <w:rPr>
            <w:rFonts w:ascii="Cambria Math" w:eastAsiaTheme="minorEastAsia" w:hAnsi="Cambria Math"/>
            <w:szCs w:val="21"/>
          </w:rPr>
          <m:t>(n)</m:t>
        </m:r>
      </m:oMath>
      <w:r>
        <w:rPr>
          <w:rFonts w:asciiTheme="minorEastAsia" w:eastAsiaTheme="minorEastAsia" w:hAnsiTheme="minorEastAsia" w:hint="eastAsia"/>
          <w:szCs w:val="21"/>
        </w:rPr>
        <w:t>建立联系</w:t>
      </w:r>
    </w:p>
    <w:p w14:paraId="4A4EA710" w14:textId="6A3E0E00" w:rsidR="003B3933" w:rsidRDefault="003B3933" w:rsidP="003B3933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设</w:t>
      </w:r>
      <m:oMath>
        <m:r>
          <w:rPr>
            <w:rFonts w:ascii="Cambria Math" w:eastAsiaTheme="minorEastAsia" w:hAnsi="Cambria Math"/>
            <w:szCs w:val="21"/>
          </w:rPr>
          <m:t>m=2K-1-n</m:t>
        </m:r>
      </m:oMath>
      <w:r>
        <w:rPr>
          <w:rFonts w:asciiTheme="minorEastAsia" w:eastAsiaTheme="minorEastAsia" w:hAnsiTheme="minorEastAsia" w:hint="eastAsia"/>
          <w:szCs w:val="21"/>
        </w:rPr>
        <w:t>，则</w:t>
      </w:r>
    </w:p>
    <w:p w14:paraId="69AC062A" w14:textId="077FE280" w:rsidR="003B3933" w:rsidRPr="003B3933" w:rsidRDefault="003B3933" w:rsidP="003B3933">
      <w:pPr>
        <w:rPr>
          <w:rFonts w:asciiTheme="minorEastAsia" w:eastAsia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n</m:t>
              </m:r>
            </m:e>
          </m:d>
          <m:r>
            <w:rPr>
              <w:rFonts w:ascii="Cambria Math" w:eastAsiaTheme="minorEastAsia" w:hAnsi="Cambria Math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2K-1-m</m:t>
              </m:r>
            </m:e>
          </m:d>
          <m:r>
            <w:rPr>
              <w:rFonts w:ascii="Cambria Math" w:eastAsiaTheme="minorEastAsia" w:hAnsi="Cambria Math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m</m:t>
              </m:r>
            </m:e>
          </m:d>
          <m:r>
            <w:rPr>
              <w:rFonts w:ascii="Cambria Math" w:eastAsiaTheme="minorEastAsia" w:hAnsi="Cambria Math"/>
              <w:szCs w:val="21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21"/>
                </w:rPr>
                <m:t>m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2K-1-m</m:t>
              </m:r>
            </m:e>
          </m:d>
          <m:r>
            <w:rPr>
              <w:rFonts w:ascii="Cambria Math" w:eastAsiaTheme="minorEastAsia" w:hAnsi="Cambria Math"/>
              <w:szCs w:val="21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21"/>
                </w:rPr>
                <m:t>n+1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(n)</m:t>
          </m:r>
        </m:oMath>
      </m:oMathPara>
    </w:p>
    <w:p w14:paraId="5020F83B" w14:textId="6FDDD436" w:rsidR="003B3933" w:rsidRPr="003B3933" w:rsidRDefault="003B3933" w:rsidP="003B3933">
      <w:pPr>
        <w:rPr>
          <w:rFonts w:asciiTheme="minorEastAsia" w:eastAsiaTheme="minorEastAsia" w:hAnsiTheme="minorEastAsia"/>
          <w:i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n</m:t>
              </m:r>
            </m:e>
          </m:d>
          <m:r>
            <w:rPr>
              <w:rFonts w:ascii="Cambria Math" w:eastAsiaTheme="minorEastAsia" w:hAnsi="Cambria Math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2K-1-m</m:t>
              </m:r>
            </m:e>
          </m:d>
          <m:r>
            <w:rPr>
              <w:rFonts w:ascii="Cambria Math" w:eastAsiaTheme="minorEastAsia" w:hAnsi="Cambria Math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(m)</m:t>
          </m:r>
        </m:oMath>
      </m:oMathPara>
    </w:p>
    <w:p w14:paraId="2C230185" w14:textId="0C81E98B" w:rsidR="003B3933" w:rsidRDefault="003B3933" w:rsidP="003B3933">
      <w:pPr>
        <w:rPr>
          <w:rFonts w:asciiTheme="minorEastAsia" w:eastAsiaTheme="minorEastAsia" w:hAnsiTheme="minorEastAsia"/>
          <w:iCs/>
          <w:szCs w:val="21"/>
        </w:rPr>
      </w:pPr>
      <w:r>
        <w:rPr>
          <w:rFonts w:asciiTheme="minorEastAsia" w:eastAsiaTheme="minorEastAsia" w:hAnsiTheme="minorEastAsia" w:hint="eastAsia"/>
          <w:iCs/>
          <w:szCs w:val="21"/>
        </w:rPr>
        <w:t>即</w:t>
      </w:r>
    </w:p>
    <w:p w14:paraId="6EE92BC5" w14:textId="66CF1C78" w:rsidR="003B3933" w:rsidRPr="00BC3355" w:rsidRDefault="003B3933" w:rsidP="003B3933">
      <w:pPr>
        <w:rPr>
          <w:rFonts w:asciiTheme="minorEastAsia" w:eastAsiaTheme="minorEastAsia" w:hAnsiTheme="minorEastAsia"/>
          <w:iCs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1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2K-1-n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1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n+1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n</m:t>
                      </m:r>
                    </m:e>
                  </m:d>
                </m:e>
              </m:eqArr>
            </m:e>
          </m:d>
        </m:oMath>
      </m:oMathPara>
    </w:p>
    <w:p w14:paraId="32841DE8" w14:textId="2FF84DEC" w:rsidR="00BC3355" w:rsidRDefault="00BC3355" w:rsidP="003B3933">
      <w:pPr>
        <w:rPr>
          <w:rFonts w:asciiTheme="minorEastAsia" w:eastAsiaTheme="minorEastAsia" w:hAnsiTheme="minorEastAsia"/>
          <w:iCs/>
          <w:szCs w:val="21"/>
        </w:rPr>
      </w:pPr>
      <w:r>
        <w:rPr>
          <w:rFonts w:asciiTheme="minorEastAsia" w:eastAsiaTheme="minorEastAsia" w:hAnsiTheme="minorEastAsia" w:hint="eastAsia"/>
          <w:iCs/>
          <w:szCs w:val="21"/>
        </w:rPr>
        <w:t>则</w:t>
      </w:r>
    </w:p>
    <w:p w14:paraId="63D21646" w14:textId="60158528" w:rsidR="00BC3355" w:rsidRPr="00BC3355" w:rsidRDefault="00BC3355" w:rsidP="003B3933">
      <w:pPr>
        <w:rPr>
          <w:rFonts w:asciiTheme="minorEastAsia" w:eastAsiaTheme="minorEastAsia" w:hAnsiTheme="minorEastAsia"/>
          <w:iCs/>
          <w:szCs w:val="21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21"/>
                </w:rPr>
                <m:t>n+1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n</m:t>
              </m:r>
            </m:e>
          </m:d>
          <m:r>
            <w:rPr>
              <w:rFonts w:ascii="Cambria Math" w:eastAsiaTheme="minorEastAsia" w:hAnsi="Cambria Math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(2K-1-n)</m:t>
          </m:r>
        </m:oMath>
      </m:oMathPara>
    </w:p>
    <w:p w14:paraId="34A24685" w14:textId="381C2BCC" w:rsidR="00BC3355" w:rsidRPr="00BC3355" w:rsidRDefault="00BC3355" w:rsidP="003B3933">
      <w:pPr>
        <w:rPr>
          <w:rFonts w:asciiTheme="minorEastAsia" w:eastAsiaTheme="minorEastAsia" w:hAnsiTheme="minorEastAsia" w:hint="eastAsia"/>
          <w:iCs/>
          <w:szCs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1"/>
                </w:rPr>
                <m:t>n</m:t>
              </m:r>
            </m:e>
          </m:d>
          <m:r>
            <w:rPr>
              <w:rFonts w:ascii="Cambria Math" w:eastAsiaTheme="minorEastAsia" w:hAnsi="Cambria Math"/>
              <w:szCs w:val="21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Cs w:val="21"/>
                </w:rPr>
                <m:t>n+1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1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Cs w:val="21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1"/>
            </w:rPr>
            <m:t>(2K-1-n)</m:t>
          </m:r>
        </m:oMath>
      </m:oMathPara>
    </w:p>
    <w:sectPr w:rsidR="00BC3355" w:rsidRPr="00BC3355" w:rsidSect="00E35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39013" w14:textId="77777777" w:rsidR="00C3721A" w:rsidRDefault="00C3721A" w:rsidP="008270D7">
      <w:r>
        <w:separator/>
      </w:r>
    </w:p>
  </w:endnote>
  <w:endnote w:type="continuationSeparator" w:id="0">
    <w:p w14:paraId="69DC5AAE" w14:textId="77777777" w:rsidR="00C3721A" w:rsidRDefault="00C3721A" w:rsidP="00827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B6155" w14:textId="77777777" w:rsidR="00C3721A" w:rsidRDefault="00C3721A" w:rsidP="008270D7">
      <w:r>
        <w:separator/>
      </w:r>
    </w:p>
  </w:footnote>
  <w:footnote w:type="continuationSeparator" w:id="0">
    <w:p w14:paraId="66E43D2D" w14:textId="77777777" w:rsidR="00C3721A" w:rsidRDefault="00C3721A" w:rsidP="008270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C09A0"/>
    <w:multiLevelType w:val="hybridMultilevel"/>
    <w:tmpl w:val="09DA362C"/>
    <w:lvl w:ilvl="0" w:tplc="5F9C4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EDD"/>
    <w:rsid w:val="000300B7"/>
    <w:rsid w:val="001365B8"/>
    <w:rsid w:val="00195BCB"/>
    <w:rsid w:val="00241EAE"/>
    <w:rsid w:val="00263625"/>
    <w:rsid w:val="002B7789"/>
    <w:rsid w:val="003022C8"/>
    <w:rsid w:val="00330DD1"/>
    <w:rsid w:val="003A15D3"/>
    <w:rsid w:val="003B3933"/>
    <w:rsid w:val="00491F6C"/>
    <w:rsid w:val="00496DC1"/>
    <w:rsid w:val="00501B9E"/>
    <w:rsid w:val="005425CA"/>
    <w:rsid w:val="005B39CD"/>
    <w:rsid w:val="006E0975"/>
    <w:rsid w:val="007C2712"/>
    <w:rsid w:val="008270D7"/>
    <w:rsid w:val="00966090"/>
    <w:rsid w:val="00A13A2D"/>
    <w:rsid w:val="00AB2EDD"/>
    <w:rsid w:val="00AF4F3C"/>
    <w:rsid w:val="00BC3355"/>
    <w:rsid w:val="00C17994"/>
    <w:rsid w:val="00C3721A"/>
    <w:rsid w:val="00D26F66"/>
    <w:rsid w:val="00E35ED0"/>
    <w:rsid w:val="00EE5076"/>
    <w:rsid w:val="00F37F0E"/>
    <w:rsid w:val="00F9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F24A03D"/>
  <w15:docId w15:val="{FDF063B5-FCDF-4000-B0B4-CC7804D0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E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EDD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8270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8270D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8270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8270D7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491F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74</Words>
  <Characters>425</Characters>
  <Application>Microsoft Office Word</Application>
  <DocSecurity>0</DocSecurity>
  <Lines>3</Lines>
  <Paragraphs>1</Paragraphs>
  <ScaleCrop>false</ScaleCrop>
  <Company>gucas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wqwang</dc:creator>
  <cp:lastModifiedBy>周 强</cp:lastModifiedBy>
  <cp:revision>5</cp:revision>
  <dcterms:created xsi:type="dcterms:W3CDTF">2018-11-03T05:37:00Z</dcterms:created>
  <dcterms:modified xsi:type="dcterms:W3CDTF">2021-11-17T16:17:00Z</dcterms:modified>
</cp:coreProperties>
</file>