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wdp" ContentType="image/vnd.ms-photo"/>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jc w:val="center"/>
        <w:rPr>
          <w:rFonts w:hint="eastAsia" w:ascii="黑体" w:hAnsi="黑体" w:eastAsia="黑体"/>
          <w:sz w:val="32"/>
          <w:szCs w:val="32"/>
        </w:rPr>
      </w:pPr>
      <w:r>
        <w:rPr>
          <w:rFonts w:hint="eastAsia" w:ascii="黑体" w:hAnsi="黑体" w:eastAsia="黑体"/>
          <w:sz w:val="32"/>
          <w:szCs w:val="32"/>
        </w:rPr>
        <w:t>基于优化模型与数据分析的农作物种植策略研究</w:t>
      </w:r>
    </w:p>
    <w:p>
      <w:pPr>
        <w:ind w:firstLine="0" w:firstLineChars="0"/>
        <w:jc w:val="right"/>
        <w:rPr>
          <w:rFonts w:hint="eastAsia" w:ascii="黑体" w:hAnsi="黑体" w:eastAsia="黑体"/>
          <w:sz w:val="28"/>
          <w:szCs w:val="28"/>
        </w:rPr>
      </w:pPr>
      <w:r>
        <w:rPr>
          <w:rFonts w:hint="eastAsia" w:ascii="黑体" w:hAnsi="黑体" w:eastAsia="黑体"/>
          <w:sz w:val="28"/>
          <w:szCs w:val="28"/>
        </w:rPr>
        <w:t>——以华北山区某乡村为例</w:t>
      </w:r>
    </w:p>
    <w:p>
      <w:pPr>
        <w:ind w:firstLine="0" w:firstLineChars="0"/>
        <w:jc w:val="center"/>
        <w:rPr>
          <w:rFonts w:hint="eastAsia" w:ascii="黑体" w:hAnsi="黑体" w:eastAsia="黑体"/>
          <w:sz w:val="28"/>
          <w:szCs w:val="24"/>
        </w:rPr>
      </w:pPr>
      <w:r>
        <w:rPr>
          <w:rFonts w:hint="eastAsia" w:ascii="黑体" w:hAnsi="黑体" w:eastAsia="黑体"/>
          <w:sz w:val="28"/>
          <w:szCs w:val="24"/>
        </w:rPr>
        <w:t xml:space="preserve">摘 </w:t>
      </w:r>
      <w:r>
        <w:rPr>
          <w:rFonts w:ascii="黑体" w:hAnsi="黑体" w:eastAsia="黑体"/>
          <w:sz w:val="28"/>
          <w:szCs w:val="24"/>
        </w:rPr>
        <w:t xml:space="preserve"> 要</w:t>
      </w:r>
    </w:p>
    <w:p>
      <w:pPr>
        <w:spacing w:line="360" w:lineRule="auto"/>
        <w:ind w:firstLine="480"/>
      </w:pPr>
      <w:r>
        <w:rPr>
          <w:rFonts w:hint="eastAsia"/>
        </w:rPr>
        <w:t>立足于华北山区某乡村低温和耕地资源有限的实际条件，本文采用线性规划、随机优化、系统聚类分析和相关分析的方法，在考虑各种干扰因素的情况下，探索了2024至2030年农作物种植的优化策略，以促进农业经济的可持续发展，并提出了相应的</w:t>
      </w:r>
      <w:r>
        <w:rPr>
          <w:rFonts w:hint="eastAsia"/>
          <w:b/>
          <w:bCs/>
        </w:rPr>
        <w:t>优化方案</w:t>
      </w:r>
      <w:r>
        <w:rPr>
          <w:rFonts w:hint="eastAsia"/>
        </w:rPr>
        <w:t>。</w:t>
      </w:r>
    </w:p>
    <w:p>
      <w:pPr>
        <w:spacing w:line="360" w:lineRule="auto"/>
        <w:ind w:firstLine="482"/>
      </w:pPr>
      <w:r>
        <w:rPr>
          <w:rFonts w:hint="eastAsia"/>
          <w:b/>
          <w:bCs/>
        </w:rPr>
        <w:t>针对问题一</w:t>
      </w:r>
      <w:r>
        <w:rPr>
          <w:rFonts w:hint="eastAsia"/>
        </w:rPr>
        <w:t>，针对产品滞销或降价销售的情况，本文考虑作物连续种植减产风险和豆类作物对土壤的增益效应，构建了</w:t>
      </w:r>
      <w:r>
        <w:rPr>
          <w:rFonts w:hint="eastAsia"/>
          <w:b/>
          <w:bCs/>
        </w:rPr>
        <w:t>线性规划</w:t>
      </w:r>
      <w:r>
        <w:rPr>
          <w:rFonts w:hint="eastAsia"/>
        </w:rPr>
        <w:t>模型，为乡村提供了</w:t>
      </w:r>
      <w:r>
        <w:rPr>
          <w:rFonts w:hint="eastAsia"/>
          <w:b/>
          <w:bCs/>
        </w:rPr>
        <w:t>优化种植策略</w:t>
      </w:r>
      <w:r>
        <w:rPr>
          <w:rFonts w:hint="eastAsia"/>
        </w:rPr>
        <w:t>。模型的结果表明，该模型能够提升农作物种植的总收益。</w:t>
      </w:r>
    </w:p>
    <w:p>
      <w:pPr>
        <w:spacing w:line="360" w:lineRule="auto"/>
        <w:ind w:firstLine="482"/>
      </w:pPr>
      <w:r>
        <w:rPr>
          <w:rFonts w:hint="eastAsia"/>
          <w:b/>
          <w:bCs/>
        </w:rPr>
        <w:t>针对问题二</w:t>
      </w:r>
      <w:r>
        <w:rPr>
          <w:rFonts w:hint="eastAsia"/>
        </w:rPr>
        <w:t>，受市场与气候的影响，考虑了销售量、成本波动及作物产量的不确定性，本文构建了</w:t>
      </w:r>
      <w:r>
        <w:rPr>
          <w:rFonts w:hint="eastAsia"/>
          <w:b/>
          <w:bCs/>
        </w:rPr>
        <w:t>随机优化</w:t>
      </w:r>
      <w:r>
        <w:rPr>
          <w:rFonts w:hint="eastAsia"/>
        </w:rPr>
        <w:t>模型，设计出适应未来变化的种植策略。结果表明，该模型能够在不确定的市场环境中实现风险与收益的平衡，增强了乡村经济的抗风险能力。</w:t>
      </w:r>
    </w:p>
    <w:p>
      <w:pPr>
        <w:spacing w:line="360" w:lineRule="auto"/>
        <w:ind w:firstLine="482"/>
      </w:pPr>
      <w:r>
        <w:rPr>
          <w:rFonts w:hint="eastAsia"/>
          <w:b/>
          <w:bCs/>
        </w:rPr>
        <w:t>针对问题三</w:t>
      </w:r>
      <w:r>
        <w:rPr>
          <w:rFonts w:hint="eastAsia"/>
        </w:rPr>
        <w:t>，针对作物间的替代与互补性，以及销售价格与成本的相关性，本文构建了</w:t>
      </w:r>
      <w:r>
        <w:rPr>
          <w:rFonts w:hint="eastAsia"/>
          <w:b/>
          <w:bCs/>
        </w:rPr>
        <w:t>系统聚类分析</w:t>
      </w:r>
      <w:r>
        <w:rPr>
          <w:rFonts w:hint="eastAsia"/>
        </w:rPr>
        <w:t>和</w:t>
      </w:r>
      <w:r>
        <w:rPr>
          <w:rFonts w:hint="eastAsia"/>
          <w:b/>
          <w:bCs/>
        </w:rPr>
        <w:t>相关性分析模型</w:t>
      </w:r>
      <w:r>
        <w:rPr>
          <w:rFonts w:hint="eastAsia"/>
        </w:rPr>
        <w:t>，为乡村提供了定制化的种植策略。结果发现，该模型给出的优化种植策略可以实现经济效益和实现生态效益的双重提升。</w:t>
      </w:r>
    </w:p>
    <w:p>
      <w:pPr>
        <w:spacing w:line="360" w:lineRule="auto"/>
        <w:ind w:firstLine="480"/>
      </w:pPr>
      <w:r>
        <w:rPr>
          <w:rFonts w:hint="eastAsia"/>
        </w:rPr>
        <w:t>本文的研究亮点在于综合利用了</w:t>
      </w:r>
      <w:r>
        <w:rPr>
          <w:rFonts w:hint="eastAsia"/>
          <w:b/>
          <w:bCs/>
        </w:rPr>
        <w:t>线性规划、随机优化、聚类分析和相关分析等</w:t>
      </w:r>
      <w:r>
        <w:rPr>
          <w:rFonts w:hint="eastAsia"/>
        </w:rPr>
        <w:t>模型，给出了不同影响因素下农作物的种植策略，直接促进了</w:t>
      </w:r>
      <w:r>
        <w:rPr>
          <w:rFonts w:hint="eastAsia"/>
          <w:b/>
          <w:bCs/>
        </w:rPr>
        <w:t>农业的经济效益</w:t>
      </w:r>
      <w:r>
        <w:rPr>
          <w:rFonts w:hint="eastAsia"/>
        </w:rPr>
        <w:t>、</w:t>
      </w:r>
      <w:r>
        <w:rPr>
          <w:rFonts w:hint="eastAsia"/>
          <w:b/>
          <w:bCs/>
        </w:rPr>
        <w:t>环境保护与资源合理</w:t>
      </w:r>
      <w:r>
        <w:rPr>
          <w:rFonts w:hint="eastAsia"/>
        </w:rPr>
        <w:t>利用。未来还可以在此基础上，进一步研究受人力资源限制和自然糟害风险伴随下的农作物种植策略问题，以保障我国农业的可持续发展。</w:t>
      </w:r>
    </w:p>
    <w:p>
      <w:pPr>
        <w:spacing w:line="360" w:lineRule="auto"/>
        <w:ind w:firstLine="480"/>
      </w:pPr>
    </w:p>
    <w:p>
      <w:pPr>
        <w:spacing w:line="360" w:lineRule="auto"/>
        <w:ind w:firstLine="0" w:firstLineChars="0"/>
      </w:pPr>
      <w:r>
        <w:rPr>
          <w:rFonts w:hint="eastAsia"/>
          <w:b/>
          <w:bCs/>
        </w:rPr>
        <w:t>关键词：</w:t>
      </w:r>
      <w:r>
        <w:rPr>
          <w:rFonts w:hint="eastAsia"/>
        </w:rPr>
        <w:t>农作物；线性规划；随机优化；系统聚类；相关分析；种植策略</w:t>
      </w:r>
    </w:p>
    <w:p>
      <w:pPr>
        <w:widowControl/>
        <w:ind w:firstLine="0" w:firstLineChars="0"/>
        <w:jc w:val="left"/>
      </w:pPr>
      <w:r>
        <w:br w:type="page"/>
      </w:r>
    </w:p>
    <w:p>
      <w:pPr>
        <w:pStyle w:val="2"/>
        <w:ind w:left="240" w:right="240"/>
        <w:rPr>
          <w:rFonts w:hint="eastAsia"/>
        </w:rPr>
      </w:pPr>
      <w:bookmarkStart w:id="0" w:name="_Toc57576277"/>
      <w:r>
        <w:t>问题重述</w:t>
      </w:r>
      <w:bookmarkEnd w:id="0"/>
    </w:p>
    <w:p>
      <w:pPr>
        <w:pStyle w:val="3"/>
        <w:spacing w:after="156"/>
        <w:rPr>
          <w:rFonts w:hint="eastAsia"/>
        </w:rPr>
      </w:pPr>
      <w:r>
        <w:rPr>
          <w:rFonts w:hint="eastAsia"/>
        </w:rPr>
        <w:t>问题背景</w:t>
      </w:r>
    </w:p>
    <w:p>
      <w:pPr>
        <w:ind w:firstLine="480"/>
      </w:pPr>
      <w:r>
        <w:rPr>
          <w:rFonts w:hint="eastAsia"/>
        </w:rPr>
        <w:t>位于华北山区的某乡村，面对温度偏低、耕地资源有限的环境，致力于通过有机种植优化产业结构，推动经济可持续发展。乡村拥有多样化的耕地类型，总面积1201亩，分布于34个地块，包括平旱地、梯田、山坡地和水浇地，以及20个大棚。耕地类型和作物生长规律限制了种植周期和作物选择，但同时也提供了通过科学规划提升产量和效益的机遇。</w:t>
      </w:r>
    </w:p>
    <w:p>
      <w:pPr>
        <w:ind w:firstLine="480"/>
      </w:pPr>
    </w:p>
    <w:p>
      <w:pPr>
        <w:pStyle w:val="3"/>
        <w:spacing w:after="156"/>
        <w:rPr>
          <w:rFonts w:hint="eastAsia"/>
        </w:rPr>
      </w:pPr>
      <w:r>
        <w:rPr>
          <w:rFonts w:hint="eastAsia"/>
        </w:rPr>
        <w:t>问题重述</w:t>
      </w:r>
    </w:p>
    <w:p>
      <w:pPr>
        <w:ind w:firstLine="480"/>
      </w:pPr>
      <w:r>
        <w:t>问题1 需求稳定下，探索2024至2030年最优种植策略，面对产品滞销或降价销售两种情景，需考虑作物连续种植的减产风险和豆类作物对土壤的增益效应。</w:t>
      </w:r>
    </w:p>
    <w:p>
      <w:pPr>
        <w:ind w:firstLine="480"/>
      </w:pPr>
      <w:r>
        <w:t>问题2 考虑市场与气候变动，预测小麦、玉米销售量增长，其他作物销量和成本的波动，及各类作物产量的不确定性，设计适应未来变化的种植策略，平衡风险与收益。</w:t>
      </w:r>
    </w:p>
    <w:p>
      <w:pPr>
        <w:ind w:firstLine="480"/>
      </w:pPr>
      <w:r>
        <w:t>问题3 在问题2的基础上，进一步分析作物间的替代与互补性，销售价格与成本的相关性，通过模拟求解，优化种植策略，实现经济效益与生态效益的双重提升。</w:t>
      </w:r>
    </w:p>
    <w:p>
      <w:pPr>
        <w:ind w:firstLine="480"/>
        <w:rPr>
          <w:color w:val="FF0000"/>
        </w:rPr>
      </w:pPr>
      <w:r>
        <w:t>此研究旨在通过数学模型，结合市场预测与生态农业原则，为乡村提供定制化的种植策略，促进经济持续稳定增长，同时兼顾环境保护与资源合理利用。</w:t>
      </w:r>
    </w:p>
    <w:p>
      <w:pPr>
        <w:pStyle w:val="2"/>
        <w:rPr>
          <w:rFonts w:hint="eastAsia"/>
        </w:rPr>
      </w:pPr>
      <w:bookmarkStart w:id="1" w:name="_Toc57576278"/>
      <w:r>
        <w:t>问题分析</w:t>
      </w:r>
      <w:bookmarkEnd w:id="1"/>
    </w:p>
    <w:p>
      <w:pPr>
        <w:pStyle w:val="3"/>
        <w:spacing w:after="156"/>
        <w:rPr>
          <w:rFonts w:hint="eastAsia"/>
        </w:rPr>
      </w:pPr>
      <w:bookmarkStart w:id="2" w:name="_Toc57576279"/>
      <w:r>
        <w:rPr>
          <w:rFonts w:hint="eastAsia"/>
        </w:rPr>
        <w:t>问题一的分析</w:t>
      </w:r>
      <w:bookmarkEnd w:id="2"/>
    </w:p>
    <w:p>
      <w:pPr>
        <w:ind w:firstLine="480"/>
      </w:pPr>
      <w:r>
        <w:rPr>
          <w:rFonts w:hint="eastAsia"/>
        </w:rPr>
        <w:t>针对问题1，我们深入分析了乡村的耕地资源分布、作物种植周期限制以及连续种植减产的风险。在滞销或降价销售两种不同情景下，通过构建线性规划模型，以作物种植面积和类型为决策变量，目标是在满足耕地和作物种植周期约束的条件下，实现总收益最大化。模型中充分考虑了作物种植的生态约束，如豆类作物对土地的增益效果，确保作物种植策略既科学又经济。</w:t>
      </w:r>
    </w:p>
    <w:p>
      <w:pPr>
        <w:ind w:firstLine="480"/>
      </w:pPr>
    </w:p>
    <w:p>
      <w:pPr>
        <w:pStyle w:val="3"/>
        <w:spacing w:after="156"/>
        <w:rPr>
          <w:rFonts w:hint="eastAsia"/>
        </w:rPr>
      </w:pPr>
      <w:bookmarkStart w:id="3" w:name="_Toc57576280"/>
      <w:r>
        <w:rPr>
          <w:rFonts w:hint="eastAsia"/>
        </w:rPr>
        <w:t>问题二的分析</w:t>
      </w:r>
      <w:bookmarkEnd w:id="3"/>
    </w:p>
    <w:p>
      <w:pPr>
        <w:ind w:firstLine="480"/>
      </w:pPr>
      <w:r>
        <w:rPr>
          <w:rFonts w:hint="eastAsia"/>
        </w:rPr>
        <w:t>针对</w:t>
      </w:r>
      <w:r>
        <w:t>问题2，面临一个更为动态和不确定的市场与气候环境。农作物销售量、种植成本和销售价格的波动性，以及未来市场趋势的不确定性，构成了模型构建的复杂背景。采用随机优化模型，我们引入了销售量、成本、产量的随机性，通过模拟不同情景下的作物种植策略，评估其经济效益与风险，目标是在未来市场波动中，优化资源配置，实现长期收益最大化。模型不仅考虑了作物种植的经济性，也兼顾了对市场变化的适应性，为乡村的可持续发展提供科学依据。</w:t>
      </w:r>
    </w:p>
    <w:p>
      <w:pPr>
        <w:ind w:firstLine="480"/>
      </w:pPr>
    </w:p>
    <w:p>
      <w:pPr>
        <w:pStyle w:val="3"/>
        <w:spacing w:after="156"/>
        <w:rPr>
          <w:rFonts w:hint="eastAsia"/>
        </w:rPr>
      </w:pPr>
      <w:r>
        <w:rPr>
          <w:rFonts w:hint="eastAsia"/>
        </w:rPr>
        <w:t>问题三的分析</w:t>
      </w:r>
    </w:p>
    <w:p>
      <w:pPr>
        <w:ind w:firstLine="480"/>
      </w:pPr>
      <w:r>
        <w:rPr>
          <w:rFonts w:hint="eastAsia"/>
        </w:rPr>
        <w:t>针对问题3，通过聚类分析深入作物市场网络，识别销售量、价格与成本间的内在联系，考量作物的可替代性与互补性。在问题2基础上，模拟市场动态与作物间交互，评估种植策略的经济与生态影响，旨在优化资源配置，实现市场适应与生态平衡的双重目标。聚类分析揭示关键驱动因素，助力乡村精准决策，促进可持续发展。</w:t>
      </w:r>
    </w:p>
    <w:p>
      <w:pPr>
        <w:pStyle w:val="2"/>
        <w:rPr>
          <w:rFonts w:hint="eastAsia"/>
        </w:rPr>
      </w:pPr>
      <w:bookmarkStart w:id="4" w:name="_Toc57576281"/>
      <w:r>
        <w:t>模型假设</w:t>
      </w:r>
      <w:bookmarkEnd w:id="4"/>
    </w:p>
    <w:p>
      <w:pPr>
        <w:numPr>
          <w:ilvl w:val="0"/>
          <w:numId w:val="2"/>
        </w:numPr>
        <w:ind w:firstLine="480"/>
      </w:pPr>
      <w:r>
        <w:rPr>
          <w:rFonts w:hint="eastAsia"/>
        </w:rPr>
        <w:t>轮作周期确定性：所有地块三年内轮作至少一次豆类作物。</w:t>
      </w:r>
    </w:p>
    <w:p>
      <w:pPr>
        <w:numPr>
          <w:ilvl w:val="0"/>
          <w:numId w:val="2"/>
        </w:numPr>
        <w:ind w:firstLine="480"/>
      </w:pPr>
      <w:r>
        <w:rPr>
          <w:rFonts w:hint="eastAsia"/>
        </w:rPr>
        <w:t>作物替代简化：仅按大类考虑作物替代，简化具体品种分析。</w:t>
      </w:r>
    </w:p>
    <w:p>
      <w:pPr>
        <w:numPr>
          <w:ilvl w:val="0"/>
          <w:numId w:val="2"/>
        </w:numPr>
        <w:ind w:firstLine="480"/>
      </w:pPr>
      <w:r>
        <w:rPr>
          <w:rFonts w:hint="eastAsia"/>
        </w:rPr>
        <w:t>种植成本线性增长：成本每年增长5%，不考虑非线性经济波动。</w:t>
      </w:r>
    </w:p>
    <w:p>
      <w:pPr>
        <w:numPr>
          <w:ilvl w:val="0"/>
          <w:numId w:val="2"/>
        </w:numPr>
        <w:ind w:firstLine="480"/>
      </w:pPr>
      <w:r>
        <w:rPr>
          <w:rFonts w:hint="eastAsia"/>
        </w:rPr>
        <w:t>参数正态分布：销售量等参数遵循正态分布，均值标准差按题目设定。</w:t>
      </w:r>
    </w:p>
    <w:p>
      <w:pPr>
        <w:numPr>
          <w:ilvl w:val="0"/>
          <w:numId w:val="2"/>
        </w:numPr>
        <w:ind w:firstLine="480"/>
      </w:pPr>
      <w:r>
        <w:rPr>
          <w:rFonts w:hint="eastAsia"/>
        </w:rPr>
        <w:t>销售量价格稳定性：除特殊作物，其他作物销量与价格保持2023年水平。</w:t>
      </w:r>
    </w:p>
    <w:p>
      <w:pPr>
        <w:numPr>
          <w:ilvl w:val="0"/>
          <w:numId w:val="2"/>
        </w:numPr>
        <w:ind w:firstLine="480"/>
      </w:pPr>
      <w:r>
        <w:rPr>
          <w:rFonts w:hint="eastAsia"/>
        </w:rPr>
        <w:t>气候影响平均化：作物产量±10%变化仅因常规气候，排除极端天气影响。</w:t>
      </w:r>
    </w:p>
    <w:p>
      <w:pPr>
        <w:ind w:firstLine="0" w:firstLineChars="0"/>
      </w:pPr>
    </w:p>
    <w:p>
      <w:pPr>
        <w:pStyle w:val="2"/>
        <w:rPr>
          <w:rFonts w:hint="eastAsia"/>
        </w:rPr>
      </w:pPr>
      <w:bookmarkStart w:id="5" w:name="_Toc57576282"/>
      <w:r>
        <w:t>符号说明</w:t>
      </w:r>
      <w:bookmarkEnd w:id="5"/>
    </w:p>
    <w:tbl>
      <w:tblPr>
        <w:tblStyle w:val="31"/>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3"/>
        <w:gridCol w:w="6520"/>
        <w:gridCol w:w="783"/>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left w:val="nil"/>
              <w:bottom w:val="single" w:color="auto" w:sz="6" w:space="0"/>
              <w:right w:val="nil"/>
              <w:insideH w:val="single" w:sz="6" w:space="0"/>
              <w:insideV w:val="nil"/>
              <w:tl2br w:val="nil"/>
              <w:tr2bl w:val="nil"/>
            </w:tcBorders>
            <w:vAlign w:val="center"/>
          </w:tcPr>
          <w:p>
            <w:pPr>
              <w:ind w:firstLine="0" w:firstLineChars="0"/>
              <w:jc w:val="center"/>
              <w:rPr>
                <w:b/>
                <w:bCs/>
              </w:rPr>
            </w:pPr>
            <w:r>
              <w:rPr>
                <w:rFonts w:hint="eastAsia"/>
                <w:b/>
                <w:bCs/>
              </w:rPr>
              <w:t>符号</w:t>
            </w:r>
          </w:p>
        </w:tc>
        <w:tc>
          <w:tcPr>
            <w:tcW w:w="6520" w:type="dxa"/>
            <w:tcBorders>
              <w:top w:val="single" w:color="auto" w:sz="12" w:space="0"/>
              <w:bottom w:val="single" w:color="auto" w:sz="6" w:space="0"/>
              <w:right w:val="nil"/>
              <w:insideH w:val="single" w:sz="6" w:space="0"/>
              <w:insideV w:val="nil"/>
              <w:tl2br w:val="nil"/>
              <w:tr2bl w:val="nil"/>
            </w:tcBorders>
            <w:vAlign w:val="center"/>
          </w:tcPr>
          <w:p>
            <w:pPr>
              <w:ind w:firstLine="0" w:firstLineChars="0"/>
              <w:jc w:val="center"/>
              <w:rPr>
                <w:b/>
                <w:bCs/>
              </w:rPr>
            </w:pPr>
            <w:r>
              <w:rPr>
                <w:rFonts w:hint="eastAsia"/>
                <w:b/>
                <w:bCs/>
              </w:rPr>
              <w:t>说明</w:t>
            </w:r>
          </w:p>
        </w:tc>
        <w:tc>
          <w:tcPr>
            <w:tcW w:w="783" w:type="dxa"/>
            <w:tcBorders>
              <w:top w:val="single" w:color="auto" w:sz="12" w:space="0"/>
              <w:bottom w:val="single" w:color="auto" w:sz="8" w:space="0"/>
              <w:right w:val="nil"/>
              <w:insideV w:val="nil"/>
              <w:tl2br w:val="nil"/>
              <w:tr2bl w:val="nil"/>
            </w:tcBorders>
            <w:vAlign w:val="center"/>
          </w:tcPr>
          <w:p>
            <w:pPr>
              <w:ind w:firstLine="0" w:firstLineChars="0"/>
              <w:jc w:val="center"/>
              <w:rPr>
                <w:b/>
                <w:bCs/>
              </w:rPr>
            </w:pPr>
            <w:r>
              <w:rPr>
                <w:rFonts w:hint="eastAsia"/>
                <w:b/>
                <w:bCs/>
              </w:rPr>
              <w:t>单位</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pPr>
            <w:r>
              <w:rPr>
                <w:position w:val="-4"/>
              </w:rPr>
              <w:object>
                <v:shape id="_x0000_i1025" o:spt="75" type="#_x0000_t75" style="height:13.4pt;width:10.9pt;" o:ole="t" filled="f" o:preferrelative="t" stroked="f" coordsize="21600,21600">
                  <v:path/>
                  <v:fill on="f" focussize="0,0"/>
                  <v:stroke on="f" joinstyle="miter"/>
                  <v:imagedata r:id="rId13" o:title=""/>
                  <o:lock v:ext="edit" aspectratio="t"/>
                  <w10:wrap type="none"/>
                  <w10:anchorlock/>
                </v:shape>
                <o:OLEObject Type="Embed" ProgID="Equation.3" ShapeID="_x0000_i1025" DrawAspect="Content" ObjectID="_1468075725" r:id="rId12">
                  <o:LockedField>false</o:LockedField>
                </o:OLEObject>
              </w:object>
            </w:r>
          </w:p>
        </w:tc>
        <w:tc>
          <w:tcPr>
            <w:tcW w:w="6520" w:type="dxa"/>
            <w:vAlign w:val="center"/>
          </w:tcPr>
          <w:p>
            <w:pPr>
              <w:adjustRightInd w:val="0"/>
              <w:snapToGrid w:val="0"/>
              <w:ind w:firstLine="0" w:firstLineChars="0"/>
              <w:jc w:val="center"/>
            </w:pPr>
            <w:r>
              <w:t>时间段</w:t>
            </w:r>
            <w:r>
              <w:rPr>
                <w:rFonts w:hint="eastAsia"/>
              </w:rPr>
              <w:t>（</w:t>
            </w:r>
            <w:r>
              <w:t>即2024年至2030年</w:t>
            </w:r>
            <w:r>
              <w:rPr>
                <w:rFonts w:hint="eastAsia"/>
              </w:rPr>
              <w:t>）</w:t>
            </w:r>
          </w:p>
        </w:tc>
        <w:tc>
          <w:tcPr>
            <w:tcW w:w="783" w:type="dxa"/>
            <w:tcBorders>
              <w:top w:val="single" w:color="auto" w:sz="8" w:space="0"/>
              <w:tl2br w:val="single" w:color="auto" w:sz="4" w:space="0"/>
            </w:tcBorders>
            <w:vAlign w:val="center"/>
          </w:tcPr>
          <w:p>
            <w:pPr>
              <w:adjustRightInd w:val="0"/>
              <w:snapToGrid w:val="0"/>
              <w:ind w:firstLine="0" w:firstLineChars="0"/>
              <w:jc w:val="cente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pPr>
            <w:r>
              <w:rPr>
                <w:position w:val="-4"/>
              </w:rPr>
              <w:object>
                <v:shape id="_x0000_i1026" o:spt="75" type="#_x0000_t75" style="height:13.4pt;width:10.9pt;" o:ole="t" filled="f" o:preferrelative="t" stroked="f" coordsize="21600,21600">
                  <v:path/>
                  <v:fill on="f" focussize="0,0"/>
                  <v:stroke on="f" joinstyle="miter"/>
                  <v:imagedata r:id="rId15" o:title=""/>
                  <o:lock v:ext="edit" aspectratio="t"/>
                  <w10:wrap type="none"/>
                  <w10:anchorlock/>
                </v:shape>
                <o:OLEObject Type="Embed" ProgID="Equation.3" ShapeID="_x0000_i1026" DrawAspect="Content" ObjectID="_1468075726" r:id="rId14">
                  <o:LockedField>false</o:LockedField>
                </o:OLEObject>
              </w:object>
            </w:r>
          </w:p>
        </w:tc>
        <w:tc>
          <w:tcPr>
            <w:tcW w:w="6520" w:type="dxa"/>
            <w:vAlign w:val="center"/>
          </w:tcPr>
          <w:p>
            <w:pPr>
              <w:adjustRightInd w:val="0"/>
              <w:snapToGrid w:val="0"/>
              <w:ind w:firstLine="0" w:firstLineChars="0"/>
              <w:jc w:val="center"/>
            </w:pPr>
            <w:r>
              <w:t>地块集合</w:t>
            </w:r>
            <w:r>
              <w:rPr>
                <w:rFonts w:hint="eastAsia"/>
              </w:rPr>
              <w:t>（</w:t>
            </w:r>
            <w:r>
              <w:t>平旱地、梯田、山坡地、水浇地以及大棚</w:t>
            </w:r>
            <w:r>
              <w:rPr>
                <w:rFonts w:hint="eastAsia"/>
              </w:rPr>
              <w:t>）</w:t>
            </w:r>
          </w:p>
        </w:tc>
        <w:tc>
          <w:tcPr>
            <w:tcW w:w="783" w:type="dxa"/>
            <w:tcBorders>
              <w:tl2br w:val="single" w:color="auto" w:sz="4" w:space="0"/>
            </w:tcBorders>
            <w:vAlign w:val="center"/>
          </w:tcPr>
          <w:p>
            <w:pPr>
              <w:adjustRightInd w:val="0"/>
              <w:snapToGrid w:val="0"/>
              <w:ind w:firstLine="0" w:firstLineChars="0"/>
              <w:jc w:val="cente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pPr>
            <w:r>
              <w:rPr>
                <w:position w:val="-6"/>
              </w:rPr>
              <w:object>
                <v:shape id="_x0000_i1027" o:spt="75" type="#_x0000_t75" style="height:13.4pt;width:11.7pt;" o:ole="t" filled="f" o:preferrelative="t" stroked="f" coordsize="21600,21600">
                  <v:path/>
                  <v:fill on="f" focussize="0,0"/>
                  <v:stroke on="f" joinstyle="miter"/>
                  <v:imagedata r:id="rId17" o:title=""/>
                  <o:lock v:ext="edit" aspectratio="t"/>
                  <w10:wrap type="none"/>
                  <w10:anchorlock/>
                </v:shape>
                <o:OLEObject Type="Embed" ProgID="Equation.3" ShapeID="_x0000_i1027" DrawAspect="Content" ObjectID="_1468075727" r:id="rId16">
                  <o:LockedField>false</o:LockedField>
                </o:OLEObject>
              </w:object>
            </w:r>
          </w:p>
        </w:tc>
        <w:tc>
          <w:tcPr>
            <w:tcW w:w="6520" w:type="dxa"/>
            <w:vAlign w:val="center"/>
          </w:tcPr>
          <w:p>
            <w:pPr>
              <w:adjustRightInd w:val="0"/>
              <w:snapToGrid w:val="0"/>
              <w:ind w:firstLine="0" w:firstLineChars="0"/>
              <w:jc w:val="center"/>
            </w:pPr>
            <w:r>
              <w:t>作物集合，包括粮食类作物、蔬菜类作物和食用菌类作物</w:t>
            </w:r>
          </w:p>
        </w:tc>
        <w:tc>
          <w:tcPr>
            <w:tcW w:w="783" w:type="dxa"/>
            <w:tcBorders>
              <w:tl2br w:val="single" w:color="auto" w:sz="4" w:space="0"/>
            </w:tcBorders>
            <w:vAlign w:val="center"/>
          </w:tcPr>
          <w:p>
            <w:pPr>
              <w:adjustRightInd w:val="0"/>
              <w:snapToGrid w:val="0"/>
              <w:ind w:firstLine="0" w:firstLineChars="0"/>
              <w:jc w:val="cente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rPr>
                <w:position w:val="-12"/>
              </w:rPr>
            </w:pPr>
            <w:r>
              <w:rPr>
                <w:position w:val="-12"/>
              </w:rPr>
              <w:object>
                <v:shape id="_x0000_i1028" o:spt="75" type="#_x0000_t75" style="height:18.4pt;width:16.75pt;" o:ole="t" filled="f" o:preferrelative="t" stroked="f" coordsize="21600,21600">
                  <v:path/>
                  <v:fill on="f" focussize="0,0"/>
                  <v:stroke on="f" joinstyle="miter"/>
                  <v:imagedata r:id="rId19" o:title=""/>
                  <o:lock v:ext="edit" aspectratio="t"/>
                  <w10:wrap type="none"/>
                  <w10:anchorlock/>
                </v:shape>
                <o:OLEObject Type="Embed" ProgID="Equation.3" ShapeID="_x0000_i1028" DrawAspect="Content" ObjectID="_1468075728" r:id="rId18">
                  <o:LockedField>false</o:LockedField>
                </o:OLEObject>
              </w:object>
            </w:r>
          </w:p>
        </w:tc>
        <w:tc>
          <w:tcPr>
            <w:tcW w:w="6520" w:type="dxa"/>
            <w:vAlign w:val="center"/>
          </w:tcPr>
          <w:p>
            <w:pPr>
              <w:adjustRightInd w:val="0"/>
              <w:snapToGrid w:val="0"/>
              <w:ind w:firstLine="0" w:firstLineChars="0"/>
              <w:jc w:val="center"/>
            </w:pPr>
            <w:r>
              <w:t>作物</w:t>
            </w:r>
            <w:r>
              <w:rPr>
                <w:position w:val="-6"/>
              </w:rPr>
              <w:object>
                <v:shape id="_x0000_i1029" o:spt="75" type="#_x0000_t75" style="height:10.9pt;width:9.2pt;" o:ole="t" filled="f" o:preferrelative="t" stroked="f" coordsize="21600,21600">
                  <v:path/>
                  <v:fill on="f" focussize="0,0"/>
                  <v:stroke on="f" joinstyle="miter"/>
                  <v:imagedata r:id="rId21" o:title=""/>
                  <o:lock v:ext="edit" aspectratio="t"/>
                  <w10:wrap type="none"/>
                  <w10:anchorlock/>
                </v:shape>
                <o:OLEObject Type="Embed" ProgID="Equation.3" ShapeID="_x0000_i1029" DrawAspect="Content" ObjectID="_1468075729" r:id="rId20">
                  <o:LockedField>false</o:LockedField>
                </o:OLEObject>
              </w:object>
            </w:r>
            <w:r>
              <w:t>在时间段</w:t>
            </w:r>
            <w:r>
              <w:rPr>
                <w:position w:val="-6"/>
              </w:rPr>
              <w:object>
                <v:shape id="_x0000_i1030" o:spt="75" type="#_x0000_t75" style="height:11.7pt;width:6.7pt;" o:ole="t" filled="f" o:preferrelative="t" stroked="f" coordsize="21600,21600">
                  <v:path/>
                  <v:fill on="f" focussize="0,0"/>
                  <v:stroke on="f" joinstyle="miter"/>
                  <v:imagedata r:id="rId23" o:title=""/>
                  <o:lock v:ext="edit" aspectratio="t"/>
                  <w10:wrap type="none"/>
                  <w10:anchorlock/>
                </v:shape>
                <o:OLEObject Type="Embed" ProgID="Equation.3" ShapeID="_x0000_i1030" DrawAspect="Content" ObjectID="_1468075730" r:id="rId22">
                  <o:LockedField>false</o:LockedField>
                </o:OLEObject>
              </w:object>
            </w:r>
            <w:r>
              <w:t>在地块</w:t>
            </w:r>
            <w:r>
              <w:rPr>
                <w:position w:val="-6"/>
              </w:rPr>
              <w:object>
                <v:shape id="_x0000_i1031" o:spt="75" type="#_x0000_t75" style="height:13.4pt;width:6.7pt;" o:ole="t" filled="f" o:preferrelative="t" stroked="f" coordsize="21600,21600">
                  <v:path/>
                  <v:fill on="f" focussize="0,0"/>
                  <v:stroke on="f" joinstyle="miter"/>
                  <v:imagedata r:id="rId25" o:title=""/>
                  <o:lock v:ext="edit" aspectratio="t"/>
                  <w10:wrap type="none"/>
                  <w10:anchorlock/>
                </v:shape>
                <o:OLEObject Type="Embed" ProgID="Equation.3" ShapeID="_x0000_i1031" DrawAspect="Content" ObjectID="_1468075731" r:id="rId24">
                  <o:LockedField>false</o:LockedField>
                </o:OLEObject>
              </w:object>
            </w:r>
            <w:r>
              <w:t>上种植的决策变量</w:t>
            </w:r>
          </w:p>
        </w:tc>
        <w:tc>
          <w:tcPr>
            <w:tcW w:w="783" w:type="dxa"/>
            <w:tcBorders>
              <w:tl2br w:val="single" w:color="auto" w:sz="4" w:space="0"/>
            </w:tcBorders>
            <w:vAlign w:val="center"/>
          </w:tcPr>
          <w:p>
            <w:pPr>
              <w:adjustRightInd w:val="0"/>
              <w:snapToGrid w:val="0"/>
              <w:ind w:firstLine="0" w:firstLineChars="0"/>
              <w:jc w:val="cente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pPr>
            <w:r>
              <w:rPr>
                <w:position w:val="-12"/>
              </w:rPr>
              <w:object>
                <v:shape id="_x0000_i1032" o:spt="75" type="#_x0000_t75" style="height:18.4pt;width:16.75pt;" o:ole="t" filled="f" o:preferrelative="t" stroked="f" coordsize="21600,21600">
                  <v:path/>
                  <v:fill on="f" focussize="0,0"/>
                  <v:stroke on="f" joinstyle="miter"/>
                  <v:imagedata r:id="rId27" o:title=""/>
                  <o:lock v:ext="edit" aspectratio="t"/>
                  <w10:wrap type="none"/>
                  <w10:anchorlock/>
                </v:shape>
                <o:OLEObject Type="Embed" ProgID="Equation.3" ShapeID="_x0000_i1032" DrawAspect="Content" ObjectID="_1468075732" r:id="rId26">
                  <o:LockedField>false</o:LockedField>
                </o:OLEObject>
              </w:object>
            </w:r>
          </w:p>
        </w:tc>
        <w:tc>
          <w:tcPr>
            <w:tcW w:w="6520" w:type="dxa"/>
            <w:vAlign w:val="center"/>
          </w:tcPr>
          <w:p>
            <w:pPr>
              <w:adjustRightInd w:val="0"/>
              <w:snapToGrid w:val="0"/>
              <w:ind w:firstLine="0" w:firstLineChars="0"/>
              <w:jc w:val="center"/>
            </w:pPr>
            <w:r>
              <w:t>作物</w:t>
            </w:r>
            <w:r>
              <w:rPr>
                <w:position w:val="-6"/>
              </w:rPr>
              <w:object>
                <v:shape id="_x0000_i1033" o:spt="75" type="#_x0000_t75" style="height:10.9pt;width:9.2pt;" o:ole="t" filled="f" o:preferrelative="t" stroked="f" coordsize="21600,21600">
                  <v:path/>
                  <v:fill on="f" focussize="0,0"/>
                  <v:stroke on="f" joinstyle="miter"/>
                  <v:imagedata r:id="rId21" o:title=""/>
                  <o:lock v:ext="edit" aspectratio="t"/>
                  <w10:wrap type="none"/>
                  <w10:anchorlock/>
                </v:shape>
                <o:OLEObject Type="Embed" ProgID="Equation.3" ShapeID="_x0000_i1033" DrawAspect="Content" ObjectID="_1468075733" r:id="rId28">
                  <o:LockedField>false</o:LockedField>
                </o:OLEObject>
              </w:object>
            </w:r>
            <w:r>
              <w:t>在时间段</w:t>
            </w:r>
            <w:r>
              <w:rPr>
                <w:position w:val="-6"/>
              </w:rPr>
              <w:object>
                <v:shape id="_x0000_i1034" o:spt="75" type="#_x0000_t75" style="height:11.7pt;width:6.7pt;" o:ole="t" filled="f" o:preferrelative="t" stroked="f" coordsize="21600,21600">
                  <v:path/>
                  <v:fill on="f" focussize="0,0"/>
                  <v:stroke on="f" joinstyle="miter"/>
                  <v:imagedata r:id="rId23" o:title=""/>
                  <o:lock v:ext="edit" aspectratio="t"/>
                  <w10:wrap type="none"/>
                  <w10:anchorlock/>
                </v:shape>
                <o:OLEObject Type="Embed" ProgID="Equation.3" ShapeID="_x0000_i1034" DrawAspect="Content" ObjectID="_1468075734" r:id="rId29">
                  <o:LockedField>false</o:LockedField>
                </o:OLEObject>
              </w:object>
            </w:r>
            <w:r>
              <w:t>在地块</w:t>
            </w:r>
            <w:r>
              <w:rPr>
                <w:position w:val="-6"/>
              </w:rPr>
              <w:object>
                <v:shape id="_x0000_i1035" o:spt="75" type="#_x0000_t75" style="height:13.4pt;width:6.7pt;" o:ole="t" filled="f" o:preferrelative="t" stroked="f" coordsize="21600,21600">
                  <v:path/>
                  <v:fill on="f" focussize="0,0"/>
                  <v:stroke on="f" joinstyle="miter"/>
                  <v:imagedata r:id="rId25" o:title=""/>
                  <o:lock v:ext="edit" aspectratio="t"/>
                  <w10:wrap type="none"/>
                  <w10:anchorlock/>
                </v:shape>
                <o:OLEObject Type="Embed" ProgID="Equation.3" ShapeID="_x0000_i1035" DrawAspect="Content" ObjectID="_1468075735" r:id="rId30">
                  <o:LockedField>false</o:LockedField>
                </o:OLEObject>
              </w:object>
            </w:r>
            <w:r>
              <w:t>上种植的数量</w:t>
            </w:r>
          </w:p>
        </w:tc>
        <w:tc>
          <w:tcPr>
            <w:tcW w:w="783" w:type="dxa"/>
            <w:vAlign w:val="center"/>
          </w:tcPr>
          <w:p>
            <w:pPr>
              <w:adjustRightInd w:val="0"/>
              <w:snapToGrid w:val="0"/>
              <w:ind w:firstLine="0" w:firstLineChars="0"/>
              <w:jc w:val="center"/>
            </w:pPr>
            <w:r>
              <w:t>亩</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pPr>
            <w:r>
              <w:rPr>
                <w:position w:val="-12"/>
              </w:rPr>
              <w:object>
                <v:shape id="_x0000_i1036" o:spt="75" type="#_x0000_t75" style="height:18.4pt;width:15.9pt;" o:ole="t" filled="f" o:preferrelative="t" stroked="f" coordsize="21600,21600">
                  <v:path/>
                  <v:fill on="f" focussize="0,0"/>
                  <v:stroke on="f" joinstyle="miter"/>
                  <v:imagedata r:id="rId32" o:title=""/>
                  <o:lock v:ext="edit" aspectratio="t"/>
                  <w10:wrap type="none"/>
                  <w10:anchorlock/>
                </v:shape>
                <o:OLEObject Type="Embed" ProgID="Equation.3" ShapeID="_x0000_i1036" DrawAspect="Content" ObjectID="_1468075736" r:id="rId31">
                  <o:LockedField>false</o:LockedField>
                </o:OLEObject>
              </w:object>
            </w:r>
          </w:p>
        </w:tc>
        <w:tc>
          <w:tcPr>
            <w:tcW w:w="6520" w:type="dxa"/>
            <w:vAlign w:val="center"/>
          </w:tcPr>
          <w:p>
            <w:pPr>
              <w:adjustRightInd w:val="0"/>
              <w:snapToGrid w:val="0"/>
              <w:ind w:firstLine="0" w:firstLineChars="0"/>
              <w:jc w:val="center"/>
            </w:pPr>
            <w:r>
              <w:t>作物</w:t>
            </w:r>
            <w:r>
              <w:rPr>
                <w:position w:val="-6"/>
              </w:rPr>
              <w:object>
                <v:shape id="_x0000_i1037" o:spt="75" type="#_x0000_t75" style="height:10.9pt;width:9.2pt;" o:ole="t" filled="f" o:preferrelative="t" stroked="f" coordsize="21600,21600">
                  <v:path/>
                  <v:fill on="f" focussize="0,0"/>
                  <v:stroke on="f" joinstyle="miter"/>
                  <v:imagedata r:id="rId21" o:title=""/>
                  <o:lock v:ext="edit" aspectratio="t"/>
                  <w10:wrap type="none"/>
                  <w10:anchorlock/>
                </v:shape>
                <o:OLEObject Type="Embed" ProgID="Equation.3" ShapeID="_x0000_i1037" DrawAspect="Content" ObjectID="_1468075737" r:id="rId33">
                  <o:LockedField>false</o:LockedField>
                </o:OLEObject>
              </w:object>
            </w:r>
            <w:r>
              <w:t>在时间段</w:t>
            </w:r>
            <w:r>
              <w:rPr>
                <w:position w:val="-6"/>
              </w:rPr>
              <w:object>
                <v:shape id="_x0000_i1038" o:spt="75" type="#_x0000_t75" style="height:11.7pt;width:6.7pt;" o:ole="t" filled="f" o:preferrelative="t" stroked="f" coordsize="21600,21600">
                  <v:path/>
                  <v:fill on="f" focussize="0,0"/>
                  <v:stroke on="f" joinstyle="miter"/>
                  <v:imagedata r:id="rId23" o:title=""/>
                  <o:lock v:ext="edit" aspectratio="t"/>
                  <w10:wrap type="none"/>
                  <w10:anchorlock/>
                </v:shape>
                <o:OLEObject Type="Embed" ProgID="Equation.3" ShapeID="_x0000_i1038" DrawAspect="Content" ObjectID="_1468075738" r:id="rId34">
                  <o:LockedField>false</o:LockedField>
                </o:OLEObject>
              </w:object>
            </w:r>
            <w:r>
              <w:t>的总种植面积</w:t>
            </w:r>
          </w:p>
        </w:tc>
        <w:tc>
          <w:tcPr>
            <w:tcW w:w="783" w:type="dxa"/>
            <w:vAlign w:val="center"/>
          </w:tcPr>
          <w:p>
            <w:pPr>
              <w:adjustRightInd w:val="0"/>
              <w:snapToGrid w:val="0"/>
              <w:ind w:firstLine="0" w:firstLineChars="0"/>
              <w:jc w:val="center"/>
            </w:pPr>
            <w:r>
              <w:t>亩</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pPr>
            <w:r>
              <w:rPr>
                <w:position w:val="-12"/>
              </w:rPr>
              <w:object>
                <v:shape id="_x0000_i1039" o:spt="75" type="#_x0000_t75" style="height:18.4pt;width:15.05pt;" o:ole="t" filled="f" o:preferrelative="t" stroked="f" coordsize="21600,21600">
                  <v:path/>
                  <v:fill on="f" focussize="0,0"/>
                  <v:stroke on="f" joinstyle="miter"/>
                  <v:imagedata r:id="rId36" o:title=""/>
                  <o:lock v:ext="edit" aspectratio="t"/>
                  <w10:wrap type="none"/>
                  <w10:anchorlock/>
                </v:shape>
                <o:OLEObject Type="Embed" ProgID="Equation.3" ShapeID="_x0000_i1039" DrawAspect="Content" ObjectID="_1468075739" r:id="rId35">
                  <o:LockedField>false</o:LockedField>
                </o:OLEObject>
              </w:object>
            </w:r>
          </w:p>
        </w:tc>
        <w:tc>
          <w:tcPr>
            <w:tcW w:w="6520" w:type="dxa"/>
            <w:vAlign w:val="center"/>
          </w:tcPr>
          <w:p>
            <w:pPr>
              <w:adjustRightInd w:val="0"/>
              <w:snapToGrid w:val="0"/>
              <w:ind w:firstLine="0" w:firstLineChars="0"/>
              <w:jc w:val="center"/>
            </w:pPr>
            <w:r>
              <w:t>作物</w:t>
            </w:r>
            <w:r>
              <w:rPr>
                <w:position w:val="-6"/>
              </w:rPr>
              <w:object>
                <v:shape id="_x0000_i1040" o:spt="75" type="#_x0000_t75" style="height:10.9pt;width:9.2pt;" o:ole="t" filled="f" o:preferrelative="t" stroked="f" coordsize="21600,21600">
                  <v:path/>
                  <v:fill on="f" focussize="0,0"/>
                  <v:stroke on="f" joinstyle="miter"/>
                  <v:imagedata r:id="rId21" o:title=""/>
                  <o:lock v:ext="edit" aspectratio="t"/>
                  <w10:wrap type="none"/>
                  <w10:anchorlock/>
                </v:shape>
                <o:OLEObject Type="Embed" ProgID="Equation.3" ShapeID="_x0000_i1040" DrawAspect="Content" ObjectID="_1468075740" r:id="rId37">
                  <o:LockedField>false</o:LockedField>
                </o:OLEObject>
              </w:object>
            </w:r>
            <w:r>
              <w:t>的销售价格</w:t>
            </w:r>
          </w:p>
        </w:tc>
        <w:tc>
          <w:tcPr>
            <w:tcW w:w="783" w:type="dxa"/>
            <w:vAlign w:val="center"/>
          </w:tcPr>
          <w:p>
            <w:pPr>
              <w:adjustRightInd w:val="0"/>
              <w:snapToGrid w:val="0"/>
              <w:ind w:firstLine="0" w:firstLineChars="0"/>
              <w:jc w:val="center"/>
            </w:pPr>
            <w:r>
              <w:t>元/斤</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pPr>
            <w:r>
              <w:rPr>
                <w:position w:val="-12"/>
              </w:rPr>
              <w:object>
                <v:shape id="_x0000_i1041" o:spt="75" type="#_x0000_t75" style="height:18.4pt;width:13.4pt;" o:ole="t" filled="f" o:preferrelative="t" stroked="f" coordsize="21600,21600">
                  <v:path/>
                  <v:fill on="f" focussize="0,0"/>
                  <v:stroke on="f" joinstyle="miter"/>
                  <v:imagedata r:id="rId39" o:title=""/>
                  <o:lock v:ext="edit" aspectratio="t"/>
                  <w10:wrap type="none"/>
                  <w10:anchorlock/>
                </v:shape>
                <o:OLEObject Type="Embed" ProgID="Equation.3" ShapeID="_x0000_i1041" DrawAspect="Content" ObjectID="_1468075741" r:id="rId38">
                  <o:LockedField>false</o:LockedField>
                </o:OLEObject>
              </w:object>
            </w:r>
          </w:p>
        </w:tc>
        <w:tc>
          <w:tcPr>
            <w:tcW w:w="6520" w:type="dxa"/>
            <w:vAlign w:val="center"/>
          </w:tcPr>
          <w:p>
            <w:pPr>
              <w:adjustRightInd w:val="0"/>
              <w:snapToGrid w:val="0"/>
              <w:ind w:firstLine="0" w:firstLineChars="0"/>
              <w:jc w:val="center"/>
            </w:pPr>
            <w:r>
              <w:t>作物</w:t>
            </w:r>
            <w:r>
              <w:rPr>
                <w:position w:val="-6"/>
              </w:rPr>
              <w:object>
                <v:shape id="_x0000_i1042" o:spt="75" type="#_x0000_t75" style="height:10.9pt;width:9.2pt;" o:ole="t" filled="f" o:preferrelative="t" stroked="f" coordsize="21600,21600">
                  <v:path/>
                  <v:fill on="f" focussize="0,0"/>
                  <v:stroke on="f" joinstyle="miter"/>
                  <v:imagedata r:id="rId21" o:title=""/>
                  <o:lock v:ext="edit" aspectratio="t"/>
                  <w10:wrap type="none"/>
                  <w10:anchorlock/>
                </v:shape>
                <o:OLEObject Type="Embed" ProgID="Equation.3" ShapeID="_x0000_i1042" DrawAspect="Content" ObjectID="_1468075742" r:id="rId40">
                  <o:LockedField>false</o:LockedField>
                </o:OLEObject>
              </w:object>
            </w:r>
            <w:r>
              <w:t>的预期销售量</w:t>
            </w:r>
          </w:p>
        </w:tc>
        <w:tc>
          <w:tcPr>
            <w:tcW w:w="783" w:type="dxa"/>
            <w:vAlign w:val="center"/>
          </w:tcPr>
          <w:p>
            <w:pPr>
              <w:adjustRightInd w:val="0"/>
              <w:snapToGrid w:val="0"/>
              <w:ind w:firstLine="0" w:firstLineChars="0"/>
              <w:jc w:val="center"/>
            </w:pPr>
            <w:r>
              <w:t>斤</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pPr>
            <w:r>
              <w:rPr>
                <w:position w:val="-12"/>
              </w:rPr>
              <w:object>
                <v:shape id="_x0000_i1043" o:spt="75" type="#_x0000_t75" style="height:18.4pt;width:15.05pt;" o:ole="t" filled="f" o:preferrelative="t" stroked="f" coordsize="21600,21600">
                  <v:path/>
                  <v:fill on="f" focussize="0,0"/>
                  <v:stroke on="f" joinstyle="miter"/>
                  <v:imagedata r:id="rId42" o:title=""/>
                  <o:lock v:ext="edit" aspectratio="t"/>
                  <w10:wrap type="none"/>
                  <w10:anchorlock/>
                </v:shape>
                <o:OLEObject Type="Embed" ProgID="Equation.3" ShapeID="_x0000_i1043" DrawAspect="Content" ObjectID="_1468075743" r:id="rId41">
                  <o:LockedField>false</o:LockedField>
                </o:OLEObject>
              </w:object>
            </w:r>
          </w:p>
        </w:tc>
        <w:tc>
          <w:tcPr>
            <w:tcW w:w="6520" w:type="dxa"/>
            <w:vAlign w:val="center"/>
          </w:tcPr>
          <w:p>
            <w:pPr>
              <w:adjustRightInd w:val="0"/>
              <w:snapToGrid w:val="0"/>
              <w:ind w:firstLine="0" w:firstLineChars="0"/>
              <w:jc w:val="center"/>
            </w:pPr>
            <w:r>
              <w:rPr>
                <w:rFonts w:ascii="Segoe UI" w:hAnsi="Segoe UI" w:eastAsia="Segoe UI" w:cs="Segoe UI"/>
                <w:color w:val="2C2C36"/>
                <w:szCs w:val="24"/>
                <w:shd w:val="clear" w:color="auto" w:fill="FFFFFF"/>
              </w:rPr>
              <w:t>作物</w:t>
            </w:r>
            <w:r>
              <w:rPr>
                <w:position w:val="-6"/>
              </w:rPr>
              <w:object>
                <v:shape id="_x0000_i1044" o:spt="75" type="#_x0000_t75" style="height:10.9pt;width:9.2pt;" o:ole="t" filled="f" o:preferrelative="t" stroked="f" coordsize="21600,21600">
                  <v:path/>
                  <v:fill on="f" focussize="0,0"/>
                  <v:stroke on="f" joinstyle="miter"/>
                  <v:imagedata r:id="rId21" o:title=""/>
                  <o:lock v:ext="edit" aspectratio="t"/>
                  <w10:wrap type="none"/>
                  <w10:anchorlock/>
                </v:shape>
                <o:OLEObject Type="Embed" ProgID="Equation.3" ShapeID="_x0000_i1044" DrawAspect="Content" ObjectID="_1468075744" r:id="rId43">
                  <o:LockedField>false</o:LockedField>
                </o:OLEObject>
              </w:object>
            </w:r>
            <w:r>
              <w:rPr>
                <w:rFonts w:ascii="Segoe UI" w:hAnsi="Segoe UI" w:eastAsia="Segoe UI" w:cs="Segoe UI"/>
                <w:color w:val="2C2C36"/>
                <w:szCs w:val="24"/>
                <w:shd w:val="clear" w:color="auto" w:fill="FFFFFF"/>
              </w:rPr>
              <w:t>的亩产量</w:t>
            </w:r>
          </w:p>
        </w:tc>
        <w:tc>
          <w:tcPr>
            <w:tcW w:w="783" w:type="dxa"/>
            <w:vAlign w:val="center"/>
          </w:tcPr>
          <w:p>
            <w:pPr>
              <w:adjustRightInd w:val="0"/>
              <w:snapToGrid w:val="0"/>
              <w:ind w:firstLine="0" w:firstLineChars="0"/>
              <w:jc w:val="center"/>
            </w:pPr>
            <w:r>
              <w:t>斤/亩</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rPr>
                <w:position w:val="-30"/>
              </w:rPr>
            </w:pPr>
            <w:r>
              <w:rPr>
                <w:position w:val="-12"/>
              </w:rPr>
              <w:object>
                <v:shape id="_x0000_i1045" o:spt="75" type="#_x0000_t75" style="height:18.4pt;width:11.7pt;" o:ole="t" filled="f" o:preferrelative="t" stroked="f" coordsize="21600,21600">
                  <v:path/>
                  <v:fill on="f" focussize="0,0"/>
                  <v:stroke on="f" joinstyle="miter"/>
                  <v:imagedata r:id="rId45" o:title=""/>
                  <o:lock v:ext="edit" aspectratio="t"/>
                  <w10:wrap type="none"/>
                  <w10:anchorlock/>
                </v:shape>
                <o:OLEObject Type="Embed" ProgID="Equation.3" ShapeID="_x0000_i1045" DrawAspect="Content" ObjectID="_1468075745" r:id="rId44">
                  <o:LockedField>false</o:LockedField>
                </o:OLEObject>
              </w:object>
            </w:r>
          </w:p>
        </w:tc>
        <w:tc>
          <w:tcPr>
            <w:tcW w:w="6520" w:type="dxa"/>
            <w:vAlign w:val="center"/>
          </w:tcPr>
          <w:p>
            <w:pPr>
              <w:adjustRightInd w:val="0"/>
              <w:snapToGrid w:val="0"/>
              <w:ind w:firstLine="0" w:firstLineChars="0"/>
              <w:jc w:val="center"/>
            </w:pPr>
            <w:r>
              <w:t>作物</w:t>
            </w:r>
            <w:r>
              <w:rPr>
                <w:position w:val="-6"/>
              </w:rPr>
              <w:object>
                <v:shape id="_x0000_i1046" o:spt="75" type="#_x0000_t75" style="height:10.9pt;width:9.2pt;" o:ole="t" filled="f" o:preferrelative="t" stroked="f" coordsize="21600,21600">
                  <v:path/>
                  <v:fill on="f" focussize="0,0"/>
                  <v:stroke on="f" joinstyle="miter"/>
                  <v:imagedata r:id="rId21" o:title=""/>
                  <o:lock v:ext="edit" aspectratio="t"/>
                  <w10:wrap type="none"/>
                  <w10:anchorlock/>
                </v:shape>
                <o:OLEObject Type="Embed" ProgID="Equation.3" ShapeID="_x0000_i1046" DrawAspect="Content" ObjectID="_1468075746" r:id="rId46">
                  <o:LockedField>false</o:LockedField>
                </o:OLEObject>
              </w:object>
            </w:r>
            <w:r>
              <w:t>的种植成本</w:t>
            </w:r>
          </w:p>
        </w:tc>
        <w:tc>
          <w:tcPr>
            <w:tcW w:w="783" w:type="dxa"/>
            <w:vAlign w:val="center"/>
          </w:tcPr>
          <w:p>
            <w:pPr>
              <w:adjustRightInd w:val="0"/>
              <w:snapToGrid w:val="0"/>
              <w:ind w:firstLine="0" w:firstLineChars="0"/>
              <w:jc w:val="center"/>
            </w:pPr>
            <w:r>
              <w:t>元/亩</w:t>
            </w:r>
          </w:p>
        </w:tc>
      </w:tr>
    </w:tbl>
    <w:p>
      <w:pPr>
        <w:ind w:firstLine="0" w:firstLineChars="0"/>
      </w:pPr>
    </w:p>
    <w:p>
      <w:pPr>
        <w:pStyle w:val="2"/>
        <w:rPr>
          <w:rFonts w:hint="eastAsia"/>
        </w:rPr>
      </w:pPr>
      <w:bookmarkStart w:id="6" w:name="_Toc57576283"/>
      <w:r>
        <w:t>模型的建立与求解</w:t>
      </w:r>
      <w:bookmarkEnd w:id="6"/>
    </w:p>
    <w:p>
      <w:pPr>
        <w:pStyle w:val="3"/>
        <w:spacing w:after="156"/>
        <w:rPr>
          <w:rFonts w:hint="eastAsia"/>
        </w:rPr>
      </w:pPr>
      <w:r>
        <w:rPr>
          <w:rFonts w:hint="eastAsia"/>
        </w:rPr>
        <w:t>问题一模型的建立与求解</w:t>
      </w:r>
    </w:p>
    <w:p>
      <w:pPr>
        <w:pStyle w:val="4"/>
        <w:rPr>
          <w:rFonts w:hint="eastAsia"/>
        </w:rPr>
      </w:pPr>
      <w:r>
        <w:t>数据的清理与整理</w:t>
      </w:r>
    </w:p>
    <w:p>
      <w:pPr>
        <w:ind w:firstLine="480"/>
      </w:pPr>
      <w:r>
        <w:t>为了保证数据的质量，我们对收集到的信息进行了详尽的验证和清理工作。主要步骤如下：</w:t>
      </w:r>
    </w:p>
    <w:p>
      <w:pPr>
        <w:ind w:firstLine="480"/>
      </w:pPr>
      <w:r>
        <w:t>数据去重：检查并移除了重复的记录，确保每条数据的唯一性。</w:t>
      </w:r>
    </w:p>
    <w:p>
      <w:pPr>
        <w:ind w:firstLine="480"/>
      </w:pPr>
      <w:r>
        <w:t>缺失值处理：对于缺失的关键字段，如作物种植成本或亩产量，我们参考了类似作物的历史数据进行了合理的填充。</w:t>
      </w:r>
    </w:p>
    <w:p>
      <w:pPr>
        <w:ind w:firstLine="480"/>
      </w:pPr>
      <w:r>
        <w:t>异常值检测：通过对比历史数据，识别并修正了明显偏离正常范围的数值。</w:t>
      </w:r>
    </w:p>
    <w:p>
      <w:pPr>
        <w:ind w:firstLine="480"/>
      </w:pPr>
      <w:r>
        <w:t>为了便于后续的数学模型构建及求解，我们将所有有效数据进行了系统化整理：</w:t>
      </w:r>
    </w:p>
    <w:p>
      <w:pPr>
        <w:ind w:firstLine="480"/>
      </w:pPr>
      <w:r>
        <w:t>耕地类型分类：依据耕地的不同类型（平旱地、梯田、山坡地、水浇地）和特征，整理出了每种类型耕地的具体面积和数量。</w:t>
      </w:r>
    </w:p>
    <w:p>
      <w:pPr>
        <w:ind w:firstLine="480"/>
      </w:pPr>
      <w:r>
        <w:t>大棚种植信息汇总：对于16个普通大棚和4个智慧大棚，分别列出了它们各自适合种植的作物种类及其种植季节。</w:t>
      </w:r>
    </w:p>
    <w:p>
      <w:pPr>
        <w:ind w:firstLine="480"/>
      </w:pPr>
      <w:r>
        <w:t>作物经济指标整理：整理了2023年每种作物的种植成本、亩产量、销售价格以及预期销售量，并将其按地块类型分类汇总，以便于后续模型构建时使用。</w:t>
      </w:r>
    </w:p>
    <w:p>
      <w:pPr>
        <w:ind w:firstLine="480"/>
      </w:pPr>
      <w:r>
        <w:t>豆类作物种植记录：特别整理了2023年所有地块上豆类作物的种植情况，确保在未来七年的种植计划中，每块地能在三年内至少种植一次豆类作物，以此满足生态需求。</w:t>
      </w:r>
    </w:p>
    <w:p>
      <w:pPr>
        <w:ind w:firstLine="480"/>
      </w:pPr>
      <w:r>
        <w:rPr>
          <w:rFonts w:hint="eastAsia"/>
        </w:rPr>
        <w:t>通过上述数据的清理与整理的内容，删除了重复的记录、原始数据不存在缺失值得到了如下数据表。</w:t>
      </w:r>
    </w:p>
    <w:p>
      <w:pPr>
        <w:pStyle w:val="7"/>
        <w:ind w:firstLine="0" w:firstLineChars="0"/>
        <w:jc w:val="center"/>
      </w:pPr>
      <w:r>
        <w:t xml:space="preserve">表 </w:t>
      </w:r>
      <w:r>
        <w:fldChar w:fldCharType="begin"/>
      </w:r>
      <w:r>
        <w:instrText xml:space="preserve"> SEQ 表 \* ARABIC </w:instrText>
      </w:r>
      <w:r>
        <w:fldChar w:fldCharType="separate"/>
      </w:r>
      <w:r>
        <w:t>1</w:t>
      </w:r>
      <w:r>
        <w:fldChar w:fldCharType="end"/>
      </w:r>
      <w:r>
        <w:t xml:space="preserve"> 整理后的数据表</w:t>
      </w:r>
    </w:p>
    <w:tbl>
      <w:tblPr>
        <w:tblStyle w:val="16"/>
        <w:tblW w:w="4997"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56"/>
        <w:gridCol w:w="1073"/>
        <w:gridCol w:w="1268"/>
        <w:gridCol w:w="1074"/>
        <w:gridCol w:w="1116"/>
        <w:gridCol w:w="1734"/>
        <w:gridCol w:w="173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blHeader/>
          <w:jc w:val="center"/>
        </w:trPr>
        <w:tc>
          <w:tcPr>
            <w:tcW w:w="583" w:type="pct"/>
            <w:tcBorders>
              <w:bottom w:val="single" w:color="auto" w:sz="8" w:space="0"/>
            </w:tcBorders>
            <w:shd w:val="clear" w:color="auto" w:fill="FFFFFF"/>
            <w:noWrap/>
            <w:vAlign w:val="center"/>
          </w:tcPr>
          <w:p>
            <w:pPr>
              <w:widowControl/>
              <w:ind w:firstLine="0" w:firstLineChars="0"/>
              <w:jc w:val="center"/>
              <w:textAlignment w:val="center"/>
              <w:rPr>
                <w:rFonts w:eastAsia="等线" w:cs="Times New Roman"/>
                <w:b/>
                <w:bCs/>
                <w:color w:val="000000"/>
                <w:sz w:val="21"/>
                <w:szCs w:val="21"/>
              </w:rPr>
            </w:pPr>
            <w:r>
              <w:rPr>
                <w:rFonts w:eastAsia="等线" w:cs="Times New Roman"/>
                <w:b/>
                <w:bCs/>
                <w:color w:val="000000"/>
                <w:kern w:val="0"/>
                <w:sz w:val="21"/>
                <w:szCs w:val="21"/>
                <w:lang w:bidi="ar"/>
              </w:rPr>
              <w:t>作物编号</w:t>
            </w:r>
          </w:p>
        </w:tc>
        <w:tc>
          <w:tcPr>
            <w:tcW w:w="592" w:type="pct"/>
            <w:tcBorders>
              <w:bottom w:val="single" w:color="auto" w:sz="8" w:space="0"/>
            </w:tcBorders>
            <w:shd w:val="clear" w:color="auto" w:fill="FFFFFF"/>
            <w:noWrap/>
            <w:vAlign w:val="center"/>
          </w:tcPr>
          <w:p>
            <w:pPr>
              <w:widowControl/>
              <w:ind w:firstLine="0" w:firstLineChars="0"/>
              <w:jc w:val="center"/>
              <w:textAlignment w:val="center"/>
              <w:rPr>
                <w:rFonts w:eastAsia="等线" w:cs="Times New Roman"/>
                <w:b/>
                <w:bCs/>
                <w:color w:val="000000"/>
                <w:sz w:val="21"/>
                <w:szCs w:val="21"/>
              </w:rPr>
            </w:pPr>
            <w:r>
              <w:rPr>
                <w:rFonts w:eastAsia="等线" w:cs="Times New Roman"/>
                <w:b/>
                <w:bCs/>
                <w:color w:val="000000"/>
                <w:kern w:val="0"/>
                <w:sz w:val="21"/>
                <w:szCs w:val="21"/>
                <w:lang w:bidi="ar"/>
              </w:rPr>
              <w:t>作物名称</w:t>
            </w:r>
          </w:p>
        </w:tc>
        <w:tc>
          <w:tcPr>
            <w:tcW w:w="700" w:type="pct"/>
            <w:tcBorders>
              <w:bottom w:val="single" w:color="auto" w:sz="8" w:space="0"/>
            </w:tcBorders>
            <w:shd w:val="clear" w:color="auto" w:fill="FFFFFF"/>
            <w:noWrap/>
            <w:vAlign w:val="center"/>
          </w:tcPr>
          <w:p>
            <w:pPr>
              <w:widowControl/>
              <w:ind w:firstLine="0" w:firstLineChars="0"/>
              <w:jc w:val="center"/>
              <w:textAlignment w:val="center"/>
              <w:rPr>
                <w:rFonts w:eastAsia="等线" w:cs="Times New Roman"/>
                <w:b/>
                <w:bCs/>
                <w:color w:val="000000"/>
                <w:sz w:val="21"/>
                <w:szCs w:val="21"/>
              </w:rPr>
            </w:pPr>
            <w:r>
              <w:rPr>
                <w:rFonts w:eastAsia="等线" w:cs="Times New Roman"/>
                <w:b/>
                <w:bCs/>
                <w:color w:val="000000"/>
                <w:kern w:val="0"/>
                <w:sz w:val="21"/>
                <w:szCs w:val="21"/>
                <w:lang w:bidi="ar"/>
              </w:rPr>
              <w:t>地块类型</w:t>
            </w:r>
          </w:p>
        </w:tc>
        <w:tc>
          <w:tcPr>
            <w:tcW w:w="593" w:type="pct"/>
            <w:tcBorders>
              <w:bottom w:val="single" w:color="auto" w:sz="8" w:space="0"/>
            </w:tcBorders>
            <w:shd w:val="clear" w:color="auto" w:fill="FFFFFF"/>
            <w:noWrap/>
            <w:vAlign w:val="center"/>
          </w:tcPr>
          <w:p>
            <w:pPr>
              <w:widowControl/>
              <w:ind w:firstLine="0" w:firstLineChars="0"/>
              <w:jc w:val="center"/>
              <w:textAlignment w:val="center"/>
              <w:rPr>
                <w:rFonts w:eastAsia="等线" w:cs="Times New Roman"/>
                <w:b/>
                <w:bCs/>
                <w:color w:val="000000"/>
                <w:sz w:val="21"/>
                <w:szCs w:val="21"/>
              </w:rPr>
            </w:pPr>
            <w:r>
              <w:rPr>
                <w:rFonts w:eastAsia="等线" w:cs="Times New Roman"/>
                <w:b/>
                <w:bCs/>
                <w:color w:val="000000"/>
                <w:kern w:val="0"/>
                <w:sz w:val="21"/>
                <w:szCs w:val="21"/>
                <w:lang w:bidi="ar"/>
              </w:rPr>
              <w:t>种植季次</w:t>
            </w:r>
          </w:p>
        </w:tc>
        <w:tc>
          <w:tcPr>
            <w:tcW w:w="616" w:type="pct"/>
            <w:tcBorders>
              <w:bottom w:val="single" w:color="auto" w:sz="8" w:space="0"/>
            </w:tcBorders>
            <w:shd w:val="clear" w:color="auto" w:fill="FFFFFF"/>
            <w:noWrap/>
            <w:vAlign w:val="center"/>
          </w:tcPr>
          <w:p>
            <w:pPr>
              <w:widowControl/>
              <w:ind w:firstLine="0" w:firstLineChars="0"/>
              <w:jc w:val="center"/>
              <w:textAlignment w:val="center"/>
              <w:rPr>
                <w:rFonts w:eastAsia="等线" w:cs="Times New Roman"/>
                <w:b/>
                <w:bCs/>
                <w:color w:val="000000"/>
                <w:sz w:val="21"/>
                <w:szCs w:val="21"/>
              </w:rPr>
            </w:pPr>
            <w:r>
              <w:rPr>
                <w:rFonts w:eastAsia="等线" w:cs="Times New Roman"/>
                <w:b/>
                <w:bCs/>
                <w:color w:val="000000"/>
                <w:kern w:val="0"/>
                <w:sz w:val="21"/>
                <w:szCs w:val="21"/>
                <w:lang w:bidi="ar"/>
              </w:rPr>
              <w:t>亩产量/斤</w:t>
            </w:r>
          </w:p>
        </w:tc>
        <w:tc>
          <w:tcPr>
            <w:tcW w:w="957" w:type="pct"/>
            <w:tcBorders>
              <w:bottom w:val="single" w:color="auto" w:sz="8" w:space="0"/>
            </w:tcBorders>
            <w:shd w:val="clear" w:color="auto" w:fill="FFFFFF"/>
            <w:noWrap/>
            <w:vAlign w:val="center"/>
          </w:tcPr>
          <w:p>
            <w:pPr>
              <w:widowControl/>
              <w:ind w:firstLine="0" w:firstLineChars="0"/>
              <w:jc w:val="center"/>
              <w:textAlignment w:val="center"/>
              <w:rPr>
                <w:rFonts w:eastAsia="等线" w:cs="Times New Roman"/>
                <w:b/>
                <w:bCs/>
                <w:color w:val="000000"/>
                <w:sz w:val="21"/>
                <w:szCs w:val="21"/>
              </w:rPr>
            </w:pPr>
            <w:r>
              <w:rPr>
                <w:rFonts w:eastAsia="等线" w:cs="Times New Roman"/>
                <w:b/>
                <w:bCs/>
                <w:color w:val="000000"/>
                <w:kern w:val="0"/>
                <w:sz w:val="21"/>
                <w:szCs w:val="21"/>
                <w:lang w:bidi="ar"/>
              </w:rPr>
              <w:t>种植成本/(元/亩)</w:t>
            </w:r>
          </w:p>
        </w:tc>
        <w:tc>
          <w:tcPr>
            <w:tcW w:w="957" w:type="pct"/>
            <w:tcBorders>
              <w:bottom w:val="single" w:color="auto" w:sz="8" w:space="0"/>
            </w:tcBorders>
            <w:shd w:val="clear" w:color="auto" w:fill="FFFFFF"/>
            <w:noWrap/>
            <w:vAlign w:val="center"/>
          </w:tcPr>
          <w:p>
            <w:pPr>
              <w:widowControl/>
              <w:ind w:firstLine="0" w:firstLineChars="0"/>
              <w:jc w:val="center"/>
              <w:textAlignment w:val="center"/>
              <w:rPr>
                <w:rFonts w:eastAsia="等线" w:cs="Times New Roman"/>
                <w:b/>
                <w:bCs/>
                <w:color w:val="000000"/>
                <w:sz w:val="21"/>
                <w:szCs w:val="21"/>
              </w:rPr>
            </w:pPr>
            <w:r>
              <w:rPr>
                <w:rFonts w:eastAsia="等线" w:cs="Times New Roman"/>
                <w:b/>
                <w:bCs/>
                <w:color w:val="000000"/>
                <w:kern w:val="0"/>
                <w:sz w:val="21"/>
                <w:szCs w:val="21"/>
                <w:lang w:bidi="ar"/>
              </w:rPr>
              <w:t>销售单价/(元/斤)</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jc w:val="center"/>
        </w:trPr>
        <w:tc>
          <w:tcPr>
            <w:tcW w:w="583" w:type="pct"/>
            <w:tcBorders>
              <w:top w:val="single" w:color="auto" w:sz="8" w:space="0"/>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1</w:t>
            </w:r>
          </w:p>
        </w:tc>
        <w:tc>
          <w:tcPr>
            <w:tcW w:w="592" w:type="pct"/>
            <w:tcBorders>
              <w:top w:val="single" w:color="auto" w:sz="8" w:space="0"/>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黄豆</w:t>
            </w:r>
          </w:p>
        </w:tc>
        <w:tc>
          <w:tcPr>
            <w:tcW w:w="700" w:type="pct"/>
            <w:tcBorders>
              <w:top w:val="single" w:color="auto" w:sz="8" w:space="0"/>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平旱地</w:t>
            </w:r>
          </w:p>
        </w:tc>
        <w:tc>
          <w:tcPr>
            <w:tcW w:w="593" w:type="pct"/>
            <w:tcBorders>
              <w:top w:val="single" w:color="auto" w:sz="8" w:space="0"/>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单季</w:t>
            </w:r>
          </w:p>
        </w:tc>
        <w:tc>
          <w:tcPr>
            <w:tcW w:w="616" w:type="pct"/>
            <w:tcBorders>
              <w:top w:val="single" w:color="auto" w:sz="8" w:space="0"/>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400</w:t>
            </w:r>
          </w:p>
        </w:tc>
        <w:tc>
          <w:tcPr>
            <w:tcW w:w="957" w:type="pct"/>
            <w:tcBorders>
              <w:top w:val="single" w:color="auto" w:sz="8" w:space="0"/>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400</w:t>
            </w:r>
          </w:p>
        </w:tc>
        <w:tc>
          <w:tcPr>
            <w:tcW w:w="957" w:type="pct"/>
            <w:tcBorders>
              <w:top w:val="single" w:color="auto" w:sz="8" w:space="0"/>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2.50-4.00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jc w:val="center"/>
        </w:trPr>
        <w:tc>
          <w:tcPr>
            <w:tcW w:w="58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2</w:t>
            </w:r>
          </w:p>
        </w:tc>
        <w:tc>
          <w:tcPr>
            <w:tcW w:w="592"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黑豆</w:t>
            </w:r>
          </w:p>
        </w:tc>
        <w:tc>
          <w:tcPr>
            <w:tcW w:w="700"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平旱地</w:t>
            </w:r>
          </w:p>
        </w:tc>
        <w:tc>
          <w:tcPr>
            <w:tcW w:w="59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单季</w:t>
            </w:r>
          </w:p>
        </w:tc>
        <w:tc>
          <w:tcPr>
            <w:tcW w:w="616"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500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400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6.50-8.50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jc w:val="center"/>
        </w:trPr>
        <w:tc>
          <w:tcPr>
            <w:tcW w:w="58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3</w:t>
            </w:r>
          </w:p>
        </w:tc>
        <w:tc>
          <w:tcPr>
            <w:tcW w:w="592"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红豆</w:t>
            </w:r>
          </w:p>
        </w:tc>
        <w:tc>
          <w:tcPr>
            <w:tcW w:w="700"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平旱地</w:t>
            </w:r>
          </w:p>
        </w:tc>
        <w:tc>
          <w:tcPr>
            <w:tcW w:w="59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单季</w:t>
            </w:r>
          </w:p>
        </w:tc>
        <w:tc>
          <w:tcPr>
            <w:tcW w:w="616"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400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350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7.50-9.00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jc w:val="center"/>
        </w:trPr>
        <w:tc>
          <w:tcPr>
            <w:tcW w:w="58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4</w:t>
            </w:r>
          </w:p>
        </w:tc>
        <w:tc>
          <w:tcPr>
            <w:tcW w:w="592"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绿豆</w:t>
            </w:r>
          </w:p>
        </w:tc>
        <w:tc>
          <w:tcPr>
            <w:tcW w:w="700"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平旱地</w:t>
            </w:r>
          </w:p>
        </w:tc>
        <w:tc>
          <w:tcPr>
            <w:tcW w:w="59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单季</w:t>
            </w:r>
          </w:p>
        </w:tc>
        <w:tc>
          <w:tcPr>
            <w:tcW w:w="616"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350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350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6.00-8.00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jc w:val="center"/>
        </w:trPr>
        <w:tc>
          <w:tcPr>
            <w:tcW w:w="58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5</w:t>
            </w:r>
          </w:p>
        </w:tc>
        <w:tc>
          <w:tcPr>
            <w:tcW w:w="592"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爬豆</w:t>
            </w:r>
          </w:p>
        </w:tc>
        <w:tc>
          <w:tcPr>
            <w:tcW w:w="700"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平旱地</w:t>
            </w:r>
          </w:p>
        </w:tc>
        <w:tc>
          <w:tcPr>
            <w:tcW w:w="59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单季</w:t>
            </w:r>
          </w:p>
        </w:tc>
        <w:tc>
          <w:tcPr>
            <w:tcW w:w="616"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415</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350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6.00-7.50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jc w:val="center"/>
        </w:trPr>
        <w:tc>
          <w:tcPr>
            <w:tcW w:w="58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6</w:t>
            </w:r>
          </w:p>
        </w:tc>
        <w:tc>
          <w:tcPr>
            <w:tcW w:w="592"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小麦</w:t>
            </w:r>
          </w:p>
        </w:tc>
        <w:tc>
          <w:tcPr>
            <w:tcW w:w="700"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平旱地</w:t>
            </w:r>
          </w:p>
        </w:tc>
        <w:tc>
          <w:tcPr>
            <w:tcW w:w="59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单季</w:t>
            </w:r>
          </w:p>
        </w:tc>
        <w:tc>
          <w:tcPr>
            <w:tcW w:w="616"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800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450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3.00-4.00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jc w:val="center"/>
        </w:trPr>
        <w:tc>
          <w:tcPr>
            <w:tcW w:w="58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7</w:t>
            </w:r>
          </w:p>
        </w:tc>
        <w:tc>
          <w:tcPr>
            <w:tcW w:w="592"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玉米</w:t>
            </w:r>
          </w:p>
        </w:tc>
        <w:tc>
          <w:tcPr>
            <w:tcW w:w="700"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平旱地</w:t>
            </w:r>
          </w:p>
        </w:tc>
        <w:tc>
          <w:tcPr>
            <w:tcW w:w="59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单季</w:t>
            </w:r>
          </w:p>
        </w:tc>
        <w:tc>
          <w:tcPr>
            <w:tcW w:w="616"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1000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500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2.50-3.50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jc w:val="center"/>
        </w:trPr>
        <w:tc>
          <w:tcPr>
            <w:tcW w:w="58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8</w:t>
            </w:r>
          </w:p>
        </w:tc>
        <w:tc>
          <w:tcPr>
            <w:tcW w:w="592"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谷子</w:t>
            </w:r>
          </w:p>
        </w:tc>
        <w:tc>
          <w:tcPr>
            <w:tcW w:w="700"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平旱地</w:t>
            </w:r>
          </w:p>
        </w:tc>
        <w:tc>
          <w:tcPr>
            <w:tcW w:w="59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单季</w:t>
            </w:r>
          </w:p>
        </w:tc>
        <w:tc>
          <w:tcPr>
            <w:tcW w:w="616"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400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360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6.00-7.50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jc w:val="center"/>
        </w:trPr>
        <w:tc>
          <w:tcPr>
            <w:tcW w:w="58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9</w:t>
            </w:r>
          </w:p>
        </w:tc>
        <w:tc>
          <w:tcPr>
            <w:tcW w:w="592"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高粱</w:t>
            </w:r>
          </w:p>
        </w:tc>
        <w:tc>
          <w:tcPr>
            <w:tcW w:w="700"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平旱地</w:t>
            </w:r>
          </w:p>
        </w:tc>
        <w:tc>
          <w:tcPr>
            <w:tcW w:w="59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单季</w:t>
            </w:r>
          </w:p>
        </w:tc>
        <w:tc>
          <w:tcPr>
            <w:tcW w:w="616"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630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400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5.50-6.50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jc w:val="center"/>
        </w:trPr>
        <w:tc>
          <w:tcPr>
            <w:tcW w:w="58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10</w:t>
            </w:r>
          </w:p>
        </w:tc>
        <w:tc>
          <w:tcPr>
            <w:tcW w:w="592"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黍子</w:t>
            </w:r>
          </w:p>
        </w:tc>
        <w:tc>
          <w:tcPr>
            <w:tcW w:w="700"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平旱地</w:t>
            </w:r>
          </w:p>
        </w:tc>
        <w:tc>
          <w:tcPr>
            <w:tcW w:w="59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单季</w:t>
            </w:r>
          </w:p>
        </w:tc>
        <w:tc>
          <w:tcPr>
            <w:tcW w:w="616"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525</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360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6.50-8.50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jc w:val="center"/>
        </w:trPr>
        <w:tc>
          <w:tcPr>
            <w:tcW w:w="58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11</w:t>
            </w:r>
          </w:p>
        </w:tc>
        <w:tc>
          <w:tcPr>
            <w:tcW w:w="592"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荞麦</w:t>
            </w:r>
          </w:p>
        </w:tc>
        <w:tc>
          <w:tcPr>
            <w:tcW w:w="700"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平旱地</w:t>
            </w:r>
          </w:p>
        </w:tc>
        <w:tc>
          <w:tcPr>
            <w:tcW w:w="59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单季</w:t>
            </w:r>
          </w:p>
        </w:tc>
        <w:tc>
          <w:tcPr>
            <w:tcW w:w="616"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110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350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30.00-50.00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jc w:val="center"/>
        </w:trPr>
        <w:tc>
          <w:tcPr>
            <w:tcW w:w="58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12</w:t>
            </w:r>
          </w:p>
        </w:tc>
        <w:tc>
          <w:tcPr>
            <w:tcW w:w="592"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南瓜</w:t>
            </w:r>
          </w:p>
        </w:tc>
        <w:tc>
          <w:tcPr>
            <w:tcW w:w="700"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平旱地</w:t>
            </w:r>
          </w:p>
        </w:tc>
        <w:tc>
          <w:tcPr>
            <w:tcW w:w="59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单季</w:t>
            </w:r>
          </w:p>
        </w:tc>
        <w:tc>
          <w:tcPr>
            <w:tcW w:w="616"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3000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1000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1.00-2.00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jc w:val="center"/>
        </w:trPr>
        <w:tc>
          <w:tcPr>
            <w:tcW w:w="58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13</w:t>
            </w:r>
          </w:p>
        </w:tc>
        <w:tc>
          <w:tcPr>
            <w:tcW w:w="592"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红薯</w:t>
            </w:r>
          </w:p>
        </w:tc>
        <w:tc>
          <w:tcPr>
            <w:tcW w:w="700"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平旱地</w:t>
            </w:r>
          </w:p>
        </w:tc>
        <w:tc>
          <w:tcPr>
            <w:tcW w:w="59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单季</w:t>
            </w:r>
          </w:p>
        </w:tc>
        <w:tc>
          <w:tcPr>
            <w:tcW w:w="616"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2200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2000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2.50-4.00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jc w:val="center"/>
        </w:trPr>
        <w:tc>
          <w:tcPr>
            <w:tcW w:w="58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14</w:t>
            </w:r>
          </w:p>
        </w:tc>
        <w:tc>
          <w:tcPr>
            <w:tcW w:w="592"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莜麦</w:t>
            </w:r>
          </w:p>
        </w:tc>
        <w:tc>
          <w:tcPr>
            <w:tcW w:w="700"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平旱地</w:t>
            </w:r>
          </w:p>
        </w:tc>
        <w:tc>
          <w:tcPr>
            <w:tcW w:w="59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单季</w:t>
            </w:r>
          </w:p>
        </w:tc>
        <w:tc>
          <w:tcPr>
            <w:tcW w:w="616"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420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400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5.00-6.00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jc w:val="center"/>
        </w:trPr>
        <w:tc>
          <w:tcPr>
            <w:tcW w:w="58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15</w:t>
            </w:r>
          </w:p>
        </w:tc>
        <w:tc>
          <w:tcPr>
            <w:tcW w:w="592"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大麦</w:t>
            </w:r>
          </w:p>
        </w:tc>
        <w:tc>
          <w:tcPr>
            <w:tcW w:w="700"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平旱地</w:t>
            </w:r>
          </w:p>
        </w:tc>
        <w:tc>
          <w:tcPr>
            <w:tcW w:w="59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单季</w:t>
            </w:r>
          </w:p>
        </w:tc>
        <w:tc>
          <w:tcPr>
            <w:tcW w:w="616"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525</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350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3.00-4.00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jc w:val="center"/>
        </w:trPr>
        <w:tc>
          <w:tcPr>
            <w:tcW w:w="58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16</w:t>
            </w:r>
          </w:p>
        </w:tc>
        <w:tc>
          <w:tcPr>
            <w:tcW w:w="592"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水稻</w:t>
            </w:r>
          </w:p>
        </w:tc>
        <w:tc>
          <w:tcPr>
            <w:tcW w:w="700"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水浇地</w:t>
            </w:r>
          </w:p>
        </w:tc>
        <w:tc>
          <w:tcPr>
            <w:tcW w:w="59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单季</w:t>
            </w:r>
          </w:p>
        </w:tc>
        <w:tc>
          <w:tcPr>
            <w:tcW w:w="616"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500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680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6.00-8.00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jc w:val="center"/>
        </w:trPr>
        <w:tc>
          <w:tcPr>
            <w:tcW w:w="58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17</w:t>
            </w:r>
          </w:p>
        </w:tc>
        <w:tc>
          <w:tcPr>
            <w:tcW w:w="592"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豇豆</w:t>
            </w:r>
          </w:p>
        </w:tc>
        <w:tc>
          <w:tcPr>
            <w:tcW w:w="700"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水浇地</w:t>
            </w:r>
          </w:p>
        </w:tc>
        <w:tc>
          <w:tcPr>
            <w:tcW w:w="59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第一季</w:t>
            </w:r>
          </w:p>
        </w:tc>
        <w:tc>
          <w:tcPr>
            <w:tcW w:w="616"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3000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2000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7.00-9.00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jc w:val="center"/>
        </w:trPr>
        <w:tc>
          <w:tcPr>
            <w:tcW w:w="58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18</w:t>
            </w:r>
          </w:p>
        </w:tc>
        <w:tc>
          <w:tcPr>
            <w:tcW w:w="592"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刀豆</w:t>
            </w:r>
          </w:p>
        </w:tc>
        <w:tc>
          <w:tcPr>
            <w:tcW w:w="700"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水浇地</w:t>
            </w:r>
          </w:p>
        </w:tc>
        <w:tc>
          <w:tcPr>
            <w:tcW w:w="59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第一季</w:t>
            </w:r>
          </w:p>
        </w:tc>
        <w:tc>
          <w:tcPr>
            <w:tcW w:w="616"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2000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1000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5.50-8.00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jc w:val="center"/>
        </w:trPr>
        <w:tc>
          <w:tcPr>
            <w:tcW w:w="58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19</w:t>
            </w:r>
          </w:p>
        </w:tc>
        <w:tc>
          <w:tcPr>
            <w:tcW w:w="592"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芸豆</w:t>
            </w:r>
          </w:p>
        </w:tc>
        <w:tc>
          <w:tcPr>
            <w:tcW w:w="700"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水浇地</w:t>
            </w:r>
          </w:p>
        </w:tc>
        <w:tc>
          <w:tcPr>
            <w:tcW w:w="59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第一季</w:t>
            </w:r>
          </w:p>
        </w:tc>
        <w:tc>
          <w:tcPr>
            <w:tcW w:w="616"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3000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2000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5.00-8.00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jc w:val="center"/>
        </w:trPr>
        <w:tc>
          <w:tcPr>
            <w:tcW w:w="58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20</w:t>
            </w:r>
          </w:p>
        </w:tc>
        <w:tc>
          <w:tcPr>
            <w:tcW w:w="592"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土豆</w:t>
            </w:r>
          </w:p>
        </w:tc>
        <w:tc>
          <w:tcPr>
            <w:tcW w:w="700"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水浇地</w:t>
            </w:r>
          </w:p>
        </w:tc>
        <w:tc>
          <w:tcPr>
            <w:tcW w:w="59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第一季</w:t>
            </w:r>
          </w:p>
        </w:tc>
        <w:tc>
          <w:tcPr>
            <w:tcW w:w="616"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2000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2000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3.00-4.50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jc w:val="center"/>
        </w:trPr>
        <w:tc>
          <w:tcPr>
            <w:tcW w:w="58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21</w:t>
            </w:r>
          </w:p>
        </w:tc>
        <w:tc>
          <w:tcPr>
            <w:tcW w:w="592"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西红柿</w:t>
            </w:r>
          </w:p>
        </w:tc>
        <w:tc>
          <w:tcPr>
            <w:tcW w:w="700"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水浇地</w:t>
            </w:r>
          </w:p>
        </w:tc>
        <w:tc>
          <w:tcPr>
            <w:tcW w:w="59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第一季</w:t>
            </w:r>
          </w:p>
        </w:tc>
        <w:tc>
          <w:tcPr>
            <w:tcW w:w="616"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2400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2000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5.00-7.50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jc w:val="center"/>
        </w:trPr>
        <w:tc>
          <w:tcPr>
            <w:tcW w:w="58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22</w:t>
            </w:r>
          </w:p>
        </w:tc>
        <w:tc>
          <w:tcPr>
            <w:tcW w:w="592"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茄子</w:t>
            </w:r>
          </w:p>
        </w:tc>
        <w:tc>
          <w:tcPr>
            <w:tcW w:w="700"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水浇地</w:t>
            </w:r>
          </w:p>
        </w:tc>
        <w:tc>
          <w:tcPr>
            <w:tcW w:w="59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第一季</w:t>
            </w:r>
          </w:p>
        </w:tc>
        <w:tc>
          <w:tcPr>
            <w:tcW w:w="616"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6400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2000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5.00-6.00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317" w:hRule="atLeast"/>
          <w:jc w:val="center"/>
        </w:trPr>
        <w:tc>
          <w:tcPr>
            <w:tcW w:w="58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23</w:t>
            </w:r>
          </w:p>
        </w:tc>
        <w:tc>
          <w:tcPr>
            <w:tcW w:w="592"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菠菜</w:t>
            </w:r>
          </w:p>
        </w:tc>
        <w:tc>
          <w:tcPr>
            <w:tcW w:w="700"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水浇地</w:t>
            </w:r>
          </w:p>
        </w:tc>
        <w:tc>
          <w:tcPr>
            <w:tcW w:w="59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第二季</w:t>
            </w:r>
          </w:p>
        </w:tc>
        <w:tc>
          <w:tcPr>
            <w:tcW w:w="616"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2700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2300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4.80-6.70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jc w:val="center"/>
        </w:trPr>
        <w:tc>
          <w:tcPr>
            <w:tcW w:w="58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24</w:t>
            </w:r>
          </w:p>
        </w:tc>
        <w:tc>
          <w:tcPr>
            <w:tcW w:w="592"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青椒</w:t>
            </w:r>
          </w:p>
        </w:tc>
        <w:tc>
          <w:tcPr>
            <w:tcW w:w="700"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水浇地</w:t>
            </w:r>
          </w:p>
        </w:tc>
        <w:tc>
          <w:tcPr>
            <w:tcW w:w="59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第一季</w:t>
            </w:r>
          </w:p>
        </w:tc>
        <w:tc>
          <w:tcPr>
            <w:tcW w:w="616"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2400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1600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4.00-6.50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jc w:val="center"/>
        </w:trPr>
        <w:tc>
          <w:tcPr>
            <w:tcW w:w="58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25</w:t>
            </w:r>
          </w:p>
        </w:tc>
        <w:tc>
          <w:tcPr>
            <w:tcW w:w="592"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菜花</w:t>
            </w:r>
          </w:p>
        </w:tc>
        <w:tc>
          <w:tcPr>
            <w:tcW w:w="700"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水浇地</w:t>
            </w:r>
          </w:p>
        </w:tc>
        <w:tc>
          <w:tcPr>
            <w:tcW w:w="59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第一季</w:t>
            </w:r>
          </w:p>
        </w:tc>
        <w:tc>
          <w:tcPr>
            <w:tcW w:w="616"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3300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2400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5.00-6.00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jc w:val="center"/>
        </w:trPr>
        <w:tc>
          <w:tcPr>
            <w:tcW w:w="58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26</w:t>
            </w:r>
          </w:p>
        </w:tc>
        <w:tc>
          <w:tcPr>
            <w:tcW w:w="592"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包菜</w:t>
            </w:r>
          </w:p>
        </w:tc>
        <w:tc>
          <w:tcPr>
            <w:tcW w:w="700"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水浇地</w:t>
            </w:r>
          </w:p>
        </w:tc>
        <w:tc>
          <w:tcPr>
            <w:tcW w:w="59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第一季</w:t>
            </w:r>
          </w:p>
        </w:tc>
        <w:tc>
          <w:tcPr>
            <w:tcW w:w="616"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3700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2900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5.50-7.50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jc w:val="center"/>
        </w:trPr>
        <w:tc>
          <w:tcPr>
            <w:tcW w:w="58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27</w:t>
            </w:r>
          </w:p>
        </w:tc>
        <w:tc>
          <w:tcPr>
            <w:tcW w:w="592"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油麦菜</w:t>
            </w:r>
          </w:p>
        </w:tc>
        <w:tc>
          <w:tcPr>
            <w:tcW w:w="700"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水浇地</w:t>
            </w:r>
          </w:p>
        </w:tc>
        <w:tc>
          <w:tcPr>
            <w:tcW w:w="59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第一季</w:t>
            </w:r>
          </w:p>
        </w:tc>
        <w:tc>
          <w:tcPr>
            <w:tcW w:w="616"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4100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1600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4.00-6.00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jc w:val="center"/>
        </w:trPr>
        <w:tc>
          <w:tcPr>
            <w:tcW w:w="58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28</w:t>
            </w:r>
          </w:p>
        </w:tc>
        <w:tc>
          <w:tcPr>
            <w:tcW w:w="592"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小青菜</w:t>
            </w:r>
          </w:p>
        </w:tc>
        <w:tc>
          <w:tcPr>
            <w:tcW w:w="700"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水浇地</w:t>
            </w:r>
          </w:p>
        </w:tc>
        <w:tc>
          <w:tcPr>
            <w:tcW w:w="59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第一季</w:t>
            </w:r>
          </w:p>
        </w:tc>
        <w:tc>
          <w:tcPr>
            <w:tcW w:w="616"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3200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1600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5.00-6.50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jc w:val="center"/>
        </w:trPr>
        <w:tc>
          <w:tcPr>
            <w:tcW w:w="58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29</w:t>
            </w:r>
          </w:p>
        </w:tc>
        <w:tc>
          <w:tcPr>
            <w:tcW w:w="592"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黄瓜</w:t>
            </w:r>
          </w:p>
        </w:tc>
        <w:tc>
          <w:tcPr>
            <w:tcW w:w="700"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水浇地</w:t>
            </w:r>
          </w:p>
        </w:tc>
        <w:tc>
          <w:tcPr>
            <w:tcW w:w="59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第一季</w:t>
            </w:r>
          </w:p>
        </w:tc>
        <w:tc>
          <w:tcPr>
            <w:tcW w:w="616"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12000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2900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6.00-8.00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jc w:val="center"/>
        </w:trPr>
        <w:tc>
          <w:tcPr>
            <w:tcW w:w="58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30</w:t>
            </w:r>
          </w:p>
        </w:tc>
        <w:tc>
          <w:tcPr>
            <w:tcW w:w="592"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生菜</w:t>
            </w:r>
          </w:p>
        </w:tc>
        <w:tc>
          <w:tcPr>
            <w:tcW w:w="700"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水浇地</w:t>
            </w:r>
          </w:p>
        </w:tc>
        <w:tc>
          <w:tcPr>
            <w:tcW w:w="59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第一季</w:t>
            </w:r>
          </w:p>
        </w:tc>
        <w:tc>
          <w:tcPr>
            <w:tcW w:w="616"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4100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1600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4.50-6.00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jc w:val="center"/>
        </w:trPr>
        <w:tc>
          <w:tcPr>
            <w:tcW w:w="58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31</w:t>
            </w:r>
          </w:p>
        </w:tc>
        <w:tc>
          <w:tcPr>
            <w:tcW w:w="592"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辣椒</w:t>
            </w:r>
          </w:p>
        </w:tc>
        <w:tc>
          <w:tcPr>
            <w:tcW w:w="700"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水浇地</w:t>
            </w:r>
          </w:p>
        </w:tc>
        <w:tc>
          <w:tcPr>
            <w:tcW w:w="59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第一季</w:t>
            </w:r>
          </w:p>
        </w:tc>
        <w:tc>
          <w:tcPr>
            <w:tcW w:w="616"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1600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1000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6.00-8.50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jc w:val="center"/>
        </w:trPr>
        <w:tc>
          <w:tcPr>
            <w:tcW w:w="58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32</w:t>
            </w:r>
          </w:p>
        </w:tc>
        <w:tc>
          <w:tcPr>
            <w:tcW w:w="592"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空心菜</w:t>
            </w:r>
          </w:p>
        </w:tc>
        <w:tc>
          <w:tcPr>
            <w:tcW w:w="700"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水浇地</w:t>
            </w:r>
          </w:p>
        </w:tc>
        <w:tc>
          <w:tcPr>
            <w:tcW w:w="59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第一季</w:t>
            </w:r>
          </w:p>
        </w:tc>
        <w:tc>
          <w:tcPr>
            <w:tcW w:w="616"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10000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4100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3.00-6.00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jc w:val="center"/>
        </w:trPr>
        <w:tc>
          <w:tcPr>
            <w:tcW w:w="58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33</w:t>
            </w:r>
          </w:p>
        </w:tc>
        <w:tc>
          <w:tcPr>
            <w:tcW w:w="592"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黄心菜</w:t>
            </w:r>
          </w:p>
        </w:tc>
        <w:tc>
          <w:tcPr>
            <w:tcW w:w="700"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水浇地</w:t>
            </w:r>
          </w:p>
        </w:tc>
        <w:tc>
          <w:tcPr>
            <w:tcW w:w="59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第一季</w:t>
            </w:r>
          </w:p>
        </w:tc>
        <w:tc>
          <w:tcPr>
            <w:tcW w:w="616"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5000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2000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4.00-5.00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jc w:val="center"/>
        </w:trPr>
        <w:tc>
          <w:tcPr>
            <w:tcW w:w="58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34</w:t>
            </w:r>
          </w:p>
        </w:tc>
        <w:tc>
          <w:tcPr>
            <w:tcW w:w="592"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芹菜</w:t>
            </w:r>
          </w:p>
        </w:tc>
        <w:tc>
          <w:tcPr>
            <w:tcW w:w="700"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水浇地</w:t>
            </w:r>
          </w:p>
        </w:tc>
        <w:tc>
          <w:tcPr>
            <w:tcW w:w="59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第二季</w:t>
            </w:r>
          </w:p>
        </w:tc>
        <w:tc>
          <w:tcPr>
            <w:tcW w:w="616"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5500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900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3.20-4.80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jc w:val="center"/>
        </w:trPr>
        <w:tc>
          <w:tcPr>
            <w:tcW w:w="58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35</w:t>
            </w:r>
          </w:p>
        </w:tc>
        <w:tc>
          <w:tcPr>
            <w:tcW w:w="592"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大白菜</w:t>
            </w:r>
          </w:p>
        </w:tc>
        <w:tc>
          <w:tcPr>
            <w:tcW w:w="700"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水浇地</w:t>
            </w:r>
          </w:p>
        </w:tc>
        <w:tc>
          <w:tcPr>
            <w:tcW w:w="59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第二季</w:t>
            </w:r>
          </w:p>
        </w:tc>
        <w:tc>
          <w:tcPr>
            <w:tcW w:w="616"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5000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2000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2.00-3.00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jc w:val="center"/>
        </w:trPr>
        <w:tc>
          <w:tcPr>
            <w:tcW w:w="58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36</w:t>
            </w:r>
          </w:p>
        </w:tc>
        <w:tc>
          <w:tcPr>
            <w:tcW w:w="592"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白萝卜</w:t>
            </w:r>
          </w:p>
        </w:tc>
        <w:tc>
          <w:tcPr>
            <w:tcW w:w="700"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水浇地</w:t>
            </w:r>
          </w:p>
        </w:tc>
        <w:tc>
          <w:tcPr>
            <w:tcW w:w="59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第二季</w:t>
            </w:r>
          </w:p>
        </w:tc>
        <w:tc>
          <w:tcPr>
            <w:tcW w:w="616"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4000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500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2.00-3.00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317" w:hRule="atLeast"/>
          <w:jc w:val="center"/>
        </w:trPr>
        <w:tc>
          <w:tcPr>
            <w:tcW w:w="58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37</w:t>
            </w:r>
          </w:p>
        </w:tc>
        <w:tc>
          <w:tcPr>
            <w:tcW w:w="592"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红萝卜</w:t>
            </w:r>
          </w:p>
        </w:tc>
        <w:tc>
          <w:tcPr>
            <w:tcW w:w="700"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水浇地</w:t>
            </w:r>
          </w:p>
        </w:tc>
        <w:tc>
          <w:tcPr>
            <w:tcW w:w="59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第二季</w:t>
            </w:r>
          </w:p>
        </w:tc>
        <w:tc>
          <w:tcPr>
            <w:tcW w:w="616"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3000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500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2.50-4.00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jc w:val="center"/>
        </w:trPr>
        <w:tc>
          <w:tcPr>
            <w:tcW w:w="58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38</w:t>
            </w:r>
          </w:p>
        </w:tc>
        <w:tc>
          <w:tcPr>
            <w:tcW w:w="592"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榆黄菇</w:t>
            </w:r>
          </w:p>
        </w:tc>
        <w:tc>
          <w:tcPr>
            <w:tcW w:w="700"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普通大棚</w:t>
            </w:r>
          </w:p>
        </w:tc>
        <w:tc>
          <w:tcPr>
            <w:tcW w:w="59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第二季</w:t>
            </w:r>
          </w:p>
        </w:tc>
        <w:tc>
          <w:tcPr>
            <w:tcW w:w="616"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5000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3000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50.00-65.00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jc w:val="center"/>
        </w:trPr>
        <w:tc>
          <w:tcPr>
            <w:tcW w:w="58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39</w:t>
            </w:r>
          </w:p>
        </w:tc>
        <w:tc>
          <w:tcPr>
            <w:tcW w:w="592"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香菇</w:t>
            </w:r>
          </w:p>
        </w:tc>
        <w:tc>
          <w:tcPr>
            <w:tcW w:w="700"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普通大棚</w:t>
            </w:r>
          </w:p>
        </w:tc>
        <w:tc>
          <w:tcPr>
            <w:tcW w:w="59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第二季</w:t>
            </w:r>
          </w:p>
        </w:tc>
        <w:tc>
          <w:tcPr>
            <w:tcW w:w="616"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4000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2000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18.00-20.00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jc w:val="center"/>
        </w:trPr>
        <w:tc>
          <w:tcPr>
            <w:tcW w:w="58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40</w:t>
            </w:r>
          </w:p>
        </w:tc>
        <w:tc>
          <w:tcPr>
            <w:tcW w:w="592"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白灵菇</w:t>
            </w:r>
          </w:p>
        </w:tc>
        <w:tc>
          <w:tcPr>
            <w:tcW w:w="700"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普通大棚</w:t>
            </w:r>
          </w:p>
        </w:tc>
        <w:tc>
          <w:tcPr>
            <w:tcW w:w="59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第二季</w:t>
            </w:r>
          </w:p>
        </w:tc>
        <w:tc>
          <w:tcPr>
            <w:tcW w:w="616"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10000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10000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14.00-18.00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jc w:val="center"/>
        </w:trPr>
        <w:tc>
          <w:tcPr>
            <w:tcW w:w="58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41</w:t>
            </w:r>
          </w:p>
        </w:tc>
        <w:tc>
          <w:tcPr>
            <w:tcW w:w="592"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羊肚菌</w:t>
            </w:r>
          </w:p>
        </w:tc>
        <w:tc>
          <w:tcPr>
            <w:tcW w:w="700"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普通大棚</w:t>
            </w:r>
          </w:p>
        </w:tc>
        <w:tc>
          <w:tcPr>
            <w:tcW w:w="593"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第二季</w:t>
            </w:r>
          </w:p>
        </w:tc>
        <w:tc>
          <w:tcPr>
            <w:tcW w:w="616"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1000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10000</w:t>
            </w:r>
          </w:p>
        </w:tc>
        <w:tc>
          <w:tcPr>
            <w:tcW w:w="957" w:type="pct"/>
            <w:tcBorders>
              <w:tl2br w:val="nil"/>
              <w:tr2bl w:val="nil"/>
            </w:tcBorders>
            <w:shd w:val="clear" w:color="auto" w:fill="auto"/>
            <w:noWrap/>
            <w:vAlign w:val="center"/>
          </w:tcPr>
          <w:p>
            <w:pPr>
              <w:widowControl/>
              <w:ind w:firstLine="0" w:firstLineChars="0"/>
              <w:jc w:val="center"/>
              <w:textAlignment w:val="center"/>
              <w:rPr>
                <w:rFonts w:hint="eastAsia" w:ascii="等线" w:hAnsi="等线" w:eastAsia="等线" w:cs="等线"/>
                <w:color w:val="000000"/>
                <w:sz w:val="21"/>
                <w:szCs w:val="21"/>
              </w:rPr>
            </w:pPr>
            <w:r>
              <w:rPr>
                <w:rFonts w:hint="eastAsia" w:ascii="等线" w:hAnsi="等线" w:eastAsia="等线" w:cs="等线"/>
                <w:color w:val="000000"/>
                <w:kern w:val="0"/>
                <w:sz w:val="21"/>
                <w:szCs w:val="21"/>
                <w:lang w:bidi="ar"/>
              </w:rPr>
              <w:t>80.00-120.00</w:t>
            </w:r>
          </w:p>
        </w:tc>
      </w:tr>
    </w:tbl>
    <w:p>
      <w:pPr>
        <w:ind w:firstLine="480"/>
      </w:pPr>
      <w:r>
        <w:rPr>
          <w:rFonts w:hint="eastAsia"/>
        </w:rPr>
        <w:t>为了直观展示不同作物的经济效益，绘制了包含亩产量、种植成本以及销售单价这三个关键经济指标的点线图。下图显示了各种作物在这三个维度上的表现情况，为我们进一步分析作物种植的经济效益提供了可视化支持。</w:t>
      </w:r>
    </w:p>
    <w:p>
      <w:pPr>
        <w:ind w:firstLine="0" w:firstLineChars="0"/>
        <w:jc w:val="center"/>
      </w:pPr>
      <w:r>
        <w:drawing>
          <wp:inline distT="0" distB="0" distL="114300" distR="114300">
            <wp:extent cx="3599815" cy="2766695"/>
            <wp:effectExtent l="0" t="0" r="635" b="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47">
                      <a:extLst>
                        <a:ext uri="{BEBA8EAE-BF5A-486C-A8C5-ECC9F3942E4B}">
                          <a14:imgProps xmlns:a14="http://schemas.microsoft.com/office/drawing/2010/main">
                            <a14:imgLayer r:embed="rId48">
                              <a14:imgEffect>
                                <a14:sharpenSoften amount="70000"/>
                              </a14:imgEffect>
                            </a14:imgLayer>
                          </a14:imgProps>
                        </a:ext>
                      </a:extLst>
                    </a:blip>
                    <a:srcRect l="4233" t="11043" r="7173"/>
                    <a:stretch>
                      <a:fillRect/>
                    </a:stretch>
                  </pic:blipFill>
                  <pic:spPr>
                    <a:xfrm>
                      <a:off x="0" y="0"/>
                      <a:ext cx="3599815" cy="2766695"/>
                    </a:xfrm>
                    <a:prstGeom prst="rect">
                      <a:avLst/>
                    </a:prstGeom>
                  </pic:spPr>
                </pic:pic>
              </a:graphicData>
            </a:graphic>
          </wp:inline>
        </w:drawing>
      </w:r>
    </w:p>
    <w:p>
      <w:pPr>
        <w:pStyle w:val="7"/>
        <w:ind w:firstLine="0" w:firstLineChars="0"/>
        <w:jc w:val="center"/>
      </w:pPr>
      <w:r>
        <w:t xml:space="preserve">图 </w:t>
      </w:r>
      <w:r>
        <w:fldChar w:fldCharType="begin"/>
      </w:r>
      <w:r>
        <w:instrText xml:space="preserve"> SEQ 图 \* ARABIC </w:instrText>
      </w:r>
      <w:r>
        <w:fldChar w:fldCharType="separate"/>
      </w:r>
      <w:r>
        <w:t>1</w:t>
      </w:r>
      <w:r>
        <w:fldChar w:fldCharType="end"/>
      </w:r>
      <w:r>
        <w:t xml:space="preserve"> 亩产量的经济效益关系图</w:t>
      </w:r>
    </w:p>
    <w:p>
      <w:pPr>
        <w:ind w:firstLine="480"/>
      </w:pPr>
      <w:r>
        <w:t>此图展示了不同作物编号对应的亩产量，可以看出诸如黄豆、黑豆等豆类作物在平旱地上的平均亩产量较为稳定，而像小麦、玉米这样的粮食作物则具有较高的亩产量。</w:t>
      </w:r>
    </w:p>
    <w:p>
      <w:pPr>
        <w:ind w:firstLine="0" w:firstLineChars="0"/>
        <w:jc w:val="center"/>
      </w:pPr>
      <w:r>
        <w:drawing>
          <wp:inline distT="0" distB="0" distL="114300" distR="114300">
            <wp:extent cx="3599815" cy="2837815"/>
            <wp:effectExtent l="0" t="0" r="635" b="635"/>
            <wp:docPr id="4" name="图片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
                    <pic:cNvPicPr>
                      <a:picLocks noChangeAspect="1"/>
                    </pic:cNvPicPr>
                  </pic:nvPicPr>
                  <pic:blipFill>
                    <a:blip r:embed="rId49">
                      <a:extLst>
                        <a:ext uri="{BEBA8EAE-BF5A-486C-A8C5-ECC9F3942E4B}">
                          <a14:imgProps xmlns:a14="http://schemas.microsoft.com/office/drawing/2010/main">
                            <a14:imgLayer r:embed="rId50">
                              <a14:imgEffect>
                                <a14:sharpenSoften amount="70000"/>
                              </a14:imgEffect>
                            </a14:imgLayer>
                          </a14:imgProps>
                        </a:ext>
                      </a:extLst>
                    </a:blip>
                    <a:srcRect l="4530" t="9987" r="8063"/>
                    <a:stretch>
                      <a:fillRect/>
                    </a:stretch>
                  </pic:blipFill>
                  <pic:spPr>
                    <a:xfrm>
                      <a:off x="0" y="0"/>
                      <a:ext cx="3599815" cy="2837815"/>
                    </a:xfrm>
                    <a:prstGeom prst="rect">
                      <a:avLst/>
                    </a:prstGeom>
                  </pic:spPr>
                </pic:pic>
              </a:graphicData>
            </a:graphic>
          </wp:inline>
        </w:drawing>
      </w:r>
    </w:p>
    <w:p>
      <w:pPr>
        <w:pStyle w:val="7"/>
        <w:ind w:firstLine="0" w:firstLineChars="0"/>
        <w:jc w:val="center"/>
      </w:pPr>
      <w:r>
        <w:t xml:space="preserve">图 </w:t>
      </w:r>
      <w:r>
        <w:fldChar w:fldCharType="begin"/>
      </w:r>
      <w:r>
        <w:instrText xml:space="preserve"> SEQ 图 \* ARABIC </w:instrText>
      </w:r>
      <w:r>
        <w:fldChar w:fldCharType="separate"/>
      </w:r>
      <w:r>
        <w:t>2</w:t>
      </w:r>
      <w:r>
        <w:fldChar w:fldCharType="end"/>
      </w:r>
      <w:r>
        <w:t xml:space="preserve"> 作物种植成本分析图</w:t>
      </w:r>
    </w:p>
    <w:p>
      <w:pPr>
        <w:ind w:firstLine="480"/>
      </w:pPr>
      <w:r>
        <w:t>这张图表反映了各作物种植成本的差异，可以看到，虽然多数粮食作物的种植成本相似，但是像荞麦这类特殊作物的成本却显著高于其它作物。这表明在选择种植作物时需要考虑其经济效益。</w:t>
      </w:r>
    </w:p>
    <w:p>
      <w:pPr>
        <w:ind w:firstLine="0" w:firstLineChars="0"/>
        <w:jc w:val="center"/>
      </w:pPr>
      <w:r>
        <w:drawing>
          <wp:inline distT="0" distB="0" distL="114300" distR="114300">
            <wp:extent cx="3599815" cy="2829560"/>
            <wp:effectExtent l="0" t="0" r="635" b="8890"/>
            <wp:docPr id="5" name="图片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
                    <pic:cNvPicPr>
                      <a:picLocks noChangeAspect="1"/>
                    </pic:cNvPicPr>
                  </pic:nvPicPr>
                  <pic:blipFill>
                    <a:blip r:embed="rId51">
                      <a:extLst>
                        <a:ext uri="{BEBA8EAE-BF5A-486C-A8C5-ECC9F3942E4B}">
                          <a14:imgProps xmlns:a14="http://schemas.microsoft.com/office/drawing/2010/main">
                            <a14:imgLayer r:embed="rId52">
                              <a14:imgEffect>
                                <a14:sharpenSoften amount="70000"/>
                              </a14:imgEffect>
                            </a14:imgLayer>
                          </a14:imgProps>
                        </a:ext>
                      </a:extLst>
                    </a:blip>
                    <a:srcRect l="5810" t="11274" r="7780"/>
                    <a:stretch>
                      <a:fillRect/>
                    </a:stretch>
                  </pic:blipFill>
                  <pic:spPr>
                    <a:xfrm>
                      <a:off x="0" y="0"/>
                      <a:ext cx="3599815" cy="2829560"/>
                    </a:xfrm>
                    <a:prstGeom prst="rect">
                      <a:avLst/>
                    </a:prstGeom>
                  </pic:spPr>
                </pic:pic>
              </a:graphicData>
            </a:graphic>
          </wp:inline>
        </w:drawing>
      </w:r>
    </w:p>
    <w:p>
      <w:pPr>
        <w:pStyle w:val="7"/>
        <w:ind w:firstLine="0" w:firstLineChars="0"/>
        <w:jc w:val="center"/>
      </w:pPr>
      <w:r>
        <w:t xml:space="preserve">图 </w:t>
      </w:r>
      <w:r>
        <w:fldChar w:fldCharType="begin"/>
      </w:r>
      <w:r>
        <w:instrText xml:space="preserve"> SEQ 图 \* ARABIC </w:instrText>
      </w:r>
      <w:r>
        <w:fldChar w:fldCharType="separate"/>
      </w:r>
      <w:r>
        <w:t>3</w:t>
      </w:r>
      <w:r>
        <w:fldChar w:fldCharType="end"/>
      </w:r>
      <w:r>
        <w:t xml:space="preserve"> 作物销售单价趋势图</w:t>
      </w:r>
    </w:p>
    <w:p>
      <w:pPr>
        <w:ind w:firstLine="480"/>
      </w:pPr>
    </w:p>
    <w:p>
      <w:pPr>
        <w:ind w:firstLine="480"/>
      </w:pPr>
      <w:r>
        <w:t>通过本图可以发现，作物的销售单价存在着较大的差异。例如，黑豆和红豆等豆类作物因其营养价值较高，销售单价也相对较高，而南瓜等作物虽然产量大，但销售单价却处于较低水平。这有助于规划作物种植以最大化收益。</w:t>
      </w:r>
    </w:p>
    <w:p>
      <w:pPr>
        <w:ind w:firstLine="480"/>
      </w:pPr>
      <w:r>
        <w:t>经过数据的清理与整理，获得了清晰、准确的数据集，为后续的分析和建模奠定了坚实的基础。为了进一步挖掘数据背后的潜在价值，并为该乡村提供科学合理的农作物种植策略，我们在此基础上建立了数学模型。该模型旨在通过优化种植方案来最大化总收益，同时考虑到了地块类型、作物种类、种植成本、预期销售量及销售价格等多个因素的影响。接下来，我们将详细介绍模型的建立过程及其求解方法。</w:t>
      </w:r>
    </w:p>
    <w:p>
      <w:pPr>
        <w:pStyle w:val="4"/>
        <w:rPr>
          <w:rFonts w:hint="eastAsia"/>
        </w:rPr>
      </w:pPr>
      <w:r>
        <w:rPr>
          <w:rFonts w:hint="eastAsia"/>
        </w:rPr>
        <w:t>模型的建立</w:t>
      </w:r>
    </w:p>
    <w:p>
      <w:pPr>
        <w:ind w:firstLine="480"/>
      </w:pPr>
      <w:r>
        <w:t xml:space="preserve">Step 1. </w:t>
      </w:r>
      <w:r>
        <w:rPr>
          <w:rFonts w:hint="eastAsia"/>
        </w:rPr>
        <w:t>确定目标函数</w:t>
      </w:r>
    </w:p>
    <w:p>
      <w:pPr>
        <w:ind w:firstLine="480"/>
      </w:pPr>
      <w:r>
        <w:t>模型的目标是最大化收益，收益计算公式如下</w:t>
      </w: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pPr>
              <w:adjustRightInd w:val="0"/>
              <w:snapToGrid w:val="0"/>
              <w:ind w:firstLine="0" w:firstLineChars="0"/>
              <w:jc w:val="center"/>
            </w:pPr>
            <w:r>
              <w:rPr>
                <w:position w:val="-28"/>
              </w:rPr>
              <w:object>
                <v:shape id="_x0000_i1047" o:spt="75" type="#_x0000_t75" style="height:26.8pt;width:205.1pt;" o:ole="t" filled="f" o:preferrelative="t" stroked="f" coordsize="21600,21600">
                  <v:path/>
                  <v:fill on="f" focussize="0,0"/>
                  <v:stroke on="f" joinstyle="miter"/>
                  <v:imagedata r:id="rId54" o:title=""/>
                  <o:lock v:ext="edit" aspectratio="t"/>
                  <w10:wrap type="none"/>
                  <w10:anchorlock/>
                </v:shape>
                <o:OLEObject Type="Embed" ProgID="Equation.3" ShapeID="_x0000_i1047" DrawAspect="Content" ObjectID="_1468075747" r:id="rId53">
                  <o:LockedField>false</o:LockedField>
                </o:OLEObject>
              </w:object>
            </w:r>
          </w:p>
        </w:tc>
        <w:tc>
          <w:tcPr>
            <w:tcW w:w="617"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firstLine="480"/>
      </w:pPr>
      <w:r>
        <w:t>其中，</w:t>
      </w:r>
      <w:r>
        <w:rPr>
          <w:position w:val="-12"/>
        </w:rPr>
        <w:object>
          <v:shape id="_x0000_i1048" o:spt="75" type="#_x0000_t75" style="height:17.6pt;width:46.05pt;" o:ole="t" filled="f" o:preferrelative="t" stroked="f" coordsize="21600,21600">
            <v:path/>
            <v:fill on="f" focussize="0,0"/>
            <v:stroke on="f" joinstyle="miter"/>
            <v:imagedata r:id="rId56" o:title=""/>
            <o:lock v:ext="edit" aspectratio="t"/>
            <w10:wrap type="none"/>
            <w10:anchorlock/>
          </v:shape>
          <o:OLEObject Type="Embed" ProgID="Equation.3" ShapeID="_x0000_i1048" DrawAspect="Content" ObjectID="_1468075748" r:id="rId55">
            <o:LockedField>false</o:LockedField>
          </o:OLEObject>
        </w:object>
      </w:r>
      <w:r>
        <w:t>表示作物</w:t>
      </w:r>
      <w:r>
        <w:rPr>
          <w:position w:val="-6"/>
        </w:rPr>
        <w:object>
          <v:shape id="_x0000_i1049" o:spt="75" type="#_x0000_t75" style="height:10.9pt;width:8.35pt;" o:ole="t" filled="f" o:preferrelative="t" stroked="f" coordsize="21600,21600">
            <v:path/>
            <v:fill on="f" focussize="0,0"/>
            <v:stroke on="f" joinstyle="miter"/>
            <v:imagedata r:id="rId21" o:title=""/>
            <o:lock v:ext="edit" aspectratio="t"/>
            <w10:wrap type="none"/>
            <w10:anchorlock/>
          </v:shape>
          <o:OLEObject Type="Embed" ProgID="Equation.3" ShapeID="_x0000_i1049" DrawAspect="Content" ObjectID="_1468075749" r:id="rId57">
            <o:LockedField>false</o:LockedField>
          </o:OLEObject>
        </w:object>
      </w:r>
      <w:r>
        <w:t>在地块</w:t>
      </w:r>
      <w:r>
        <w:rPr>
          <w:position w:val="-6"/>
        </w:rPr>
        <w:object>
          <v:shape id="_x0000_i1050" o:spt="75" type="#_x0000_t75" style="height:14.25pt;width:6.7pt;" o:ole="t" filled="f" o:preferrelative="t" stroked="f" coordsize="21600,21600">
            <v:path/>
            <v:fill on="f" focussize="0,0"/>
            <v:stroke on="f" joinstyle="miter"/>
            <v:imagedata r:id="rId59" o:title=""/>
            <o:lock v:ext="edit" aspectratio="t"/>
            <w10:wrap type="none"/>
            <w10:anchorlock/>
          </v:shape>
          <o:OLEObject Type="Embed" ProgID="Equation.3" ShapeID="_x0000_i1050" DrawAspect="Content" ObjectID="_1468075750" r:id="rId58">
            <o:LockedField>false</o:LockedField>
          </o:OLEObject>
        </w:object>
      </w:r>
      <w:r>
        <w:t>和时间段</w:t>
      </w:r>
      <w:r>
        <w:rPr>
          <w:position w:val="-6"/>
        </w:rPr>
        <w:object>
          <v:shape id="_x0000_i1051" o:spt="75" type="#_x0000_t75" style="height:11.7pt;width:6.7pt;" o:ole="t" filled="f" o:preferrelative="t" stroked="f" coordsize="21600,21600">
            <v:path/>
            <v:fill on="f" focussize="0,0"/>
            <v:stroke on="f" joinstyle="miter"/>
            <v:imagedata r:id="rId23" o:title=""/>
            <o:lock v:ext="edit" aspectratio="t"/>
            <w10:wrap type="none"/>
            <w10:anchorlock/>
          </v:shape>
          <o:OLEObject Type="Embed" ProgID="Equation.3" ShapeID="_x0000_i1051" DrawAspect="Content" ObjectID="_1468075751" r:id="rId60">
            <o:LockedField>false</o:LockedField>
          </o:OLEObject>
        </w:object>
      </w:r>
      <w:r>
        <w:t>的销售收入，而</w:t>
      </w:r>
      <w:r>
        <w:rPr>
          <w:position w:val="-12"/>
        </w:rPr>
        <w:object>
          <v:shape id="_x0000_i1052" o:spt="75" type="#_x0000_t75" style="height:17.6pt;width:29.3pt;" o:ole="t" filled="f" o:preferrelative="t" stroked="f" coordsize="21600,21600">
            <v:path/>
            <v:fill on="f" focussize="0,0"/>
            <v:stroke on="f" joinstyle="miter"/>
            <v:imagedata r:id="rId62" o:title=""/>
            <o:lock v:ext="edit" aspectratio="t"/>
            <w10:wrap type="none"/>
            <w10:anchorlock/>
          </v:shape>
          <o:OLEObject Type="Embed" ProgID="Equation.3" ShapeID="_x0000_i1052" DrawAspect="Content" ObjectID="_1468075752" r:id="rId61">
            <o:LockedField>false</o:LockedField>
          </o:OLEObject>
        </w:object>
      </w:r>
      <w:r>
        <w:t>表示对应的种植成本。</w:t>
      </w:r>
    </w:p>
    <w:p>
      <w:pPr>
        <w:ind w:firstLine="480"/>
      </w:pPr>
      <w:r>
        <w:t xml:space="preserve">Step 2. </w:t>
      </w:r>
      <w:r>
        <w:rPr>
          <w:rFonts w:hint="eastAsia"/>
        </w:rPr>
        <w:t>确定约束条件</w:t>
      </w:r>
    </w:p>
    <w:p>
      <w:pPr>
        <w:ind w:firstLine="480"/>
      </w:pPr>
      <w:r>
        <w:rPr>
          <w:rFonts w:hint="eastAsia"/>
        </w:rPr>
        <w:t>（</w:t>
      </w:r>
      <w:r>
        <w:t>1</w:t>
      </w:r>
      <w:r>
        <w:rPr>
          <w:rFonts w:hint="eastAsia"/>
        </w:rPr>
        <w:t>）</w:t>
      </w:r>
      <w:r>
        <w:t xml:space="preserve"> </w:t>
      </w:r>
      <w:r>
        <w:rPr>
          <w:rFonts w:hint="eastAsia"/>
        </w:rPr>
        <w:t>地块面积约束</w:t>
      </w: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pPr>
              <w:adjustRightInd w:val="0"/>
              <w:snapToGrid w:val="0"/>
              <w:ind w:firstLine="0" w:firstLineChars="0"/>
              <w:jc w:val="center"/>
            </w:pPr>
            <w:r>
              <w:rPr>
                <w:position w:val="-28"/>
              </w:rPr>
              <w:object>
                <v:shape id="_x0000_i1053" o:spt="75" type="#_x0000_t75" style="height:26.8pt;width:143.15pt;" o:ole="t" filled="f" o:preferrelative="t" stroked="f" coordsize="21600,21600">
                  <v:path/>
                  <v:fill on="f" focussize="0,0"/>
                  <v:stroke on="f" joinstyle="miter"/>
                  <v:imagedata r:id="rId64" o:title=""/>
                  <o:lock v:ext="edit" aspectratio="t"/>
                  <w10:wrap type="none"/>
                  <w10:anchorlock/>
                </v:shape>
                <o:OLEObject Type="Embed" ProgID="Equation.3" ShapeID="_x0000_i1053" DrawAspect="Content" ObjectID="_1468075753" r:id="rId63">
                  <o:LockedField>false</o:LockedField>
                </o:OLEObject>
              </w:object>
            </w:r>
          </w:p>
        </w:tc>
        <w:tc>
          <w:tcPr>
            <w:tcW w:w="617"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firstLine="480"/>
      </w:pPr>
      <w:r>
        <w:rPr>
          <w:rFonts w:ascii="Segoe UI" w:hAnsi="Segoe UI" w:eastAsia="Segoe UI" w:cs="Segoe UI"/>
          <w:color w:val="2C2C36"/>
          <w:szCs w:val="24"/>
          <w:shd w:val="clear" w:color="auto" w:fill="FFFFFF"/>
        </w:rPr>
        <w:t>每个地块的总种植面积不能超过其实际面积。</w:t>
      </w:r>
    </w:p>
    <w:p>
      <w:pPr>
        <w:ind w:firstLine="480"/>
      </w:pPr>
      <w:r>
        <w:rPr>
          <w:rFonts w:hint="eastAsia"/>
        </w:rPr>
        <w:t>（</w:t>
      </w:r>
      <w:r>
        <w:t>2</w:t>
      </w:r>
      <w:r>
        <w:rPr>
          <w:rFonts w:hint="eastAsia"/>
        </w:rPr>
        <w:t>）</w:t>
      </w:r>
      <w:r>
        <w:t xml:space="preserve"> 作物销售量约束</w:t>
      </w: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217" w:type="dxa"/>
            <w:vAlign w:val="center"/>
          </w:tcPr>
          <w:p>
            <w:pPr>
              <w:adjustRightInd w:val="0"/>
              <w:snapToGrid w:val="0"/>
              <w:ind w:firstLine="0" w:firstLineChars="0"/>
              <w:jc w:val="center"/>
            </w:pPr>
            <w:r>
              <w:rPr>
                <w:position w:val="-28"/>
              </w:rPr>
              <w:object>
                <v:shape id="_x0000_i1054" o:spt="75" type="#_x0000_t75" style="height:26.8pt;width:191.7pt;" o:ole="t" filled="f" o:preferrelative="t" stroked="f" coordsize="21600,21600">
                  <v:path/>
                  <v:fill on="f" focussize="0,0"/>
                  <v:stroke on="f" joinstyle="miter"/>
                  <v:imagedata r:id="rId66" o:title=""/>
                  <o:lock v:ext="edit" aspectratio="t"/>
                  <w10:wrap type="none"/>
                  <w10:anchorlock/>
                </v:shape>
                <o:OLEObject Type="Embed" ProgID="Equation.3" ShapeID="_x0000_i1054" DrawAspect="Content" ObjectID="_1468075754" r:id="rId65">
                  <o:LockedField>false</o:LockedField>
                </o:OLEObject>
              </w:object>
            </w:r>
          </w:p>
        </w:tc>
        <w:tc>
          <w:tcPr>
            <w:tcW w:w="617"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firstLine="480"/>
      </w:pPr>
      <w:r>
        <w:rPr>
          <w:rFonts w:hint="eastAsia"/>
        </w:rPr>
        <w:t>每种作物的总产量不能超过其预期销售量。</w:t>
      </w:r>
    </w:p>
    <w:p>
      <w:pPr>
        <w:ind w:firstLine="480"/>
      </w:pPr>
    </w:p>
    <w:p>
      <w:pPr>
        <w:ind w:firstLine="480"/>
      </w:pPr>
      <w:r>
        <w:rPr>
          <w:rFonts w:hint="eastAsia"/>
        </w:rPr>
        <w:t>（</w:t>
      </w:r>
      <w:r>
        <w:t>3</w:t>
      </w:r>
      <w:r>
        <w:rPr>
          <w:rFonts w:hint="eastAsia"/>
        </w:rPr>
        <w:t>）</w:t>
      </w:r>
      <w:r>
        <w:t xml:space="preserve"> 豆类作物种植约束</w:t>
      </w: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pPr>
              <w:adjustRightInd w:val="0"/>
              <w:snapToGrid w:val="0"/>
              <w:ind w:firstLine="0" w:firstLineChars="0"/>
              <w:jc w:val="center"/>
            </w:pPr>
            <w:r>
              <w:rPr>
                <w:position w:val="-28"/>
              </w:rPr>
              <w:object>
                <v:shape id="_x0000_i1055" o:spt="75" type="#_x0000_t75" style="height:26.8pt;width:231.05pt;" o:ole="t" filled="f" o:preferrelative="t" stroked="f" coordsize="21600,21600">
                  <v:path/>
                  <v:fill on="f" focussize="0,0"/>
                  <v:stroke on="f" joinstyle="miter"/>
                  <v:imagedata r:id="rId68" o:title=""/>
                  <o:lock v:ext="edit" aspectratio="t"/>
                  <w10:wrap type="none"/>
                  <w10:anchorlock/>
                </v:shape>
                <o:OLEObject Type="Embed" ProgID="Equation.3" ShapeID="_x0000_i1055" DrawAspect="Content" ObjectID="_1468075755" r:id="rId67">
                  <o:LockedField>false</o:LockedField>
                </o:OLEObject>
              </w:object>
            </w:r>
          </w:p>
        </w:tc>
        <w:tc>
          <w:tcPr>
            <w:tcW w:w="617"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firstLine="480"/>
      </w:pPr>
      <w:r>
        <w:rPr>
          <w:rFonts w:hint="eastAsia"/>
        </w:rPr>
        <w:t>每块地每三年至少种植一次豆类作物。</w:t>
      </w:r>
    </w:p>
    <w:p>
      <w:pPr>
        <w:ind w:firstLine="480"/>
      </w:pPr>
      <w:r>
        <w:rPr>
          <w:rFonts w:hint="eastAsia"/>
        </w:rPr>
        <w:t>（</w:t>
      </w:r>
      <w:r>
        <w:t>4</w:t>
      </w:r>
      <w:r>
        <w:rPr>
          <w:rFonts w:hint="eastAsia"/>
        </w:rPr>
        <w:t>）</w:t>
      </w:r>
      <w:r>
        <w:t xml:space="preserve"> 重茬种植约束</w:t>
      </w: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pPr>
              <w:adjustRightInd w:val="0"/>
              <w:snapToGrid w:val="0"/>
              <w:ind w:firstLine="0" w:firstLineChars="0"/>
              <w:jc w:val="center"/>
            </w:pPr>
            <w:r>
              <w:rPr>
                <w:position w:val="-14"/>
              </w:rPr>
              <w:object>
                <v:shape id="_x0000_i1056" o:spt="75" type="#_x0000_t75" style="height:18.4pt;width:175pt;" o:ole="t" filled="f" o:preferrelative="t" stroked="f" coordsize="21600,21600">
                  <v:path/>
                  <v:fill on="f" focussize="0,0"/>
                  <v:stroke on="f" joinstyle="miter"/>
                  <v:imagedata r:id="rId70" o:title=""/>
                  <o:lock v:ext="edit" aspectratio="t"/>
                  <w10:wrap type="none"/>
                  <w10:anchorlock/>
                </v:shape>
                <o:OLEObject Type="Embed" ProgID="Equation.3" ShapeID="_x0000_i1056" DrawAspect="Content" ObjectID="_1468075756" r:id="rId69">
                  <o:LockedField>false</o:LockedField>
                </o:OLEObject>
              </w:object>
            </w:r>
          </w:p>
        </w:tc>
        <w:tc>
          <w:tcPr>
            <w:tcW w:w="617"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firstLine="480"/>
      </w:pPr>
      <w:r>
        <w:rPr>
          <w:rFonts w:hint="eastAsia"/>
        </w:rPr>
        <w:t>作物在同一地块不能连续重茬。</w:t>
      </w:r>
    </w:p>
    <w:p>
      <w:pPr>
        <w:ind w:firstLine="480"/>
      </w:pPr>
      <w:r>
        <w:rPr>
          <w:rFonts w:hint="eastAsia"/>
        </w:rPr>
        <w:t>（</w:t>
      </w:r>
      <w:r>
        <w:t>5</w:t>
      </w:r>
      <w:r>
        <w:rPr>
          <w:rFonts w:hint="eastAsia"/>
        </w:rPr>
        <w:t>）</w:t>
      </w:r>
      <w:r>
        <w:t xml:space="preserve"> 最小种植面积约束</w:t>
      </w: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pPr>
              <w:adjustRightInd w:val="0"/>
              <w:snapToGrid w:val="0"/>
              <w:ind w:firstLine="0" w:firstLineChars="0"/>
              <w:jc w:val="center"/>
            </w:pPr>
            <w:r>
              <w:rPr>
                <w:position w:val="-12"/>
              </w:rPr>
              <w:object>
                <v:shape id="_x0000_i1057" o:spt="75" type="#_x0000_t75" style="height:18.4pt;width:182.5pt;" o:ole="t" filled="f" o:preferrelative="t" stroked="f" coordsize="21600,21600">
                  <v:path/>
                  <v:fill on="f" focussize="0,0"/>
                  <v:stroke on="f" joinstyle="miter"/>
                  <v:imagedata r:id="rId72" o:title=""/>
                  <o:lock v:ext="edit" aspectratio="t"/>
                  <w10:wrap type="none"/>
                  <w10:anchorlock/>
                </v:shape>
                <o:OLEObject Type="Embed" ProgID="Equation.3" ShapeID="_x0000_i1057" DrawAspect="Content" ObjectID="_1468075757" r:id="rId71">
                  <o:LockedField>false</o:LockedField>
                </o:OLEObject>
              </w:object>
            </w:r>
          </w:p>
        </w:tc>
        <w:tc>
          <w:tcPr>
            <w:tcW w:w="617"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firstLine="480"/>
      </w:pPr>
      <w:r>
        <w:rPr>
          <w:rFonts w:hint="eastAsia"/>
        </w:rPr>
        <w:t>每种作物在单个地块的种植面积不宜过小。</w:t>
      </w:r>
    </w:p>
    <w:p>
      <w:pPr>
        <w:ind w:firstLine="480"/>
      </w:pPr>
      <w:r>
        <w:rPr>
          <w:rFonts w:hint="eastAsia"/>
        </w:rPr>
        <w:t>（</w:t>
      </w:r>
      <w:r>
        <w:t>6</w:t>
      </w:r>
      <w:r>
        <w:rPr>
          <w:rFonts w:hint="eastAsia"/>
        </w:rPr>
        <w:t>）</w:t>
      </w:r>
      <w:r>
        <w:t xml:space="preserve"> 滞销处理约束</w:t>
      </w: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pPr>
              <w:adjustRightInd w:val="0"/>
              <w:snapToGrid w:val="0"/>
              <w:ind w:firstLine="0" w:firstLineChars="0"/>
              <w:jc w:val="center"/>
            </w:pPr>
            <w:r>
              <w:rPr>
                <w:position w:val="-24"/>
              </w:rPr>
              <w:object>
                <v:shape id="_x0000_i1058" o:spt="75" type="#_x0000_t75" style="height:31pt;width:249.5pt;" o:ole="t" filled="f" o:preferrelative="t" stroked="f" coordsize="21600,21600">
                  <v:path/>
                  <v:fill on="f" focussize="0,0"/>
                  <v:stroke on="f" joinstyle="miter"/>
                  <v:imagedata r:id="rId74" o:title=""/>
                  <o:lock v:ext="edit" aspectratio="t"/>
                  <w10:wrap type="none"/>
                  <w10:anchorlock/>
                </v:shape>
                <o:OLEObject Type="Embed" ProgID="Equation.3" ShapeID="_x0000_i1058" DrawAspect="Content" ObjectID="_1468075758" r:id="rId73">
                  <o:LockedField>false</o:LockedField>
                </o:OLEObject>
              </w:object>
            </w:r>
          </w:p>
        </w:tc>
        <w:tc>
          <w:tcPr>
            <w:tcW w:w="617"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firstLine="480"/>
      </w:pPr>
      <w:r>
        <w:rPr>
          <w:rFonts w:hint="eastAsia"/>
        </w:rPr>
        <w:t>如果作物产量超过预期销售量，则超过部分按半价销售。</w:t>
      </w:r>
    </w:p>
    <w:p>
      <w:pPr>
        <w:ind w:firstLine="480"/>
      </w:pPr>
    </w:p>
    <w:p>
      <w:pPr>
        <w:ind w:firstLine="480"/>
      </w:pPr>
      <w:r>
        <w:rPr>
          <w:rFonts w:hint="eastAsia"/>
        </w:rPr>
        <w:t>通过上述模型建立的步骤结合解决该问题的算法逻辑，可以编写出代码，完成这个优化问题，该代码的流程图如下：</w:t>
      </w:r>
    </w:p>
    <w:p>
      <w:pPr>
        <w:ind w:firstLine="0" w:firstLineChars="0"/>
        <w:jc w:val="center"/>
      </w:pPr>
      <w:r>
        <w:rPr>
          <w:rFonts w:hint="eastAsia"/>
        </w:rPr>
        <w:drawing>
          <wp:inline distT="0" distB="0" distL="114300" distR="114300">
            <wp:extent cx="3599815" cy="4752975"/>
            <wp:effectExtent l="0" t="0" r="635" b="9525"/>
            <wp:docPr id="1" name="图片 1" descr="未命名绘图-Page-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绘图-Page-1.drawio"/>
                    <pic:cNvPicPr>
                      <a:picLocks noChangeAspect="1"/>
                    </pic:cNvPicPr>
                  </pic:nvPicPr>
                  <pic:blipFill>
                    <a:blip r:embed="rId75">
                      <a:extLst>
                        <a:ext uri="{BEBA8EAE-BF5A-486C-A8C5-ECC9F3942E4B}">
                          <a14:imgProps xmlns:a14="http://schemas.microsoft.com/office/drawing/2010/main">
                            <a14:imgLayer r:embed="rId76">
                              <a14:imgEffect>
                                <a14:sharpenSoften amount="70000"/>
                              </a14:imgEffect>
                            </a14:imgLayer>
                          </a14:imgProps>
                        </a:ext>
                      </a:extLst>
                    </a:blip>
                    <a:stretch>
                      <a:fillRect/>
                    </a:stretch>
                  </pic:blipFill>
                  <pic:spPr>
                    <a:xfrm>
                      <a:off x="0" y="0"/>
                      <a:ext cx="3599815" cy="4752975"/>
                    </a:xfrm>
                    <a:prstGeom prst="rect">
                      <a:avLst/>
                    </a:prstGeom>
                  </pic:spPr>
                </pic:pic>
              </a:graphicData>
            </a:graphic>
          </wp:inline>
        </w:drawing>
      </w:r>
    </w:p>
    <w:p>
      <w:pPr>
        <w:pStyle w:val="7"/>
        <w:ind w:firstLine="0" w:firstLineChars="0"/>
        <w:jc w:val="center"/>
      </w:pPr>
      <w:r>
        <w:t xml:space="preserve">图 </w:t>
      </w:r>
      <w:r>
        <w:fldChar w:fldCharType="begin"/>
      </w:r>
      <w:r>
        <w:instrText xml:space="preserve"> SEQ 图 \* ARABIC </w:instrText>
      </w:r>
      <w:r>
        <w:fldChar w:fldCharType="separate"/>
      </w:r>
      <w:r>
        <w:t>4</w:t>
      </w:r>
      <w:r>
        <w:fldChar w:fldCharType="end"/>
      </w:r>
      <w:r>
        <w:t xml:space="preserve"> 种植面积优化算法_1流程图</w:t>
      </w:r>
    </w:p>
    <w:p>
      <w:pPr>
        <w:ind w:firstLine="480"/>
        <w:rPr>
          <w:rFonts w:hint="eastAsia"/>
        </w:rPr>
      </w:pPr>
    </w:p>
    <w:p>
      <w:pPr>
        <w:pStyle w:val="4"/>
        <w:rPr>
          <w:rFonts w:hint="eastAsia"/>
        </w:rPr>
      </w:pPr>
      <w:r>
        <w:rPr>
          <w:rFonts w:hint="eastAsia"/>
        </w:rPr>
        <w:t>模型的求解</w:t>
      </w:r>
    </w:p>
    <w:p>
      <w:pPr>
        <w:ind w:firstLine="480"/>
      </w:pPr>
      <w:r>
        <w:rPr>
          <w:rFonts w:hint="eastAsia"/>
        </w:rPr>
        <w:t>为了求解上述建立的优化模型，设计一个算法来迭代地评估每个地块在给定年份中的最佳作物选择。</w:t>
      </w:r>
    </w:p>
    <w:p>
      <w:pPr>
        <w:ind w:firstLine="480"/>
      </w:pPr>
      <w:r>
        <w:rPr>
          <w:rFonts w:hint="eastAsia"/>
        </w:rPr>
        <w:t>算法首先初始化所有必要的数据结构，包括记录每块地历年种植情况的历史数据，以及未来几年的种植计划。</w:t>
      </w:r>
    </w:p>
    <w:p>
      <w:pPr>
        <w:ind w:firstLine="480"/>
      </w:pPr>
      <w:r>
        <w:rPr>
          <w:rFonts w:hint="eastAsia"/>
        </w:rPr>
        <w:t>随后，算法通过遍历每个年份和每个地块，根据地块特性筛选出适用的作物列表，并排除前一年种植过的作物以避免连作。</w:t>
      </w:r>
    </w:p>
    <w:p>
      <w:pPr>
        <w:ind w:firstLine="480"/>
      </w:pPr>
      <w:r>
        <w:rPr>
          <w:rFonts w:hint="eastAsia"/>
        </w:rPr>
        <w:t>如果地块已经有三年未种植豆科作物，则优先考虑种植豆科作物。</w:t>
      </w:r>
    </w:p>
    <w:p>
      <w:pPr>
        <w:ind w:firstLine="480"/>
      </w:pPr>
      <w:r>
        <w:rPr>
          <w:rFonts w:hint="eastAsia"/>
        </w:rPr>
        <w:t>接着，算法会根据作物的预期收益和最小种植面积要求来决定每种作物的具体种植面积。</w:t>
      </w:r>
    </w:p>
    <w:p>
      <w:pPr>
        <w:ind w:firstLine="480"/>
      </w:pPr>
      <w:r>
        <w:rPr>
          <w:rFonts w:hint="eastAsia"/>
        </w:rPr>
        <w:t>最后，如果在某个季节未能找到合适的作物，则随机选择一种适用作物进行种植。</w:t>
      </w:r>
    </w:p>
    <w:p>
      <w:pPr>
        <w:ind w:firstLine="480"/>
      </w:pPr>
      <w:r>
        <w:rPr>
          <w:rFonts w:hint="eastAsia"/>
        </w:rPr>
        <w:t>以下是植面积优化算法的伪代码：</w:t>
      </w:r>
    </w:p>
    <w:p>
      <w:pPr>
        <w:ind w:firstLine="480"/>
      </w:pPr>
    </w:p>
    <w:p>
      <w:pPr>
        <w:pStyle w:val="7"/>
        <w:ind w:firstLine="0" w:firstLineChars="0"/>
        <w:jc w:val="center"/>
      </w:pPr>
      <w:r>
        <w:t xml:space="preserve">表 </w:t>
      </w:r>
      <w:r>
        <w:fldChar w:fldCharType="begin"/>
      </w:r>
      <w:r>
        <w:instrText xml:space="preserve"> SEQ 表 \* ARABIC </w:instrText>
      </w:r>
      <w:r>
        <w:fldChar w:fldCharType="separate"/>
      </w:r>
      <w:r>
        <w:t>2</w:t>
      </w:r>
      <w:r>
        <w:fldChar w:fldCharType="end"/>
      </w:r>
      <w:r>
        <w:t xml:space="preserve"> 种植面积优化</w:t>
      </w:r>
      <w:r>
        <w:rPr>
          <w:rFonts w:hint="eastAsia"/>
        </w:rPr>
        <w:t>核心</w:t>
      </w:r>
      <w:r>
        <w:t>算法_1伪代码</w:t>
      </w:r>
    </w:p>
    <w:tbl>
      <w:tblPr>
        <w:tblStyle w:val="17"/>
        <w:tblW w:w="5000"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06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5000" w:type="pct"/>
            <w:tcBorders>
              <w:bottom w:val="single" w:color="auto" w:sz="8" w:space="0"/>
            </w:tcBorders>
            <w:shd w:val="clear" w:color="auto" w:fill="auto"/>
            <w:vAlign w:val="center"/>
          </w:tcPr>
          <w:p>
            <w:pPr>
              <w:adjustRightInd w:val="0"/>
              <w:snapToGrid w:val="0"/>
              <w:ind w:firstLine="0" w:firstLineChars="0"/>
            </w:pPr>
            <w:r>
              <w:rPr>
                <w:rFonts w:hint="eastAsia"/>
              </w:rPr>
              <w:t>伪代码：种</w:t>
            </w:r>
            <w:r>
              <w:t>植面积优化</w:t>
            </w:r>
            <w:r>
              <w:rPr>
                <w:rFonts w:hint="eastAsia"/>
              </w:rPr>
              <w:t>核心</w:t>
            </w:r>
            <w:r>
              <w:t>算法_1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000" w:type="pct"/>
            <w:tcBorders>
              <w:top w:val="single" w:color="auto" w:sz="8" w:space="0"/>
              <w:tl2br w:val="nil"/>
              <w:tr2bl w:val="nil"/>
            </w:tcBorders>
            <w:vAlign w:val="center"/>
          </w:tcPr>
          <w:p>
            <w:pPr>
              <w:pStyle w:val="14"/>
              <w:widowControl/>
              <w:ind w:firstLine="0" w:firstLineChars="0"/>
              <w:rPr>
                <w:position w:val="-30"/>
                <w:sz w:val="21"/>
                <w:szCs w:val="21"/>
              </w:rPr>
            </w:pPr>
            <w:r>
              <w:rPr>
                <w:rFonts w:hint="default" w:ascii="Consolas" w:hAnsi="Consolas" w:eastAsia="Consolas" w:cs="Consolas"/>
                <w:i/>
                <w:iCs/>
                <w:color w:val="8C8C8C"/>
                <w:shd w:val="clear" w:color="auto" w:fill="FFFFFF"/>
              </w:rPr>
              <w:t xml:space="preserve"># </w:t>
            </w:r>
            <w:r>
              <w:rPr>
                <w:rFonts w:ascii="Courier New" w:hAnsi="Courier New" w:eastAsia="Consolas" w:cs="Courier New"/>
                <w:i/>
                <w:iCs/>
                <w:color w:val="8C8C8C"/>
                <w:shd w:val="clear" w:color="auto" w:fill="FFFFFF"/>
              </w:rPr>
              <w:t>初始化变量和数据结构</w:t>
            </w:r>
            <w:r>
              <w:rPr>
                <w:rFonts w:hint="default" w:ascii="Courier New" w:hAnsi="Courier New" w:eastAsia="Consolas" w:cs="Courier New"/>
                <w:i/>
                <w:iCs/>
                <w:color w:val="8C8C8C"/>
                <w:shd w:val="clear" w:color="auto" w:fill="FFFFFF"/>
              </w:rPr>
              <w:br w:type="textWrapping"/>
            </w:r>
            <w:r>
              <w:rPr>
                <w:rFonts w:hint="default" w:ascii="Consolas" w:hAnsi="Consolas" w:eastAsia="Consolas" w:cs="Consolas"/>
                <w:color w:val="080808"/>
                <w:shd w:val="clear" w:color="auto" w:fill="FFFFFF"/>
              </w:rPr>
              <w:t xml:space="preserve">years = </w:t>
            </w:r>
            <w:r>
              <w:rPr>
                <w:rFonts w:hint="default" w:ascii="Consolas" w:hAnsi="Consolas" w:eastAsia="Consolas" w:cs="Consolas"/>
                <w:color w:val="000080"/>
                <w:shd w:val="clear" w:color="auto" w:fill="FFFFFF"/>
              </w:rPr>
              <w:t>range</w:t>
            </w:r>
            <w:r>
              <w:rPr>
                <w:rFonts w:hint="default" w:ascii="Consolas" w:hAnsi="Consolas" w:eastAsia="Consolas" w:cs="Consolas"/>
                <w:color w:val="3F9101"/>
                <w:shd w:val="clear" w:color="auto" w:fill="FFFFFF"/>
              </w:rPr>
              <w:t>(</w:t>
            </w:r>
            <w:r>
              <w:rPr>
                <w:rFonts w:hint="default" w:ascii="Consolas" w:hAnsi="Consolas" w:eastAsia="Consolas" w:cs="Consolas"/>
                <w:color w:val="1750EB"/>
                <w:shd w:val="clear" w:color="auto" w:fill="FFFFFF"/>
              </w:rPr>
              <w:t>2024</w:t>
            </w:r>
            <w:r>
              <w:rPr>
                <w:rFonts w:hint="default" w:ascii="Consolas" w:hAnsi="Consolas" w:eastAsia="Consolas" w:cs="Consolas"/>
                <w:color w:val="080808"/>
                <w:shd w:val="clear" w:color="auto" w:fill="FFFFFF"/>
              </w:rPr>
              <w:t xml:space="preserve">, </w:t>
            </w:r>
            <w:r>
              <w:rPr>
                <w:rFonts w:hint="default" w:ascii="Consolas" w:hAnsi="Consolas" w:eastAsia="Consolas" w:cs="Consolas"/>
                <w:color w:val="1750EB"/>
                <w:shd w:val="clear" w:color="auto" w:fill="FFFFFF"/>
              </w:rPr>
              <w:t>2031</w:t>
            </w:r>
            <w:r>
              <w:rPr>
                <w:rFonts w:hint="default" w:ascii="Consolas" w:hAnsi="Consolas" w:eastAsia="Consolas" w:cs="Consolas"/>
                <w:color w:val="3F9101"/>
                <w:shd w:val="clear" w:color="auto" w:fill="FFFFFF"/>
              </w:rPr>
              <w:t xml:space="preserve">)  </w:t>
            </w:r>
            <w:r>
              <w:rPr>
                <w:rFonts w:hint="default" w:ascii="Consolas" w:hAnsi="Consolas" w:eastAsia="Consolas" w:cs="Consolas"/>
                <w:i/>
                <w:iCs/>
                <w:color w:val="8C8C8C"/>
                <w:shd w:val="clear" w:color="auto" w:fill="FFFFFF"/>
              </w:rPr>
              <w:t xml:space="preserve"># </w:t>
            </w:r>
            <w:r>
              <w:rPr>
                <w:rFonts w:hint="default" w:ascii="Courier New" w:hAnsi="Courier New" w:eastAsia="Consolas" w:cs="Courier New"/>
                <w:i/>
                <w:iCs/>
                <w:color w:val="8C8C8C"/>
                <w:shd w:val="clear" w:color="auto" w:fill="FFFFFF"/>
              </w:rPr>
              <w:t>年份范围</w:t>
            </w:r>
            <w:r>
              <w:rPr>
                <w:rFonts w:hint="default" w:ascii="Courier New" w:hAnsi="Courier New" w:eastAsia="Consolas" w:cs="Courier New"/>
                <w:i/>
                <w:iCs/>
                <w:color w:val="8C8C8C"/>
                <w:shd w:val="clear" w:color="auto" w:fill="FFFFFF"/>
              </w:rPr>
              <w:br w:type="textWrapping"/>
            </w:r>
            <w:r>
              <w:rPr>
                <w:rFonts w:hint="default" w:ascii="Consolas" w:hAnsi="Consolas" w:eastAsia="Consolas" w:cs="Consolas"/>
                <w:i/>
                <w:iCs/>
                <w:color w:val="8C8C8C"/>
                <w:shd w:val="clear" w:color="auto" w:fill="FFFFFF"/>
              </w:rPr>
              <w:t xml:space="preserve"># </w:t>
            </w:r>
            <w:r>
              <w:rPr>
                <w:rFonts w:hint="default" w:ascii="Courier New" w:hAnsi="Courier New" w:eastAsia="Consolas" w:cs="Courier New"/>
                <w:i/>
                <w:iCs/>
                <w:color w:val="8C8C8C"/>
                <w:shd w:val="clear" w:color="auto" w:fill="FFFFFF"/>
              </w:rPr>
              <w:t>初始化地块和作物数据</w:t>
            </w:r>
            <w:r>
              <w:rPr>
                <w:rFonts w:hint="default" w:ascii="Courier New" w:hAnsi="Courier New" w:eastAsia="Consolas" w:cs="Courier New"/>
                <w:i/>
                <w:iCs/>
                <w:color w:val="8C8C8C"/>
                <w:shd w:val="clear" w:color="auto" w:fill="FFFFFF"/>
              </w:rPr>
              <w:br w:type="textWrapping"/>
            </w:r>
            <w:r>
              <w:rPr>
                <w:rFonts w:hint="default" w:ascii="Consolas" w:hAnsi="Consolas" w:eastAsia="Consolas" w:cs="Consolas"/>
                <w:color w:val="080808"/>
                <w:shd w:val="clear" w:color="auto" w:fill="FFFFFF"/>
              </w:rPr>
              <w:t>Initialize_plot_and_crop_data</w:t>
            </w:r>
            <w:r>
              <w:rPr>
                <w:rFonts w:hint="default" w:ascii="Consolas" w:hAnsi="Consolas" w:eastAsia="Consolas" w:cs="Consolas"/>
                <w:color w:val="3F9101"/>
                <w:shd w:val="clear" w:color="auto" w:fill="FFFFFF"/>
              </w:rPr>
              <w:t>()</w:t>
            </w:r>
            <w:r>
              <w:rPr>
                <w:rFonts w:hint="default" w:ascii="Consolas" w:hAnsi="Consolas" w:eastAsia="Consolas" w:cs="Consolas"/>
                <w:color w:val="3F9101"/>
                <w:shd w:val="clear" w:color="auto" w:fill="FFFFFF"/>
              </w:rPr>
              <w:br w:type="textWrapping"/>
            </w:r>
            <w:r>
              <w:rPr>
                <w:rFonts w:hint="default" w:ascii="Consolas" w:hAnsi="Consolas" w:eastAsia="Consolas" w:cs="Consolas"/>
                <w:i/>
                <w:iCs/>
                <w:color w:val="8C8C8C"/>
                <w:shd w:val="clear" w:color="auto" w:fill="FFFFFF"/>
              </w:rPr>
              <w:t xml:space="preserve"># </w:t>
            </w:r>
            <w:r>
              <w:rPr>
                <w:rFonts w:hint="default" w:ascii="Courier New" w:hAnsi="Courier New" w:eastAsia="Consolas" w:cs="Courier New"/>
                <w:i/>
                <w:iCs/>
                <w:color w:val="8C8C8C"/>
                <w:shd w:val="clear" w:color="auto" w:fill="FFFFFF"/>
              </w:rPr>
              <w:t>定义豆科作物集合</w:t>
            </w:r>
            <w:r>
              <w:rPr>
                <w:rFonts w:hint="default" w:ascii="Courier New" w:hAnsi="Courier New" w:eastAsia="Consolas" w:cs="Courier New"/>
                <w:i/>
                <w:iCs/>
                <w:color w:val="8C8C8C"/>
                <w:shd w:val="clear" w:color="auto" w:fill="FFFFFF"/>
              </w:rPr>
              <w:br w:type="textWrapping"/>
            </w:r>
            <w:r>
              <w:rPr>
                <w:rFonts w:hint="default" w:ascii="Consolas" w:hAnsi="Consolas" w:eastAsia="Consolas" w:cs="Consolas"/>
                <w:color w:val="080808"/>
                <w:shd w:val="clear" w:color="auto" w:fill="FFFFFF"/>
              </w:rPr>
              <w:t>Define_legume_crops_set</w:t>
            </w:r>
            <w:r>
              <w:rPr>
                <w:rFonts w:hint="default" w:ascii="Consolas" w:hAnsi="Consolas" w:eastAsia="Consolas" w:cs="Consolas"/>
                <w:color w:val="3F9101"/>
                <w:shd w:val="clear" w:color="auto" w:fill="FFFFFF"/>
              </w:rPr>
              <w:t>()</w:t>
            </w:r>
            <w:r>
              <w:rPr>
                <w:rFonts w:hint="default" w:ascii="Consolas" w:hAnsi="Consolas" w:eastAsia="Consolas" w:cs="Consolas"/>
                <w:color w:val="3F9101"/>
                <w:shd w:val="clear" w:color="auto" w:fill="FFFFFF"/>
              </w:rPr>
              <w:br w:type="textWrapping"/>
            </w:r>
            <w:r>
              <w:rPr>
                <w:rFonts w:hint="default" w:ascii="Consolas" w:hAnsi="Consolas" w:eastAsia="Consolas" w:cs="Consolas"/>
                <w:i/>
                <w:iCs/>
                <w:color w:val="8C8C8C"/>
                <w:shd w:val="clear" w:color="auto" w:fill="FFFFFF"/>
              </w:rPr>
              <w:t xml:space="preserve"># </w:t>
            </w:r>
            <w:r>
              <w:rPr>
                <w:rFonts w:hint="default" w:ascii="Courier New" w:hAnsi="Courier New" w:eastAsia="Consolas" w:cs="Courier New"/>
                <w:i/>
                <w:iCs/>
                <w:color w:val="8C8C8C"/>
                <w:shd w:val="clear" w:color="auto" w:fill="FFFFFF"/>
              </w:rPr>
              <w:t>初始化预期销售因子和最小地块面积</w:t>
            </w:r>
            <w:r>
              <w:rPr>
                <w:rFonts w:hint="default" w:ascii="Courier New" w:hAnsi="Courier New" w:eastAsia="Consolas" w:cs="Courier New"/>
                <w:i/>
                <w:iCs/>
                <w:color w:val="8C8C8C"/>
                <w:shd w:val="clear" w:color="auto" w:fill="FFFFFF"/>
              </w:rPr>
              <w:br w:type="textWrapping"/>
            </w:r>
            <w:r>
              <w:rPr>
                <w:rFonts w:hint="default" w:ascii="Consolas" w:hAnsi="Consolas" w:eastAsia="Consolas" w:cs="Consolas"/>
                <w:color w:val="080808"/>
                <w:shd w:val="clear" w:color="auto" w:fill="FFFFFF"/>
              </w:rPr>
              <w:t>Initialize_expected_sales_factor</w:t>
            </w:r>
            <w:r>
              <w:rPr>
                <w:rFonts w:hint="default" w:ascii="Consolas" w:hAnsi="Consolas" w:eastAsia="Consolas" w:cs="Consolas"/>
                <w:color w:val="3F9101"/>
                <w:shd w:val="clear" w:color="auto" w:fill="FFFFFF"/>
              </w:rPr>
              <w:t>()</w:t>
            </w:r>
            <w:r>
              <w:rPr>
                <w:rFonts w:hint="default" w:ascii="Consolas" w:hAnsi="Consolas" w:eastAsia="Consolas" w:cs="Consolas"/>
                <w:color w:val="3F9101"/>
                <w:shd w:val="clear" w:color="auto" w:fill="FFFFFF"/>
              </w:rPr>
              <w:br w:type="textWrapping"/>
            </w:r>
            <w:r>
              <w:rPr>
                <w:rFonts w:hint="default" w:ascii="Consolas" w:hAnsi="Consolas" w:eastAsia="Consolas" w:cs="Consolas"/>
                <w:color w:val="080808"/>
                <w:shd w:val="clear" w:color="auto" w:fill="FFFFFF"/>
              </w:rPr>
              <w:t>Initialize_min_plot_area</w:t>
            </w:r>
            <w:r>
              <w:rPr>
                <w:rFonts w:hint="default" w:ascii="Consolas" w:hAnsi="Consolas" w:eastAsia="Consolas" w:cs="Consolas"/>
                <w:color w:val="3F9101"/>
                <w:shd w:val="clear" w:color="auto" w:fill="FFFFFF"/>
              </w:rPr>
              <w:t>()</w:t>
            </w:r>
            <w:r>
              <w:rPr>
                <w:rFonts w:hint="default" w:ascii="Consolas" w:hAnsi="Consolas" w:eastAsia="Consolas" w:cs="Consolas"/>
                <w:color w:val="3F9101"/>
                <w:shd w:val="clear" w:color="auto" w:fill="FFFFFF"/>
              </w:rPr>
              <w:br w:type="textWrapping"/>
            </w:r>
            <w:r>
              <w:rPr>
                <w:rFonts w:hint="default" w:ascii="Consolas" w:hAnsi="Consolas" w:eastAsia="Consolas" w:cs="Consolas"/>
                <w:i/>
                <w:iCs/>
                <w:color w:val="8C8C8C"/>
                <w:shd w:val="clear" w:color="auto" w:fill="FFFFFF"/>
              </w:rPr>
              <w:t xml:space="preserve"># </w:t>
            </w:r>
            <w:r>
              <w:rPr>
                <w:rFonts w:hint="default" w:ascii="Courier New" w:hAnsi="Courier New" w:eastAsia="Consolas" w:cs="Courier New"/>
                <w:i/>
                <w:iCs/>
                <w:color w:val="8C8C8C"/>
                <w:shd w:val="clear" w:color="auto" w:fill="FFFFFF"/>
              </w:rPr>
              <w:t>初始化上一次种植的作物信息</w:t>
            </w:r>
            <w:r>
              <w:rPr>
                <w:rFonts w:hint="default" w:ascii="Courier New" w:hAnsi="Courier New" w:eastAsia="Consolas" w:cs="Courier New"/>
                <w:i/>
                <w:iCs/>
                <w:color w:val="8C8C8C"/>
                <w:shd w:val="clear" w:color="auto" w:fill="FFFFFF"/>
              </w:rPr>
              <w:br w:type="textWrapping"/>
            </w:r>
            <w:r>
              <w:rPr>
                <w:rFonts w:hint="default" w:ascii="Consolas" w:hAnsi="Consolas" w:eastAsia="Consolas" w:cs="Consolas"/>
                <w:color w:val="080808"/>
                <w:shd w:val="clear" w:color="auto" w:fill="FFFFFF"/>
              </w:rPr>
              <w:t>Initialize_last_crop_planted</w:t>
            </w:r>
            <w:r>
              <w:rPr>
                <w:rFonts w:hint="default" w:ascii="Consolas" w:hAnsi="Consolas" w:eastAsia="Consolas" w:cs="Consolas"/>
                <w:color w:val="3F9101"/>
                <w:shd w:val="clear" w:color="auto" w:fill="FFFFFF"/>
              </w:rPr>
              <w:t>()</w:t>
            </w:r>
            <w:r>
              <w:rPr>
                <w:rFonts w:hint="default" w:ascii="Consolas" w:hAnsi="Consolas" w:eastAsia="Consolas" w:cs="Consolas"/>
                <w:color w:val="3F9101"/>
                <w:shd w:val="clear" w:color="auto" w:fill="FFFFFF"/>
              </w:rPr>
              <w:br w:type="textWrapping"/>
            </w:r>
            <w:r>
              <w:rPr>
                <w:rFonts w:hint="default" w:ascii="Consolas" w:hAnsi="Consolas" w:eastAsia="Consolas" w:cs="Consolas"/>
                <w:color w:val="080808"/>
                <w:shd w:val="clear" w:color="auto" w:fill="FFFFFF"/>
              </w:rPr>
              <w:t>Initialize_last_legume_year</w:t>
            </w:r>
            <w:r>
              <w:rPr>
                <w:rFonts w:hint="default" w:ascii="Consolas" w:hAnsi="Consolas" w:eastAsia="Consolas" w:cs="Consolas"/>
                <w:color w:val="3F9101"/>
                <w:shd w:val="clear" w:color="auto" w:fill="FFFFFF"/>
              </w:rPr>
              <w:t>()</w:t>
            </w:r>
            <w:r>
              <w:rPr>
                <w:rFonts w:hint="default" w:ascii="Consolas" w:hAnsi="Consolas" w:eastAsia="Consolas" w:cs="Consolas"/>
                <w:color w:val="3F9101"/>
                <w:shd w:val="clear" w:color="auto" w:fill="FFFFFF"/>
              </w:rPr>
              <w:br w:type="textWrapping"/>
            </w:r>
            <w:r>
              <w:rPr>
                <w:rFonts w:hint="default" w:ascii="Consolas" w:hAnsi="Consolas" w:eastAsia="Consolas" w:cs="Consolas"/>
                <w:color w:val="3F9101"/>
                <w:shd w:val="clear" w:color="auto" w:fill="FFFFFF"/>
              </w:rPr>
              <w:br w:type="textWrapping"/>
            </w:r>
            <w:r>
              <w:rPr>
                <w:rFonts w:hint="default" w:ascii="Consolas" w:hAnsi="Consolas" w:eastAsia="Consolas" w:cs="Consolas"/>
                <w:i/>
                <w:iCs/>
                <w:color w:val="8C8C8C"/>
                <w:shd w:val="clear" w:color="auto" w:fill="FFFFFF"/>
              </w:rPr>
              <w:t xml:space="preserve"># </w:t>
            </w:r>
            <w:r>
              <w:rPr>
                <w:rFonts w:hint="default" w:ascii="Courier New" w:hAnsi="Courier New" w:eastAsia="Consolas" w:cs="Courier New"/>
                <w:i/>
                <w:iCs/>
                <w:color w:val="8C8C8C"/>
                <w:shd w:val="clear" w:color="auto" w:fill="FFFFFF"/>
              </w:rPr>
              <w:t>循环遍历年份</w:t>
            </w:r>
            <w:r>
              <w:rPr>
                <w:rFonts w:hint="default" w:ascii="Courier New" w:hAnsi="Courier New" w:eastAsia="Consolas" w:cs="Courier New"/>
                <w:i/>
                <w:iCs/>
                <w:color w:val="8C8C8C"/>
                <w:shd w:val="clear" w:color="auto" w:fill="FFFFFF"/>
              </w:rPr>
              <w:br w:type="textWrapping"/>
            </w:r>
            <w:r>
              <w:rPr>
                <w:rFonts w:hint="default" w:ascii="Consolas" w:hAnsi="Consolas" w:eastAsia="Consolas" w:cs="Consolas"/>
                <w:color w:val="0033B3"/>
                <w:shd w:val="clear" w:color="auto" w:fill="FFFFFF"/>
              </w:rPr>
              <w:t xml:space="preserve">for </w:t>
            </w:r>
            <w:r>
              <w:rPr>
                <w:rFonts w:hint="default" w:ascii="Consolas" w:hAnsi="Consolas" w:eastAsia="Consolas" w:cs="Consolas"/>
                <w:color w:val="080808"/>
                <w:shd w:val="clear" w:color="auto" w:fill="FFFFFF"/>
              </w:rPr>
              <w:t xml:space="preserve">year </w:t>
            </w:r>
            <w:r>
              <w:rPr>
                <w:rFonts w:hint="default" w:ascii="Consolas" w:hAnsi="Consolas" w:eastAsia="Consolas" w:cs="Consolas"/>
                <w:color w:val="0033B3"/>
                <w:shd w:val="clear" w:color="auto" w:fill="FFFFFF"/>
              </w:rPr>
              <w:t xml:space="preserve">in </w:t>
            </w:r>
            <w:r>
              <w:rPr>
                <w:rFonts w:hint="default" w:ascii="Consolas" w:hAnsi="Consolas" w:eastAsia="Consolas" w:cs="Consolas"/>
                <w:color w:val="080808"/>
                <w:shd w:val="clear" w:color="auto" w:fill="FFFFFF"/>
              </w:rPr>
              <w:t>years:</w:t>
            </w:r>
            <w:r>
              <w:rPr>
                <w:rFonts w:hint="default" w:ascii="Consolas" w:hAnsi="Consolas" w:eastAsia="Consolas" w:cs="Consolas"/>
                <w:color w:val="080808"/>
                <w:shd w:val="clear" w:color="auto" w:fill="FFFFFF"/>
              </w:rPr>
              <w:br w:type="textWrapping"/>
            </w:r>
            <w:r>
              <w:rPr>
                <w:rFonts w:hint="default" w:ascii="Consolas" w:hAnsi="Consolas" w:eastAsia="Consolas" w:cs="Consolas"/>
                <w:color w:val="080808"/>
                <w:shd w:val="clear" w:color="auto" w:fill="FFFFFF"/>
              </w:rPr>
              <w:t xml:space="preserve">    </w:t>
            </w:r>
            <w:r>
              <w:rPr>
                <w:rFonts w:hint="default" w:ascii="Consolas" w:hAnsi="Consolas" w:eastAsia="Consolas" w:cs="Consolas"/>
                <w:i/>
                <w:iCs/>
                <w:color w:val="8C8C8C"/>
                <w:shd w:val="clear" w:color="auto" w:fill="FFFFFF"/>
              </w:rPr>
              <w:t xml:space="preserve"># </w:t>
            </w:r>
            <w:r>
              <w:rPr>
                <w:rFonts w:hint="default" w:ascii="Courier New" w:hAnsi="Courier New" w:eastAsia="Consolas" w:cs="Courier New"/>
                <w:i/>
                <w:iCs/>
                <w:color w:val="8C8C8C"/>
                <w:shd w:val="clear" w:color="auto" w:fill="FFFFFF"/>
              </w:rPr>
              <w:t>初始化年度两季的种植计划</w:t>
            </w:r>
            <w:r>
              <w:rPr>
                <w:rFonts w:hint="default" w:ascii="Courier New" w:hAnsi="Courier New" w:eastAsia="Consolas" w:cs="Courier New"/>
                <w:i/>
                <w:iCs/>
                <w:color w:val="8C8C8C"/>
                <w:shd w:val="clear" w:color="auto" w:fill="FFFFFF"/>
              </w:rPr>
              <w:br w:type="textWrapping"/>
            </w:r>
            <w:r>
              <w:rPr>
                <w:rFonts w:hint="default" w:ascii="Courier New" w:hAnsi="Courier New" w:eastAsia="Consolas" w:cs="Courier New"/>
                <w:i/>
                <w:iCs/>
                <w:color w:val="8C8C8C"/>
                <w:shd w:val="clear" w:color="auto" w:fill="FFFFFF"/>
              </w:rPr>
              <w:t xml:space="preserve">    </w:t>
            </w:r>
            <w:r>
              <w:rPr>
                <w:rFonts w:hint="default" w:ascii="Consolas" w:hAnsi="Consolas" w:eastAsia="Consolas" w:cs="Consolas"/>
                <w:color w:val="080808"/>
                <w:shd w:val="clear" w:color="auto" w:fill="FFFFFF"/>
              </w:rPr>
              <w:t>Initialize_year_plan</w:t>
            </w:r>
            <w:r>
              <w:rPr>
                <w:rFonts w:hint="default" w:ascii="Consolas" w:hAnsi="Consolas" w:eastAsia="Consolas" w:cs="Consolas"/>
                <w:color w:val="3F9101"/>
                <w:shd w:val="clear" w:color="auto" w:fill="FFFFFF"/>
              </w:rPr>
              <w:t>(</w:t>
            </w:r>
            <w:r>
              <w:rPr>
                <w:rFonts w:hint="default" w:ascii="Consolas" w:hAnsi="Consolas" w:eastAsia="Consolas" w:cs="Consolas"/>
                <w:color w:val="080808"/>
                <w:shd w:val="clear" w:color="auto" w:fill="FFFFFF"/>
              </w:rPr>
              <w:t>year</w:t>
            </w:r>
            <w:r>
              <w:rPr>
                <w:rFonts w:hint="default" w:ascii="Consolas" w:hAnsi="Consolas" w:eastAsia="Consolas" w:cs="Consolas"/>
                <w:color w:val="3F9101"/>
                <w:shd w:val="clear" w:color="auto" w:fill="FFFFFF"/>
              </w:rPr>
              <w:t xml:space="preserve">)  </w:t>
            </w:r>
            <w:r>
              <w:rPr>
                <w:rFonts w:hint="default" w:ascii="Consolas" w:hAnsi="Consolas" w:eastAsia="Consolas" w:cs="Consolas"/>
                <w:i/>
                <w:iCs/>
                <w:color w:val="8C8C8C"/>
                <w:shd w:val="clear" w:color="auto" w:fill="FFFFFF"/>
              </w:rPr>
              <w:t xml:space="preserve"># </w:t>
            </w:r>
            <w:r>
              <w:rPr>
                <w:rFonts w:hint="default" w:ascii="Courier New" w:hAnsi="Courier New" w:eastAsia="Consolas" w:cs="Courier New"/>
                <w:i/>
                <w:iCs/>
                <w:color w:val="8C8C8C"/>
                <w:shd w:val="clear" w:color="auto" w:fill="FFFFFF"/>
              </w:rPr>
              <w:t>为每年的两个季节初始化计划</w:t>
            </w:r>
            <w:r>
              <w:rPr>
                <w:rFonts w:hint="default" w:ascii="Courier New" w:hAnsi="Courier New" w:eastAsia="Consolas" w:cs="Courier New"/>
                <w:i/>
                <w:iCs/>
                <w:color w:val="8C8C8C"/>
                <w:shd w:val="clear" w:color="auto" w:fill="FFFFFF"/>
              </w:rPr>
              <w:br w:type="textWrapping"/>
            </w:r>
            <w:r>
              <w:rPr>
                <w:rFonts w:hint="default" w:ascii="Courier New" w:hAnsi="Courier New" w:eastAsia="Consolas" w:cs="Courier New"/>
                <w:i/>
                <w:iCs/>
                <w:color w:val="8C8C8C"/>
                <w:shd w:val="clear" w:color="auto" w:fill="FFFFFF"/>
              </w:rPr>
              <w:t xml:space="preserve">    </w:t>
            </w:r>
            <w:r>
              <w:rPr>
                <w:rFonts w:hint="default" w:ascii="Consolas" w:hAnsi="Consolas" w:eastAsia="Consolas" w:cs="Consolas"/>
                <w:color w:val="0033B3"/>
                <w:shd w:val="clear" w:color="auto" w:fill="FFFFFF"/>
              </w:rPr>
              <w:t xml:space="preserve">for </w:t>
            </w:r>
            <w:r>
              <w:rPr>
                <w:rFonts w:hint="default" w:ascii="Consolas" w:hAnsi="Consolas" w:eastAsia="Consolas" w:cs="Consolas"/>
                <w:color w:val="080808"/>
                <w:shd w:val="clear" w:color="auto" w:fill="FFFFFF"/>
              </w:rPr>
              <w:t xml:space="preserve">plot </w:t>
            </w:r>
            <w:r>
              <w:rPr>
                <w:rFonts w:hint="default" w:ascii="Consolas" w:hAnsi="Consolas" w:eastAsia="Consolas" w:cs="Consolas"/>
                <w:color w:val="0033B3"/>
                <w:shd w:val="clear" w:color="auto" w:fill="FFFFFF"/>
              </w:rPr>
              <w:t xml:space="preserve">in </w:t>
            </w:r>
            <w:r>
              <w:rPr>
                <w:rFonts w:hint="default" w:ascii="Consolas" w:hAnsi="Consolas" w:eastAsia="Consolas" w:cs="Consolas"/>
                <w:color w:val="080808"/>
                <w:shd w:val="clear" w:color="auto" w:fill="FFFFFF"/>
              </w:rPr>
              <w:t xml:space="preserve">plots:  </w:t>
            </w:r>
            <w:r>
              <w:rPr>
                <w:rFonts w:hint="default" w:ascii="Consolas" w:hAnsi="Consolas" w:eastAsia="Consolas" w:cs="Consolas"/>
                <w:i/>
                <w:iCs/>
                <w:color w:val="8C8C8C"/>
                <w:shd w:val="clear" w:color="auto" w:fill="FFFFFF"/>
              </w:rPr>
              <w:t xml:space="preserve"># </w:t>
            </w:r>
            <w:r>
              <w:rPr>
                <w:rFonts w:hint="default" w:ascii="Courier New" w:hAnsi="Courier New" w:eastAsia="Consolas" w:cs="Courier New"/>
                <w:i/>
                <w:iCs/>
                <w:color w:val="8C8C8C"/>
                <w:shd w:val="clear" w:color="auto" w:fill="FFFFFF"/>
              </w:rPr>
              <w:t>循环每个地块</w:t>
            </w:r>
            <w:r>
              <w:rPr>
                <w:rFonts w:hint="default" w:ascii="Courier New" w:hAnsi="Courier New" w:eastAsia="Consolas" w:cs="Courier New"/>
                <w:i/>
                <w:iCs/>
                <w:color w:val="8C8C8C"/>
                <w:shd w:val="clear" w:color="auto" w:fill="FFFFFF"/>
              </w:rPr>
              <w:br w:type="textWrapping"/>
            </w:r>
            <w:r>
              <w:rPr>
                <w:rFonts w:hint="default" w:ascii="Courier New" w:hAnsi="Courier New" w:eastAsia="Consolas" w:cs="Courier New"/>
                <w:i/>
                <w:iCs/>
                <w:color w:val="8C8C8C"/>
                <w:shd w:val="clear" w:color="auto" w:fill="FFFFFF"/>
              </w:rPr>
              <w:t xml:space="preserve">        </w:t>
            </w:r>
            <w:r>
              <w:rPr>
                <w:rFonts w:hint="default" w:ascii="Consolas" w:hAnsi="Consolas" w:eastAsia="Consolas" w:cs="Consolas"/>
                <w:i/>
                <w:iCs/>
                <w:color w:val="8C8C8C"/>
                <w:shd w:val="clear" w:color="auto" w:fill="FFFFFF"/>
              </w:rPr>
              <w:t xml:space="preserve"># </w:t>
            </w:r>
            <w:r>
              <w:rPr>
                <w:rFonts w:hint="default" w:ascii="Courier New" w:hAnsi="Courier New" w:eastAsia="Consolas" w:cs="Courier New"/>
                <w:i/>
                <w:iCs/>
                <w:color w:val="8C8C8C"/>
                <w:shd w:val="clear" w:color="auto" w:fill="FFFFFF"/>
              </w:rPr>
              <w:t>获取适用的作物和检查作物轮作规则</w:t>
            </w:r>
            <w:r>
              <w:rPr>
                <w:rFonts w:hint="default" w:ascii="Courier New" w:hAnsi="Courier New" w:eastAsia="Consolas" w:cs="Courier New"/>
                <w:i/>
                <w:iCs/>
                <w:color w:val="8C8C8C"/>
                <w:shd w:val="clear" w:color="auto" w:fill="FFFFFF"/>
              </w:rPr>
              <w:br w:type="textWrapping"/>
            </w:r>
            <w:r>
              <w:rPr>
                <w:rFonts w:hint="default" w:ascii="Courier New" w:hAnsi="Courier New" w:eastAsia="Consolas" w:cs="Courier New"/>
                <w:i/>
                <w:iCs/>
                <w:color w:val="8C8C8C"/>
                <w:shd w:val="clear" w:color="auto" w:fill="FFFFFF"/>
              </w:rPr>
              <w:t xml:space="preserve">        </w:t>
            </w:r>
            <w:r>
              <w:rPr>
                <w:rFonts w:hint="default" w:ascii="Consolas" w:hAnsi="Consolas" w:eastAsia="Consolas" w:cs="Consolas"/>
                <w:color w:val="080808"/>
                <w:shd w:val="clear" w:color="auto" w:fill="FFFFFF"/>
              </w:rPr>
              <w:t>Get_applicable_crops_and_check_rotation_rules</w:t>
            </w:r>
            <w:r>
              <w:rPr>
                <w:rFonts w:hint="default" w:ascii="Consolas" w:hAnsi="Consolas" w:eastAsia="Consolas" w:cs="Consolas"/>
                <w:color w:val="3F9101"/>
                <w:shd w:val="clear" w:color="auto" w:fill="FFFFFF"/>
              </w:rPr>
              <w:t>(</w:t>
            </w:r>
            <w:r>
              <w:rPr>
                <w:rFonts w:hint="default" w:ascii="Consolas" w:hAnsi="Consolas" w:eastAsia="Consolas" w:cs="Consolas"/>
                <w:color w:val="080808"/>
                <w:shd w:val="clear" w:color="auto" w:fill="FFFFFF"/>
              </w:rPr>
              <w:t>plot</w:t>
            </w:r>
            <w:r>
              <w:rPr>
                <w:rFonts w:hint="default" w:ascii="Consolas" w:hAnsi="Consolas" w:eastAsia="Consolas" w:cs="Consolas"/>
                <w:color w:val="3F9101"/>
                <w:shd w:val="clear" w:color="auto" w:fill="FFFFFF"/>
              </w:rPr>
              <w:t>)</w:t>
            </w:r>
            <w:r>
              <w:rPr>
                <w:rFonts w:hint="default" w:ascii="Consolas" w:hAnsi="Consolas" w:eastAsia="Consolas" w:cs="Consolas"/>
                <w:color w:val="3F9101"/>
                <w:shd w:val="clear" w:color="auto" w:fill="FFFFFF"/>
              </w:rPr>
              <w:br w:type="textWrapping"/>
            </w:r>
            <w:r>
              <w:rPr>
                <w:rFonts w:hint="default" w:ascii="Consolas" w:hAnsi="Consolas" w:eastAsia="Consolas" w:cs="Consolas"/>
                <w:color w:val="3F9101"/>
                <w:shd w:val="clear" w:color="auto" w:fill="FFFFFF"/>
              </w:rPr>
              <w:t xml:space="preserve">        </w:t>
            </w:r>
            <w:r>
              <w:rPr>
                <w:rFonts w:hint="default" w:ascii="Consolas" w:hAnsi="Consolas" w:eastAsia="Consolas" w:cs="Consolas"/>
                <w:i/>
                <w:iCs/>
                <w:color w:val="8C8C8C"/>
                <w:shd w:val="clear" w:color="auto" w:fill="FFFFFF"/>
              </w:rPr>
              <w:t xml:space="preserve"># </w:t>
            </w:r>
            <w:r>
              <w:rPr>
                <w:rFonts w:hint="default" w:ascii="Courier New" w:hAnsi="Courier New" w:eastAsia="Consolas" w:cs="Courier New"/>
                <w:i/>
                <w:iCs/>
                <w:color w:val="8C8C8C"/>
                <w:shd w:val="clear" w:color="auto" w:fill="FFFFFF"/>
              </w:rPr>
              <w:t>处理第一季种植</w:t>
            </w:r>
            <w:r>
              <w:rPr>
                <w:rFonts w:hint="default" w:ascii="Courier New" w:hAnsi="Courier New" w:eastAsia="Consolas" w:cs="Courier New"/>
                <w:i/>
                <w:iCs/>
                <w:color w:val="8C8C8C"/>
                <w:shd w:val="clear" w:color="auto" w:fill="FFFFFF"/>
              </w:rPr>
              <w:br w:type="textWrapping"/>
            </w:r>
            <w:r>
              <w:rPr>
                <w:rFonts w:hint="default" w:ascii="Courier New" w:hAnsi="Courier New" w:eastAsia="Consolas" w:cs="Courier New"/>
                <w:i/>
                <w:iCs/>
                <w:color w:val="8C8C8C"/>
                <w:shd w:val="clear" w:color="auto" w:fill="FFFFFF"/>
              </w:rPr>
              <w:t xml:space="preserve">        </w:t>
            </w:r>
            <w:r>
              <w:rPr>
                <w:rFonts w:hint="default" w:ascii="Consolas" w:hAnsi="Consolas" w:eastAsia="Consolas" w:cs="Consolas"/>
                <w:color w:val="080808"/>
                <w:shd w:val="clear" w:color="auto" w:fill="FFFFFF"/>
              </w:rPr>
              <w:t>Handle_first_season_planting</w:t>
            </w:r>
            <w:r>
              <w:rPr>
                <w:rFonts w:hint="default" w:ascii="Consolas" w:hAnsi="Consolas" w:eastAsia="Consolas" w:cs="Consolas"/>
                <w:color w:val="3F9101"/>
                <w:shd w:val="clear" w:color="auto" w:fill="FFFFFF"/>
              </w:rPr>
              <w:t>(</w:t>
            </w:r>
            <w:r>
              <w:rPr>
                <w:rFonts w:hint="default" w:ascii="Consolas" w:hAnsi="Consolas" w:eastAsia="Consolas" w:cs="Consolas"/>
                <w:color w:val="080808"/>
                <w:shd w:val="clear" w:color="auto" w:fill="FFFFFF"/>
              </w:rPr>
              <w:t>plot, year</w:t>
            </w:r>
            <w:r>
              <w:rPr>
                <w:rFonts w:hint="default" w:ascii="Consolas" w:hAnsi="Consolas" w:eastAsia="Consolas" w:cs="Consolas"/>
                <w:color w:val="3F9101"/>
                <w:shd w:val="clear" w:color="auto" w:fill="FFFFFF"/>
              </w:rPr>
              <w:t>)</w:t>
            </w:r>
            <w:r>
              <w:rPr>
                <w:rFonts w:hint="default" w:ascii="Consolas" w:hAnsi="Consolas" w:eastAsia="Consolas" w:cs="Consolas"/>
                <w:color w:val="3F9101"/>
                <w:shd w:val="clear" w:color="auto" w:fill="FFFFFF"/>
              </w:rPr>
              <w:br w:type="textWrapping"/>
            </w:r>
            <w:r>
              <w:rPr>
                <w:rFonts w:hint="default" w:ascii="Consolas" w:hAnsi="Consolas" w:eastAsia="Consolas" w:cs="Consolas"/>
                <w:color w:val="3F9101"/>
                <w:shd w:val="clear" w:color="auto" w:fill="FFFFFF"/>
              </w:rPr>
              <w:t xml:space="preserve">        </w:t>
            </w:r>
            <w:r>
              <w:rPr>
                <w:rFonts w:hint="default" w:ascii="Consolas" w:hAnsi="Consolas" w:eastAsia="Consolas" w:cs="Consolas"/>
                <w:i/>
                <w:iCs/>
                <w:color w:val="8C8C8C"/>
                <w:shd w:val="clear" w:color="auto" w:fill="FFFFFF"/>
              </w:rPr>
              <w:t xml:space="preserve"># </w:t>
            </w:r>
            <w:r>
              <w:rPr>
                <w:rFonts w:hint="default" w:ascii="Courier New" w:hAnsi="Courier New" w:eastAsia="Consolas" w:cs="Courier New"/>
                <w:i/>
                <w:iCs/>
                <w:color w:val="8C8C8C"/>
                <w:shd w:val="clear" w:color="auto" w:fill="FFFFFF"/>
              </w:rPr>
              <w:t>基于收入找到最佳作物种植</w:t>
            </w:r>
            <w:r>
              <w:rPr>
                <w:rFonts w:hint="default" w:ascii="Courier New" w:hAnsi="Courier New" w:eastAsia="Consolas" w:cs="Courier New"/>
                <w:i/>
                <w:iCs/>
                <w:color w:val="8C8C8C"/>
                <w:shd w:val="clear" w:color="auto" w:fill="FFFFFF"/>
              </w:rPr>
              <w:br w:type="textWrapping"/>
            </w:r>
            <w:r>
              <w:rPr>
                <w:rFonts w:hint="default" w:ascii="Courier New" w:hAnsi="Courier New" w:eastAsia="Consolas" w:cs="Courier New"/>
                <w:i/>
                <w:iCs/>
                <w:color w:val="8C8C8C"/>
                <w:shd w:val="clear" w:color="auto" w:fill="FFFFFF"/>
              </w:rPr>
              <w:t xml:space="preserve">        </w:t>
            </w:r>
            <w:r>
              <w:rPr>
                <w:rFonts w:hint="default" w:ascii="Consolas" w:hAnsi="Consolas" w:eastAsia="Consolas" w:cs="Consolas"/>
                <w:color w:val="080808"/>
                <w:shd w:val="clear" w:color="auto" w:fill="FFFFFF"/>
              </w:rPr>
              <w:t>Find_best_crop_to_plant</w:t>
            </w:r>
            <w:r>
              <w:rPr>
                <w:rFonts w:hint="default" w:ascii="Consolas" w:hAnsi="Consolas" w:eastAsia="Consolas" w:cs="Consolas"/>
                <w:color w:val="3F9101"/>
                <w:shd w:val="clear" w:color="auto" w:fill="FFFFFF"/>
              </w:rPr>
              <w:t>(</w:t>
            </w:r>
            <w:r>
              <w:rPr>
                <w:rFonts w:hint="default" w:ascii="Consolas" w:hAnsi="Consolas" w:eastAsia="Consolas" w:cs="Consolas"/>
                <w:color w:val="080808"/>
                <w:shd w:val="clear" w:color="auto" w:fill="FFFFFF"/>
              </w:rPr>
              <w:t>plot, year</w:t>
            </w:r>
            <w:r>
              <w:rPr>
                <w:rFonts w:hint="default" w:ascii="Consolas" w:hAnsi="Consolas" w:eastAsia="Consolas" w:cs="Consolas"/>
                <w:color w:val="3F9101"/>
                <w:shd w:val="clear" w:color="auto" w:fill="FFFFFF"/>
              </w:rPr>
              <w:t>)</w:t>
            </w:r>
            <w:r>
              <w:rPr>
                <w:rFonts w:hint="default" w:ascii="Consolas" w:hAnsi="Consolas" w:eastAsia="Consolas" w:cs="Consolas"/>
                <w:color w:val="3F9101"/>
                <w:shd w:val="clear" w:color="auto" w:fill="FFFFFF"/>
              </w:rPr>
              <w:br w:type="textWrapping"/>
            </w:r>
            <w:r>
              <w:rPr>
                <w:rFonts w:hint="default" w:ascii="Consolas" w:hAnsi="Consolas" w:eastAsia="Consolas" w:cs="Consolas"/>
                <w:color w:val="3F9101"/>
                <w:shd w:val="clear" w:color="auto" w:fill="FFFFFF"/>
              </w:rPr>
              <w:t xml:space="preserve">        </w:t>
            </w:r>
            <w:r>
              <w:rPr>
                <w:rFonts w:hint="default" w:ascii="Consolas" w:hAnsi="Consolas" w:eastAsia="Consolas" w:cs="Consolas"/>
                <w:i/>
                <w:iCs/>
                <w:color w:val="8C8C8C"/>
                <w:shd w:val="clear" w:color="auto" w:fill="FFFFFF"/>
              </w:rPr>
              <w:t xml:space="preserve"># </w:t>
            </w:r>
            <w:r>
              <w:rPr>
                <w:rFonts w:hint="default" w:ascii="Courier New" w:hAnsi="Courier New" w:eastAsia="Consolas" w:cs="Courier New"/>
                <w:i/>
                <w:iCs/>
                <w:color w:val="8C8C8C"/>
                <w:shd w:val="clear" w:color="auto" w:fill="FFFFFF"/>
              </w:rPr>
              <w:t>更新种植面积和上一次种植的作物</w:t>
            </w:r>
            <w:r>
              <w:rPr>
                <w:rFonts w:hint="default" w:ascii="Courier New" w:hAnsi="Courier New" w:eastAsia="Consolas" w:cs="Courier New"/>
                <w:i/>
                <w:iCs/>
                <w:color w:val="8C8C8C"/>
                <w:shd w:val="clear" w:color="auto" w:fill="FFFFFF"/>
              </w:rPr>
              <w:br w:type="textWrapping"/>
            </w:r>
            <w:r>
              <w:rPr>
                <w:rFonts w:hint="default" w:ascii="Courier New" w:hAnsi="Courier New" w:eastAsia="Consolas" w:cs="Courier New"/>
                <w:i/>
                <w:iCs/>
                <w:color w:val="8C8C8C"/>
                <w:shd w:val="clear" w:color="auto" w:fill="FFFFFF"/>
              </w:rPr>
              <w:t xml:space="preserve">        </w:t>
            </w:r>
            <w:r>
              <w:rPr>
                <w:rFonts w:hint="default" w:ascii="Consolas" w:hAnsi="Consolas" w:eastAsia="Consolas" w:cs="Consolas"/>
                <w:color w:val="080808"/>
                <w:shd w:val="clear" w:color="auto" w:fill="FFFFFF"/>
              </w:rPr>
              <w:t>Update_planting_areas_and_last_crop_planted</w:t>
            </w:r>
            <w:r>
              <w:rPr>
                <w:rFonts w:hint="default" w:ascii="Consolas" w:hAnsi="Consolas" w:eastAsia="Consolas" w:cs="Consolas"/>
                <w:color w:val="3F9101"/>
                <w:shd w:val="clear" w:color="auto" w:fill="FFFFFF"/>
              </w:rPr>
              <w:t>(</w:t>
            </w:r>
            <w:r>
              <w:rPr>
                <w:rFonts w:hint="default" w:ascii="Consolas" w:hAnsi="Consolas" w:eastAsia="Consolas" w:cs="Consolas"/>
                <w:color w:val="080808"/>
                <w:shd w:val="clear" w:color="auto" w:fill="FFFFFF"/>
              </w:rPr>
              <w:t>plot, year</w:t>
            </w:r>
            <w:r>
              <w:rPr>
                <w:rFonts w:hint="default" w:ascii="Consolas" w:hAnsi="Consolas" w:eastAsia="Consolas" w:cs="Consolas"/>
                <w:color w:val="3F9101"/>
                <w:shd w:val="clear" w:color="auto" w:fill="FFFFFF"/>
              </w:rPr>
              <w:t>)</w:t>
            </w:r>
            <w:r>
              <w:rPr>
                <w:rFonts w:hint="default" w:ascii="Consolas" w:hAnsi="Consolas" w:eastAsia="Consolas" w:cs="Consolas"/>
                <w:color w:val="3F9101"/>
                <w:shd w:val="clear" w:color="auto" w:fill="FFFFFF"/>
              </w:rPr>
              <w:br w:type="textWrapping"/>
            </w:r>
            <w:r>
              <w:rPr>
                <w:rFonts w:hint="default" w:ascii="Consolas" w:hAnsi="Consolas" w:eastAsia="Consolas" w:cs="Consolas"/>
                <w:color w:val="3F9101"/>
                <w:shd w:val="clear" w:color="auto" w:fill="FFFFFF"/>
              </w:rPr>
              <w:t xml:space="preserve">    </w:t>
            </w:r>
            <w:r>
              <w:rPr>
                <w:rFonts w:hint="default" w:ascii="Consolas" w:hAnsi="Consolas" w:eastAsia="Consolas" w:cs="Consolas"/>
                <w:i/>
                <w:iCs/>
                <w:color w:val="8C8C8C"/>
                <w:shd w:val="clear" w:color="auto" w:fill="FFFFFF"/>
              </w:rPr>
              <w:t xml:space="preserve"># </w:t>
            </w:r>
            <w:r>
              <w:rPr>
                <w:rFonts w:hint="default" w:ascii="Courier New" w:hAnsi="Courier New" w:eastAsia="Consolas" w:cs="Courier New"/>
                <w:i/>
                <w:iCs/>
                <w:color w:val="8C8C8C"/>
                <w:shd w:val="clear" w:color="auto" w:fill="FFFFFF"/>
              </w:rPr>
              <w:t>处理第二季种植，逻辑与第一季类似</w:t>
            </w:r>
            <w:r>
              <w:rPr>
                <w:rFonts w:hint="default" w:ascii="Courier New" w:hAnsi="Courier New" w:eastAsia="Consolas" w:cs="Courier New"/>
                <w:i/>
                <w:iCs/>
                <w:color w:val="8C8C8C"/>
                <w:shd w:val="clear" w:color="auto" w:fill="FFFFFF"/>
              </w:rPr>
              <w:br w:type="textWrapping"/>
            </w:r>
            <w:r>
              <w:rPr>
                <w:rFonts w:hint="default" w:ascii="Courier New" w:hAnsi="Courier New" w:eastAsia="Consolas" w:cs="Courier New"/>
                <w:i/>
                <w:iCs/>
                <w:color w:val="8C8C8C"/>
                <w:shd w:val="clear" w:color="auto" w:fill="FFFFFF"/>
              </w:rPr>
              <w:t xml:space="preserve">    </w:t>
            </w:r>
            <w:r>
              <w:rPr>
                <w:rFonts w:hint="default" w:ascii="Consolas" w:hAnsi="Consolas" w:eastAsia="Consolas" w:cs="Consolas"/>
                <w:color w:val="080808"/>
                <w:shd w:val="clear" w:color="auto" w:fill="FFFFFF"/>
              </w:rPr>
              <w:t>Handle_second_season_planting</w:t>
            </w:r>
            <w:r>
              <w:rPr>
                <w:rFonts w:hint="default" w:ascii="Consolas" w:hAnsi="Consolas" w:eastAsia="Consolas" w:cs="Consolas"/>
                <w:color w:val="3F9101"/>
                <w:shd w:val="clear" w:color="auto" w:fill="FFFFFF"/>
              </w:rPr>
              <w:t>(</w:t>
            </w:r>
            <w:r>
              <w:rPr>
                <w:rFonts w:hint="default" w:ascii="Consolas" w:hAnsi="Consolas" w:eastAsia="Consolas" w:cs="Consolas"/>
                <w:color w:val="080808"/>
                <w:shd w:val="clear" w:color="auto" w:fill="FFFFFF"/>
              </w:rPr>
              <w:t>plot, year</w:t>
            </w:r>
            <w:r>
              <w:rPr>
                <w:rFonts w:hint="default" w:ascii="Consolas" w:hAnsi="Consolas" w:eastAsia="Consolas" w:cs="Consolas"/>
                <w:color w:val="3F9101"/>
                <w:shd w:val="clear" w:color="auto" w:fill="FFFFFF"/>
              </w:rPr>
              <w:t>)</w:t>
            </w:r>
            <w:r>
              <w:rPr>
                <w:rFonts w:hint="default" w:ascii="Consolas" w:hAnsi="Consolas" w:eastAsia="Consolas" w:cs="Consolas"/>
                <w:color w:val="3F9101"/>
                <w:shd w:val="clear" w:color="auto" w:fill="FFFFFF"/>
              </w:rPr>
              <w:br w:type="textWrapping"/>
            </w:r>
            <w:r>
              <w:rPr>
                <w:rFonts w:hint="default" w:ascii="Consolas" w:hAnsi="Consolas" w:eastAsia="Consolas" w:cs="Consolas"/>
                <w:color w:val="3F9101"/>
                <w:shd w:val="clear" w:color="auto" w:fill="FFFFFF"/>
              </w:rPr>
              <w:br w:type="textWrapping"/>
            </w:r>
            <w:r>
              <w:rPr>
                <w:rFonts w:hint="default" w:ascii="Consolas" w:hAnsi="Consolas" w:eastAsia="Consolas" w:cs="Consolas"/>
                <w:i/>
                <w:iCs/>
                <w:color w:val="8C8C8C"/>
                <w:shd w:val="clear" w:color="auto" w:fill="FFFFFF"/>
              </w:rPr>
              <w:t xml:space="preserve"># </w:t>
            </w:r>
            <w:r>
              <w:rPr>
                <w:rFonts w:hint="default" w:ascii="Courier New" w:hAnsi="Courier New" w:eastAsia="Consolas" w:cs="Courier New"/>
                <w:i/>
                <w:iCs/>
                <w:color w:val="8C8C8C"/>
                <w:shd w:val="clear" w:color="auto" w:fill="FFFFFF"/>
              </w:rPr>
              <w:t>保存年度计划</w:t>
            </w:r>
            <w:r>
              <w:rPr>
                <w:rFonts w:hint="default" w:ascii="Courier New" w:hAnsi="Courier New" w:eastAsia="Consolas" w:cs="Courier New"/>
                <w:i/>
                <w:iCs/>
                <w:color w:val="8C8C8C"/>
                <w:shd w:val="clear" w:color="auto" w:fill="FFFFFF"/>
              </w:rPr>
              <w:br w:type="textWrapping"/>
            </w:r>
            <w:r>
              <w:rPr>
                <w:rFonts w:hint="default" w:ascii="Consolas" w:hAnsi="Consolas" w:eastAsia="Consolas" w:cs="Consolas"/>
                <w:color w:val="080808"/>
                <w:shd w:val="clear" w:color="auto" w:fill="FFFFFF"/>
              </w:rPr>
              <w:t>Save_yearly_plan</w:t>
            </w:r>
            <w:r>
              <w:rPr>
                <w:rFonts w:hint="default" w:ascii="Consolas" w:hAnsi="Consolas" w:eastAsia="Consolas" w:cs="Consolas"/>
                <w:color w:val="3F9101"/>
                <w:shd w:val="clear" w:color="auto" w:fill="FFFFFF"/>
              </w:rPr>
              <w:t>(</w:t>
            </w:r>
            <w:r>
              <w:rPr>
                <w:rFonts w:hint="default" w:ascii="Consolas" w:hAnsi="Consolas" w:eastAsia="Consolas" w:cs="Consolas"/>
                <w:color w:val="080808"/>
                <w:shd w:val="clear" w:color="auto" w:fill="FFFFFF"/>
              </w:rPr>
              <w:t>year</w:t>
            </w:r>
            <w:r>
              <w:rPr>
                <w:rFonts w:hint="default" w:ascii="Consolas" w:hAnsi="Consolas" w:eastAsia="Consolas" w:cs="Consolas"/>
                <w:color w:val="3F9101"/>
                <w:shd w:val="clear" w:color="auto" w:fill="FFFFFF"/>
              </w:rPr>
              <w:t>)</w:t>
            </w:r>
            <w:r>
              <w:rPr>
                <w:rFonts w:hint="default" w:ascii="Consolas" w:hAnsi="Consolas" w:eastAsia="Consolas" w:cs="Consolas"/>
                <w:color w:val="3F9101"/>
                <w:shd w:val="clear" w:color="auto" w:fill="FFFFFF"/>
              </w:rPr>
              <w:br w:type="textWrapping"/>
            </w:r>
            <w:r>
              <w:rPr>
                <w:rFonts w:hint="default" w:ascii="Consolas" w:hAnsi="Consolas" w:eastAsia="Consolas" w:cs="Consolas"/>
                <w:color w:val="3F9101"/>
                <w:shd w:val="clear" w:color="auto" w:fill="FFFFFF"/>
              </w:rPr>
              <w:br w:type="textWrapping"/>
            </w:r>
            <w:r>
              <w:rPr>
                <w:rFonts w:hint="default" w:ascii="Consolas" w:hAnsi="Consolas" w:eastAsia="Consolas" w:cs="Consolas"/>
                <w:i/>
                <w:iCs/>
                <w:color w:val="8C8C8C"/>
                <w:shd w:val="clear" w:color="auto" w:fill="FFFFFF"/>
              </w:rPr>
              <w:t xml:space="preserve"># </w:t>
            </w:r>
            <w:r>
              <w:rPr>
                <w:rFonts w:hint="default" w:ascii="Courier New" w:hAnsi="Courier New" w:eastAsia="Consolas" w:cs="Courier New"/>
                <w:i/>
                <w:iCs/>
                <w:color w:val="8C8C8C"/>
                <w:shd w:val="clear" w:color="auto" w:fill="FFFFFF"/>
              </w:rPr>
              <w:t>定义独特的作物名称和行目标</w:t>
            </w:r>
            <w:r>
              <w:rPr>
                <w:rFonts w:hint="default" w:ascii="Courier New" w:hAnsi="Courier New" w:eastAsia="Consolas" w:cs="Courier New"/>
                <w:i/>
                <w:iCs/>
                <w:color w:val="8C8C8C"/>
                <w:shd w:val="clear" w:color="auto" w:fill="FFFFFF"/>
              </w:rPr>
              <w:br w:type="textWrapping"/>
            </w:r>
            <w:r>
              <w:rPr>
                <w:rFonts w:hint="default" w:ascii="Consolas" w:hAnsi="Consolas" w:eastAsia="Consolas" w:cs="Consolas"/>
                <w:color w:val="080808"/>
                <w:shd w:val="clear" w:color="auto" w:fill="FFFFFF"/>
              </w:rPr>
              <w:t>Define_unique_crop_names_and_row_targets</w:t>
            </w:r>
            <w:r>
              <w:rPr>
                <w:rFonts w:hint="default" w:ascii="Consolas" w:hAnsi="Consolas" w:eastAsia="Consolas" w:cs="Consolas"/>
                <w:color w:val="3F9101"/>
                <w:shd w:val="clear" w:color="auto" w:fill="FFFFFF"/>
              </w:rPr>
              <w:t>()</w:t>
            </w:r>
            <w:r>
              <w:rPr>
                <w:rFonts w:hint="default" w:ascii="Consolas" w:hAnsi="Consolas" w:eastAsia="Consolas" w:cs="Consolas"/>
                <w:color w:val="3F9101"/>
                <w:shd w:val="clear" w:color="auto" w:fill="FFFFFF"/>
              </w:rPr>
              <w:br w:type="textWrapping"/>
            </w:r>
            <w:r>
              <w:rPr>
                <w:rFonts w:hint="default" w:ascii="Consolas" w:hAnsi="Consolas" w:eastAsia="Consolas" w:cs="Consolas"/>
                <w:color w:val="3F9101"/>
                <w:shd w:val="clear" w:color="auto" w:fill="FFFFFF"/>
              </w:rPr>
              <w:br w:type="textWrapping"/>
            </w:r>
            <w:r>
              <w:rPr>
                <w:rFonts w:hint="default" w:ascii="Consolas" w:hAnsi="Consolas" w:eastAsia="Consolas" w:cs="Consolas"/>
                <w:i/>
                <w:iCs/>
                <w:color w:val="8C8C8C"/>
                <w:shd w:val="clear" w:color="auto" w:fill="FFFFFF"/>
              </w:rPr>
              <w:t xml:space="preserve"># </w:t>
            </w:r>
            <w:r>
              <w:rPr>
                <w:rFonts w:hint="default" w:ascii="Courier New" w:hAnsi="Courier New" w:eastAsia="Consolas" w:cs="Courier New"/>
                <w:i/>
                <w:iCs/>
                <w:color w:val="8C8C8C"/>
                <w:shd w:val="clear" w:color="auto" w:fill="FFFFFF"/>
              </w:rPr>
              <w:t>再次循环遍历年份来处理和保存计划</w:t>
            </w:r>
            <w:r>
              <w:rPr>
                <w:rFonts w:hint="default" w:ascii="Courier New" w:hAnsi="Courier New" w:eastAsia="Consolas" w:cs="Courier New"/>
                <w:i/>
                <w:iCs/>
                <w:color w:val="8C8C8C"/>
                <w:shd w:val="clear" w:color="auto" w:fill="FFFFFF"/>
              </w:rPr>
              <w:br w:type="textWrapping"/>
            </w:r>
            <w:r>
              <w:rPr>
                <w:rFonts w:hint="default" w:ascii="Consolas" w:hAnsi="Consolas" w:eastAsia="Consolas" w:cs="Consolas"/>
                <w:color w:val="0033B3"/>
                <w:shd w:val="clear" w:color="auto" w:fill="FFFFFF"/>
              </w:rPr>
              <w:t xml:space="preserve">for </w:t>
            </w:r>
            <w:r>
              <w:rPr>
                <w:rFonts w:hint="default" w:ascii="Consolas" w:hAnsi="Consolas" w:eastAsia="Consolas" w:cs="Consolas"/>
                <w:color w:val="080808"/>
                <w:shd w:val="clear" w:color="auto" w:fill="FFFFFF"/>
              </w:rPr>
              <w:t xml:space="preserve">year </w:t>
            </w:r>
            <w:r>
              <w:rPr>
                <w:rFonts w:hint="default" w:ascii="Consolas" w:hAnsi="Consolas" w:eastAsia="Consolas" w:cs="Consolas"/>
                <w:color w:val="0033B3"/>
                <w:shd w:val="clear" w:color="auto" w:fill="FFFFFF"/>
              </w:rPr>
              <w:t xml:space="preserve">in </w:t>
            </w:r>
            <w:r>
              <w:rPr>
                <w:rFonts w:hint="default" w:ascii="Consolas" w:hAnsi="Consolas" w:eastAsia="Consolas" w:cs="Consolas"/>
                <w:color w:val="080808"/>
                <w:shd w:val="clear" w:color="auto" w:fill="FFFFFF"/>
              </w:rPr>
              <w:t>years:</w:t>
            </w:r>
            <w:r>
              <w:rPr>
                <w:rFonts w:hint="default" w:ascii="Consolas" w:hAnsi="Consolas" w:eastAsia="Consolas" w:cs="Consolas"/>
                <w:color w:val="080808"/>
                <w:shd w:val="clear" w:color="auto" w:fill="FFFFFF"/>
              </w:rPr>
              <w:br w:type="textWrapping"/>
            </w:r>
            <w:r>
              <w:rPr>
                <w:rFonts w:hint="default" w:ascii="Consolas" w:hAnsi="Consolas" w:eastAsia="Consolas" w:cs="Consolas"/>
                <w:color w:val="080808"/>
                <w:shd w:val="clear" w:color="auto" w:fill="FFFFFF"/>
              </w:rPr>
              <w:t xml:space="preserve">    </w:t>
            </w:r>
            <w:r>
              <w:rPr>
                <w:rFonts w:hint="default" w:ascii="Consolas" w:hAnsi="Consolas" w:eastAsia="Consolas" w:cs="Consolas"/>
                <w:i/>
                <w:iCs/>
                <w:color w:val="8C8C8C"/>
                <w:shd w:val="clear" w:color="auto" w:fill="FFFFFF"/>
              </w:rPr>
              <w:t xml:space="preserve"># </w:t>
            </w:r>
            <w:r>
              <w:rPr>
                <w:rFonts w:hint="default" w:ascii="Courier New" w:hAnsi="Courier New" w:eastAsia="Consolas" w:cs="Courier New"/>
                <w:i/>
                <w:iCs/>
                <w:color w:val="8C8C8C"/>
                <w:shd w:val="clear" w:color="auto" w:fill="FFFFFF"/>
              </w:rPr>
              <w:t>获取年度计划</w:t>
            </w:r>
            <w:r>
              <w:rPr>
                <w:rFonts w:hint="default" w:ascii="Courier New" w:hAnsi="Courier New" w:eastAsia="Consolas" w:cs="Courier New"/>
                <w:i/>
                <w:iCs/>
                <w:color w:val="8C8C8C"/>
                <w:shd w:val="clear" w:color="auto" w:fill="FFFFFF"/>
              </w:rPr>
              <w:br w:type="textWrapping"/>
            </w:r>
            <w:r>
              <w:rPr>
                <w:rFonts w:hint="default" w:ascii="Courier New" w:hAnsi="Courier New" w:eastAsia="Consolas" w:cs="Courier New"/>
                <w:i/>
                <w:iCs/>
                <w:color w:val="8C8C8C"/>
                <w:shd w:val="clear" w:color="auto" w:fill="FFFFFF"/>
              </w:rPr>
              <w:t xml:space="preserve">    </w:t>
            </w:r>
            <w:r>
              <w:rPr>
                <w:rFonts w:hint="default" w:ascii="Consolas" w:hAnsi="Consolas" w:eastAsia="Consolas" w:cs="Consolas"/>
                <w:color w:val="080808"/>
                <w:shd w:val="clear" w:color="auto" w:fill="FFFFFF"/>
              </w:rPr>
              <w:t>Get_year_plan</w:t>
            </w:r>
            <w:r>
              <w:rPr>
                <w:rFonts w:hint="default" w:ascii="Consolas" w:hAnsi="Consolas" w:eastAsia="Consolas" w:cs="Consolas"/>
                <w:color w:val="3F9101"/>
                <w:shd w:val="clear" w:color="auto" w:fill="FFFFFF"/>
              </w:rPr>
              <w:t>(</w:t>
            </w:r>
            <w:r>
              <w:rPr>
                <w:rFonts w:hint="default" w:ascii="Consolas" w:hAnsi="Consolas" w:eastAsia="Consolas" w:cs="Consolas"/>
                <w:color w:val="080808"/>
                <w:shd w:val="clear" w:color="auto" w:fill="FFFFFF"/>
              </w:rPr>
              <w:t>year</w:t>
            </w:r>
            <w:r>
              <w:rPr>
                <w:rFonts w:hint="default" w:ascii="Consolas" w:hAnsi="Consolas" w:eastAsia="Consolas" w:cs="Consolas"/>
                <w:color w:val="3F9101"/>
                <w:shd w:val="clear" w:color="auto" w:fill="FFFFFF"/>
              </w:rPr>
              <w:t>)</w:t>
            </w:r>
            <w:r>
              <w:rPr>
                <w:rFonts w:hint="default" w:ascii="Consolas" w:hAnsi="Consolas" w:eastAsia="Consolas" w:cs="Consolas"/>
                <w:color w:val="3F9101"/>
                <w:shd w:val="clear" w:color="auto" w:fill="FFFFFF"/>
              </w:rPr>
              <w:br w:type="textWrapping"/>
            </w:r>
            <w:r>
              <w:rPr>
                <w:rFonts w:hint="default" w:ascii="Consolas" w:hAnsi="Consolas" w:eastAsia="Consolas" w:cs="Consolas"/>
                <w:color w:val="3F9101"/>
                <w:shd w:val="clear" w:color="auto" w:fill="FFFFFF"/>
              </w:rPr>
              <w:t xml:space="preserve">    </w:t>
            </w:r>
            <w:r>
              <w:rPr>
                <w:rFonts w:hint="default" w:ascii="Consolas" w:hAnsi="Consolas" w:eastAsia="Consolas" w:cs="Consolas"/>
                <w:i/>
                <w:iCs/>
                <w:color w:val="8C8C8C"/>
                <w:shd w:val="clear" w:color="auto" w:fill="FFFFFF"/>
              </w:rPr>
              <w:t xml:space="preserve"># </w:t>
            </w:r>
            <w:r>
              <w:rPr>
                <w:rFonts w:hint="default" w:ascii="Courier New" w:hAnsi="Courier New" w:eastAsia="Consolas" w:cs="Courier New"/>
                <w:i/>
                <w:iCs/>
                <w:color w:val="8C8C8C"/>
                <w:shd w:val="clear" w:color="auto" w:fill="FFFFFF"/>
              </w:rPr>
              <w:t>合并相同作物的种植面积</w:t>
            </w:r>
            <w:r>
              <w:rPr>
                <w:rFonts w:hint="default" w:ascii="Courier New" w:hAnsi="Courier New" w:eastAsia="Consolas" w:cs="Courier New"/>
                <w:i/>
                <w:iCs/>
                <w:color w:val="8C8C8C"/>
                <w:shd w:val="clear" w:color="auto" w:fill="FFFFFF"/>
              </w:rPr>
              <w:br w:type="textWrapping"/>
            </w:r>
            <w:r>
              <w:rPr>
                <w:rFonts w:hint="default" w:ascii="Courier New" w:hAnsi="Courier New" w:eastAsia="Consolas" w:cs="Courier New"/>
                <w:i/>
                <w:iCs/>
                <w:color w:val="8C8C8C"/>
                <w:shd w:val="clear" w:color="auto" w:fill="FFFFFF"/>
              </w:rPr>
              <w:t xml:space="preserve">    </w:t>
            </w:r>
            <w:r>
              <w:rPr>
                <w:rFonts w:hint="default" w:ascii="Consolas" w:hAnsi="Consolas" w:eastAsia="Consolas" w:cs="Consolas"/>
                <w:color w:val="080808"/>
                <w:shd w:val="clear" w:color="auto" w:fill="FFFFFF"/>
              </w:rPr>
              <w:t>Combine_same_crops_planting_areas</w:t>
            </w:r>
            <w:r>
              <w:rPr>
                <w:rFonts w:hint="default" w:ascii="Consolas" w:hAnsi="Consolas" w:eastAsia="Consolas" w:cs="Consolas"/>
                <w:color w:val="3F9101"/>
                <w:shd w:val="clear" w:color="auto" w:fill="FFFFFF"/>
              </w:rPr>
              <w:t>()</w:t>
            </w:r>
            <w:r>
              <w:rPr>
                <w:rFonts w:hint="default" w:ascii="Consolas" w:hAnsi="Consolas" w:eastAsia="Consolas" w:cs="Consolas"/>
                <w:color w:val="3F9101"/>
                <w:shd w:val="clear" w:color="auto" w:fill="FFFFFF"/>
              </w:rPr>
              <w:br w:type="textWrapping"/>
            </w:r>
            <w:r>
              <w:rPr>
                <w:rFonts w:hint="default" w:ascii="Consolas" w:hAnsi="Consolas" w:eastAsia="Consolas" w:cs="Consolas"/>
                <w:color w:val="3F9101"/>
                <w:shd w:val="clear" w:color="auto" w:fill="FFFFFF"/>
              </w:rPr>
              <w:t xml:space="preserve">    </w:t>
            </w:r>
            <w:r>
              <w:rPr>
                <w:rFonts w:hint="default" w:ascii="Consolas" w:hAnsi="Consolas" w:eastAsia="Consolas" w:cs="Consolas"/>
                <w:i/>
                <w:iCs/>
                <w:color w:val="8C8C8C"/>
                <w:shd w:val="clear" w:color="auto" w:fill="FFFFFF"/>
              </w:rPr>
              <w:t xml:space="preserve"># </w:t>
            </w:r>
            <w:r>
              <w:rPr>
                <w:rFonts w:hint="default" w:ascii="Courier New" w:hAnsi="Courier New" w:eastAsia="Consolas" w:cs="Courier New"/>
                <w:i/>
                <w:iCs/>
                <w:color w:val="8C8C8C"/>
                <w:shd w:val="clear" w:color="auto" w:fill="FFFFFF"/>
              </w:rPr>
              <w:t>限制输出列数</w:t>
            </w:r>
            <w:r>
              <w:rPr>
                <w:rFonts w:hint="default" w:ascii="Courier New" w:hAnsi="Courier New" w:eastAsia="Consolas" w:cs="Courier New"/>
                <w:i/>
                <w:iCs/>
                <w:color w:val="8C8C8C"/>
                <w:shd w:val="clear" w:color="auto" w:fill="FFFFFF"/>
              </w:rPr>
              <w:br w:type="textWrapping"/>
            </w:r>
            <w:r>
              <w:rPr>
                <w:rFonts w:hint="default" w:ascii="Courier New" w:hAnsi="Courier New" w:eastAsia="Consolas" w:cs="Courier New"/>
                <w:i/>
                <w:iCs/>
                <w:color w:val="8C8C8C"/>
                <w:shd w:val="clear" w:color="auto" w:fill="FFFFFF"/>
              </w:rPr>
              <w:t xml:space="preserve">    </w:t>
            </w:r>
            <w:r>
              <w:rPr>
                <w:rFonts w:hint="default" w:ascii="Consolas" w:hAnsi="Consolas" w:eastAsia="Consolas" w:cs="Consolas"/>
                <w:color w:val="080808"/>
                <w:shd w:val="clear" w:color="auto" w:fill="FFFFFF"/>
              </w:rPr>
              <w:t>Limit_number_of_columns_in_output</w:t>
            </w:r>
            <w:r>
              <w:rPr>
                <w:rFonts w:hint="default" w:ascii="Consolas" w:hAnsi="Consolas" w:eastAsia="Consolas" w:cs="Consolas"/>
                <w:color w:val="3F9101"/>
                <w:shd w:val="clear" w:color="auto" w:fill="FFFFFF"/>
              </w:rPr>
              <w:t>()</w:t>
            </w:r>
            <w:r>
              <w:rPr>
                <w:rFonts w:hint="default" w:ascii="Consolas" w:hAnsi="Consolas" w:eastAsia="Consolas" w:cs="Consolas"/>
                <w:color w:val="3F9101"/>
                <w:shd w:val="clear" w:color="auto" w:fill="FFFFFF"/>
              </w:rPr>
              <w:br w:type="textWrapping"/>
            </w:r>
            <w:r>
              <w:rPr>
                <w:rFonts w:hint="default" w:ascii="Consolas" w:hAnsi="Consolas" w:eastAsia="Consolas" w:cs="Consolas"/>
                <w:color w:val="3F9101"/>
                <w:shd w:val="clear" w:color="auto" w:fill="FFFFFF"/>
              </w:rPr>
              <w:t xml:space="preserve">    </w:t>
            </w:r>
            <w:r>
              <w:rPr>
                <w:rFonts w:hint="default" w:ascii="Consolas" w:hAnsi="Consolas" w:eastAsia="Consolas" w:cs="Consolas"/>
                <w:i/>
                <w:iCs/>
                <w:color w:val="8C8C8C"/>
                <w:shd w:val="clear" w:color="auto" w:fill="FFFFFF"/>
              </w:rPr>
              <w:t xml:space="preserve"># </w:t>
            </w:r>
            <w:r>
              <w:rPr>
                <w:rFonts w:hint="default" w:ascii="Courier New" w:hAnsi="Courier New" w:eastAsia="Consolas" w:cs="Courier New"/>
                <w:i/>
                <w:iCs/>
                <w:color w:val="8C8C8C"/>
                <w:shd w:val="clear" w:color="auto" w:fill="FFFFFF"/>
              </w:rPr>
              <w:t>汇总并按比例缩放行以满足目标</w:t>
            </w:r>
            <w:r>
              <w:rPr>
                <w:rFonts w:hint="default" w:ascii="Courier New" w:hAnsi="Courier New" w:eastAsia="Consolas" w:cs="Courier New"/>
                <w:i/>
                <w:iCs/>
                <w:color w:val="8C8C8C"/>
                <w:shd w:val="clear" w:color="auto" w:fill="FFFFFF"/>
              </w:rPr>
              <w:br w:type="textWrapping"/>
            </w:r>
            <w:r>
              <w:rPr>
                <w:rFonts w:hint="default" w:ascii="Courier New" w:hAnsi="Courier New" w:eastAsia="Consolas" w:cs="Courier New"/>
                <w:i/>
                <w:iCs/>
                <w:color w:val="8C8C8C"/>
                <w:shd w:val="clear" w:color="auto" w:fill="FFFFFF"/>
              </w:rPr>
              <w:t xml:space="preserve">    </w:t>
            </w:r>
            <w:r>
              <w:rPr>
                <w:rFonts w:hint="default" w:ascii="Consolas" w:hAnsi="Consolas" w:eastAsia="Consolas" w:cs="Consolas"/>
                <w:color w:val="080808"/>
                <w:shd w:val="clear" w:color="auto" w:fill="FFFFFF"/>
              </w:rPr>
              <w:t>Sum_and_scale_rows_to_meet_target</w:t>
            </w:r>
            <w:r>
              <w:rPr>
                <w:rFonts w:hint="default" w:ascii="Consolas" w:hAnsi="Consolas" w:eastAsia="Consolas" w:cs="Consolas"/>
                <w:color w:val="3F9101"/>
                <w:shd w:val="clear" w:color="auto" w:fill="FFFFFF"/>
              </w:rPr>
              <w:t>()</w:t>
            </w:r>
            <w:r>
              <w:rPr>
                <w:rFonts w:hint="default" w:ascii="Consolas" w:hAnsi="Consolas" w:eastAsia="Consolas" w:cs="Consolas"/>
                <w:color w:val="3F9101"/>
                <w:shd w:val="clear" w:color="auto" w:fill="FFFFFF"/>
              </w:rPr>
              <w:br w:type="textWrapping"/>
            </w:r>
            <w:r>
              <w:rPr>
                <w:rFonts w:hint="default" w:ascii="Consolas" w:hAnsi="Consolas" w:eastAsia="Consolas" w:cs="Consolas"/>
                <w:color w:val="3F9101"/>
                <w:shd w:val="clear" w:color="auto" w:fill="FFFFFF"/>
              </w:rPr>
              <w:t xml:space="preserve">    </w:t>
            </w:r>
            <w:r>
              <w:rPr>
                <w:rFonts w:hint="default" w:ascii="Consolas" w:hAnsi="Consolas" w:eastAsia="Consolas" w:cs="Consolas"/>
                <w:i/>
                <w:iCs/>
                <w:color w:val="8C8C8C"/>
                <w:shd w:val="clear" w:color="auto" w:fill="FFFFFF"/>
              </w:rPr>
              <w:t xml:space="preserve"># </w:t>
            </w:r>
            <w:r>
              <w:rPr>
                <w:rFonts w:hint="default" w:ascii="Courier New" w:hAnsi="Courier New" w:eastAsia="Consolas" w:cs="Courier New"/>
                <w:i/>
                <w:iCs/>
                <w:color w:val="8C8C8C"/>
                <w:shd w:val="clear" w:color="auto" w:fill="FFFFFF"/>
              </w:rPr>
              <w:t>保存组合计划到</w:t>
            </w:r>
            <w:r>
              <w:rPr>
                <w:rFonts w:hint="default" w:ascii="Consolas" w:hAnsi="Consolas" w:eastAsia="Consolas" w:cs="Consolas"/>
                <w:i/>
                <w:iCs/>
                <w:color w:val="8C8C8C"/>
                <w:shd w:val="clear" w:color="auto" w:fill="FFFFFF"/>
              </w:rPr>
              <w:t>Excel</w:t>
            </w:r>
            <w:r>
              <w:rPr>
                <w:rFonts w:hint="default" w:ascii="Courier New" w:hAnsi="Courier New" w:eastAsia="Consolas" w:cs="Courier New"/>
                <w:i/>
                <w:iCs/>
                <w:color w:val="8C8C8C"/>
                <w:shd w:val="clear" w:color="auto" w:fill="FFFFFF"/>
              </w:rPr>
              <w:t>文件，分别为第一季和第二季</w:t>
            </w:r>
            <w:r>
              <w:rPr>
                <w:rFonts w:hint="default" w:ascii="Courier New" w:hAnsi="Courier New" w:eastAsia="Consolas" w:cs="Courier New"/>
                <w:i/>
                <w:iCs/>
                <w:color w:val="8C8C8C"/>
                <w:shd w:val="clear" w:color="auto" w:fill="FFFFFF"/>
              </w:rPr>
              <w:br w:type="textWrapping"/>
            </w:r>
            <w:r>
              <w:rPr>
                <w:rFonts w:hint="default" w:ascii="Courier New" w:hAnsi="Courier New" w:eastAsia="Consolas" w:cs="Courier New"/>
                <w:i/>
                <w:iCs/>
                <w:color w:val="8C8C8C"/>
                <w:shd w:val="clear" w:color="auto" w:fill="FFFFFF"/>
              </w:rPr>
              <w:t xml:space="preserve">    </w:t>
            </w:r>
            <w:r>
              <w:rPr>
                <w:rFonts w:hint="default" w:ascii="Consolas" w:hAnsi="Consolas" w:eastAsia="Consolas" w:cs="Consolas"/>
                <w:color w:val="080808"/>
                <w:shd w:val="clear" w:color="auto" w:fill="FFFFFF"/>
              </w:rPr>
              <w:t>Save_combined_plans_to_excel</w:t>
            </w:r>
            <w:r>
              <w:rPr>
                <w:rFonts w:hint="default" w:ascii="Consolas" w:hAnsi="Consolas" w:eastAsia="Consolas" w:cs="Consolas"/>
                <w:color w:val="3F9101"/>
                <w:shd w:val="clear" w:color="auto" w:fill="FFFFFF"/>
              </w:rPr>
              <w:t>(</w:t>
            </w:r>
            <w:r>
              <w:rPr>
                <w:rFonts w:hint="default" w:ascii="Consolas" w:hAnsi="Consolas" w:eastAsia="Consolas" w:cs="Consolas"/>
                <w:color w:val="080808"/>
                <w:shd w:val="clear" w:color="auto" w:fill="FFFFFF"/>
              </w:rPr>
              <w:t xml:space="preserve">year, </w:t>
            </w:r>
            <w:r>
              <w:rPr>
                <w:rFonts w:hint="default" w:ascii="Consolas" w:hAnsi="Consolas" w:eastAsia="Consolas" w:cs="Consolas"/>
                <w:color w:val="067D17"/>
                <w:shd w:val="clear" w:color="auto" w:fill="FFFFFF"/>
              </w:rPr>
              <w:t>'first_season'</w:t>
            </w:r>
            <w:r>
              <w:rPr>
                <w:rFonts w:hint="default" w:ascii="Consolas" w:hAnsi="Consolas" w:eastAsia="Consolas" w:cs="Consolas"/>
                <w:color w:val="3F9101"/>
                <w:shd w:val="clear" w:color="auto" w:fill="FFFFFF"/>
              </w:rPr>
              <w:t>)</w:t>
            </w:r>
            <w:r>
              <w:rPr>
                <w:rFonts w:hint="default" w:ascii="Consolas" w:hAnsi="Consolas" w:eastAsia="Consolas" w:cs="Consolas"/>
                <w:color w:val="3F9101"/>
                <w:shd w:val="clear" w:color="auto" w:fill="FFFFFF"/>
              </w:rPr>
              <w:br w:type="textWrapping"/>
            </w:r>
            <w:r>
              <w:rPr>
                <w:rFonts w:hint="default" w:ascii="Consolas" w:hAnsi="Consolas" w:eastAsia="Consolas" w:cs="Consolas"/>
                <w:color w:val="3F9101"/>
                <w:shd w:val="clear" w:color="auto" w:fill="FFFFFF"/>
              </w:rPr>
              <w:t xml:space="preserve">    </w:t>
            </w:r>
            <w:r>
              <w:rPr>
                <w:rFonts w:hint="default" w:ascii="Consolas" w:hAnsi="Consolas" w:eastAsia="Consolas" w:cs="Consolas"/>
                <w:color w:val="080808"/>
                <w:shd w:val="clear" w:color="auto" w:fill="FFFFFF"/>
              </w:rPr>
              <w:t>Save_combined_plans_to_excel</w:t>
            </w:r>
            <w:r>
              <w:rPr>
                <w:rFonts w:hint="default" w:ascii="Consolas" w:hAnsi="Consolas" w:eastAsia="Consolas" w:cs="Consolas"/>
                <w:color w:val="3F9101"/>
                <w:shd w:val="clear" w:color="auto" w:fill="FFFFFF"/>
              </w:rPr>
              <w:t>(</w:t>
            </w:r>
            <w:r>
              <w:rPr>
                <w:rFonts w:hint="default" w:ascii="Consolas" w:hAnsi="Consolas" w:eastAsia="Consolas" w:cs="Consolas"/>
                <w:color w:val="080808"/>
                <w:shd w:val="clear" w:color="auto" w:fill="FFFFFF"/>
              </w:rPr>
              <w:t xml:space="preserve">year, </w:t>
            </w:r>
            <w:r>
              <w:rPr>
                <w:rFonts w:hint="default" w:ascii="Consolas" w:hAnsi="Consolas" w:eastAsia="Consolas" w:cs="Consolas"/>
                <w:color w:val="067D17"/>
                <w:shd w:val="clear" w:color="auto" w:fill="FFFFFF"/>
              </w:rPr>
              <w:t>'second_season'</w:t>
            </w:r>
            <w:r>
              <w:rPr>
                <w:rFonts w:hint="default" w:ascii="Consolas" w:hAnsi="Consolas" w:eastAsia="Consolas" w:cs="Consolas"/>
                <w:color w:val="3F9101"/>
                <w:shd w:val="clear" w:color="auto" w:fill="FFFFFF"/>
              </w:rPr>
              <w:t>)</w:t>
            </w:r>
          </w:p>
        </w:tc>
      </w:tr>
    </w:tbl>
    <w:p>
      <w:pPr>
        <w:ind w:firstLine="480"/>
      </w:pPr>
    </w:p>
    <w:p>
      <w:pPr>
        <w:ind w:firstLine="480"/>
      </w:pPr>
      <w:r>
        <w:rPr>
          <w:rFonts w:hint="eastAsia"/>
        </w:rPr>
        <w:t>（</w:t>
      </w:r>
      <w:r>
        <w:t>1</w:t>
      </w:r>
      <w:r>
        <w:rPr>
          <w:rFonts w:hint="eastAsia"/>
        </w:rPr>
        <w:t>）局部分析</w:t>
      </w:r>
    </w:p>
    <w:p>
      <w:pPr>
        <w:ind w:firstLine="480"/>
      </w:pPr>
      <w:r>
        <w:rPr>
          <w:rFonts w:hint="eastAsia"/>
        </w:rPr>
        <w:t>通过运行代码，得到了各作物在各种植地块的种植面积，以</w:t>
      </w:r>
      <w:r>
        <w:t>2024</w:t>
      </w:r>
      <w:r>
        <w:rPr>
          <w:rFonts w:hint="eastAsia"/>
        </w:rPr>
        <w:t>年各种植地块的种植面积数据为例，进行简要分析。</w:t>
      </w:r>
    </w:p>
    <w:p>
      <w:pPr>
        <w:ind w:firstLine="0" w:firstLineChars="0"/>
        <w:jc w:val="center"/>
      </w:pPr>
      <w:r>
        <w:drawing>
          <wp:inline distT="0" distB="0" distL="114300" distR="114300">
            <wp:extent cx="4319905" cy="3585210"/>
            <wp:effectExtent l="0" t="0" r="4445" b="0"/>
            <wp:docPr id="21" name="图片 2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4"/>
                    <pic:cNvPicPr>
                      <a:picLocks noChangeAspect="1"/>
                    </pic:cNvPicPr>
                  </pic:nvPicPr>
                  <pic:blipFill>
                    <a:blip r:embed="rId77">
                      <a:extLst>
                        <a:ext uri="{BEBA8EAE-BF5A-486C-A8C5-ECC9F3942E4B}">
                          <a14:imgProps xmlns:a14="http://schemas.microsoft.com/office/drawing/2010/main">
                            <a14:imgLayer r:embed="rId78">
                              <a14:imgEffect>
                                <a14:sharpenSoften amount="70000"/>
                              </a14:imgEffect>
                            </a14:imgLayer>
                          </a14:imgProps>
                        </a:ext>
                      </a:extLst>
                    </a:blip>
                    <a:srcRect l="9343" t="7945" r="11042" b="5740"/>
                    <a:stretch>
                      <a:fillRect/>
                    </a:stretch>
                  </pic:blipFill>
                  <pic:spPr>
                    <a:xfrm>
                      <a:off x="0" y="0"/>
                      <a:ext cx="4319905" cy="3585210"/>
                    </a:xfrm>
                    <a:prstGeom prst="rect">
                      <a:avLst/>
                    </a:prstGeom>
                  </pic:spPr>
                </pic:pic>
              </a:graphicData>
            </a:graphic>
          </wp:inline>
        </w:drawing>
      </w:r>
    </w:p>
    <w:p>
      <w:pPr>
        <w:pStyle w:val="7"/>
        <w:ind w:firstLine="400"/>
        <w:jc w:val="center"/>
      </w:pPr>
      <w:r>
        <w:t xml:space="preserve">图 </w:t>
      </w:r>
      <w:r>
        <w:fldChar w:fldCharType="begin"/>
      </w:r>
      <w:r>
        <w:instrText xml:space="preserve"> SEQ 图 \* ARABIC </w:instrText>
      </w:r>
      <w:r>
        <w:fldChar w:fldCharType="separate"/>
      </w:r>
      <w:r>
        <w:t>5</w:t>
      </w:r>
      <w:r>
        <w:fldChar w:fldCharType="end"/>
      </w:r>
      <w:r>
        <w:t xml:space="preserve"> 2024年第一季各地块各作物的种植面积柱状图</w:t>
      </w:r>
    </w:p>
    <w:p>
      <w:pPr>
        <w:ind w:firstLine="480"/>
      </w:pPr>
      <w:r>
        <w:rPr>
          <w:rFonts w:hint="eastAsia"/>
        </w:rPr>
        <w:t>该柱状图显示了2024年第一季各地块的种植面积分布情况。大型地块（A1至D8）的种植面积从6亩到86亩不等，反映了不同地块种植规模的差异。</w:t>
      </w:r>
    </w:p>
    <w:p>
      <w:pPr>
        <w:ind w:firstLine="0" w:firstLineChars="0"/>
        <w:jc w:val="center"/>
      </w:pPr>
      <w:r>
        <w:drawing>
          <wp:inline distT="0" distB="0" distL="114300" distR="114300">
            <wp:extent cx="4471035" cy="3512820"/>
            <wp:effectExtent l="0" t="0" r="5715" b="0"/>
            <wp:docPr id="22" name="图片 2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5"/>
                    <pic:cNvPicPr>
                      <a:picLocks noChangeAspect="1"/>
                    </pic:cNvPicPr>
                  </pic:nvPicPr>
                  <pic:blipFill>
                    <a:blip r:embed="rId79">
                      <a:extLst>
                        <a:ext uri="{BEBA8EAE-BF5A-486C-A8C5-ECC9F3942E4B}">
                          <a14:imgProps xmlns:a14="http://schemas.microsoft.com/office/drawing/2010/main">
                            <a14:imgLayer r:embed="rId80">
                              <a14:imgEffect>
                                <a14:sharpenSoften amount="70000"/>
                              </a14:imgEffect>
                            </a14:imgLayer>
                          </a14:imgProps>
                        </a:ext>
                      </a:extLst>
                    </a:blip>
                    <a:srcRect l="5356" t="7398" r="10193" b="5918"/>
                    <a:stretch>
                      <a:fillRect/>
                    </a:stretch>
                  </pic:blipFill>
                  <pic:spPr>
                    <a:xfrm>
                      <a:off x="0" y="0"/>
                      <a:ext cx="4471035" cy="3512820"/>
                    </a:xfrm>
                    <a:prstGeom prst="rect">
                      <a:avLst/>
                    </a:prstGeom>
                  </pic:spPr>
                </pic:pic>
              </a:graphicData>
            </a:graphic>
          </wp:inline>
        </w:drawing>
      </w:r>
    </w:p>
    <w:p>
      <w:pPr>
        <w:pStyle w:val="7"/>
        <w:ind w:firstLine="400"/>
        <w:jc w:val="center"/>
      </w:pPr>
      <w:r>
        <w:t xml:space="preserve">图 </w:t>
      </w:r>
      <w:r>
        <w:fldChar w:fldCharType="begin"/>
      </w:r>
      <w:r>
        <w:instrText xml:space="preserve"> SEQ 图 \* ARABIC </w:instrText>
      </w:r>
      <w:r>
        <w:fldChar w:fldCharType="separate"/>
      </w:r>
      <w:r>
        <w:t>6</w:t>
      </w:r>
      <w:r>
        <w:fldChar w:fldCharType="end"/>
      </w:r>
      <w:r>
        <w:t xml:space="preserve"> 2024年第二季各地块各作物的种植面积柱状图</w:t>
      </w:r>
    </w:p>
    <w:p>
      <w:pPr>
        <w:ind w:firstLine="480"/>
      </w:pPr>
      <w:r>
        <w:t>该柱状图显示了2024年第二季各地块的种植面积分布情况。小型地块（E1至F4）的种植面积均为0.6亩，除了E14地块未种植任何作物。</w:t>
      </w:r>
    </w:p>
    <w:p>
      <w:pPr>
        <w:ind w:firstLine="480"/>
      </w:pPr>
    </w:p>
    <w:p>
      <w:pPr>
        <w:ind w:firstLine="480"/>
      </w:pPr>
      <w:r>
        <w:rPr>
          <w:rFonts w:hint="eastAsia"/>
        </w:rPr>
        <w:t>（</w:t>
      </w:r>
      <w:r>
        <w:t>2</w:t>
      </w:r>
      <w:r>
        <w:rPr>
          <w:rFonts w:hint="eastAsia"/>
        </w:rPr>
        <w:t>）全局分析</w:t>
      </w:r>
    </w:p>
    <w:p>
      <w:pPr>
        <w:ind w:firstLine="480"/>
      </w:pPr>
      <w:r>
        <w:t>为了更直观地展示这些地块在不同季度间的种植面积变化，使用三维瀑布图来帮助分析。三维瀑布图不仅能够清晰地显示单个地块在相邻季度之间的种植面积变化，还能让我们从整体上把握所有地块种植面积的动态趋势。通过这种方式，我们可以更容易地识别出哪些地块的种植模式发生了显著改变，以及这些改变是否具有规律性或特定目的。</w:t>
      </w:r>
    </w:p>
    <w:p>
      <w:pPr>
        <w:ind w:firstLine="480"/>
      </w:pPr>
    </w:p>
    <w:p>
      <w:pPr>
        <w:ind w:firstLine="0" w:firstLineChars="0"/>
        <w:jc w:val="center"/>
      </w:pPr>
      <w:r>
        <w:drawing>
          <wp:inline distT="0" distB="0" distL="114300" distR="114300">
            <wp:extent cx="2700020" cy="2066925"/>
            <wp:effectExtent l="0" t="0" r="5080" b="9525"/>
            <wp:docPr id="23" name="图片 23"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8"/>
                    <pic:cNvPicPr>
                      <a:picLocks noChangeAspect="1"/>
                    </pic:cNvPicPr>
                  </pic:nvPicPr>
                  <pic:blipFill>
                    <a:blip r:embed="rId81">
                      <a:extLst>
                        <a:ext uri="{BEBA8EAE-BF5A-486C-A8C5-ECC9F3942E4B}">
                          <a14:imgProps xmlns:a14="http://schemas.microsoft.com/office/drawing/2010/main">
                            <a14:imgLayer r:embed="rId82">
                              <a14:imgEffect>
                                <a14:sharpenSoften amount="70000"/>
                              </a14:imgEffect>
                            </a14:imgLayer>
                          </a14:imgProps>
                        </a:ext>
                      </a:extLst>
                    </a:blip>
                    <a:stretch>
                      <a:fillRect/>
                    </a:stretch>
                  </pic:blipFill>
                  <pic:spPr>
                    <a:xfrm>
                      <a:off x="0" y="0"/>
                      <a:ext cx="2700020" cy="2066925"/>
                    </a:xfrm>
                    <a:prstGeom prst="rect">
                      <a:avLst/>
                    </a:prstGeom>
                  </pic:spPr>
                </pic:pic>
              </a:graphicData>
            </a:graphic>
          </wp:inline>
        </w:drawing>
      </w:r>
      <w:r>
        <w:drawing>
          <wp:inline distT="0" distB="0" distL="114300" distR="114300">
            <wp:extent cx="2700020" cy="2066925"/>
            <wp:effectExtent l="0" t="0" r="5080" b="9525"/>
            <wp:docPr id="24" name="图片 24"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7"/>
                    <pic:cNvPicPr>
                      <a:picLocks noChangeAspect="1"/>
                    </pic:cNvPicPr>
                  </pic:nvPicPr>
                  <pic:blipFill>
                    <a:blip r:embed="rId83">
                      <a:extLst>
                        <a:ext uri="{BEBA8EAE-BF5A-486C-A8C5-ECC9F3942E4B}">
                          <a14:imgProps xmlns:a14="http://schemas.microsoft.com/office/drawing/2010/main">
                            <a14:imgLayer r:embed="rId84">
                              <a14:imgEffect>
                                <a14:sharpenSoften amount="70000"/>
                              </a14:imgEffect>
                            </a14:imgLayer>
                          </a14:imgProps>
                        </a:ext>
                      </a:extLst>
                    </a:blip>
                    <a:stretch>
                      <a:fillRect/>
                    </a:stretch>
                  </pic:blipFill>
                  <pic:spPr>
                    <a:xfrm>
                      <a:off x="0" y="0"/>
                      <a:ext cx="2700020" cy="2066925"/>
                    </a:xfrm>
                    <a:prstGeom prst="rect">
                      <a:avLst/>
                    </a:prstGeom>
                  </pic:spPr>
                </pic:pic>
              </a:graphicData>
            </a:graphic>
          </wp:inline>
        </w:drawing>
      </w:r>
    </w:p>
    <w:p>
      <w:pPr>
        <w:ind w:firstLine="0" w:firstLineChars="0"/>
        <w:jc w:val="center"/>
      </w:pPr>
      <w:r>
        <w:drawing>
          <wp:inline distT="0" distB="0" distL="114300" distR="114300">
            <wp:extent cx="2700020" cy="2066925"/>
            <wp:effectExtent l="0" t="0" r="5080" b="9525"/>
            <wp:docPr id="25" name="图片 25"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6"/>
                    <pic:cNvPicPr>
                      <a:picLocks noChangeAspect="1"/>
                    </pic:cNvPicPr>
                  </pic:nvPicPr>
                  <pic:blipFill>
                    <a:blip r:embed="rId85">
                      <a:extLst>
                        <a:ext uri="{BEBA8EAE-BF5A-486C-A8C5-ECC9F3942E4B}">
                          <a14:imgProps xmlns:a14="http://schemas.microsoft.com/office/drawing/2010/main">
                            <a14:imgLayer r:embed="rId86">
                              <a14:imgEffect>
                                <a14:sharpenSoften amount="70000"/>
                              </a14:imgEffect>
                            </a14:imgLayer>
                          </a14:imgProps>
                        </a:ext>
                      </a:extLst>
                    </a:blip>
                    <a:stretch>
                      <a:fillRect/>
                    </a:stretch>
                  </pic:blipFill>
                  <pic:spPr>
                    <a:xfrm>
                      <a:off x="0" y="0"/>
                      <a:ext cx="2700020" cy="2066925"/>
                    </a:xfrm>
                    <a:prstGeom prst="rect">
                      <a:avLst/>
                    </a:prstGeom>
                  </pic:spPr>
                </pic:pic>
              </a:graphicData>
            </a:graphic>
          </wp:inline>
        </w:drawing>
      </w:r>
      <w:r>
        <w:drawing>
          <wp:inline distT="0" distB="0" distL="114300" distR="114300">
            <wp:extent cx="2700020" cy="2066925"/>
            <wp:effectExtent l="0" t="0" r="5080" b="9525"/>
            <wp:docPr id="26" name="图片 26"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5"/>
                    <pic:cNvPicPr>
                      <a:picLocks noChangeAspect="1"/>
                    </pic:cNvPicPr>
                  </pic:nvPicPr>
                  <pic:blipFill>
                    <a:blip r:embed="rId87">
                      <a:extLst>
                        <a:ext uri="{BEBA8EAE-BF5A-486C-A8C5-ECC9F3942E4B}">
                          <a14:imgProps xmlns:a14="http://schemas.microsoft.com/office/drawing/2010/main">
                            <a14:imgLayer r:embed="rId88">
                              <a14:imgEffect>
                                <a14:sharpenSoften amount="70000"/>
                              </a14:imgEffect>
                            </a14:imgLayer>
                          </a14:imgProps>
                        </a:ext>
                      </a:extLst>
                    </a:blip>
                    <a:stretch>
                      <a:fillRect/>
                    </a:stretch>
                  </pic:blipFill>
                  <pic:spPr>
                    <a:xfrm>
                      <a:off x="0" y="0"/>
                      <a:ext cx="2700020" cy="2066925"/>
                    </a:xfrm>
                    <a:prstGeom prst="rect">
                      <a:avLst/>
                    </a:prstGeom>
                  </pic:spPr>
                </pic:pic>
              </a:graphicData>
            </a:graphic>
          </wp:inline>
        </w:drawing>
      </w:r>
    </w:p>
    <w:p>
      <w:pPr>
        <w:ind w:firstLine="0" w:firstLineChars="0"/>
        <w:jc w:val="center"/>
      </w:pPr>
      <w:r>
        <w:drawing>
          <wp:inline distT="0" distB="0" distL="114300" distR="114300">
            <wp:extent cx="2700020" cy="2066925"/>
            <wp:effectExtent l="0" t="0" r="5080" b="9525"/>
            <wp:docPr id="27" name="图片 27"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4"/>
                    <pic:cNvPicPr>
                      <a:picLocks noChangeAspect="1"/>
                    </pic:cNvPicPr>
                  </pic:nvPicPr>
                  <pic:blipFill>
                    <a:blip r:embed="rId89">
                      <a:extLst>
                        <a:ext uri="{BEBA8EAE-BF5A-486C-A8C5-ECC9F3942E4B}">
                          <a14:imgProps xmlns:a14="http://schemas.microsoft.com/office/drawing/2010/main">
                            <a14:imgLayer r:embed="rId90">
                              <a14:imgEffect>
                                <a14:sharpenSoften amount="70000"/>
                              </a14:imgEffect>
                            </a14:imgLayer>
                          </a14:imgProps>
                        </a:ext>
                      </a:extLst>
                    </a:blip>
                    <a:stretch>
                      <a:fillRect/>
                    </a:stretch>
                  </pic:blipFill>
                  <pic:spPr>
                    <a:xfrm>
                      <a:off x="0" y="0"/>
                      <a:ext cx="2700020" cy="2066925"/>
                    </a:xfrm>
                    <a:prstGeom prst="rect">
                      <a:avLst/>
                    </a:prstGeom>
                  </pic:spPr>
                </pic:pic>
              </a:graphicData>
            </a:graphic>
          </wp:inline>
        </w:drawing>
      </w:r>
      <w:r>
        <w:drawing>
          <wp:inline distT="0" distB="0" distL="114300" distR="114300">
            <wp:extent cx="2700020" cy="2066925"/>
            <wp:effectExtent l="0" t="0" r="5080" b="9525"/>
            <wp:docPr id="28" name="图片 28"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3"/>
                    <pic:cNvPicPr>
                      <a:picLocks noChangeAspect="1"/>
                    </pic:cNvPicPr>
                  </pic:nvPicPr>
                  <pic:blipFill>
                    <a:blip r:embed="rId91">
                      <a:extLst>
                        <a:ext uri="{BEBA8EAE-BF5A-486C-A8C5-ECC9F3942E4B}">
                          <a14:imgProps xmlns:a14="http://schemas.microsoft.com/office/drawing/2010/main">
                            <a14:imgLayer r:embed="rId92">
                              <a14:imgEffect>
                                <a14:sharpenSoften amount="70000"/>
                              </a14:imgEffect>
                            </a14:imgLayer>
                          </a14:imgProps>
                        </a:ext>
                      </a:extLst>
                    </a:blip>
                    <a:stretch>
                      <a:fillRect/>
                    </a:stretch>
                  </pic:blipFill>
                  <pic:spPr>
                    <a:xfrm>
                      <a:off x="0" y="0"/>
                      <a:ext cx="2700020" cy="2066925"/>
                    </a:xfrm>
                    <a:prstGeom prst="rect">
                      <a:avLst/>
                    </a:prstGeom>
                  </pic:spPr>
                </pic:pic>
              </a:graphicData>
            </a:graphic>
          </wp:inline>
        </w:drawing>
      </w:r>
    </w:p>
    <w:p>
      <w:pPr>
        <w:ind w:firstLine="0" w:firstLineChars="0"/>
        <w:jc w:val="center"/>
      </w:pPr>
      <w:r>
        <w:drawing>
          <wp:inline distT="0" distB="0" distL="0" distR="0">
            <wp:extent cx="2699385" cy="2066290"/>
            <wp:effectExtent l="0" t="0" r="5715" b="0"/>
            <wp:docPr id="993358631"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58631" name="图片 1" descr="图表&#10;&#10;描述已自动生成"/>
                    <pic:cNvPicPr>
                      <a:picLocks noChangeAspect="1"/>
                    </pic:cNvPicPr>
                  </pic:nvPicPr>
                  <pic:blipFill>
                    <a:blip r:embed="rId93" cstate="print">
                      <a:extLst>
                        <a:ext uri="{BEBA8EAE-BF5A-486C-A8C5-ECC9F3942E4B}">
                          <a14:imgProps xmlns:a14="http://schemas.microsoft.com/office/drawing/2010/main">
                            <a14:imgLayer r:embed="rId94">
                              <a14:imgEffect>
                                <a14:sharpenSoften amount="70000"/>
                              </a14:imgEffect>
                            </a14:imgLayer>
                          </a14:imgProps>
                        </a:ext>
                        <a:ext uri="{28A0092B-C50C-407E-A947-70E740481C1C}">
                          <a14:useLocalDpi xmlns:a14="http://schemas.microsoft.com/office/drawing/2010/main" val="0"/>
                        </a:ext>
                      </a:extLst>
                    </a:blip>
                    <a:stretch>
                      <a:fillRect/>
                    </a:stretch>
                  </pic:blipFill>
                  <pic:spPr>
                    <a:xfrm>
                      <a:off x="0" y="0"/>
                      <a:ext cx="2699517" cy="2066548"/>
                    </a:xfrm>
                    <a:prstGeom prst="rect">
                      <a:avLst/>
                    </a:prstGeom>
                  </pic:spPr>
                </pic:pic>
              </a:graphicData>
            </a:graphic>
          </wp:inline>
        </w:drawing>
      </w:r>
      <w:r>
        <w:drawing>
          <wp:inline distT="0" distB="0" distL="114300" distR="114300">
            <wp:extent cx="2700020" cy="2066925"/>
            <wp:effectExtent l="0" t="0" r="5080" b="9525"/>
            <wp:docPr id="30" name="图片 30"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1"/>
                    <pic:cNvPicPr>
                      <a:picLocks noChangeAspect="1"/>
                    </pic:cNvPicPr>
                  </pic:nvPicPr>
                  <pic:blipFill>
                    <a:blip r:embed="rId95">
                      <a:extLst>
                        <a:ext uri="{BEBA8EAE-BF5A-486C-A8C5-ECC9F3942E4B}">
                          <a14:imgProps xmlns:a14="http://schemas.microsoft.com/office/drawing/2010/main">
                            <a14:imgLayer r:embed="rId96">
                              <a14:imgEffect>
                                <a14:sharpenSoften amount="70000"/>
                              </a14:imgEffect>
                            </a14:imgLayer>
                          </a14:imgProps>
                        </a:ext>
                      </a:extLst>
                    </a:blip>
                    <a:stretch>
                      <a:fillRect/>
                    </a:stretch>
                  </pic:blipFill>
                  <pic:spPr>
                    <a:xfrm>
                      <a:off x="0" y="0"/>
                      <a:ext cx="2700020" cy="2066925"/>
                    </a:xfrm>
                    <a:prstGeom prst="rect">
                      <a:avLst/>
                    </a:prstGeom>
                  </pic:spPr>
                </pic:pic>
              </a:graphicData>
            </a:graphic>
          </wp:inline>
        </w:drawing>
      </w:r>
    </w:p>
    <w:p>
      <w:pPr>
        <w:pStyle w:val="7"/>
        <w:ind w:firstLine="0" w:firstLineChars="0"/>
        <w:jc w:val="center"/>
      </w:pPr>
      <w:r>
        <w:t xml:space="preserve">图 </w:t>
      </w:r>
      <w:r>
        <w:fldChar w:fldCharType="begin"/>
      </w:r>
      <w:r>
        <w:instrText xml:space="preserve"> SEQ 图 \* ARABIC </w:instrText>
      </w:r>
      <w:r>
        <w:fldChar w:fldCharType="separate"/>
      </w:r>
      <w:r>
        <w:t>7</w:t>
      </w:r>
      <w:r>
        <w:fldChar w:fldCharType="end"/>
      </w:r>
      <w:r>
        <w:t xml:space="preserve"> 2024年至2030年各季度作物种植面积三维瀑布图</w:t>
      </w:r>
    </w:p>
    <w:p>
      <w:pPr>
        <w:ind w:firstLine="480"/>
      </w:pPr>
    </w:p>
    <w:p>
      <w:pPr>
        <w:ind w:firstLine="480"/>
      </w:pPr>
      <w:r>
        <w:t>首先，我们可以看出，小麦、玉米、高粱、谷子、黍子、红豆、南瓜、红薯、莜麦、大麦、水稻、刀豆、芸豆、土豆、西红柿、茄子、菠菜、青椒、菜花、包菜、油麦菜、小青菜、黄瓜、生菜、辣椒、空心菜、黄心菜、芹菜、大白菜、白萝卜、红萝卜、榆黄菇、香菇、白灵菇、羊肚菌等作物在不同年份和季度的产量存在显著差异。其中，小麦、玉米、高粱、谷子、红豆、南瓜、红薯、莜麦、大麦、水稻、刀豆、芸豆、土豆、西红柿、茄子、菠菜、青椒、菜花、包菜、油麦菜、小青菜、黄瓜、生菜、辣椒、空心菜、黄心菜、芹菜、大白菜、白萝卜、红萝卜、榆黄菇、香菇、白灵菇、羊肚菌等作物在2024年至2030年的产量总体上呈现上升趋势，而其余作物则有不同程度的下降。</w:t>
      </w:r>
    </w:p>
    <w:p>
      <w:pPr>
        <w:ind w:firstLine="480"/>
      </w:pPr>
      <w:r>
        <w:t>其次，我们注意到，虽然大部分作物在两个季度之间存在一定的产量波动，但是总体来看，它们的产量相对稳定。例如，黄豆、黑豆、红豆、绿豆、爬豆、小麦、玉米、谷子、高粱、黍子、荞麦、南瓜、红薯、莜麦、大麦、水稻、豇豆、刀豆、芸豆、土豆、西红柿、茄子、菠菜、青椒、菜花、包菜、油麦菜、小青菜、黄瓜、生菜、辣椒、空心菜、黄心菜、芹菜、大白菜、白萝卜、红萝卜、榆黄菇、香菇、白灵菇、羊肚菌等作物在2024年第一季到2030年第二季期间的产量基本保持不变。然而，也有一些例外情况，如2025年第二季至2026年第一季间，部分作物出现了大幅度增长或减少的情况。</w:t>
      </w:r>
    </w:p>
    <w:p>
      <w:pPr>
        <w:ind w:firstLine="480"/>
      </w:pPr>
      <w:r>
        <w:t>最后，通过对这些数据的分析，可以得出以下结论：</w:t>
      </w:r>
    </w:p>
    <w:p>
      <w:pPr>
        <w:ind w:firstLine="480"/>
      </w:pPr>
      <w:r>
        <w:rPr>
          <w:rFonts w:hint="eastAsia"/>
        </w:rPr>
        <w:t>乡村</w:t>
      </w:r>
      <w:r>
        <w:t>管理者应关注不同作物的生长周期和产量波动，以便合理安排种植计划；</w:t>
      </w:r>
    </w:p>
    <w:p>
      <w:pPr>
        <w:ind w:firstLine="480"/>
      </w:pPr>
      <w:r>
        <w:t>针对产量较低的作物，应采取措施提高其产量，如改善耕作技术、施肥等；</w:t>
      </w:r>
    </w:p>
    <w:p>
      <w:pPr>
        <w:ind w:firstLine="480"/>
      </w:pPr>
      <w:r>
        <w:t>对于产量较高的作物，可考虑扩大种植规模，以获得更高的经济效益；</w:t>
      </w:r>
    </w:p>
    <w:p>
      <w:pPr>
        <w:ind w:firstLine="480"/>
      </w:pPr>
      <w:r>
        <w:t>在选择种植品种时，应充分考虑市场供需状况及价格变动等因素，确保收益最大化。</w:t>
      </w:r>
    </w:p>
    <w:p>
      <w:pPr>
        <w:ind w:firstLine="480"/>
      </w:pPr>
    </w:p>
    <w:p>
      <w:pPr>
        <w:pStyle w:val="3"/>
        <w:spacing w:after="156"/>
        <w:rPr>
          <w:rFonts w:hint="eastAsia"/>
        </w:rPr>
      </w:pPr>
      <w:r>
        <w:rPr>
          <w:rFonts w:hint="eastAsia"/>
        </w:rPr>
        <w:t>问题二模型的建立与求解</w:t>
      </w:r>
    </w:p>
    <w:p>
      <w:pPr>
        <w:pStyle w:val="4"/>
        <w:rPr>
          <w:rFonts w:hint="eastAsia"/>
        </w:rPr>
      </w:pPr>
      <w:r>
        <w:rPr>
          <w:rFonts w:hint="eastAsia"/>
        </w:rPr>
        <w:t>模型的建立</w:t>
      </w:r>
    </w:p>
    <w:p>
      <w:pPr>
        <w:ind w:firstLine="480"/>
      </w:pPr>
      <w:r>
        <w:t xml:space="preserve">Step 1. </w:t>
      </w:r>
      <w:r>
        <w:rPr>
          <w:rFonts w:hint="eastAsia"/>
        </w:rPr>
        <w:t>确定目标函数</w:t>
      </w:r>
    </w:p>
    <w:p>
      <w:pPr>
        <w:ind w:firstLine="480"/>
      </w:pPr>
      <w:r>
        <w:t>模型的目标是最大化收益，收益计算公式如下</w:t>
      </w: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pPr>
              <w:adjustRightInd w:val="0"/>
              <w:snapToGrid w:val="0"/>
              <w:ind w:firstLine="0" w:firstLineChars="0"/>
              <w:jc w:val="center"/>
            </w:pPr>
            <w:r>
              <w:rPr>
                <w:position w:val="-28"/>
              </w:rPr>
              <w:object>
                <v:shape id="_x0000_i1059" o:spt="75" type="#_x0000_t75" style="height:26.8pt;width:201.75pt;" o:ole="t" filled="f" o:preferrelative="t" stroked="f" coordsize="21600,21600">
                  <v:path/>
                  <v:fill on="f" focussize="0,0"/>
                  <v:stroke on="f" joinstyle="miter"/>
                  <v:imagedata r:id="rId98" o:title=""/>
                  <o:lock v:ext="edit" aspectratio="t"/>
                  <w10:wrap type="none"/>
                  <w10:anchorlock/>
                </v:shape>
                <o:OLEObject Type="Embed" ProgID="Equation.3" ShapeID="_x0000_i1059" DrawAspect="Content" ObjectID="_1468075759" r:id="rId97">
                  <o:LockedField>false</o:LockedField>
                </o:OLEObject>
              </w:object>
            </w:r>
          </w:p>
        </w:tc>
        <w:tc>
          <w:tcPr>
            <w:tcW w:w="617"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firstLine="480"/>
      </w:pPr>
      <w:r>
        <w:rPr>
          <w:position w:val="-12"/>
        </w:rPr>
        <w:object>
          <v:shape id="_x0000_i1060" o:spt="75" type="#_x0000_t75" style="height:18.4pt;width:15.05pt;" o:ole="t" filled="f" o:preferrelative="t" stroked="f" coordsize="21600,21600">
            <v:path/>
            <v:fill on="f" focussize="0,0"/>
            <v:stroke on="f" joinstyle="miter"/>
            <v:imagedata r:id="rId100" o:title=""/>
            <o:lock v:ext="edit" aspectratio="t"/>
            <w10:wrap type="none"/>
            <w10:anchorlock/>
          </v:shape>
          <o:OLEObject Type="Embed" ProgID="Equation.3" ShapeID="_x0000_i1060" DrawAspect="Content" ObjectID="_1468075760" r:id="rId99">
            <o:LockedField>false</o:LockedField>
          </o:OLEObject>
        </w:object>
      </w:r>
      <w:r>
        <w:t>是作物</w:t>
      </w:r>
      <w:r>
        <w:rPr>
          <w:position w:val="-6"/>
        </w:rPr>
        <w:object>
          <v:shape id="_x0000_i1061" o:spt="75" type="#_x0000_t75" style="height:10.9pt;width:8.35pt;" o:ole="t" filled="f" o:preferrelative="t" stroked="f" coordsize="21600,21600">
            <v:path/>
            <v:fill on="f" focussize="0,0"/>
            <v:stroke on="f" joinstyle="miter"/>
            <v:imagedata r:id="rId21" o:title=""/>
            <o:lock v:ext="edit" aspectratio="t"/>
            <w10:wrap type="none"/>
            <w10:anchorlock/>
          </v:shape>
          <o:OLEObject Type="Embed" ProgID="Equation.3" ShapeID="_x0000_i1061" DrawAspect="Content" ObjectID="_1468075761" r:id="rId101">
            <o:LockedField>false</o:LockedField>
          </o:OLEObject>
        </w:object>
      </w:r>
      <w:r>
        <w:t>在时间段</w:t>
      </w:r>
      <w:r>
        <w:rPr>
          <w:position w:val="-6"/>
        </w:rPr>
        <w:object>
          <v:shape id="_x0000_i1062" o:spt="75" type="#_x0000_t75" style="height:11.7pt;width:6.7pt;" o:ole="t" filled="f" o:preferrelative="t" stroked="f" coordsize="21600,21600">
            <v:path/>
            <v:fill on="f" focussize="0,0"/>
            <v:stroke on="f" joinstyle="miter"/>
            <v:imagedata r:id="rId23" o:title=""/>
            <o:lock v:ext="edit" aspectratio="t"/>
            <w10:wrap type="none"/>
            <w10:anchorlock/>
          </v:shape>
          <o:OLEObject Type="Embed" ProgID="Equation.3" ShapeID="_x0000_i1062" DrawAspect="Content" ObjectID="_1468075762" r:id="rId102">
            <o:LockedField>false</o:LockedField>
          </o:OLEObject>
        </w:object>
      </w:r>
      <w:r>
        <w:t>的预期销售量（总产量的90%）</w:t>
      </w:r>
      <w:r>
        <w:rPr>
          <w:rFonts w:hint="eastAsia"/>
        </w:rPr>
        <w:t>；</w:t>
      </w:r>
      <w:r>
        <w:rPr>
          <w:position w:val="-12"/>
        </w:rPr>
        <w:object>
          <v:shape id="_x0000_i1063" o:spt="75" type="#_x0000_t75" style="height:18.4pt;width:15.05pt;" o:ole="t" filled="f" o:preferrelative="t" stroked="f" coordsize="21600,21600">
            <v:path/>
            <v:fill on="f" focussize="0,0"/>
            <v:stroke on="f" joinstyle="miter"/>
            <v:imagedata r:id="rId36" o:title=""/>
            <o:lock v:ext="edit" aspectratio="t"/>
            <w10:wrap type="none"/>
            <w10:anchorlock/>
          </v:shape>
          <o:OLEObject Type="Embed" ProgID="Equation.3" ShapeID="_x0000_i1063" DrawAspect="Content" ObjectID="_1468075763" r:id="rId103">
            <o:LockedField>false</o:LockedField>
          </o:OLEObject>
        </w:object>
      </w:r>
      <w:r>
        <w:t>是作物</w:t>
      </w:r>
      <w:r>
        <w:rPr>
          <w:position w:val="-6"/>
        </w:rPr>
        <w:object>
          <v:shape id="_x0000_i1064" o:spt="75" type="#_x0000_t75" style="height:10.9pt;width:8.35pt;" o:ole="t" filled="f" o:preferrelative="t" stroked="f" coordsize="21600,21600">
            <v:path/>
            <v:fill on="f" focussize="0,0"/>
            <v:stroke on="f" joinstyle="miter"/>
            <v:imagedata r:id="rId21" o:title=""/>
            <o:lock v:ext="edit" aspectratio="t"/>
            <w10:wrap type="none"/>
            <w10:anchorlock/>
          </v:shape>
          <o:OLEObject Type="Embed" ProgID="Equation.3" ShapeID="_x0000_i1064" DrawAspect="Content" ObjectID="_1468075764" r:id="rId104">
            <o:LockedField>false</o:LockedField>
          </o:OLEObject>
        </w:object>
      </w:r>
      <w:r>
        <w:t>的销售价格</w:t>
      </w:r>
      <w:r>
        <w:rPr>
          <w:rFonts w:hint="eastAsia"/>
        </w:rPr>
        <w:t>；</w:t>
      </w:r>
      <w:r>
        <w:rPr>
          <w:position w:val="-12"/>
        </w:rPr>
        <w:object>
          <v:shape id="_x0000_i1065" o:spt="75" type="#_x0000_t75" style="height:18.4pt;width:11.7pt;" o:ole="t" filled="f" o:preferrelative="t" stroked="f" coordsize="21600,21600">
            <v:path/>
            <v:fill on="f" focussize="0,0"/>
            <v:stroke on="f" joinstyle="miter"/>
            <v:imagedata r:id="rId106" o:title=""/>
            <o:lock v:ext="edit" aspectratio="t"/>
            <w10:wrap type="none"/>
            <w10:anchorlock/>
          </v:shape>
          <o:OLEObject Type="Embed" ProgID="Equation.3" ShapeID="_x0000_i1065" DrawAspect="Content" ObjectID="_1468075765" r:id="rId105">
            <o:LockedField>false</o:LockedField>
          </o:OLEObject>
        </w:object>
      </w:r>
      <w:r>
        <w:t>是作物</w:t>
      </w:r>
      <w:r>
        <w:rPr>
          <w:position w:val="-6"/>
        </w:rPr>
        <w:object>
          <v:shape id="_x0000_i1066" o:spt="75" type="#_x0000_t75" style="height:10.9pt;width:8.35pt;" o:ole="t" filled="f" o:preferrelative="t" stroked="f" coordsize="21600,21600">
            <v:path/>
            <v:fill on="f" focussize="0,0"/>
            <v:stroke on="f" joinstyle="miter"/>
            <v:imagedata r:id="rId21" o:title=""/>
            <o:lock v:ext="edit" aspectratio="t"/>
            <w10:wrap type="none"/>
            <w10:anchorlock/>
          </v:shape>
          <o:OLEObject Type="Embed" ProgID="Equation.3" ShapeID="_x0000_i1066" DrawAspect="Content" ObjectID="_1468075766" r:id="rId107">
            <o:LockedField>false</o:LockedField>
          </o:OLEObject>
        </w:object>
      </w:r>
      <w:r>
        <w:t>的种植成本</w:t>
      </w:r>
      <w:r>
        <w:rPr>
          <w:rFonts w:hint="eastAsia"/>
        </w:rPr>
        <w:t>；</w:t>
      </w:r>
      <w:r>
        <w:rPr>
          <w:position w:val="-12"/>
        </w:rPr>
        <w:object>
          <v:shape id="_x0000_i1067" o:spt="75" type="#_x0000_t75" style="height:18.4pt;width:13.4pt;" o:ole="t" filled="f" o:preferrelative="t" stroked="f" coordsize="21600,21600">
            <v:path/>
            <v:fill on="f" focussize="0,0"/>
            <v:stroke on="f" joinstyle="miter"/>
            <v:imagedata r:id="rId109" o:title=""/>
            <o:lock v:ext="edit" aspectratio="t"/>
            <w10:wrap type="none"/>
            <w10:anchorlock/>
          </v:shape>
          <o:OLEObject Type="Embed" ProgID="Equation.3" ShapeID="_x0000_i1067" DrawAspect="Content" ObjectID="_1468075767" r:id="rId108">
            <o:LockedField>false</o:LockedField>
          </o:OLEObject>
        </w:object>
      </w:r>
      <w:r>
        <w:t>是地块</w:t>
      </w:r>
      <w:r>
        <w:rPr>
          <w:position w:val="-6"/>
        </w:rPr>
        <w:object>
          <v:shape id="_x0000_i1068" o:spt="75" type="#_x0000_t75" style="height:14.25pt;width:6.7pt;" o:ole="t" filled="f" o:preferrelative="t" stroked="f" coordsize="21600,21600">
            <v:path/>
            <v:fill on="f" focussize="0,0"/>
            <v:stroke on="f" joinstyle="miter"/>
            <v:imagedata r:id="rId59" o:title=""/>
            <o:lock v:ext="edit" aspectratio="t"/>
            <w10:wrap type="none"/>
            <w10:anchorlock/>
          </v:shape>
          <o:OLEObject Type="Embed" ProgID="Equation.3" ShapeID="_x0000_i1068" DrawAspect="Content" ObjectID="_1468075768" r:id="rId110">
            <o:LockedField>false</o:LockedField>
          </o:OLEObject>
        </w:object>
      </w:r>
      <w:r>
        <w:t>的面积</w:t>
      </w:r>
      <w:r>
        <w:rPr>
          <w:rFonts w:hint="eastAsia"/>
        </w:rPr>
        <w:t>；</w:t>
      </w:r>
      <w:r>
        <w:rPr>
          <w:position w:val="-12"/>
        </w:rPr>
        <w:object>
          <v:shape id="_x0000_i1069" o:spt="75" type="#_x0000_t75" style="height:18.4pt;width:16.75pt;" o:ole="t" filled="f" o:preferrelative="t" stroked="f" coordsize="21600,21600">
            <v:path/>
            <v:fill on="f" focussize="0,0"/>
            <v:stroke on="f" joinstyle="miter"/>
            <v:imagedata r:id="rId19" o:title=""/>
            <o:lock v:ext="edit" aspectratio="t"/>
            <w10:wrap type="none"/>
            <w10:anchorlock/>
          </v:shape>
          <o:OLEObject Type="Embed" ProgID="Equation.3" ShapeID="_x0000_i1069" DrawAspect="Content" ObjectID="_1468075769" r:id="rId111">
            <o:LockedField>false</o:LockedField>
          </o:OLEObject>
        </w:object>
      </w:r>
      <w:r>
        <w:t>是作物</w:t>
      </w:r>
      <w:r>
        <w:rPr>
          <w:position w:val="-6"/>
        </w:rPr>
        <w:object>
          <v:shape id="_x0000_i1070" o:spt="75" type="#_x0000_t75" style="height:10.9pt;width:8.35pt;" o:ole="t" filled="f" o:preferrelative="t" stroked="f" coordsize="21600,21600">
            <v:path/>
            <v:fill on="f" focussize="0,0"/>
            <v:stroke on="f" joinstyle="miter"/>
            <v:imagedata r:id="rId21" o:title=""/>
            <o:lock v:ext="edit" aspectratio="t"/>
            <w10:wrap type="none"/>
            <w10:anchorlock/>
          </v:shape>
          <o:OLEObject Type="Embed" ProgID="Equation.3" ShapeID="_x0000_i1070" DrawAspect="Content" ObjectID="_1468075770" r:id="rId112">
            <o:LockedField>false</o:LockedField>
          </o:OLEObject>
        </w:object>
      </w:r>
      <w:r>
        <w:t>在时间段</w:t>
      </w:r>
      <w:r>
        <w:rPr>
          <w:position w:val="-6"/>
        </w:rPr>
        <w:object>
          <v:shape id="_x0000_i1071" o:spt="75" type="#_x0000_t75" style="height:11.7pt;width:6.7pt;" o:ole="t" filled="f" o:preferrelative="t" stroked="f" coordsize="21600,21600">
            <v:path/>
            <v:fill on="f" focussize="0,0"/>
            <v:stroke on="f" joinstyle="miter"/>
            <v:imagedata r:id="rId23" o:title=""/>
            <o:lock v:ext="edit" aspectratio="t"/>
            <w10:wrap type="none"/>
            <w10:anchorlock/>
          </v:shape>
          <o:OLEObject Type="Embed" ProgID="Equation.3" ShapeID="_x0000_i1071" DrawAspect="Content" ObjectID="_1468075771" r:id="rId113">
            <o:LockedField>false</o:LockedField>
          </o:OLEObject>
        </w:object>
      </w:r>
      <w:r>
        <w:t>在地块</w:t>
      </w:r>
      <w:r>
        <w:rPr>
          <w:position w:val="-6"/>
        </w:rPr>
        <w:object>
          <v:shape id="_x0000_i1072" o:spt="75" type="#_x0000_t75" style="height:14.25pt;width:6.7pt;" o:ole="t" filled="f" o:preferrelative="t" stroked="f" coordsize="21600,21600">
            <v:path/>
            <v:fill on="f" focussize="0,0"/>
            <v:stroke on="f" joinstyle="miter"/>
            <v:imagedata r:id="rId59" o:title=""/>
            <o:lock v:ext="edit" aspectratio="t"/>
            <w10:wrap type="none"/>
            <w10:anchorlock/>
          </v:shape>
          <o:OLEObject Type="Embed" ProgID="Equation.3" ShapeID="_x0000_i1072" DrawAspect="Content" ObjectID="_1468075772" r:id="rId114">
            <o:LockedField>false</o:LockedField>
          </o:OLEObject>
        </w:object>
      </w:r>
      <w:r>
        <w:t>上种植的决策变量（1表示种植，0表示不种植）。</w:t>
      </w:r>
    </w:p>
    <w:p>
      <w:pPr>
        <w:ind w:firstLine="480"/>
      </w:pPr>
    </w:p>
    <w:p>
      <w:pPr>
        <w:ind w:firstLine="480"/>
      </w:pPr>
      <w:r>
        <w:t xml:space="preserve">Step 2. </w:t>
      </w:r>
      <w:r>
        <w:rPr>
          <w:rFonts w:hint="eastAsia"/>
        </w:rPr>
        <w:t>确定约束条件</w:t>
      </w:r>
    </w:p>
    <w:p>
      <w:pPr>
        <w:ind w:firstLine="480"/>
      </w:pPr>
      <w:r>
        <w:rPr>
          <w:rFonts w:hint="eastAsia"/>
        </w:rPr>
        <w:t>在问题</w:t>
      </w:r>
      <w:r>
        <w:t>1</w:t>
      </w:r>
      <w:r>
        <w:rPr>
          <w:rFonts w:hint="eastAsia"/>
        </w:rPr>
        <w:t>的约束条件基础上，再添加了如下约束条件：</w:t>
      </w:r>
    </w:p>
    <w:p>
      <w:pPr>
        <w:ind w:firstLine="480"/>
      </w:pPr>
      <w:r>
        <w:rPr>
          <w:rFonts w:hint="eastAsia"/>
        </w:rPr>
        <w:t>（</w:t>
      </w:r>
      <w:r>
        <w:t>1</w:t>
      </w:r>
      <w:r>
        <w:rPr>
          <w:rFonts w:hint="eastAsia"/>
        </w:rPr>
        <w:t>）</w:t>
      </w:r>
      <w:r>
        <w:t>地块适用性</w:t>
      </w: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pPr>
              <w:adjustRightInd w:val="0"/>
              <w:snapToGrid w:val="0"/>
              <w:ind w:firstLine="0" w:firstLineChars="0"/>
              <w:jc w:val="center"/>
            </w:pPr>
            <w:r>
              <w:rPr>
                <w:position w:val="-12"/>
              </w:rPr>
              <w:object>
                <v:shape id="_x0000_i1073" o:spt="75" type="#_x0000_t75" style="height:18.4pt;width:160.75pt;" o:ole="t" filled="f" o:preferrelative="t" stroked="f" coordsize="21600,21600">
                  <v:path/>
                  <v:fill on="f" focussize="0,0"/>
                  <v:stroke on="f" joinstyle="miter"/>
                  <v:imagedata r:id="rId116" o:title=""/>
                  <o:lock v:ext="edit" aspectratio="t"/>
                  <w10:wrap type="none"/>
                  <w10:anchorlock/>
                </v:shape>
                <o:OLEObject Type="Embed" ProgID="Equation.3" ShapeID="_x0000_i1073" DrawAspect="Content" ObjectID="_1468075773" r:id="rId115">
                  <o:LockedField>false</o:LockedField>
                </o:OLEObject>
              </w:object>
            </w:r>
          </w:p>
        </w:tc>
        <w:tc>
          <w:tcPr>
            <w:tcW w:w="617"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firstLine="480"/>
      </w:pPr>
      <w:r>
        <w:rPr>
          <w:rFonts w:hint="eastAsia"/>
        </w:rPr>
        <w:t>只有符合地块类型要求的作物才能被种植。即，如果地块类型</w:t>
      </w:r>
      <w:r>
        <w:rPr>
          <w:position w:val="-12"/>
        </w:rPr>
        <w:object>
          <v:shape id="_x0000_i1074" o:spt="75" type="#_x0000_t75" style="height:18.4pt;width:10.05pt;" o:ole="t" filled="f" o:preferrelative="t" stroked="f" coordsize="21600,21600">
            <v:path/>
            <v:fill on="f" focussize="0,0"/>
            <v:stroke on="f" joinstyle="miter"/>
            <v:imagedata r:id="rId118" o:title=""/>
            <o:lock v:ext="edit" aspectratio="t"/>
            <w10:wrap type="none"/>
            <w10:anchorlock/>
          </v:shape>
          <o:OLEObject Type="Embed" ProgID="Equation.3" ShapeID="_x0000_i1074" DrawAspect="Content" ObjectID="_1468075774" r:id="rId117">
            <o:LockedField>false</o:LockedField>
          </o:OLEObject>
        </w:object>
      </w:r>
      <w:r>
        <w:rPr>
          <w:rFonts w:hint="eastAsia"/>
        </w:rPr>
        <w:t>与作物</w:t>
      </w:r>
      <w:r>
        <w:rPr>
          <w:position w:val="-6"/>
        </w:rPr>
        <w:object>
          <v:shape id="_x0000_i1075" o:spt="75" type="#_x0000_t75" style="height:10.9pt;width:8.35pt;" o:ole="t" filled="f" o:preferrelative="t" stroked="f" coordsize="21600,21600">
            <v:path/>
            <v:fill on="f" focussize="0,0"/>
            <v:stroke on="f" joinstyle="miter"/>
            <v:imagedata r:id="rId120" o:title=""/>
            <o:lock v:ext="edit" aspectratio="t"/>
            <w10:wrap type="none"/>
            <w10:anchorlock/>
          </v:shape>
          <o:OLEObject Type="Embed" ProgID="Equation.3" ShapeID="_x0000_i1075" DrawAspect="Content" ObjectID="_1468075775" r:id="rId119">
            <o:LockedField>false</o:LockedField>
          </o:OLEObject>
        </w:object>
      </w:r>
      <w:r>
        <w:rPr>
          <w:rFonts w:hint="eastAsia"/>
        </w:rPr>
        <w:t>的适用地块类型</w:t>
      </w:r>
      <w:r>
        <w:rPr>
          <w:position w:val="-12"/>
        </w:rPr>
        <w:object>
          <v:shape id="_x0000_i1076" o:spt="75" type="#_x0000_t75" style="height:18.4pt;width:13.4pt;" o:ole="t" filled="f" o:preferrelative="t" stroked="f" coordsize="21600,21600">
            <v:path/>
            <v:fill on="f" focussize="0,0"/>
            <v:stroke on="f" joinstyle="miter"/>
            <v:imagedata r:id="rId122" o:title=""/>
            <o:lock v:ext="edit" aspectratio="t"/>
            <w10:wrap type="none"/>
            <w10:anchorlock/>
          </v:shape>
          <o:OLEObject Type="Embed" ProgID="Equation.3" ShapeID="_x0000_i1076" DrawAspect="Content" ObjectID="_1468075776" r:id="rId121">
            <o:LockedField>false</o:LockedField>
          </o:OLEObject>
        </w:object>
      </w:r>
      <w:r>
        <w:rPr>
          <w:rFonts w:hint="eastAsia"/>
        </w:rPr>
        <w:t>不匹配，则不允许种植。</w:t>
      </w:r>
    </w:p>
    <w:p>
      <w:pPr>
        <w:ind w:firstLine="480"/>
      </w:pPr>
      <w:r>
        <w:rPr>
          <w:rFonts w:hint="eastAsia"/>
        </w:rPr>
        <w:t>（</w:t>
      </w:r>
      <w:r>
        <w:t>2</w:t>
      </w:r>
      <w:r>
        <w:rPr>
          <w:rFonts w:hint="eastAsia"/>
        </w:rPr>
        <w:t>）</w:t>
      </w:r>
      <w:r>
        <w:t>季节性限制</w:t>
      </w: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217" w:type="dxa"/>
            <w:vAlign w:val="center"/>
          </w:tcPr>
          <w:p>
            <w:pPr>
              <w:adjustRightInd w:val="0"/>
              <w:snapToGrid w:val="0"/>
              <w:ind w:firstLine="0" w:firstLineChars="0"/>
              <w:jc w:val="center"/>
            </w:pPr>
            <w:r>
              <w:rPr>
                <w:position w:val="-12"/>
              </w:rPr>
              <w:object>
                <v:shape id="_x0000_i1077" o:spt="75" type="#_x0000_t75" style="height:18.4pt;width:195.9pt;" o:ole="t" filled="f" o:preferrelative="t" stroked="f" coordsize="21600,21600">
                  <v:path/>
                  <v:fill on="f" focussize="0,0"/>
                  <v:stroke on="f" joinstyle="miter"/>
                  <v:imagedata r:id="rId124" o:title=""/>
                  <o:lock v:ext="edit" aspectratio="t"/>
                  <w10:wrap type="none"/>
                  <w10:anchorlock/>
                </v:shape>
                <o:OLEObject Type="Embed" ProgID="Equation.3" ShapeID="_x0000_i1077" DrawAspect="Content" ObjectID="_1468075777" r:id="rId123">
                  <o:LockedField>false</o:LockedField>
                </o:OLEObject>
              </w:object>
            </w:r>
          </w:p>
        </w:tc>
        <w:tc>
          <w:tcPr>
            <w:tcW w:w="617"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firstLine="480"/>
      </w:pPr>
      <w:r>
        <w:rPr>
          <w:rFonts w:hint="eastAsia"/>
        </w:rPr>
        <w:t>某些作物只能在特定的季节种植。如果作物</w:t>
      </w:r>
      <w:r>
        <w:rPr>
          <w:position w:val="-6"/>
        </w:rPr>
        <w:object>
          <v:shape id="_x0000_i1078" o:spt="75" type="#_x0000_t75" style="height:10.9pt;width:8.35pt;" o:ole="t" filled="f" o:preferrelative="t" stroked="f" coordsize="21600,21600">
            <v:path/>
            <v:fill on="f" focussize="0,0"/>
            <v:stroke on="f" joinstyle="miter"/>
            <v:imagedata r:id="rId120" o:title=""/>
            <o:lock v:ext="edit" aspectratio="t"/>
            <w10:wrap type="none"/>
            <w10:anchorlock/>
          </v:shape>
          <o:OLEObject Type="Embed" ProgID="Equation.3" ShapeID="_x0000_i1078" DrawAspect="Content" ObjectID="_1468075778" r:id="rId125">
            <o:LockedField>false</o:LockedField>
          </o:OLEObject>
        </w:object>
      </w:r>
      <w:r>
        <w:rPr>
          <w:rFonts w:hint="eastAsia"/>
        </w:rPr>
        <w:t>只能在第一季或第二季种植，则必须遵守这一规定。</w:t>
      </w:r>
    </w:p>
    <w:p>
      <w:pPr>
        <w:ind w:firstLine="480"/>
      </w:pPr>
      <w:r>
        <w:rPr>
          <w:rFonts w:hint="eastAsia"/>
        </w:rPr>
        <w:t>（</w:t>
      </w:r>
      <w:r>
        <w:t>3</w:t>
      </w:r>
      <w:r>
        <w:rPr>
          <w:rFonts w:hint="eastAsia"/>
        </w:rPr>
        <w:t>）</w:t>
      </w:r>
      <w:r>
        <w:t>最小种植面积</w:t>
      </w: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pPr>
              <w:adjustRightInd w:val="0"/>
              <w:snapToGrid w:val="0"/>
              <w:ind w:firstLine="0" w:firstLineChars="0"/>
              <w:jc w:val="center"/>
            </w:pPr>
            <w:r>
              <w:rPr>
                <w:position w:val="-28"/>
              </w:rPr>
              <w:object>
                <v:shape id="_x0000_i1079" o:spt="75" type="#_x0000_t75" style="height:26.8pt;width:149pt;" o:ole="t" filled="f" o:preferrelative="t" stroked="f" coordsize="21600,21600">
                  <v:path/>
                  <v:fill on="f" focussize="0,0"/>
                  <v:stroke on="f" joinstyle="miter"/>
                  <v:imagedata r:id="rId127" o:title=""/>
                  <o:lock v:ext="edit" aspectratio="t"/>
                  <w10:wrap type="none"/>
                  <w10:anchorlock/>
                </v:shape>
                <o:OLEObject Type="Embed" ProgID="Equation.3" ShapeID="_x0000_i1079" DrawAspect="Content" ObjectID="_1468075779" r:id="rId126">
                  <o:LockedField>false</o:LockedField>
                </o:OLEObject>
              </w:object>
            </w:r>
          </w:p>
        </w:tc>
        <w:tc>
          <w:tcPr>
            <w:tcW w:w="617"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firstLine="480"/>
      </w:pPr>
      <w:r>
        <w:rPr>
          <w:rFonts w:hint="eastAsia"/>
        </w:rPr>
        <w:t>每个作物在单个地块上的最小种植面积应满足一定的阈值，以确保经济效益。</w:t>
      </w:r>
    </w:p>
    <w:p>
      <w:pPr>
        <w:ind w:firstLine="480"/>
      </w:pPr>
    </w:p>
    <w:p>
      <w:pPr>
        <w:ind w:firstLine="480"/>
      </w:pPr>
      <w:r>
        <w:rPr>
          <w:rFonts w:hint="eastAsia"/>
        </w:rPr>
        <w:t>（</w:t>
      </w:r>
      <w:r>
        <w:t>4</w:t>
      </w:r>
      <w:r>
        <w:rPr>
          <w:rFonts w:hint="eastAsia"/>
        </w:rPr>
        <w:t>）</w:t>
      </w:r>
      <w:r>
        <w:t>轮作规则</w:t>
      </w: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pPr>
              <w:adjustRightInd w:val="0"/>
              <w:snapToGrid w:val="0"/>
              <w:ind w:firstLine="0" w:firstLineChars="0"/>
              <w:jc w:val="center"/>
            </w:pPr>
            <w:r>
              <w:rPr>
                <w:position w:val="-28"/>
              </w:rPr>
              <w:object>
                <v:shape id="_x0000_i1080" o:spt="75" type="#_x0000_t75" style="height:33.5pt;width:177.5pt;" o:ole="t" filled="f" o:preferrelative="t" stroked="f" coordsize="21600,21600">
                  <v:path/>
                  <v:fill on="f" focussize="0,0"/>
                  <v:stroke on="f" joinstyle="miter"/>
                  <v:imagedata r:id="rId129" o:title=""/>
                  <o:lock v:ext="edit" aspectratio="t"/>
                  <w10:wrap type="none"/>
                  <w10:anchorlock/>
                </v:shape>
                <o:OLEObject Type="Embed" ProgID="Equation.3" ShapeID="_x0000_i1080" DrawAspect="Content" ObjectID="_1468075780" r:id="rId128">
                  <o:LockedField>false</o:LockedField>
                </o:OLEObject>
              </w:object>
            </w:r>
          </w:p>
        </w:tc>
        <w:tc>
          <w:tcPr>
            <w:tcW w:w="617"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firstLine="480"/>
      </w:pPr>
      <w:r>
        <w:rPr>
          <w:rFonts w:hint="eastAsia"/>
        </w:rPr>
        <w:t>豆类作物在同一地块上的种植间隔至少为三年。</w:t>
      </w:r>
    </w:p>
    <w:p>
      <w:pPr>
        <w:ind w:firstLine="480"/>
      </w:pPr>
      <w:r>
        <w:rPr>
          <w:rFonts w:hint="eastAsia"/>
        </w:rPr>
        <w:t>（</w:t>
      </w:r>
      <w:r>
        <w:t>5</w:t>
      </w:r>
      <w:r>
        <w:rPr>
          <w:rFonts w:hint="eastAsia"/>
        </w:rPr>
        <w:t>）</w:t>
      </w:r>
      <w:r>
        <w:t>避免连作</w:t>
      </w: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pPr>
              <w:adjustRightInd w:val="0"/>
              <w:snapToGrid w:val="0"/>
              <w:ind w:firstLine="0" w:firstLineChars="0"/>
              <w:jc w:val="center"/>
            </w:pPr>
            <w:r>
              <w:rPr>
                <w:position w:val="-14"/>
              </w:rPr>
              <w:object>
                <v:shape id="_x0000_i1081" o:spt="75" type="#_x0000_t75" style="height:19.25pt;width:157.4pt;" o:ole="t" filled="f" o:preferrelative="t" stroked="f" coordsize="21600,21600">
                  <v:path/>
                  <v:fill on="f" focussize="0,0"/>
                  <v:stroke on="f" joinstyle="miter"/>
                  <v:imagedata r:id="rId131" o:title=""/>
                  <o:lock v:ext="edit" aspectratio="t"/>
                  <w10:wrap type="none"/>
                  <w10:anchorlock/>
                </v:shape>
                <o:OLEObject Type="Embed" ProgID="Equation.3" ShapeID="_x0000_i1081" DrawAspect="Content" ObjectID="_1468075781" r:id="rId130">
                  <o:LockedField>false</o:LockedField>
                </o:OLEObject>
              </w:object>
            </w:r>
          </w:p>
        </w:tc>
        <w:tc>
          <w:tcPr>
            <w:tcW w:w="617"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firstLine="480"/>
      </w:pPr>
      <w:r>
        <w:rPr>
          <w:rFonts w:hint="eastAsia"/>
        </w:rPr>
        <w:t>同一地块不得连续两年种植相同的作物。</w:t>
      </w:r>
    </w:p>
    <w:p>
      <w:pPr>
        <w:ind w:firstLine="480"/>
      </w:pPr>
      <w:r>
        <w:rPr>
          <w:rFonts w:hint="eastAsia"/>
        </w:rPr>
        <w:t>（</w:t>
      </w:r>
      <w:r>
        <w:t>6</w:t>
      </w:r>
      <w:r>
        <w:rPr>
          <w:rFonts w:hint="eastAsia"/>
        </w:rPr>
        <w:t>）</w:t>
      </w:r>
      <w:r>
        <w:t>地块面积限制</w:t>
      </w: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pPr>
              <w:adjustRightInd w:val="0"/>
              <w:snapToGrid w:val="0"/>
              <w:ind w:firstLine="0" w:firstLineChars="0"/>
              <w:jc w:val="center"/>
            </w:pPr>
            <w:r>
              <w:rPr>
                <w:position w:val="-28"/>
              </w:rPr>
              <w:object>
                <v:shape id="_x0000_i1082" o:spt="75" type="#_x0000_t75" style="height:26.8pt;width:149pt;" o:ole="t" filled="f" o:preferrelative="t" stroked="f" coordsize="21600,21600">
                  <v:path/>
                  <v:fill on="f" focussize="0,0"/>
                  <v:stroke on="f" joinstyle="miter"/>
                  <v:imagedata r:id="rId133" o:title=""/>
                  <o:lock v:ext="edit" aspectratio="t"/>
                  <w10:wrap type="none"/>
                  <w10:anchorlock/>
                </v:shape>
                <o:OLEObject Type="Embed" ProgID="Equation.3" ShapeID="_x0000_i1082" DrawAspect="Content" ObjectID="_1468075782" r:id="rId132">
                  <o:LockedField>false</o:LockedField>
                </o:OLEObject>
              </w:object>
            </w:r>
          </w:p>
        </w:tc>
        <w:tc>
          <w:tcPr>
            <w:tcW w:w="617"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firstLine="480"/>
      </w:pPr>
      <w:r>
        <w:t>地块上种植的所有作物总面积不能超过地块的实际面积。</w:t>
      </w:r>
    </w:p>
    <w:p>
      <w:pPr>
        <w:ind w:firstLine="480"/>
      </w:pPr>
      <w:r>
        <w:rPr>
          <w:rFonts w:hint="eastAsia"/>
        </w:rPr>
        <w:t>在构建了以最大化收益为目标函数，并结合地块适用性、季节性限制、最小种植面积、轮作规则、避免连作以及地块面积限制等多种约束条件的模型之后，我们进一步设计了一个种植面积优化算法。</w:t>
      </w:r>
    </w:p>
    <w:p>
      <w:pPr>
        <w:ind w:firstLine="480"/>
      </w:pPr>
      <w:r>
        <w:rPr>
          <w:rFonts w:hint="eastAsia"/>
        </w:rPr>
        <w:t>此算法通过年份循环的方式，确保每年内每一块地块都能依据上述约束条件得到最优化的作物种植安排。以下流程图展示了该算法的工作流程：</w:t>
      </w:r>
    </w:p>
    <w:p>
      <w:pPr>
        <w:ind w:firstLine="480"/>
      </w:pPr>
    </w:p>
    <w:p>
      <w:pPr>
        <w:ind w:firstLine="0" w:firstLineChars="0"/>
        <w:jc w:val="center"/>
      </w:pPr>
      <w:r>
        <w:drawing>
          <wp:inline distT="0" distB="0" distL="114300" distR="114300">
            <wp:extent cx="5400040" cy="3168650"/>
            <wp:effectExtent l="0" t="0" r="0" b="0"/>
            <wp:docPr id="97" name="图片 97" descr="未命名绘图-Page-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未命名绘图-Page-2.drawio"/>
                    <pic:cNvPicPr>
                      <a:picLocks noChangeAspect="1"/>
                    </pic:cNvPicPr>
                  </pic:nvPicPr>
                  <pic:blipFill>
                    <a:blip r:embed="rId134">
                      <a:extLst>
                        <a:ext uri="{BEBA8EAE-BF5A-486C-A8C5-ECC9F3942E4B}">
                          <a14:imgProps xmlns:a14="http://schemas.microsoft.com/office/drawing/2010/main">
                            <a14:imgLayer r:embed="rId135">
                              <a14:imgEffect>
                                <a14:sharpenSoften amount="70000"/>
                              </a14:imgEffect>
                            </a14:imgLayer>
                          </a14:imgProps>
                        </a:ext>
                      </a:extLst>
                    </a:blip>
                    <a:stretch>
                      <a:fillRect/>
                    </a:stretch>
                  </pic:blipFill>
                  <pic:spPr>
                    <a:xfrm>
                      <a:off x="0" y="0"/>
                      <a:ext cx="5400040" cy="3168650"/>
                    </a:xfrm>
                    <a:prstGeom prst="rect">
                      <a:avLst/>
                    </a:prstGeom>
                  </pic:spPr>
                </pic:pic>
              </a:graphicData>
            </a:graphic>
          </wp:inline>
        </w:drawing>
      </w:r>
    </w:p>
    <w:p>
      <w:pPr>
        <w:pStyle w:val="7"/>
        <w:ind w:firstLine="0" w:firstLineChars="0"/>
        <w:jc w:val="center"/>
      </w:pPr>
      <w:r>
        <w:t xml:space="preserve">图 </w:t>
      </w:r>
      <w:r>
        <w:fldChar w:fldCharType="begin"/>
      </w:r>
      <w:r>
        <w:instrText xml:space="preserve"> SEQ 图 \* ARABIC </w:instrText>
      </w:r>
      <w:r>
        <w:fldChar w:fldCharType="separate"/>
      </w:r>
      <w:r>
        <w:t>8</w:t>
      </w:r>
      <w:r>
        <w:fldChar w:fldCharType="end"/>
      </w:r>
      <w:r>
        <w:t xml:space="preserve"> 种植面积优化算法_2流程图</w:t>
      </w:r>
    </w:p>
    <w:p>
      <w:pPr>
        <w:ind w:firstLine="480"/>
      </w:pPr>
    </w:p>
    <w:p>
      <w:pPr>
        <w:pStyle w:val="4"/>
        <w:rPr>
          <w:rFonts w:hint="eastAsia"/>
        </w:rPr>
      </w:pPr>
      <w:r>
        <w:rPr>
          <w:rFonts w:hint="eastAsia"/>
        </w:rPr>
        <w:t>模型的求解</w:t>
      </w:r>
    </w:p>
    <w:p>
      <w:pPr>
        <w:ind w:firstLine="480"/>
      </w:pPr>
      <w:r>
        <w:t>为了实现上述模型的目标函数，并考虑到所有约束条件，我们设计了一套基于年份循环的种植面积优化算法。</w:t>
      </w:r>
    </w:p>
    <w:p>
      <w:pPr>
        <w:ind w:firstLine="480"/>
      </w:pPr>
      <w:r>
        <w:t>该算法旨在每年度内针对每一块地块制定最优的作物种植计划，同时遵循地块适用性、季节性限制、最小种植面积、轮作规则、避免连作以及地块面积限制等约束。下面将通过伪代码形式展示这一算法的具体执行流程：</w:t>
      </w:r>
    </w:p>
    <w:p>
      <w:pPr>
        <w:ind w:firstLine="480"/>
      </w:pPr>
    </w:p>
    <w:p>
      <w:pPr>
        <w:ind w:firstLine="480"/>
      </w:pPr>
    </w:p>
    <w:p>
      <w:pPr>
        <w:ind w:firstLine="480"/>
      </w:pPr>
    </w:p>
    <w:p>
      <w:pPr>
        <w:pStyle w:val="7"/>
        <w:ind w:firstLine="0" w:firstLineChars="0"/>
        <w:jc w:val="center"/>
      </w:pPr>
      <w:r>
        <w:t xml:space="preserve">表 </w:t>
      </w:r>
      <w:r>
        <w:fldChar w:fldCharType="begin"/>
      </w:r>
      <w:r>
        <w:instrText xml:space="preserve"> SEQ 表 \* ARABIC </w:instrText>
      </w:r>
      <w:r>
        <w:fldChar w:fldCharType="separate"/>
      </w:r>
      <w:r>
        <w:t>3</w:t>
      </w:r>
      <w:r>
        <w:fldChar w:fldCharType="end"/>
      </w:r>
      <w:r>
        <w:t xml:space="preserve"> 种植面积优化核心算法_2伪代码</w:t>
      </w:r>
    </w:p>
    <w:tbl>
      <w:tblPr>
        <w:tblStyle w:val="17"/>
        <w:tblW w:w="5000"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06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blHeader/>
          <w:jc w:val="center"/>
        </w:trPr>
        <w:tc>
          <w:tcPr>
            <w:tcW w:w="5000" w:type="pct"/>
            <w:tcBorders>
              <w:bottom w:val="single" w:color="auto" w:sz="8" w:space="0"/>
            </w:tcBorders>
            <w:shd w:val="clear" w:color="auto" w:fill="auto"/>
            <w:vAlign w:val="center"/>
          </w:tcPr>
          <w:p>
            <w:pPr>
              <w:adjustRightInd w:val="0"/>
              <w:snapToGrid w:val="0"/>
              <w:ind w:firstLine="0" w:firstLineChars="0"/>
            </w:pPr>
            <w:r>
              <w:rPr>
                <w:rFonts w:hint="eastAsia"/>
              </w:rPr>
              <w:t>伪代码：种</w:t>
            </w:r>
            <w:r>
              <w:t>植面积优化</w:t>
            </w:r>
            <w:r>
              <w:rPr>
                <w:rFonts w:hint="eastAsia"/>
              </w:rPr>
              <w:t>核心</w:t>
            </w:r>
            <w:r>
              <w:t>算法_2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000" w:type="pct"/>
            <w:tcBorders>
              <w:top w:val="single" w:color="auto" w:sz="8" w:space="0"/>
              <w:tl2br w:val="nil"/>
              <w:tr2bl w:val="nil"/>
            </w:tcBorders>
            <w:vAlign w:val="center"/>
          </w:tcPr>
          <w:p>
            <w:pPr>
              <w:pStyle w:val="14"/>
              <w:widowControl/>
              <w:ind w:firstLine="0" w:firstLineChars="0"/>
              <w:rPr>
                <w:position w:val="-30"/>
                <w:sz w:val="21"/>
                <w:szCs w:val="21"/>
              </w:rPr>
            </w:pPr>
            <w:r>
              <w:rPr>
                <w:rFonts w:hint="default" w:ascii="Consolas" w:hAnsi="Consolas" w:eastAsia="Consolas" w:cs="Consolas"/>
                <w:color w:val="0033B3"/>
                <w:shd w:val="clear" w:color="auto" w:fill="FFFFFF"/>
              </w:rPr>
              <w:t xml:space="preserve">for </w:t>
            </w:r>
            <w:r>
              <w:rPr>
                <w:rFonts w:hint="default" w:ascii="Consolas" w:hAnsi="Consolas" w:eastAsia="Consolas" w:cs="Consolas"/>
                <w:color w:val="080808"/>
                <w:shd w:val="clear" w:color="auto" w:fill="FFFFFF"/>
              </w:rPr>
              <w:t xml:space="preserve">each_year </w:t>
            </w:r>
            <w:r>
              <w:rPr>
                <w:rFonts w:hint="default" w:ascii="Consolas" w:hAnsi="Consolas" w:eastAsia="Consolas" w:cs="Consolas"/>
                <w:color w:val="0033B3"/>
                <w:shd w:val="clear" w:color="auto" w:fill="FFFFFF"/>
              </w:rPr>
              <w:t xml:space="preserve">in </w:t>
            </w:r>
            <w:r>
              <w:rPr>
                <w:rFonts w:hint="default" w:ascii="Consolas" w:hAnsi="Consolas" w:eastAsia="Consolas" w:cs="Consolas"/>
                <w:color w:val="000080"/>
                <w:shd w:val="clear" w:color="auto" w:fill="FFFFFF"/>
              </w:rPr>
              <w:t>range</w:t>
            </w:r>
            <w:r>
              <w:rPr>
                <w:rFonts w:hint="default" w:ascii="Consolas" w:hAnsi="Consolas" w:eastAsia="Consolas" w:cs="Consolas"/>
                <w:color w:val="3F9101"/>
                <w:shd w:val="clear" w:color="auto" w:fill="FFFFFF"/>
              </w:rPr>
              <w:t>(</w:t>
            </w:r>
            <w:r>
              <w:rPr>
                <w:rFonts w:hint="default" w:ascii="Consolas" w:hAnsi="Consolas" w:eastAsia="Consolas" w:cs="Consolas"/>
                <w:color w:val="1750EB"/>
                <w:shd w:val="clear" w:color="auto" w:fill="FFFFFF"/>
              </w:rPr>
              <w:t>2024</w:t>
            </w:r>
            <w:r>
              <w:rPr>
                <w:rFonts w:hint="default" w:ascii="Consolas" w:hAnsi="Consolas" w:eastAsia="Consolas" w:cs="Consolas"/>
                <w:color w:val="080808"/>
                <w:shd w:val="clear" w:color="auto" w:fill="FFFFFF"/>
              </w:rPr>
              <w:t xml:space="preserve">, </w:t>
            </w:r>
            <w:r>
              <w:rPr>
                <w:rFonts w:hint="default" w:ascii="Consolas" w:hAnsi="Consolas" w:eastAsia="Consolas" w:cs="Consolas"/>
                <w:color w:val="1750EB"/>
                <w:shd w:val="clear" w:color="auto" w:fill="FFFFFF"/>
              </w:rPr>
              <w:t>2031</w:t>
            </w:r>
            <w:r>
              <w:rPr>
                <w:rFonts w:hint="default" w:ascii="Consolas" w:hAnsi="Consolas" w:eastAsia="Consolas" w:cs="Consolas"/>
                <w:color w:val="3F9101"/>
                <w:shd w:val="clear" w:color="auto" w:fill="FFFFFF"/>
              </w:rPr>
              <w:t>)</w:t>
            </w:r>
            <w:r>
              <w:rPr>
                <w:rFonts w:hint="default" w:ascii="Consolas" w:hAnsi="Consolas" w:eastAsia="Consolas" w:cs="Consolas"/>
                <w:color w:val="080808"/>
                <w:shd w:val="clear" w:color="auto" w:fill="FFFFFF"/>
              </w:rPr>
              <w:t xml:space="preserve">:  </w:t>
            </w:r>
            <w:r>
              <w:rPr>
                <w:rFonts w:hint="default" w:ascii="Consolas" w:hAnsi="Consolas" w:eastAsia="Consolas" w:cs="Consolas"/>
                <w:i/>
                <w:iCs/>
                <w:color w:val="8C8C8C"/>
                <w:shd w:val="clear" w:color="auto" w:fill="FFFFFF"/>
              </w:rPr>
              <w:t xml:space="preserve"># </w:t>
            </w:r>
            <w:r>
              <w:rPr>
                <w:rFonts w:hint="default" w:ascii="Courier New" w:hAnsi="Courier New" w:eastAsia="Consolas" w:cs="Courier New"/>
                <w:i/>
                <w:iCs/>
                <w:color w:val="8C8C8C"/>
                <w:shd w:val="clear" w:color="auto" w:fill="FFFFFF"/>
              </w:rPr>
              <w:t>使用</w:t>
            </w:r>
            <w:r>
              <w:rPr>
                <w:rFonts w:hint="default" w:ascii="Consolas" w:hAnsi="Consolas" w:eastAsia="Consolas" w:cs="Consolas"/>
                <w:i/>
                <w:iCs/>
                <w:color w:val="8C8C8C"/>
                <w:shd w:val="clear" w:color="auto" w:fill="FFFFFF"/>
              </w:rPr>
              <w:t>range</w:t>
            </w:r>
            <w:r>
              <w:rPr>
                <w:rFonts w:hint="default" w:ascii="Courier New" w:hAnsi="Courier New" w:eastAsia="Consolas" w:cs="Courier New"/>
                <w:i/>
                <w:iCs/>
                <w:color w:val="8C8C8C"/>
                <w:shd w:val="clear" w:color="auto" w:fill="FFFFFF"/>
              </w:rPr>
              <w:t>函数生成年份列表</w:t>
            </w:r>
            <w:r>
              <w:rPr>
                <w:rFonts w:hint="default" w:ascii="Courier New" w:hAnsi="Courier New" w:eastAsia="Consolas" w:cs="Courier New"/>
                <w:i/>
                <w:iCs/>
                <w:color w:val="8C8C8C"/>
                <w:shd w:val="clear" w:color="auto" w:fill="FFFFFF"/>
              </w:rPr>
              <w:br w:type="textWrapping"/>
            </w:r>
            <w:r>
              <w:rPr>
                <w:rFonts w:hint="default" w:ascii="Courier New" w:hAnsi="Courier New" w:eastAsia="Consolas" w:cs="Courier New"/>
                <w:i/>
                <w:iCs/>
                <w:color w:val="8C8C8C"/>
                <w:shd w:val="clear" w:color="auto" w:fill="FFFFFF"/>
              </w:rPr>
              <w:t xml:space="preserve">    </w:t>
            </w:r>
            <w:r>
              <w:rPr>
                <w:rFonts w:hint="default" w:ascii="Consolas" w:hAnsi="Consolas" w:eastAsia="Consolas" w:cs="Consolas"/>
                <w:color w:val="0033B3"/>
                <w:shd w:val="clear" w:color="auto" w:fill="FFFFFF"/>
              </w:rPr>
              <w:t xml:space="preserve">for </w:t>
            </w:r>
            <w:r>
              <w:rPr>
                <w:rFonts w:hint="default" w:ascii="Consolas" w:hAnsi="Consolas" w:eastAsia="Consolas" w:cs="Consolas"/>
                <w:color w:val="080808"/>
                <w:shd w:val="clear" w:color="auto" w:fill="FFFFFF"/>
              </w:rPr>
              <w:t xml:space="preserve">each_plot </w:t>
            </w:r>
            <w:r>
              <w:rPr>
                <w:rFonts w:hint="default" w:ascii="Consolas" w:hAnsi="Consolas" w:eastAsia="Consolas" w:cs="Consolas"/>
                <w:color w:val="0033B3"/>
                <w:shd w:val="clear" w:color="auto" w:fill="FFFFFF"/>
              </w:rPr>
              <w:t xml:space="preserve">in </w:t>
            </w:r>
            <w:r>
              <w:rPr>
                <w:rFonts w:hint="default" w:ascii="Consolas" w:hAnsi="Consolas" w:eastAsia="Consolas" w:cs="Consolas"/>
                <w:color w:val="080808"/>
                <w:shd w:val="clear" w:color="auto" w:fill="FFFFFF"/>
              </w:rPr>
              <w:t xml:space="preserve">plots:  </w:t>
            </w:r>
            <w:r>
              <w:rPr>
                <w:rFonts w:hint="default" w:ascii="Consolas" w:hAnsi="Consolas" w:eastAsia="Consolas" w:cs="Consolas"/>
                <w:i/>
                <w:iCs/>
                <w:color w:val="8C8C8C"/>
                <w:shd w:val="clear" w:color="auto" w:fill="FFFFFF"/>
              </w:rPr>
              <w:t xml:space="preserve"># </w:t>
            </w:r>
            <w:r>
              <w:rPr>
                <w:rFonts w:hint="default" w:ascii="Courier New" w:hAnsi="Courier New" w:eastAsia="Consolas" w:cs="Courier New"/>
                <w:i/>
                <w:iCs/>
                <w:color w:val="8C8C8C"/>
                <w:shd w:val="clear" w:color="auto" w:fill="FFFFFF"/>
              </w:rPr>
              <w:t>循环每一块地</w:t>
            </w:r>
            <w:r>
              <w:rPr>
                <w:rFonts w:hint="default" w:ascii="Courier New" w:hAnsi="Courier New" w:eastAsia="Consolas" w:cs="Courier New"/>
                <w:i/>
                <w:iCs/>
                <w:color w:val="8C8C8C"/>
                <w:shd w:val="clear" w:color="auto" w:fill="FFFFFF"/>
              </w:rPr>
              <w:br w:type="textWrapping"/>
            </w:r>
            <w:r>
              <w:rPr>
                <w:rFonts w:hint="default" w:ascii="Courier New" w:hAnsi="Courier New" w:eastAsia="Consolas" w:cs="Courier New"/>
                <w:i/>
                <w:iCs/>
                <w:color w:val="8C8C8C"/>
                <w:shd w:val="clear" w:color="auto" w:fill="FFFFFF"/>
              </w:rPr>
              <w:t xml:space="preserve">        </w:t>
            </w:r>
            <w:r>
              <w:rPr>
                <w:rFonts w:hint="default" w:ascii="Consolas" w:hAnsi="Consolas" w:eastAsia="Consolas" w:cs="Consolas"/>
                <w:i/>
                <w:iCs/>
                <w:color w:val="8C8C8C"/>
                <w:shd w:val="clear" w:color="auto" w:fill="FFFFFF"/>
              </w:rPr>
              <w:t xml:space="preserve"># </w:t>
            </w:r>
            <w:r>
              <w:rPr>
                <w:rFonts w:hint="default" w:ascii="Courier New" w:hAnsi="Courier New" w:eastAsia="Consolas" w:cs="Courier New"/>
                <w:i/>
                <w:iCs/>
                <w:color w:val="8C8C8C"/>
                <w:shd w:val="clear" w:color="auto" w:fill="FFFFFF"/>
              </w:rPr>
              <w:t>第一季种植决策</w:t>
            </w:r>
            <w:r>
              <w:rPr>
                <w:rFonts w:hint="default" w:ascii="Courier New" w:hAnsi="Courier New" w:eastAsia="Consolas" w:cs="Courier New"/>
                <w:i/>
                <w:iCs/>
                <w:color w:val="8C8C8C"/>
                <w:shd w:val="clear" w:color="auto" w:fill="FFFFFF"/>
              </w:rPr>
              <w:br w:type="textWrapping"/>
            </w:r>
            <w:r>
              <w:rPr>
                <w:rFonts w:hint="default" w:ascii="Courier New" w:hAnsi="Courier New" w:eastAsia="Consolas" w:cs="Courier New"/>
                <w:i/>
                <w:iCs/>
                <w:color w:val="8C8C8C"/>
                <w:shd w:val="clear" w:color="auto" w:fill="FFFFFF"/>
              </w:rPr>
              <w:t xml:space="preserve">        </w:t>
            </w:r>
            <w:r>
              <w:rPr>
                <w:rFonts w:hint="default" w:ascii="Consolas" w:hAnsi="Consolas" w:eastAsia="Consolas" w:cs="Consolas"/>
                <w:i/>
                <w:iCs/>
                <w:color w:val="8C8C8C"/>
                <w:shd w:val="clear" w:color="auto" w:fill="FFFFFF"/>
              </w:rPr>
              <w:t xml:space="preserve"># </w:t>
            </w:r>
            <w:r>
              <w:rPr>
                <w:rFonts w:hint="default" w:ascii="Courier New" w:hAnsi="Courier New" w:eastAsia="Consolas" w:cs="Courier New"/>
                <w:i/>
                <w:iCs/>
                <w:color w:val="8C8C8C"/>
                <w:shd w:val="clear" w:color="auto" w:fill="FFFFFF"/>
              </w:rPr>
              <w:t>筛选出适合第一季种植的作物</w:t>
            </w:r>
            <w:r>
              <w:rPr>
                <w:rFonts w:hint="default" w:ascii="Courier New" w:hAnsi="Courier New" w:eastAsia="Consolas" w:cs="Courier New"/>
                <w:i/>
                <w:iCs/>
                <w:color w:val="8C8C8C"/>
                <w:shd w:val="clear" w:color="auto" w:fill="FFFFFF"/>
              </w:rPr>
              <w:br w:type="textWrapping"/>
            </w:r>
            <w:r>
              <w:rPr>
                <w:rFonts w:hint="default" w:ascii="Courier New" w:hAnsi="Courier New" w:eastAsia="Consolas" w:cs="Courier New"/>
                <w:i/>
                <w:iCs/>
                <w:color w:val="8C8C8C"/>
                <w:shd w:val="clear" w:color="auto" w:fill="FFFFFF"/>
              </w:rPr>
              <w:t xml:space="preserve">        </w:t>
            </w:r>
            <w:r>
              <w:rPr>
                <w:rFonts w:hint="default" w:ascii="Consolas" w:hAnsi="Consolas" w:eastAsia="Consolas" w:cs="Consolas"/>
                <w:color w:val="080808"/>
                <w:shd w:val="clear" w:color="auto" w:fill="FFFFFF"/>
              </w:rPr>
              <w:t>first_season_crops = filter_crops_by_season</w:t>
            </w:r>
            <w:r>
              <w:rPr>
                <w:rFonts w:hint="default" w:ascii="Consolas" w:hAnsi="Consolas" w:eastAsia="Consolas" w:cs="Consolas"/>
                <w:color w:val="3F9101"/>
                <w:shd w:val="clear" w:color="auto" w:fill="FFFFFF"/>
              </w:rPr>
              <w:t>(</w:t>
            </w:r>
            <w:r>
              <w:rPr>
                <w:rFonts w:hint="default" w:ascii="Consolas" w:hAnsi="Consolas" w:eastAsia="Consolas" w:cs="Consolas"/>
                <w:color w:val="067D17"/>
                <w:shd w:val="clear" w:color="auto" w:fill="FFFFFF"/>
              </w:rPr>
              <w:t>'</w:t>
            </w:r>
            <w:r>
              <w:rPr>
                <w:rFonts w:hint="default" w:ascii="Courier New" w:hAnsi="Courier New" w:eastAsia="Consolas" w:cs="Courier New"/>
                <w:color w:val="067D17"/>
                <w:shd w:val="clear" w:color="auto" w:fill="FFFFFF"/>
              </w:rPr>
              <w:t>第一季</w:t>
            </w:r>
            <w:r>
              <w:rPr>
                <w:rFonts w:hint="default" w:ascii="Consolas" w:hAnsi="Consolas" w:eastAsia="Consolas" w:cs="Consolas"/>
                <w:color w:val="067D17"/>
                <w:shd w:val="clear" w:color="auto" w:fill="FFFFFF"/>
              </w:rPr>
              <w:t>'</w:t>
            </w:r>
            <w:r>
              <w:rPr>
                <w:rFonts w:hint="default" w:ascii="Consolas" w:hAnsi="Consolas" w:eastAsia="Consolas" w:cs="Consolas"/>
                <w:color w:val="080808"/>
                <w:shd w:val="clear" w:color="auto" w:fill="FFFFFF"/>
              </w:rPr>
              <w:t>, plot_type</w:t>
            </w:r>
            <w:r>
              <w:rPr>
                <w:rFonts w:hint="default" w:ascii="Consolas" w:hAnsi="Consolas" w:eastAsia="Consolas" w:cs="Consolas"/>
                <w:color w:val="3F9101"/>
                <w:shd w:val="clear" w:color="auto" w:fill="FFFFFF"/>
              </w:rPr>
              <w:t>)</w:t>
            </w:r>
            <w:r>
              <w:rPr>
                <w:rFonts w:hint="default" w:ascii="Consolas" w:hAnsi="Consolas" w:eastAsia="Consolas" w:cs="Consolas"/>
                <w:color w:val="3F9101"/>
                <w:shd w:val="clear" w:color="auto" w:fill="FFFFFF"/>
              </w:rPr>
              <w:br w:type="textWrapping"/>
            </w:r>
            <w:r>
              <w:rPr>
                <w:rFonts w:hint="default" w:ascii="Consolas" w:hAnsi="Consolas" w:eastAsia="Consolas" w:cs="Consolas"/>
                <w:color w:val="3F9101"/>
                <w:shd w:val="clear" w:color="auto" w:fill="FFFFFF"/>
              </w:rPr>
              <w:t xml:space="preserve">        </w:t>
            </w:r>
            <w:r>
              <w:rPr>
                <w:rFonts w:hint="default" w:ascii="Consolas" w:hAnsi="Consolas" w:eastAsia="Consolas" w:cs="Consolas"/>
                <w:i/>
                <w:iCs/>
                <w:color w:val="8C8C8C"/>
                <w:shd w:val="clear" w:color="auto" w:fill="FFFFFF"/>
              </w:rPr>
              <w:t xml:space="preserve"># </w:t>
            </w:r>
            <w:r>
              <w:rPr>
                <w:rFonts w:hint="default" w:ascii="Courier New" w:hAnsi="Courier New" w:eastAsia="Consolas" w:cs="Courier New"/>
                <w:i/>
                <w:iCs/>
                <w:color w:val="8C8C8C"/>
                <w:shd w:val="clear" w:color="auto" w:fill="FFFFFF"/>
              </w:rPr>
              <w:t>去除去年种植过的作物</w:t>
            </w:r>
            <w:r>
              <w:rPr>
                <w:rFonts w:hint="default" w:ascii="Courier New" w:hAnsi="Courier New" w:eastAsia="Consolas" w:cs="Courier New"/>
                <w:i/>
                <w:iCs/>
                <w:color w:val="8C8C8C"/>
                <w:shd w:val="clear" w:color="auto" w:fill="FFFFFF"/>
              </w:rPr>
              <w:br w:type="textWrapping"/>
            </w:r>
            <w:r>
              <w:rPr>
                <w:rFonts w:hint="default" w:ascii="Courier New" w:hAnsi="Courier New" w:eastAsia="Consolas" w:cs="Courier New"/>
                <w:i/>
                <w:iCs/>
                <w:color w:val="8C8C8C"/>
                <w:shd w:val="clear" w:color="auto" w:fill="FFFFFF"/>
              </w:rPr>
              <w:t xml:space="preserve">        </w:t>
            </w:r>
            <w:r>
              <w:rPr>
                <w:rFonts w:hint="default" w:ascii="Consolas" w:hAnsi="Consolas" w:eastAsia="Consolas" w:cs="Consolas"/>
                <w:color w:val="080808"/>
                <w:shd w:val="clear" w:color="auto" w:fill="FFFFFF"/>
              </w:rPr>
              <w:t>first_season_crops = remove_last_year_crops</w:t>
            </w:r>
            <w:r>
              <w:rPr>
                <w:rFonts w:hint="default" w:ascii="Consolas" w:hAnsi="Consolas" w:eastAsia="Consolas" w:cs="Consolas"/>
                <w:color w:val="3F9101"/>
                <w:shd w:val="clear" w:color="auto" w:fill="FFFFFF"/>
              </w:rPr>
              <w:t>(</w:t>
            </w:r>
            <w:r>
              <w:rPr>
                <w:rFonts w:hint="default" w:ascii="Consolas" w:hAnsi="Consolas" w:eastAsia="Consolas" w:cs="Consolas"/>
                <w:color w:val="080808"/>
                <w:shd w:val="clear" w:color="auto" w:fill="FFFFFF"/>
              </w:rPr>
              <w:t>first_season_crops, last_crop_planted</w:t>
            </w:r>
            <w:r>
              <w:rPr>
                <w:rFonts w:hint="default" w:ascii="Consolas" w:hAnsi="Consolas" w:eastAsia="Consolas" w:cs="Consolas"/>
                <w:color w:val="3F9101"/>
                <w:shd w:val="clear" w:color="auto" w:fill="FFFFFF"/>
              </w:rPr>
              <w:t>[</w:t>
            </w:r>
            <w:r>
              <w:rPr>
                <w:rFonts w:hint="default" w:ascii="Consolas" w:hAnsi="Consolas" w:eastAsia="Consolas" w:cs="Consolas"/>
                <w:color w:val="080808"/>
                <w:shd w:val="clear" w:color="auto" w:fill="FFFFFF"/>
              </w:rPr>
              <w:t>plot</w:t>
            </w:r>
            <w:r>
              <w:rPr>
                <w:rFonts w:hint="default" w:ascii="Consolas" w:hAnsi="Consolas" w:eastAsia="Consolas" w:cs="Consolas"/>
                <w:color w:val="3F9101"/>
                <w:shd w:val="clear" w:color="auto" w:fill="FFFFFF"/>
              </w:rPr>
              <w:t>])</w:t>
            </w:r>
            <w:r>
              <w:rPr>
                <w:rFonts w:hint="default" w:ascii="Consolas" w:hAnsi="Consolas" w:eastAsia="Consolas" w:cs="Consolas"/>
                <w:color w:val="3F9101"/>
                <w:shd w:val="clear" w:color="auto" w:fill="FFFFFF"/>
              </w:rPr>
              <w:br w:type="textWrapping"/>
            </w:r>
            <w:r>
              <w:rPr>
                <w:rFonts w:hint="default" w:ascii="Consolas" w:hAnsi="Consolas" w:eastAsia="Consolas" w:cs="Consolas"/>
                <w:color w:val="3F9101"/>
                <w:shd w:val="clear" w:color="auto" w:fill="FFFFFF"/>
              </w:rPr>
              <w:t xml:space="preserve">        </w:t>
            </w:r>
            <w:r>
              <w:rPr>
                <w:rFonts w:hint="default" w:ascii="Consolas" w:hAnsi="Consolas" w:eastAsia="Consolas" w:cs="Consolas"/>
                <w:i/>
                <w:iCs/>
                <w:color w:val="8C8C8C"/>
                <w:shd w:val="clear" w:color="auto" w:fill="FFFFFF"/>
              </w:rPr>
              <w:t xml:space="preserve"># </w:t>
            </w:r>
            <w:r>
              <w:rPr>
                <w:rFonts w:hint="default" w:ascii="Courier New" w:hAnsi="Courier New" w:eastAsia="Consolas" w:cs="Courier New"/>
                <w:i/>
                <w:iCs/>
                <w:color w:val="8C8C8C"/>
                <w:shd w:val="clear" w:color="auto" w:fill="FFFFFF"/>
              </w:rPr>
              <w:t>如果距离上次种植豆科植物已超过</w:t>
            </w:r>
            <w:r>
              <w:rPr>
                <w:rFonts w:hint="default" w:ascii="Consolas" w:hAnsi="Consolas" w:eastAsia="Consolas" w:cs="Consolas"/>
                <w:i/>
                <w:iCs/>
                <w:color w:val="8C8C8C"/>
                <w:shd w:val="clear" w:color="auto" w:fill="FFFFFF"/>
              </w:rPr>
              <w:t>3</w:t>
            </w:r>
            <w:r>
              <w:rPr>
                <w:rFonts w:hint="default" w:ascii="Courier New" w:hAnsi="Courier New" w:eastAsia="Consolas" w:cs="Courier New"/>
                <w:i/>
                <w:iCs/>
                <w:color w:val="8C8C8C"/>
                <w:shd w:val="clear" w:color="auto" w:fill="FFFFFF"/>
              </w:rPr>
              <w:t>年</w:t>
            </w:r>
            <w:r>
              <w:rPr>
                <w:rFonts w:hint="default" w:ascii="Courier New" w:hAnsi="Courier New" w:eastAsia="Consolas" w:cs="Courier New"/>
                <w:i/>
                <w:iCs/>
                <w:color w:val="8C8C8C"/>
                <w:shd w:val="clear" w:color="auto" w:fill="FFFFFF"/>
              </w:rPr>
              <w:br w:type="textWrapping"/>
            </w:r>
            <w:r>
              <w:rPr>
                <w:rFonts w:hint="default" w:ascii="Courier New" w:hAnsi="Courier New" w:eastAsia="Consolas" w:cs="Courier New"/>
                <w:i/>
                <w:iCs/>
                <w:color w:val="8C8C8C"/>
                <w:shd w:val="clear" w:color="auto" w:fill="FFFFFF"/>
              </w:rPr>
              <w:t xml:space="preserve">        </w:t>
            </w:r>
            <w:r>
              <w:rPr>
                <w:rFonts w:hint="default" w:ascii="Consolas" w:hAnsi="Consolas" w:eastAsia="Consolas" w:cs="Consolas"/>
                <w:color w:val="0033B3"/>
                <w:shd w:val="clear" w:color="auto" w:fill="FFFFFF"/>
              </w:rPr>
              <w:t xml:space="preserve">if </w:t>
            </w:r>
            <w:r>
              <w:rPr>
                <w:rFonts w:hint="default" w:ascii="Consolas" w:hAnsi="Consolas" w:eastAsia="Consolas" w:cs="Consolas"/>
                <w:color w:val="080808"/>
                <w:shd w:val="clear" w:color="auto" w:fill="FFFFFF"/>
              </w:rPr>
              <w:t xml:space="preserve">years_since_last_legume &gt;= </w:t>
            </w:r>
            <w:r>
              <w:rPr>
                <w:rFonts w:hint="default" w:ascii="Consolas" w:hAnsi="Consolas" w:eastAsia="Consolas" w:cs="Consolas"/>
                <w:color w:val="1750EB"/>
                <w:shd w:val="clear" w:color="auto" w:fill="FFFFFF"/>
              </w:rPr>
              <w:t>3</w:t>
            </w:r>
            <w:r>
              <w:rPr>
                <w:rFonts w:hint="default" w:ascii="Consolas" w:hAnsi="Consolas" w:eastAsia="Consolas" w:cs="Consolas"/>
                <w:color w:val="080808"/>
                <w:shd w:val="clear" w:color="auto" w:fill="FFFFFF"/>
              </w:rPr>
              <w:t>:</w:t>
            </w:r>
            <w:r>
              <w:rPr>
                <w:rFonts w:hint="default" w:ascii="Consolas" w:hAnsi="Consolas" w:eastAsia="Consolas" w:cs="Consolas"/>
                <w:color w:val="080808"/>
                <w:shd w:val="clear" w:color="auto" w:fill="FFFFFF"/>
              </w:rPr>
              <w:br w:type="textWrapping"/>
            </w:r>
            <w:r>
              <w:rPr>
                <w:rFonts w:hint="default" w:ascii="Consolas" w:hAnsi="Consolas" w:eastAsia="Consolas" w:cs="Consolas"/>
                <w:color w:val="080808"/>
                <w:shd w:val="clear" w:color="auto" w:fill="FFFFFF"/>
              </w:rPr>
              <w:t xml:space="preserve">            </w:t>
            </w:r>
            <w:r>
              <w:rPr>
                <w:rFonts w:hint="default" w:ascii="Consolas" w:hAnsi="Consolas" w:eastAsia="Consolas" w:cs="Consolas"/>
                <w:i/>
                <w:iCs/>
                <w:color w:val="8C8C8C"/>
                <w:shd w:val="clear" w:color="auto" w:fill="FFFFFF"/>
              </w:rPr>
              <w:t xml:space="preserve"># </w:t>
            </w:r>
            <w:r>
              <w:rPr>
                <w:rFonts w:hint="default" w:ascii="Courier New" w:hAnsi="Courier New" w:eastAsia="Consolas" w:cs="Courier New"/>
                <w:i/>
                <w:iCs/>
                <w:color w:val="8C8C8C"/>
                <w:shd w:val="clear" w:color="auto" w:fill="FFFFFF"/>
              </w:rPr>
              <w:t>只考虑豆科植物</w:t>
            </w:r>
            <w:r>
              <w:rPr>
                <w:rFonts w:hint="default" w:ascii="Courier New" w:hAnsi="Courier New" w:eastAsia="Consolas" w:cs="Courier New"/>
                <w:i/>
                <w:iCs/>
                <w:color w:val="8C8C8C"/>
                <w:shd w:val="clear" w:color="auto" w:fill="FFFFFF"/>
              </w:rPr>
              <w:br w:type="textWrapping"/>
            </w:r>
            <w:r>
              <w:rPr>
                <w:rFonts w:hint="default" w:ascii="Courier New" w:hAnsi="Courier New" w:eastAsia="Consolas" w:cs="Courier New"/>
                <w:i/>
                <w:iCs/>
                <w:color w:val="8C8C8C"/>
                <w:shd w:val="clear" w:color="auto" w:fill="FFFFFF"/>
              </w:rPr>
              <w:t xml:space="preserve">            </w:t>
            </w:r>
            <w:r>
              <w:rPr>
                <w:rFonts w:hint="default" w:ascii="Consolas" w:hAnsi="Consolas" w:eastAsia="Consolas" w:cs="Consolas"/>
                <w:color w:val="080808"/>
                <w:shd w:val="clear" w:color="auto" w:fill="FFFFFF"/>
              </w:rPr>
              <w:t>first_season_crops = filter_to_legumes</w:t>
            </w:r>
            <w:r>
              <w:rPr>
                <w:rFonts w:hint="default" w:ascii="Consolas" w:hAnsi="Consolas" w:eastAsia="Consolas" w:cs="Consolas"/>
                <w:color w:val="3F9101"/>
                <w:shd w:val="clear" w:color="auto" w:fill="FFFFFF"/>
              </w:rPr>
              <w:t>(</w:t>
            </w:r>
            <w:r>
              <w:rPr>
                <w:rFonts w:hint="default" w:ascii="Consolas" w:hAnsi="Consolas" w:eastAsia="Consolas" w:cs="Consolas"/>
                <w:color w:val="080808"/>
                <w:shd w:val="clear" w:color="auto" w:fill="FFFFFF"/>
              </w:rPr>
              <w:t>first_season_crops</w:t>
            </w:r>
            <w:r>
              <w:rPr>
                <w:rFonts w:hint="default" w:ascii="Consolas" w:hAnsi="Consolas" w:eastAsia="Consolas" w:cs="Consolas"/>
                <w:color w:val="3F9101"/>
                <w:shd w:val="clear" w:color="auto" w:fill="FFFFFF"/>
              </w:rPr>
              <w:t>)</w:t>
            </w:r>
            <w:r>
              <w:rPr>
                <w:rFonts w:hint="default" w:ascii="Consolas" w:hAnsi="Consolas" w:eastAsia="Consolas" w:cs="Consolas"/>
                <w:color w:val="3F9101"/>
                <w:shd w:val="clear" w:color="auto" w:fill="FFFFFF"/>
              </w:rPr>
              <w:br w:type="textWrapping"/>
            </w:r>
            <w:r>
              <w:rPr>
                <w:rFonts w:hint="default" w:ascii="Consolas" w:hAnsi="Consolas" w:eastAsia="Consolas" w:cs="Consolas"/>
                <w:color w:val="3F9101"/>
                <w:shd w:val="clear" w:color="auto" w:fill="FFFFFF"/>
              </w:rPr>
              <w:br w:type="textWrapping"/>
            </w:r>
            <w:r>
              <w:rPr>
                <w:rFonts w:hint="default" w:ascii="Consolas" w:hAnsi="Consolas" w:eastAsia="Consolas" w:cs="Consolas"/>
                <w:color w:val="3F9101"/>
                <w:shd w:val="clear" w:color="auto" w:fill="FFFFFF"/>
              </w:rPr>
              <w:t xml:space="preserve">        </w:t>
            </w:r>
            <w:r>
              <w:rPr>
                <w:rFonts w:hint="default" w:ascii="Consolas" w:hAnsi="Consolas" w:eastAsia="Consolas" w:cs="Consolas"/>
                <w:color w:val="080808"/>
                <w:shd w:val="clear" w:color="auto" w:fill="FFFFFF"/>
              </w:rPr>
              <w:t xml:space="preserve">total_area_planted_first_season = </w:t>
            </w:r>
            <w:r>
              <w:rPr>
                <w:rFonts w:hint="default" w:ascii="Consolas" w:hAnsi="Consolas" w:eastAsia="Consolas" w:cs="Consolas"/>
                <w:color w:val="1750EB"/>
                <w:shd w:val="clear" w:color="auto" w:fill="FFFFFF"/>
              </w:rPr>
              <w:t xml:space="preserve">0  </w:t>
            </w:r>
            <w:r>
              <w:rPr>
                <w:rFonts w:hint="default" w:ascii="Consolas" w:hAnsi="Consolas" w:eastAsia="Consolas" w:cs="Consolas"/>
                <w:i/>
                <w:iCs/>
                <w:color w:val="8C8C8C"/>
                <w:shd w:val="clear" w:color="auto" w:fill="FFFFFF"/>
              </w:rPr>
              <w:t xml:space="preserve"># </w:t>
            </w:r>
            <w:r>
              <w:rPr>
                <w:rFonts w:hint="default" w:ascii="Courier New" w:hAnsi="Courier New" w:eastAsia="Consolas" w:cs="Courier New"/>
                <w:i/>
                <w:iCs/>
                <w:color w:val="8C8C8C"/>
                <w:shd w:val="clear" w:color="auto" w:fill="FFFFFF"/>
              </w:rPr>
              <w:t>初始化已种植的总面积为</w:t>
            </w:r>
            <w:r>
              <w:rPr>
                <w:rFonts w:hint="default" w:ascii="Consolas" w:hAnsi="Consolas" w:eastAsia="Consolas" w:cs="Consolas"/>
                <w:i/>
                <w:iCs/>
                <w:color w:val="8C8C8C"/>
                <w:shd w:val="clear" w:color="auto" w:fill="FFFFFF"/>
              </w:rPr>
              <w:t>0</w:t>
            </w:r>
            <w:r>
              <w:rPr>
                <w:rFonts w:hint="default" w:ascii="Consolas" w:hAnsi="Consolas" w:eastAsia="Consolas" w:cs="Consolas"/>
                <w:i/>
                <w:iCs/>
                <w:color w:val="8C8C8C"/>
                <w:shd w:val="clear" w:color="auto" w:fill="FFFFFF"/>
              </w:rPr>
              <w:br w:type="textWrapping"/>
            </w:r>
            <w:r>
              <w:rPr>
                <w:rFonts w:hint="default" w:ascii="Consolas" w:hAnsi="Consolas" w:eastAsia="Consolas" w:cs="Consolas"/>
                <w:i/>
                <w:iCs/>
                <w:color w:val="8C8C8C"/>
                <w:shd w:val="clear" w:color="auto" w:fill="FFFFFF"/>
              </w:rPr>
              <w:t xml:space="preserve">        </w:t>
            </w:r>
            <w:r>
              <w:rPr>
                <w:rFonts w:hint="default" w:ascii="Consolas" w:hAnsi="Consolas" w:eastAsia="Consolas" w:cs="Consolas"/>
                <w:color w:val="0033B3"/>
                <w:shd w:val="clear" w:color="auto" w:fill="FFFFFF"/>
              </w:rPr>
              <w:t xml:space="preserve">for </w:t>
            </w:r>
            <w:r>
              <w:rPr>
                <w:rFonts w:hint="default" w:ascii="Consolas" w:hAnsi="Consolas" w:eastAsia="Consolas" w:cs="Consolas"/>
                <w:color w:val="080808"/>
                <w:shd w:val="clear" w:color="auto" w:fill="FFFFFF"/>
              </w:rPr>
              <w:t xml:space="preserve">each_crop </w:t>
            </w:r>
            <w:r>
              <w:rPr>
                <w:rFonts w:hint="default" w:ascii="Consolas" w:hAnsi="Consolas" w:eastAsia="Consolas" w:cs="Consolas"/>
                <w:color w:val="0033B3"/>
                <w:shd w:val="clear" w:color="auto" w:fill="FFFFFF"/>
              </w:rPr>
              <w:t xml:space="preserve">in </w:t>
            </w:r>
            <w:r>
              <w:rPr>
                <w:rFonts w:hint="default" w:ascii="Consolas" w:hAnsi="Consolas" w:eastAsia="Consolas" w:cs="Consolas"/>
                <w:color w:val="080808"/>
                <w:shd w:val="clear" w:color="auto" w:fill="FFFFFF"/>
              </w:rPr>
              <w:t xml:space="preserve">first_season_crops:  </w:t>
            </w:r>
            <w:r>
              <w:rPr>
                <w:rFonts w:hint="default" w:ascii="Consolas" w:hAnsi="Consolas" w:eastAsia="Consolas" w:cs="Consolas"/>
                <w:i/>
                <w:iCs/>
                <w:color w:val="8C8C8C"/>
                <w:shd w:val="clear" w:color="auto" w:fill="FFFFFF"/>
              </w:rPr>
              <w:t xml:space="preserve"># </w:t>
            </w:r>
            <w:r>
              <w:rPr>
                <w:rFonts w:hint="default" w:ascii="Courier New" w:hAnsi="Courier New" w:eastAsia="Consolas" w:cs="Courier New"/>
                <w:i/>
                <w:iCs/>
                <w:color w:val="8C8C8C"/>
                <w:shd w:val="clear" w:color="auto" w:fill="FFFFFF"/>
              </w:rPr>
              <w:t>循环筛选出的每个作物</w:t>
            </w:r>
            <w:r>
              <w:rPr>
                <w:rFonts w:hint="default" w:ascii="Courier New" w:hAnsi="Courier New" w:eastAsia="Consolas" w:cs="Courier New"/>
                <w:i/>
                <w:iCs/>
                <w:color w:val="8C8C8C"/>
                <w:shd w:val="clear" w:color="auto" w:fill="FFFFFF"/>
              </w:rPr>
              <w:br w:type="textWrapping"/>
            </w:r>
            <w:r>
              <w:rPr>
                <w:rFonts w:hint="default" w:ascii="Courier New" w:hAnsi="Courier New" w:eastAsia="Consolas" w:cs="Courier New"/>
                <w:i/>
                <w:iCs/>
                <w:color w:val="8C8C8C"/>
                <w:shd w:val="clear" w:color="auto" w:fill="FFFFFF"/>
              </w:rPr>
              <w:t xml:space="preserve">            </w:t>
            </w:r>
            <w:r>
              <w:rPr>
                <w:rFonts w:hint="default" w:ascii="Consolas" w:hAnsi="Consolas" w:eastAsia="Consolas" w:cs="Consolas"/>
                <w:i/>
                <w:iCs/>
                <w:color w:val="8C8C8C"/>
                <w:shd w:val="clear" w:color="auto" w:fill="FFFFFF"/>
              </w:rPr>
              <w:t xml:space="preserve"># </w:t>
            </w:r>
            <w:r>
              <w:rPr>
                <w:rFonts w:hint="default" w:ascii="Courier New" w:hAnsi="Courier New" w:eastAsia="Consolas" w:cs="Courier New"/>
                <w:i/>
                <w:iCs/>
                <w:color w:val="8C8C8C"/>
                <w:shd w:val="clear" w:color="auto" w:fill="FFFFFF"/>
              </w:rPr>
              <w:t>找到最佳作物和相关数据</w:t>
            </w:r>
            <w:r>
              <w:rPr>
                <w:rFonts w:hint="default" w:ascii="Courier New" w:hAnsi="Courier New" w:eastAsia="Consolas" w:cs="Courier New"/>
                <w:i/>
                <w:iCs/>
                <w:color w:val="8C8C8C"/>
                <w:shd w:val="clear" w:color="auto" w:fill="FFFFFF"/>
              </w:rPr>
              <w:br w:type="textWrapping"/>
            </w:r>
            <w:r>
              <w:rPr>
                <w:rFonts w:hint="default" w:ascii="Courier New" w:hAnsi="Courier New" w:eastAsia="Consolas" w:cs="Courier New"/>
                <w:i/>
                <w:iCs/>
                <w:color w:val="8C8C8C"/>
                <w:shd w:val="clear" w:color="auto" w:fill="FFFFFF"/>
              </w:rPr>
              <w:t xml:space="preserve">            </w:t>
            </w:r>
            <w:r>
              <w:rPr>
                <w:rFonts w:hint="default" w:ascii="Consolas" w:hAnsi="Consolas" w:eastAsia="Consolas" w:cs="Consolas"/>
                <w:color w:val="080808"/>
                <w:shd w:val="clear" w:color="auto" w:fill="FFFFFF"/>
              </w:rPr>
              <w:t>best_crop, _ = find_best_crop</w:t>
            </w:r>
            <w:r>
              <w:rPr>
                <w:rFonts w:hint="default" w:ascii="Consolas" w:hAnsi="Consolas" w:eastAsia="Consolas" w:cs="Consolas"/>
                <w:color w:val="3F9101"/>
                <w:shd w:val="clear" w:color="auto" w:fill="FFFFFF"/>
              </w:rPr>
              <w:t>(</w:t>
            </w:r>
            <w:r>
              <w:rPr>
                <w:rFonts w:hint="default" w:ascii="Consolas" w:hAnsi="Consolas" w:eastAsia="Consolas" w:cs="Consolas"/>
                <w:color w:val="080808"/>
                <w:shd w:val="clear" w:color="auto" w:fill="FFFFFF"/>
              </w:rPr>
              <w:t>crop, data, plot_area, each_year, sales_factor</w:t>
            </w:r>
            <w:r>
              <w:rPr>
                <w:rFonts w:hint="default" w:ascii="Consolas" w:hAnsi="Consolas" w:eastAsia="Consolas" w:cs="Consolas"/>
                <w:color w:val="3F9101"/>
                <w:shd w:val="clear" w:color="auto" w:fill="FFFFFF"/>
              </w:rPr>
              <w:t>)</w:t>
            </w:r>
            <w:r>
              <w:rPr>
                <w:rFonts w:hint="default" w:ascii="Consolas" w:hAnsi="Consolas" w:eastAsia="Consolas" w:cs="Consolas"/>
                <w:color w:val="3F9101"/>
                <w:shd w:val="clear" w:color="auto" w:fill="FFFFFF"/>
              </w:rPr>
              <w:br w:type="textWrapping"/>
            </w:r>
            <w:r>
              <w:rPr>
                <w:rFonts w:hint="default" w:ascii="Consolas" w:hAnsi="Consolas" w:eastAsia="Consolas" w:cs="Consolas"/>
                <w:color w:val="3F9101"/>
                <w:shd w:val="clear" w:color="auto" w:fill="FFFFFF"/>
              </w:rPr>
              <w:t xml:space="preserve">            </w:t>
            </w:r>
            <w:r>
              <w:rPr>
                <w:rFonts w:hint="default" w:ascii="Consolas" w:hAnsi="Consolas" w:eastAsia="Consolas" w:cs="Consolas"/>
                <w:i/>
                <w:iCs/>
                <w:color w:val="8C8C8C"/>
                <w:shd w:val="clear" w:color="auto" w:fill="FFFFFF"/>
              </w:rPr>
              <w:t xml:space="preserve"># </w:t>
            </w:r>
            <w:r>
              <w:rPr>
                <w:rFonts w:hint="default" w:ascii="Courier New" w:hAnsi="Courier New" w:eastAsia="Consolas" w:cs="Courier New"/>
                <w:i/>
                <w:iCs/>
                <w:color w:val="8C8C8C"/>
                <w:shd w:val="clear" w:color="auto" w:fill="FFFFFF"/>
              </w:rPr>
              <w:t>如果地块剩余面积大于已种植面积，且最佳作物的种植面积大于</w:t>
            </w:r>
            <w:r>
              <w:rPr>
                <w:rFonts w:hint="default" w:ascii="Consolas" w:hAnsi="Consolas" w:eastAsia="Consolas" w:cs="Consolas"/>
                <w:i/>
                <w:iCs/>
                <w:color w:val="8C8C8C"/>
                <w:shd w:val="clear" w:color="auto" w:fill="FFFFFF"/>
              </w:rPr>
              <w:t>0</w:t>
            </w:r>
            <w:r>
              <w:rPr>
                <w:rFonts w:hint="default" w:ascii="Consolas" w:hAnsi="Consolas" w:eastAsia="Consolas" w:cs="Consolas"/>
                <w:i/>
                <w:iCs/>
                <w:color w:val="8C8C8C"/>
                <w:shd w:val="clear" w:color="auto" w:fill="FFFFFF"/>
              </w:rPr>
              <w:br w:type="textWrapping"/>
            </w:r>
            <w:r>
              <w:rPr>
                <w:rFonts w:hint="default" w:ascii="Consolas" w:hAnsi="Consolas" w:eastAsia="Consolas" w:cs="Consolas"/>
                <w:i/>
                <w:iCs/>
                <w:color w:val="8C8C8C"/>
                <w:shd w:val="clear" w:color="auto" w:fill="FFFFFF"/>
              </w:rPr>
              <w:t xml:space="preserve">            </w:t>
            </w:r>
            <w:r>
              <w:rPr>
                <w:rFonts w:hint="default" w:ascii="Consolas" w:hAnsi="Consolas" w:eastAsia="Consolas" w:cs="Consolas"/>
                <w:color w:val="0033B3"/>
                <w:shd w:val="clear" w:color="auto" w:fill="FFFFFF"/>
              </w:rPr>
              <w:t xml:space="preserve">if </w:t>
            </w:r>
            <w:r>
              <w:rPr>
                <w:rFonts w:hint="default" w:ascii="Consolas" w:hAnsi="Consolas" w:eastAsia="Consolas" w:cs="Consolas"/>
                <w:color w:val="080808"/>
                <w:shd w:val="clear" w:color="auto" w:fill="FFFFFF"/>
              </w:rPr>
              <w:t xml:space="preserve">plot_area &gt; total_area_planted_first_season </w:t>
            </w:r>
            <w:r>
              <w:rPr>
                <w:rFonts w:hint="default" w:ascii="Consolas" w:hAnsi="Consolas" w:eastAsia="Consolas" w:cs="Consolas"/>
                <w:color w:val="0033B3"/>
                <w:shd w:val="clear" w:color="auto" w:fill="FFFFFF"/>
              </w:rPr>
              <w:t xml:space="preserve">and </w:t>
            </w:r>
            <w:r>
              <w:rPr>
                <w:rFonts w:hint="default" w:ascii="Consolas" w:hAnsi="Consolas" w:eastAsia="Consolas" w:cs="Consolas"/>
                <w:color w:val="080808"/>
                <w:shd w:val="clear" w:color="auto" w:fill="FFFFFF"/>
              </w:rPr>
              <w:t xml:space="preserve">best_crop &gt; </w:t>
            </w:r>
            <w:r>
              <w:rPr>
                <w:rFonts w:hint="default" w:ascii="Consolas" w:hAnsi="Consolas" w:eastAsia="Consolas" w:cs="Consolas"/>
                <w:color w:val="1750EB"/>
                <w:shd w:val="clear" w:color="auto" w:fill="FFFFFF"/>
              </w:rPr>
              <w:t>0</w:t>
            </w:r>
            <w:r>
              <w:rPr>
                <w:rFonts w:hint="default" w:ascii="Consolas" w:hAnsi="Consolas" w:eastAsia="Consolas" w:cs="Consolas"/>
                <w:color w:val="080808"/>
                <w:shd w:val="clear" w:color="auto" w:fill="FFFFFF"/>
              </w:rPr>
              <w:t>:</w:t>
            </w:r>
            <w:r>
              <w:rPr>
                <w:rFonts w:hint="default" w:ascii="Consolas" w:hAnsi="Consolas" w:eastAsia="Consolas" w:cs="Consolas"/>
                <w:color w:val="080808"/>
                <w:shd w:val="clear" w:color="auto" w:fill="FFFFFF"/>
              </w:rPr>
              <w:br w:type="textWrapping"/>
            </w:r>
            <w:r>
              <w:rPr>
                <w:rFonts w:hint="default" w:ascii="Consolas" w:hAnsi="Consolas" w:eastAsia="Consolas" w:cs="Consolas"/>
                <w:color w:val="080808"/>
                <w:shd w:val="clear" w:color="auto" w:fill="FFFFFF"/>
              </w:rPr>
              <w:t xml:space="preserve">                </w:t>
            </w:r>
            <w:r>
              <w:rPr>
                <w:rFonts w:hint="default" w:ascii="Consolas" w:hAnsi="Consolas" w:eastAsia="Consolas" w:cs="Consolas"/>
                <w:i/>
                <w:iCs/>
                <w:color w:val="8C8C8C"/>
                <w:shd w:val="clear" w:color="auto" w:fill="FFFFFF"/>
              </w:rPr>
              <w:t xml:space="preserve"># </w:t>
            </w:r>
            <w:r>
              <w:rPr>
                <w:rFonts w:hint="default" w:ascii="Courier New" w:hAnsi="Courier New" w:eastAsia="Consolas" w:cs="Courier New"/>
                <w:i/>
                <w:iCs/>
                <w:color w:val="8C8C8C"/>
                <w:shd w:val="clear" w:color="auto" w:fill="FFFFFF"/>
              </w:rPr>
              <w:t>确定种植面积，不能超过剩余面积</w:t>
            </w:r>
            <w:r>
              <w:rPr>
                <w:rFonts w:hint="default" w:ascii="Courier New" w:hAnsi="Courier New" w:eastAsia="Consolas" w:cs="Courier New"/>
                <w:i/>
                <w:iCs/>
                <w:color w:val="8C8C8C"/>
                <w:shd w:val="clear" w:color="auto" w:fill="FFFFFF"/>
              </w:rPr>
              <w:br w:type="textWrapping"/>
            </w:r>
            <w:r>
              <w:rPr>
                <w:rFonts w:hint="default" w:ascii="Courier New" w:hAnsi="Courier New" w:eastAsia="Consolas" w:cs="Courier New"/>
                <w:i/>
                <w:iCs/>
                <w:color w:val="8C8C8C"/>
                <w:shd w:val="clear" w:color="auto" w:fill="FFFFFF"/>
              </w:rPr>
              <w:t xml:space="preserve">                </w:t>
            </w:r>
            <w:r>
              <w:rPr>
                <w:rFonts w:hint="default" w:ascii="Consolas" w:hAnsi="Consolas" w:eastAsia="Consolas" w:cs="Consolas"/>
                <w:color w:val="080808"/>
                <w:shd w:val="clear" w:color="auto" w:fill="FFFFFF"/>
              </w:rPr>
              <w:t xml:space="preserve">planting_area = </w:t>
            </w:r>
            <w:r>
              <w:rPr>
                <w:rFonts w:hint="default" w:ascii="Consolas" w:hAnsi="Consolas" w:eastAsia="Consolas" w:cs="Consolas"/>
                <w:color w:val="000080"/>
                <w:shd w:val="clear" w:color="auto" w:fill="FFFFFF"/>
              </w:rPr>
              <w:t>min</w:t>
            </w:r>
            <w:r>
              <w:rPr>
                <w:rFonts w:hint="default" w:ascii="Consolas" w:hAnsi="Consolas" w:eastAsia="Consolas" w:cs="Consolas"/>
                <w:color w:val="3F9101"/>
                <w:shd w:val="clear" w:color="auto" w:fill="FFFFFF"/>
              </w:rPr>
              <w:t>(</w:t>
            </w:r>
            <w:r>
              <w:rPr>
                <w:rFonts w:hint="default" w:ascii="Consolas" w:hAnsi="Consolas" w:eastAsia="Consolas" w:cs="Consolas"/>
                <w:color w:val="080808"/>
                <w:shd w:val="clear" w:color="auto" w:fill="FFFFFF"/>
              </w:rPr>
              <w:t>remaining_area, plot_area</w:t>
            </w:r>
            <w:r>
              <w:rPr>
                <w:rFonts w:hint="default" w:ascii="Consolas" w:hAnsi="Consolas" w:eastAsia="Consolas" w:cs="Consolas"/>
                <w:color w:val="3F9101"/>
                <w:shd w:val="clear" w:color="auto" w:fill="FFFFFF"/>
              </w:rPr>
              <w:t>)</w:t>
            </w:r>
            <w:r>
              <w:rPr>
                <w:rFonts w:hint="default" w:ascii="Consolas" w:hAnsi="Consolas" w:eastAsia="Consolas" w:cs="Consolas"/>
                <w:color w:val="3F9101"/>
                <w:shd w:val="clear" w:color="auto" w:fill="FFFFFF"/>
              </w:rPr>
              <w:br w:type="textWrapping"/>
            </w:r>
            <w:r>
              <w:rPr>
                <w:rFonts w:hint="default" w:ascii="Consolas" w:hAnsi="Consolas" w:eastAsia="Consolas" w:cs="Consolas"/>
                <w:color w:val="3F9101"/>
                <w:shd w:val="clear" w:color="auto" w:fill="FFFFFF"/>
              </w:rPr>
              <w:t xml:space="preserve">                </w:t>
            </w:r>
            <w:r>
              <w:rPr>
                <w:rFonts w:hint="default" w:ascii="Consolas" w:hAnsi="Consolas" w:eastAsia="Consolas" w:cs="Consolas"/>
                <w:i/>
                <w:iCs/>
                <w:color w:val="8C8C8C"/>
                <w:shd w:val="clear" w:color="auto" w:fill="FFFFFF"/>
              </w:rPr>
              <w:t xml:space="preserve"># </w:t>
            </w:r>
            <w:r>
              <w:rPr>
                <w:rFonts w:hint="default" w:ascii="Courier New" w:hAnsi="Courier New" w:eastAsia="Consolas" w:cs="Courier New"/>
                <w:i/>
                <w:iCs/>
                <w:color w:val="8C8C8C"/>
                <w:shd w:val="clear" w:color="auto" w:fill="FFFFFF"/>
              </w:rPr>
              <w:t>更新种植计划</w:t>
            </w:r>
            <w:r>
              <w:rPr>
                <w:rFonts w:hint="default" w:ascii="Courier New" w:hAnsi="Courier New" w:eastAsia="Consolas" w:cs="Courier New"/>
                <w:i/>
                <w:iCs/>
                <w:color w:val="8C8C8C"/>
                <w:shd w:val="clear" w:color="auto" w:fill="FFFFFF"/>
              </w:rPr>
              <w:br w:type="textWrapping"/>
            </w:r>
            <w:r>
              <w:rPr>
                <w:rFonts w:hint="default" w:ascii="Courier New" w:hAnsi="Courier New" w:eastAsia="Consolas" w:cs="Courier New"/>
                <w:i/>
                <w:iCs/>
                <w:color w:val="8C8C8C"/>
                <w:shd w:val="clear" w:color="auto" w:fill="FFFFFF"/>
              </w:rPr>
              <w:t xml:space="preserve">                </w:t>
            </w:r>
            <w:r>
              <w:rPr>
                <w:rFonts w:hint="default" w:ascii="Consolas" w:hAnsi="Consolas" w:eastAsia="Consolas" w:cs="Consolas"/>
                <w:color w:val="080808"/>
                <w:shd w:val="clear" w:color="auto" w:fill="FFFFFF"/>
              </w:rPr>
              <w:t>update_plan</w:t>
            </w:r>
            <w:r>
              <w:rPr>
                <w:rFonts w:hint="default" w:ascii="Consolas" w:hAnsi="Consolas" w:eastAsia="Consolas" w:cs="Consolas"/>
                <w:color w:val="3F9101"/>
                <w:shd w:val="clear" w:color="auto" w:fill="FFFFFF"/>
              </w:rPr>
              <w:t>(</w:t>
            </w:r>
            <w:r>
              <w:rPr>
                <w:rFonts w:hint="default" w:ascii="Consolas" w:hAnsi="Consolas" w:eastAsia="Consolas" w:cs="Consolas"/>
                <w:color w:val="080808"/>
                <w:shd w:val="clear" w:color="auto" w:fill="FFFFFF"/>
              </w:rPr>
              <w:t>first_season_plan</w:t>
            </w:r>
            <w:r>
              <w:rPr>
                <w:rFonts w:hint="default" w:ascii="Consolas" w:hAnsi="Consolas" w:eastAsia="Consolas" w:cs="Consolas"/>
                <w:color w:val="3F9101"/>
                <w:shd w:val="clear" w:color="auto" w:fill="FFFFFF"/>
              </w:rPr>
              <w:t>[</w:t>
            </w:r>
            <w:r>
              <w:rPr>
                <w:rFonts w:hint="default" w:ascii="Consolas" w:hAnsi="Consolas" w:eastAsia="Consolas" w:cs="Consolas"/>
                <w:color w:val="080808"/>
                <w:shd w:val="clear" w:color="auto" w:fill="FFFFFF"/>
              </w:rPr>
              <w:t>plot</w:t>
            </w:r>
            <w:r>
              <w:rPr>
                <w:rFonts w:hint="default" w:ascii="Consolas" w:hAnsi="Consolas" w:eastAsia="Consolas" w:cs="Consolas"/>
                <w:color w:val="3F9101"/>
                <w:shd w:val="clear" w:color="auto" w:fill="FFFFFF"/>
              </w:rPr>
              <w:t>]</w:t>
            </w:r>
            <w:r>
              <w:rPr>
                <w:rFonts w:hint="default" w:ascii="Consolas" w:hAnsi="Consolas" w:eastAsia="Consolas" w:cs="Consolas"/>
                <w:color w:val="080808"/>
                <w:shd w:val="clear" w:color="auto" w:fill="FFFFFF"/>
              </w:rPr>
              <w:t>, best_crop, planting_area</w:t>
            </w:r>
            <w:r>
              <w:rPr>
                <w:rFonts w:hint="default" w:ascii="Consolas" w:hAnsi="Consolas" w:eastAsia="Consolas" w:cs="Consolas"/>
                <w:color w:val="3F9101"/>
                <w:shd w:val="clear" w:color="auto" w:fill="FFFFFF"/>
              </w:rPr>
              <w:t>)</w:t>
            </w:r>
            <w:r>
              <w:rPr>
                <w:rFonts w:hint="default" w:ascii="Consolas" w:hAnsi="Consolas" w:eastAsia="Consolas" w:cs="Consolas"/>
                <w:color w:val="3F9101"/>
                <w:shd w:val="clear" w:color="auto" w:fill="FFFFFF"/>
              </w:rPr>
              <w:br w:type="textWrapping"/>
            </w:r>
            <w:r>
              <w:rPr>
                <w:rFonts w:hint="default" w:ascii="Consolas" w:hAnsi="Consolas" w:eastAsia="Consolas" w:cs="Consolas"/>
                <w:color w:val="3F9101"/>
                <w:shd w:val="clear" w:color="auto" w:fill="FFFFFF"/>
              </w:rPr>
              <w:t xml:space="preserve">                </w:t>
            </w:r>
            <w:r>
              <w:rPr>
                <w:rFonts w:hint="default" w:ascii="Consolas" w:hAnsi="Consolas" w:eastAsia="Consolas" w:cs="Consolas"/>
                <w:i/>
                <w:iCs/>
                <w:color w:val="8C8C8C"/>
                <w:shd w:val="clear" w:color="auto" w:fill="FFFFFF"/>
              </w:rPr>
              <w:t xml:space="preserve"># </w:t>
            </w:r>
            <w:r>
              <w:rPr>
                <w:rFonts w:hint="default" w:ascii="Courier New" w:hAnsi="Courier New" w:eastAsia="Consolas" w:cs="Courier New"/>
                <w:i/>
                <w:iCs/>
                <w:color w:val="8C8C8C"/>
                <w:shd w:val="clear" w:color="auto" w:fill="FFFFFF"/>
              </w:rPr>
              <w:t>增加已种植的总面积</w:t>
            </w:r>
            <w:r>
              <w:rPr>
                <w:rFonts w:hint="default" w:ascii="Courier New" w:hAnsi="Courier New" w:eastAsia="Consolas" w:cs="Courier New"/>
                <w:i/>
                <w:iCs/>
                <w:color w:val="8C8C8C"/>
                <w:shd w:val="clear" w:color="auto" w:fill="FFFFFF"/>
              </w:rPr>
              <w:br w:type="textWrapping"/>
            </w:r>
            <w:r>
              <w:rPr>
                <w:rFonts w:hint="default" w:ascii="Courier New" w:hAnsi="Courier New" w:eastAsia="Consolas" w:cs="Courier New"/>
                <w:i/>
                <w:iCs/>
                <w:color w:val="8C8C8C"/>
                <w:shd w:val="clear" w:color="auto" w:fill="FFFFFF"/>
              </w:rPr>
              <w:t xml:space="preserve">                </w:t>
            </w:r>
            <w:r>
              <w:rPr>
                <w:rFonts w:hint="default" w:ascii="Consolas" w:hAnsi="Consolas" w:eastAsia="Consolas" w:cs="Consolas"/>
                <w:color w:val="080808"/>
                <w:shd w:val="clear" w:color="auto" w:fill="FFFFFF"/>
              </w:rPr>
              <w:t>total_area_planted_first_season += planting_area</w:t>
            </w:r>
            <w:r>
              <w:rPr>
                <w:rFonts w:hint="default" w:ascii="Consolas" w:hAnsi="Consolas" w:eastAsia="Consolas" w:cs="Consolas"/>
                <w:color w:val="080808"/>
                <w:shd w:val="clear" w:color="auto" w:fill="FFFFFF"/>
              </w:rPr>
              <w:br w:type="textWrapping"/>
            </w:r>
            <w:r>
              <w:rPr>
                <w:rFonts w:hint="default" w:ascii="Consolas" w:hAnsi="Consolas" w:eastAsia="Consolas" w:cs="Consolas"/>
                <w:color w:val="080808"/>
                <w:shd w:val="clear" w:color="auto" w:fill="FFFFFF"/>
              </w:rPr>
              <w:t xml:space="preserve">                </w:t>
            </w:r>
            <w:r>
              <w:rPr>
                <w:rFonts w:hint="default" w:ascii="Consolas" w:hAnsi="Consolas" w:eastAsia="Consolas" w:cs="Consolas"/>
                <w:i/>
                <w:iCs/>
                <w:color w:val="8C8C8C"/>
                <w:shd w:val="clear" w:color="auto" w:fill="FFFFFF"/>
              </w:rPr>
              <w:t xml:space="preserve"># </w:t>
            </w:r>
            <w:r>
              <w:rPr>
                <w:rFonts w:hint="default" w:ascii="Courier New" w:hAnsi="Courier New" w:eastAsia="Consolas" w:cs="Courier New"/>
                <w:i/>
                <w:iCs/>
                <w:color w:val="8C8C8C"/>
                <w:shd w:val="clear" w:color="auto" w:fill="FFFFFF"/>
              </w:rPr>
              <w:t>记录最后种植的作物名称</w:t>
            </w:r>
            <w:r>
              <w:rPr>
                <w:rFonts w:hint="default" w:ascii="Courier New" w:hAnsi="Courier New" w:eastAsia="Consolas" w:cs="Courier New"/>
                <w:i/>
                <w:iCs/>
                <w:color w:val="8C8C8C"/>
                <w:shd w:val="clear" w:color="auto" w:fill="FFFFFF"/>
              </w:rPr>
              <w:br w:type="textWrapping"/>
            </w:r>
            <w:r>
              <w:rPr>
                <w:rFonts w:hint="default" w:ascii="Courier New" w:hAnsi="Courier New" w:eastAsia="Consolas" w:cs="Courier New"/>
                <w:i/>
                <w:iCs/>
                <w:color w:val="8C8C8C"/>
                <w:shd w:val="clear" w:color="auto" w:fill="FFFFFF"/>
              </w:rPr>
              <w:t xml:space="preserve">                </w:t>
            </w:r>
            <w:r>
              <w:rPr>
                <w:rFonts w:hint="default" w:ascii="Consolas" w:hAnsi="Consolas" w:eastAsia="Consolas" w:cs="Consolas"/>
                <w:color w:val="080808"/>
                <w:shd w:val="clear" w:color="auto" w:fill="FFFFFF"/>
              </w:rPr>
              <w:t>last_crop_planted</w:t>
            </w:r>
            <w:r>
              <w:rPr>
                <w:rFonts w:hint="default" w:ascii="Consolas" w:hAnsi="Consolas" w:eastAsia="Consolas" w:cs="Consolas"/>
                <w:color w:val="3F9101"/>
                <w:shd w:val="clear" w:color="auto" w:fill="FFFFFF"/>
              </w:rPr>
              <w:t>[</w:t>
            </w:r>
            <w:r>
              <w:rPr>
                <w:rFonts w:hint="default" w:ascii="Consolas" w:hAnsi="Consolas" w:eastAsia="Consolas" w:cs="Consolas"/>
                <w:color w:val="080808"/>
                <w:shd w:val="clear" w:color="auto" w:fill="FFFFFF"/>
              </w:rPr>
              <w:t>plot</w:t>
            </w:r>
            <w:r>
              <w:rPr>
                <w:rFonts w:hint="default" w:ascii="Consolas" w:hAnsi="Consolas" w:eastAsia="Consolas" w:cs="Consolas"/>
                <w:color w:val="3F9101"/>
                <w:shd w:val="clear" w:color="auto" w:fill="FFFFFF"/>
              </w:rPr>
              <w:t xml:space="preserve">] </w:t>
            </w:r>
            <w:r>
              <w:rPr>
                <w:rFonts w:hint="default" w:ascii="Consolas" w:hAnsi="Consolas" w:eastAsia="Consolas" w:cs="Consolas"/>
                <w:color w:val="080808"/>
                <w:shd w:val="clear" w:color="auto" w:fill="FFFFFF"/>
              </w:rPr>
              <w:t>= crop_name</w:t>
            </w:r>
            <w:r>
              <w:rPr>
                <w:rFonts w:hint="default" w:ascii="Consolas" w:hAnsi="Consolas" w:eastAsia="Consolas" w:cs="Consolas"/>
                <w:color w:val="3F9101"/>
                <w:shd w:val="clear" w:color="auto" w:fill="FFFFFF"/>
              </w:rPr>
              <w:t>(</w:t>
            </w:r>
            <w:r>
              <w:rPr>
                <w:rFonts w:hint="default" w:ascii="Consolas" w:hAnsi="Consolas" w:eastAsia="Consolas" w:cs="Consolas"/>
                <w:color w:val="080808"/>
                <w:shd w:val="clear" w:color="auto" w:fill="FFFFFF"/>
              </w:rPr>
              <w:t>best_crop</w:t>
            </w:r>
            <w:r>
              <w:rPr>
                <w:rFonts w:hint="default" w:ascii="Consolas" w:hAnsi="Consolas" w:eastAsia="Consolas" w:cs="Consolas"/>
                <w:color w:val="3F9101"/>
                <w:shd w:val="clear" w:color="auto" w:fill="FFFFFF"/>
              </w:rPr>
              <w:t>)</w:t>
            </w:r>
            <w:r>
              <w:rPr>
                <w:rFonts w:hint="default" w:ascii="Consolas" w:hAnsi="Consolas" w:eastAsia="Consolas" w:cs="Consolas"/>
                <w:color w:val="3F9101"/>
                <w:shd w:val="clear" w:color="auto" w:fill="FFFFFF"/>
              </w:rPr>
              <w:br w:type="textWrapping"/>
            </w:r>
            <w:r>
              <w:rPr>
                <w:rFonts w:hint="default" w:ascii="Consolas" w:hAnsi="Consolas" w:eastAsia="Consolas" w:cs="Consolas"/>
                <w:color w:val="3F9101"/>
                <w:shd w:val="clear" w:color="auto" w:fill="FFFFFF"/>
              </w:rPr>
              <w:t xml:space="preserve">                </w:t>
            </w:r>
            <w:r>
              <w:rPr>
                <w:rFonts w:hint="default" w:ascii="Consolas" w:hAnsi="Consolas" w:eastAsia="Consolas" w:cs="Consolas"/>
                <w:i/>
                <w:iCs/>
                <w:color w:val="8C8C8C"/>
                <w:shd w:val="clear" w:color="auto" w:fill="FFFFFF"/>
              </w:rPr>
              <w:t xml:space="preserve"># </w:t>
            </w:r>
            <w:r>
              <w:rPr>
                <w:rFonts w:hint="default" w:ascii="Courier New" w:hAnsi="Courier New" w:eastAsia="Consolas" w:cs="Courier New"/>
                <w:i/>
                <w:iCs/>
                <w:color w:val="8C8C8C"/>
                <w:shd w:val="clear" w:color="auto" w:fill="FFFFFF"/>
              </w:rPr>
              <w:t>如果作物是豆科植物，记录种植年份</w:t>
            </w:r>
            <w:r>
              <w:rPr>
                <w:rFonts w:hint="default" w:ascii="Courier New" w:hAnsi="Courier New" w:eastAsia="Consolas" w:cs="Courier New"/>
                <w:i/>
                <w:iCs/>
                <w:color w:val="8C8C8C"/>
                <w:shd w:val="clear" w:color="auto" w:fill="FFFFFF"/>
              </w:rPr>
              <w:br w:type="textWrapping"/>
            </w:r>
            <w:r>
              <w:rPr>
                <w:rFonts w:hint="default" w:ascii="Courier New" w:hAnsi="Courier New" w:eastAsia="Consolas" w:cs="Courier New"/>
                <w:i/>
                <w:iCs/>
                <w:color w:val="8C8C8C"/>
                <w:shd w:val="clear" w:color="auto" w:fill="FFFFFF"/>
              </w:rPr>
              <w:t xml:space="preserve">                </w:t>
            </w:r>
            <w:r>
              <w:rPr>
                <w:rFonts w:hint="default" w:ascii="Consolas" w:hAnsi="Consolas" w:eastAsia="Consolas" w:cs="Consolas"/>
                <w:color w:val="0033B3"/>
                <w:shd w:val="clear" w:color="auto" w:fill="FFFFFF"/>
              </w:rPr>
              <w:t xml:space="preserve">if </w:t>
            </w:r>
            <w:r>
              <w:rPr>
                <w:rFonts w:hint="default" w:ascii="Consolas" w:hAnsi="Consolas" w:eastAsia="Consolas" w:cs="Consolas"/>
                <w:color w:val="080808"/>
                <w:shd w:val="clear" w:color="auto" w:fill="FFFFFF"/>
              </w:rPr>
              <w:t xml:space="preserve">crop </w:t>
            </w:r>
            <w:r>
              <w:rPr>
                <w:rFonts w:hint="default" w:ascii="Consolas" w:hAnsi="Consolas" w:eastAsia="Consolas" w:cs="Consolas"/>
                <w:color w:val="0033B3"/>
                <w:shd w:val="clear" w:color="auto" w:fill="FFFFFF"/>
              </w:rPr>
              <w:t xml:space="preserve">is </w:t>
            </w:r>
            <w:r>
              <w:rPr>
                <w:rFonts w:hint="default" w:ascii="Consolas" w:hAnsi="Consolas" w:eastAsia="Consolas" w:cs="Consolas"/>
                <w:color w:val="080808"/>
                <w:shd w:val="clear" w:color="auto" w:fill="FFFFFF"/>
              </w:rPr>
              <w:t>legume:</w:t>
            </w:r>
            <w:r>
              <w:rPr>
                <w:rFonts w:hint="default" w:ascii="Consolas" w:hAnsi="Consolas" w:eastAsia="Consolas" w:cs="Consolas"/>
                <w:color w:val="080808"/>
                <w:shd w:val="clear" w:color="auto" w:fill="FFFFFF"/>
              </w:rPr>
              <w:br w:type="textWrapping"/>
            </w:r>
            <w:r>
              <w:rPr>
                <w:rFonts w:hint="default" w:ascii="Consolas" w:hAnsi="Consolas" w:eastAsia="Consolas" w:cs="Consolas"/>
                <w:color w:val="080808"/>
                <w:shd w:val="clear" w:color="auto" w:fill="FFFFFF"/>
              </w:rPr>
              <w:t xml:space="preserve">                    last_legume_year</w:t>
            </w:r>
            <w:r>
              <w:rPr>
                <w:rFonts w:hint="default" w:ascii="Consolas" w:hAnsi="Consolas" w:eastAsia="Consolas" w:cs="Consolas"/>
                <w:color w:val="3F9101"/>
                <w:shd w:val="clear" w:color="auto" w:fill="FFFFFF"/>
              </w:rPr>
              <w:t>[</w:t>
            </w:r>
            <w:r>
              <w:rPr>
                <w:rFonts w:hint="default" w:ascii="Consolas" w:hAnsi="Consolas" w:eastAsia="Consolas" w:cs="Consolas"/>
                <w:color w:val="080808"/>
                <w:shd w:val="clear" w:color="auto" w:fill="FFFFFF"/>
              </w:rPr>
              <w:t>plot</w:t>
            </w:r>
            <w:r>
              <w:rPr>
                <w:rFonts w:hint="default" w:ascii="Consolas" w:hAnsi="Consolas" w:eastAsia="Consolas" w:cs="Consolas"/>
                <w:color w:val="3F9101"/>
                <w:shd w:val="clear" w:color="auto" w:fill="FFFFFF"/>
              </w:rPr>
              <w:t xml:space="preserve">] </w:t>
            </w:r>
            <w:r>
              <w:rPr>
                <w:rFonts w:hint="default" w:ascii="Consolas" w:hAnsi="Consolas" w:eastAsia="Consolas" w:cs="Consolas"/>
                <w:color w:val="080808"/>
                <w:shd w:val="clear" w:color="auto" w:fill="FFFFFF"/>
              </w:rPr>
              <w:t>= each_year</w:t>
            </w:r>
            <w:r>
              <w:rPr>
                <w:rFonts w:hint="default" w:ascii="Consolas" w:hAnsi="Consolas" w:eastAsia="Consolas" w:cs="Consolas"/>
                <w:color w:val="080808"/>
                <w:shd w:val="clear" w:color="auto" w:fill="FFFFFF"/>
              </w:rPr>
              <w:br w:type="textWrapping"/>
            </w:r>
            <w:r>
              <w:rPr>
                <w:rFonts w:hint="default" w:ascii="Consolas" w:hAnsi="Consolas" w:eastAsia="Consolas" w:cs="Consolas"/>
                <w:color w:val="080808"/>
                <w:shd w:val="clear" w:color="auto" w:fill="FFFFFF"/>
              </w:rPr>
              <w:t xml:space="preserve">        </w:t>
            </w:r>
            <w:r>
              <w:rPr>
                <w:rFonts w:hint="default" w:ascii="Consolas" w:hAnsi="Consolas" w:eastAsia="Consolas" w:cs="Consolas"/>
                <w:i/>
                <w:iCs/>
                <w:color w:val="8C8C8C"/>
                <w:shd w:val="clear" w:color="auto" w:fill="FFFFFF"/>
              </w:rPr>
              <w:t xml:space="preserve"># </w:t>
            </w:r>
            <w:r>
              <w:rPr>
                <w:rFonts w:hint="default" w:ascii="Courier New" w:hAnsi="Courier New" w:eastAsia="Consolas" w:cs="Courier New"/>
                <w:i/>
                <w:iCs/>
                <w:color w:val="8C8C8C"/>
                <w:shd w:val="clear" w:color="auto" w:fill="FFFFFF"/>
              </w:rPr>
              <w:t>第二季种植决策</w:t>
            </w:r>
            <w:r>
              <w:rPr>
                <w:rFonts w:hint="default" w:ascii="Consolas" w:hAnsi="Consolas" w:eastAsia="Consolas" w:cs="Consolas"/>
                <w:i/>
                <w:iCs/>
                <w:color w:val="8C8C8C"/>
                <w:shd w:val="clear" w:color="auto" w:fill="FFFFFF"/>
              </w:rPr>
              <w:t xml:space="preserve"> (</w:t>
            </w:r>
            <w:r>
              <w:rPr>
                <w:rFonts w:hint="default" w:ascii="Courier New" w:hAnsi="Courier New" w:eastAsia="Consolas" w:cs="Courier New"/>
                <w:i/>
                <w:iCs/>
                <w:color w:val="8C8C8C"/>
                <w:shd w:val="clear" w:color="auto" w:fill="FFFFFF"/>
              </w:rPr>
              <w:t>逻辑与第一季类似，代码省略</w:t>
            </w:r>
            <w:r>
              <w:rPr>
                <w:rFonts w:hint="default" w:ascii="Consolas" w:hAnsi="Consolas" w:eastAsia="Consolas" w:cs="Consolas"/>
                <w:i/>
                <w:iCs/>
                <w:color w:val="8C8C8C"/>
                <w:shd w:val="clear" w:color="auto" w:fill="FFFFFF"/>
              </w:rPr>
              <w:t>)</w:t>
            </w:r>
            <w:r>
              <w:rPr>
                <w:rFonts w:hint="default" w:ascii="Consolas" w:hAnsi="Consolas" w:eastAsia="Consolas" w:cs="Consolas"/>
                <w:i/>
                <w:iCs/>
                <w:color w:val="8C8C8C"/>
                <w:shd w:val="clear" w:color="auto" w:fill="FFFFFF"/>
              </w:rPr>
              <w:br w:type="textWrapping"/>
            </w:r>
            <w:r>
              <w:rPr>
                <w:rFonts w:hint="default" w:ascii="Consolas" w:hAnsi="Consolas" w:eastAsia="Consolas" w:cs="Consolas"/>
                <w:i/>
                <w:iCs/>
                <w:color w:val="8C8C8C"/>
                <w:shd w:val="clear" w:color="auto" w:fill="FFFFFF"/>
              </w:rPr>
              <w:br w:type="textWrapping"/>
            </w:r>
            <w:r>
              <w:rPr>
                <w:rFonts w:hint="default" w:ascii="Consolas" w:hAnsi="Consolas" w:eastAsia="Consolas" w:cs="Consolas"/>
                <w:i/>
                <w:iCs/>
                <w:color w:val="8C8C8C"/>
                <w:shd w:val="clear" w:color="auto" w:fill="FFFFFF"/>
              </w:rPr>
              <w:t xml:space="preserve">        # </w:t>
            </w:r>
            <w:r>
              <w:rPr>
                <w:rFonts w:hint="default" w:ascii="Courier New" w:hAnsi="Courier New" w:eastAsia="Consolas" w:cs="Courier New"/>
                <w:i/>
                <w:iCs/>
                <w:color w:val="8C8C8C"/>
                <w:shd w:val="clear" w:color="auto" w:fill="FFFFFF"/>
              </w:rPr>
              <w:t>记录每年的种植计划</w:t>
            </w:r>
            <w:r>
              <w:rPr>
                <w:rFonts w:hint="default" w:ascii="Courier New" w:hAnsi="Courier New" w:eastAsia="Consolas" w:cs="Courier New"/>
                <w:i/>
                <w:iCs/>
                <w:color w:val="8C8C8C"/>
                <w:shd w:val="clear" w:color="auto" w:fill="FFFFFF"/>
              </w:rPr>
              <w:br w:type="textWrapping"/>
            </w:r>
            <w:r>
              <w:rPr>
                <w:rFonts w:hint="default" w:ascii="Courier New" w:hAnsi="Courier New" w:eastAsia="Consolas" w:cs="Courier New"/>
                <w:i/>
                <w:iCs/>
                <w:color w:val="8C8C8C"/>
                <w:shd w:val="clear" w:color="auto" w:fill="FFFFFF"/>
              </w:rPr>
              <w:t xml:space="preserve">        </w:t>
            </w:r>
            <w:r>
              <w:rPr>
                <w:rFonts w:hint="default" w:ascii="Consolas" w:hAnsi="Consolas" w:eastAsia="Consolas" w:cs="Consolas"/>
                <w:color w:val="080808"/>
                <w:shd w:val="clear" w:color="auto" w:fill="FFFFFF"/>
              </w:rPr>
              <w:t>yearly_plans</w:t>
            </w:r>
            <w:r>
              <w:rPr>
                <w:rFonts w:hint="default" w:ascii="Consolas" w:hAnsi="Consolas" w:eastAsia="Consolas" w:cs="Consolas"/>
                <w:color w:val="3F9101"/>
                <w:shd w:val="clear" w:color="auto" w:fill="FFFFFF"/>
              </w:rPr>
              <w:t>[</w:t>
            </w:r>
            <w:r>
              <w:rPr>
                <w:rFonts w:hint="default" w:ascii="Consolas" w:hAnsi="Consolas" w:eastAsia="Consolas" w:cs="Consolas"/>
                <w:color w:val="080808"/>
                <w:shd w:val="clear" w:color="auto" w:fill="FFFFFF"/>
              </w:rPr>
              <w:t>each_year</w:t>
            </w:r>
            <w:r>
              <w:rPr>
                <w:rFonts w:hint="default" w:ascii="Consolas" w:hAnsi="Consolas" w:eastAsia="Consolas" w:cs="Consolas"/>
                <w:color w:val="3F9101"/>
                <w:shd w:val="clear" w:color="auto" w:fill="FFFFFF"/>
              </w:rPr>
              <w:t>]</w:t>
            </w:r>
            <w:r>
              <w:rPr>
                <w:rFonts w:hint="default" w:ascii="Consolas" w:hAnsi="Consolas" w:eastAsia="Consolas" w:cs="Consolas"/>
                <w:color w:val="080808"/>
                <w:shd w:val="clear" w:color="auto" w:fill="FFFFFF"/>
              </w:rPr>
              <w:t>.first_season = first_season_plan</w:t>
            </w:r>
            <w:r>
              <w:rPr>
                <w:rFonts w:hint="default" w:ascii="Consolas" w:hAnsi="Consolas" w:eastAsia="Consolas" w:cs="Consolas"/>
                <w:color w:val="080808"/>
                <w:shd w:val="clear" w:color="auto" w:fill="FFFFFF"/>
              </w:rPr>
              <w:br w:type="textWrapping"/>
            </w:r>
            <w:r>
              <w:rPr>
                <w:rFonts w:hint="default" w:ascii="Consolas" w:hAnsi="Consolas" w:eastAsia="Consolas" w:cs="Consolas"/>
                <w:color w:val="080808"/>
                <w:shd w:val="clear" w:color="auto" w:fill="FFFFFF"/>
              </w:rPr>
              <w:t xml:space="preserve">        yearly_plans</w:t>
            </w:r>
            <w:r>
              <w:rPr>
                <w:rFonts w:hint="default" w:ascii="Consolas" w:hAnsi="Consolas" w:eastAsia="Consolas" w:cs="Consolas"/>
                <w:color w:val="3F9101"/>
                <w:shd w:val="clear" w:color="auto" w:fill="FFFFFF"/>
              </w:rPr>
              <w:t>[</w:t>
            </w:r>
            <w:r>
              <w:rPr>
                <w:rFonts w:hint="default" w:ascii="Consolas" w:hAnsi="Consolas" w:eastAsia="Consolas" w:cs="Consolas"/>
                <w:color w:val="080808"/>
                <w:shd w:val="clear" w:color="auto" w:fill="FFFFFF"/>
              </w:rPr>
              <w:t>each_year</w:t>
            </w:r>
            <w:r>
              <w:rPr>
                <w:rFonts w:hint="default" w:ascii="Consolas" w:hAnsi="Consolas" w:eastAsia="Consolas" w:cs="Consolas"/>
                <w:color w:val="3F9101"/>
                <w:shd w:val="clear" w:color="auto" w:fill="FFFFFF"/>
              </w:rPr>
              <w:t>]</w:t>
            </w:r>
            <w:r>
              <w:rPr>
                <w:rFonts w:hint="default" w:ascii="Consolas" w:hAnsi="Consolas" w:eastAsia="Consolas" w:cs="Consolas"/>
                <w:color w:val="080808"/>
                <w:shd w:val="clear" w:color="auto" w:fill="FFFFFF"/>
              </w:rPr>
              <w:t>.second_season = second_season_plan</w:t>
            </w:r>
            <w:r>
              <w:rPr>
                <w:rFonts w:hint="default" w:ascii="Consolas" w:hAnsi="Consolas" w:eastAsia="Consolas" w:cs="Consolas"/>
                <w:color w:val="080808"/>
                <w:shd w:val="clear" w:color="auto" w:fill="FFFFFF"/>
              </w:rPr>
              <w:br w:type="textWrapping"/>
            </w:r>
            <w:r>
              <w:rPr>
                <w:rFonts w:hint="default" w:ascii="Consolas" w:hAnsi="Consolas" w:eastAsia="Consolas" w:cs="Consolas"/>
                <w:color w:val="080808"/>
                <w:shd w:val="clear" w:color="auto" w:fill="FFFFFF"/>
              </w:rPr>
              <w:t xml:space="preserve">    </w:t>
            </w:r>
            <w:r>
              <w:rPr>
                <w:rFonts w:hint="default" w:ascii="Consolas" w:hAnsi="Consolas" w:eastAsia="Consolas" w:cs="Consolas"/>
                <w:i/>
                <w:iCs/>
                <w:color w:val="8C8C8C"/>
                <w:shd w:val="clear" w:color="auto" w:fill="FFFFFF"/>
              </w:rPr>
              <w:t xml:space="preserve"># </w:t>
            </w:r>
            <w:r>
              <w:rPr>
                <w:rFonts w:hint="default" w:ascii="Courier New" w:hAnsi="Courier New" w:eastAsia="Consolas" w:cs="Courier New"/>
                <w:i/>
                <w:iCs/>
                <w:color w:val="8C8C8C"/>
                <w:shd w:val="clear" w:color="auto" w:fill="FFFFFF"/>
              </w:rPr>
              <w:t>导出每年的种植计划</w:t>
            </w:r>
            <w:r>
              <w:rPr>
                <w:rFonts w:hint="default" w:ascii="Courier New" w:hAnsi="Courier New" w:eastAsia="Consolas" w:cs="Courier New"/>
                <w:i/>
                <w:iCs/>
                <w:color w:val="8C8C8C"/>
                <w:shd w:val="clear" w:color="auto" w:fill="FFFFFF"/>
              </w:rPr>
              <w:br w:type="textWrapping"/>
            </w:r>
            <w:r>
              <w:rPr>
                <w:rFonts w:hint="default" w:ascii="Courier New" w:hAnsi="Courier New" w:eastAsia="Consolas" w:cs="Courier New"/>
                <w:i/>
                <w:iCs/>
                <w:color w:val="8C8C8C"/>
                <w:shd w:val="clear" w:color="auto" w:fill="FFFFFF"/>
              </w:rPr>
              <w:t xml:space="preserve">    </w:t>
            </w:r>
            <w:r>
              <w:rPr>
                <w:rFonts w:hint="default" w:ascii="Consolas" w:hAnsi="Consolas" w:eastAsia="Consolas" w:cs="Consolas"/>
                <w:color w:val="080808"/>
                <w:shd w:val="clear" w:color="auto" w:fill="FFFFFF"/>
              </w:rPr>
              <w:t>export_plans</w:t>
            </w:r>
            <w:r>
              <w:rPr>
                <w:rFonts w:hint="default" w:ascii="Consolas" w:hAnsi="Consolas" w:eastAsia="Consolas" w:cs="Consolas"/>
                <w:color w:val="3F9101"/>
                <w:shd w:val="clear" w:color="auto" w:fill="FFFFFF"/>
              </w:rPr>
              <w:t>(</w:t>
            </w:r>
            <w:r>
              <w:rPr>
                <w:rFonts w:hint="default" w:ascii="Consolas" w:hAnsi="Consolas" w:eastAsia="Consolas" w:cs="Consolas"/>
                <w:color w:val="080808"/>
                <w:shd w:val="clear" w:color="auto" w:fill="FFFFFF"/>
              </w:rPr>
              <w:t>yearly_plans</w:t>
            </w:r>
            <w:r>
              <w:rPr>
                <w:rFonts w:hint="default" w:ascii="Consolas" w:hAnsi="Consolas" w:eastAsia="Consolas" w:cs="Consolas"/>
                <w:color w:val="3F9101"/>
                <w:shd w:val="clear" w:color="auto" w:fill="FFFFFF"/>
              </w:rPr>
              <w:t>[</w:t>
            </w:r>
            <w:r>
              <w:rPr>
                <w:rFonts w:hint="default" w:ascii="Consolas" w:hAnsi="Consolas" w:eastAsia="Consolas" w:cs="Consolas"/>
                <w:color w:val="080808"/>
                <w:shd w:val="clear" w:color="auto" w:fill="FFFFFF"/>
              </w:rPr>
              <w:t>each_year</w:t>
            </w:r>
            <w:r>
              <w:rPr>
                <w:rFonts w:hint="default" w:ascii="Consolas" w:hAnsi="Consolas" w:eastAsia="Consolas" w:cs="Consolas"/>
                <w:color w:val="3F9101"/>
                <w:shd w:val="clear" w:color="auto" w:fill="FFFFFF"/>
              </w:rPr>
              <w:t>]</w:t>
            </w:r>
            <w:r>
              <w:rPr>
                <w:rFonts w:hint="default" w:ascii="Consolas" w:hAnsi="Consolas" w:eastAsia="Consolas" w:cs="Consolas"/>
                <w:color w:val="080808"/>
                <w:shd w:val="clear" w:color="auto" w:fill="FFFFFF"/>
              </w:rPr>
              <w:t>, each_year</w:t>
            </w:r>
            <w:r>
              <w:rPr>
                <w:rFonts w:hint="default" w:ascii="Consolas" w:hAnsi="Consolas" w:eastAsia="Consolas" w:cs="Consolas"/>
                <w:color w:val="3F9101"/>
                <w:shd w:val="clear" w:color="auto" w:fill="FFFFFF"/>
              </w:rPr>
              <w:t>)</w:t>
            </w:r>
          </w:p>
        </w:tc>
      </w:tr>
    </w:tbl>
    <w:p>
      <w:pPr>
        <w:ind w:firstLine="480"/>
      </w:pPr>
      <w:r>
        <w:rPr>
          <w:rFonts w:hint="eastAsia"/>
        </w:rPr>
        <w:t>通过运行代码，得到了各作物的最优种植方案，其中</w:t>
      </w:r>
      <w:r>
        <w:t>2030</w:t>
      </w:r>
      <w:r>
        <w:rPr>
          <w:rFonts w:hint="eastAsia"/>
        </w:rPr>
        <w:t>年各种植地块的部分最优种植方案数据如下所示：</w:t>
      </w:r>
    </w:p>
    <w:p>
      <w:pPr>
        <w:pStyle w:val="7"/>
        <w:ind w:firstLine="0" w:firstLineChars="0"/>
        <w:jc w:val="center"/>
      </w:pPr>
      <w:r>
        <w:t xml:space="preserve">表 </w:t>
      </w:r>
      <w:r>
        <w:fldChar w:fldCharType="begin"/>
      </w:r>
      <w:r>
        <w:instrText xml:space="preserve"> SEQ 表 \* ARABIC </w:instrText>
      </w:r>
      <w:r>
        <w:fldChar w:fldCharType="separate"/>
      </w:r>
      <w:r>
        <w:t>4</w:t>
      </w:r>
      <w:r>
        <w:fldChar w:fldCharType="end"/>
      </w:r>
      <w:r>
        <w:t xml:space="preserve"> 最优种植方案_部分</w:t>
      </w:r>
    </w:p>
    <w:tbl>
      <w:tblPr>
        <w:tblStyle w:val="16"/>
        <w:tblW w:w="4997"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65"/>
        <w:gridCol w:w="799"/>
        <w:gridCol w:w="799"/>
        <w:gridCol w:w="799"/>
        <w:gridCol w:w="799"/>
        <w:gridCol w:w="799"/>
        <w:gridCol w:w="799"/>
        <w:gridCol w:w="799"/>
        <w:gridCol w:w="799"/>
        <w:gridCol w:w="799"/>
        <w:gridCol w:w="79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8" w:hRule="atLeast"/>
          <w:tblHeader/>
          <w:jc w:val="center"/>
        </w:trPr>
        <w:tc>
          <w:tcPr>
            <w:tcW w:w="588" w:type="pct"/>
            <w:tcBorders>
              <w:bottom w:val="single" w:color="auto" w:sz="8" w:space="0"/>
            </w:tcBorders>
            <w:shd w:val="clear" w:color="auto" w:fill="auto"/>
            <w:noWrap/>
            <w:vAlign w:val="center"/>
          </w:tcPr>
          <w:p>
            <w:pPr>
              <w:widowControl/>
              <w:ind w:firstLine="0" w:firstLineChars="0"/>
              <w:jc w:val="center"/>
              <w:textAlignment w:val="top"/>
              <w:rPr>
                <w:rFonts w:hint="eastAsia" w:ascii="宋体" w:hAnsi="宋体" w:cs="宋体"/>
                <w:b/>
                <w:bCs/>
                <w:color w:val="000000"/>
                <w:szCs w:val="24"/>
              </w:rPr>
            </w:pPr>
            <w:r>
              <w:rPr>
                <w:rFonts w:hint="eastAsia" w:ascii="宋体" w:hAnsi="宋体" w:cs="宋体"/>
                <w:b/>
                <w:bCs/>
                <w:color w:val="000000"/>
                <w:kern w:val="0"/>
                <w:szCs w:val="24"/>
                <w:lang w:bidi="ar"/>
              </w:rPr>
              <w:t>地块名</w:t>
            </w:r>
          </w:p>
        </w:tc>
        <w:tc>
          <w:tcPr>
            <w:tcW w:w="441" w:type="pct"/>
            <w:tcBorders>
              <w:bottom w:val="single" w:color="auto" w:sz="8" w:space="0"/>
            </w:tcBorders>
            <w:shd w:val="clear" w:color="auto" w:fill="auto"/>
            <w:noWrap/>
            <w:vAlign w:val="center"/>
          </w:tcPr>
          <w:p>
            <w:pPr>
              <w:widowControl/>
              <w:ind w:firstLine="0" w:firstLineChars="0"/>
              <w:jc w:val="center"/>
              <w:textAlignment w:val="top"/>
              <w:rPr>
                <w:rFonts w:hint="eastAsia" w:ascii="宋体" w:hAnsi="宋体" w:cs="宋体"/>
                <w:b/>
                <w:bCs/>
                <w:color w:val="000000"/>
                <w:szCs w:val="24"/>
              </w:rPr>
            </w:pPr>
            <w:r>
              <w:rPr>
                <w:rFonts w:hint="eastAsia" w:ascii="宋体" w:hAnsi="宋体" w:cs="宋体"/>
                <w:b/>
                <w:bCs/>
                <w:color w:val="000000"/>
                <w:kern w:val="0"/>
                <w:szCs w:val="24"/>
                <w:lang w:bidi="ar"/>
              </w:rPr>
              <w:t>黄豆</w:t>
            </w:r>
          </w:p>
        </w:tc>
        <w:tc>
          <w:tcPr>
            <w:tcW w:w="441" w:type="pct"/>
            <w:tcBorders>
              <w:bottom w:val="single" w:color="auto" w:sz="8" w:space="0"/>
            </w:tcBorders>
            <w:shd w:val="clear" w:color="auto" w:fill="auto"/>
            <w:noWrap/>
            <w:vAlign w:val="center"/>
          </w:tcPr>
          <w:p>
            <w:pPr>
              <w:widowControl/>
              <w:ind w:firstLine="0" w:firstLineChars="0"/>
              <w:jc w:val="center"/>
              <w:textAlignment w:val="top"/>
              <w:rPr>
                <w:rFonts w:hint="eastAsia" w:ascii="宋体" w:hAnsi="宋体" w:cs="宋体"/>
                <w:b/>
                <w:bCs/>
                <w:color w:val="000000"/>
                <w:szCs w:val="24"/>
              </w:rPr>
            </w:pPr>
            <w:r>
              <w:rPr>
                <w:rFonts w:hint="eastAsia" w:ascii="宋体" w:hAnsi="宋体" w:cs="宋体"/>
                <w:b/>
                <w:bCs/>
                <w:color w:val="000000"/>
                <w:kern w:val="0"/>
                <w:szCs w:val="24"/>
                <w:lang w:bidi="ar"/>
              </w:rPr>
              <w:t>黑豆</w:t>
            </w:r>
          </w:p>
        </w:tc>
        <w:tc>
          <w:tcPr>
            <w:tcW w:w="441" w:type="pct"/>
            <w:tcBorders>
              <w:bottom w:val="single" w:color="auto" w:sz="8" w:space="0"/>
            </w:tcBorders>
            <w:shd w:val="clear" w:color="auto" w:fill="auto"/>
            <w:noWrap/>
            <w:vAlign w:val="center"/>
          </w:tcPr>
          <w:p>
            <w:pPr>
              <w:widowControl/>
              <w:ind w:firstLine="0" w:firstLineChars="0"/>
              <w:jc w:val="center"/>
              <w:textAlignment w:val="top"/>
              <w:rPr>
                <w:rFonts w:hint="eastAsia" w:ascii="宋体" w:hAnsi="宋体" w:cs="宋体"/>
                <w:b/>
                <w:bCs/>
                <w:color w:val="000000"/>
                <w:szCs w:val="24"/>
              </w:rPr>
            </w:pPr>
            <w:r>
              <w:rPr>
                <w:rFonts w:hint="eastAsia" w:ascii="宋体" w:hAnsi="宋体" w:cs="宋体"/>
                <w:b/>
                <w:bCs/>
                <w:color w:val="000000"/>
                <w:kern w:val="0"/>
                <w:szCs w:val="24"/>
                <w:lang w:bidi="ar"/>
              </w:rPr>
              <w:t>红豆</w:t>
            </w:r>
          </w:p>
        </w:tc>
        <w:tc>
          <w:tcPr>
            <w:tcW w:w="441" w:type="pct"/>
            <w:tcBorders>
              <w:bottom w:val="single" w:color="auto" w:sz="8" w:space="0"/>
            </w:tcBorders>
            <w:shd w:val="clear" w:color="auto" w:fill="auto"/>
            <w:noWrap/>
            <w:vAlign w:val="center"/>
          </w:tcPr>
          <w:p>
            <w:pPr>
              <w:widowControl/>
              <w:ind w:firstLine="0" w:firstLineChars="0"/>
              <w:jc w:val="center"/>
              <w:textAlignment w:val="top"/>
              <w:rPr>
                <w:rFonts w:hint="eastAsia" w:ascii="宋体" w:hAnsi="宋体" w:cs="宋体"/>
                <w:b/>
                <w:bCs/>
                <w:color w:val="000000"/>
                <w:szCs w:val="24"/>
              </w:rPr>
            </w:pPr>
            <w:r>
              <w:rPr>
                <w:rFonts w:hint="eastAsia" w:ascii="宋体" w:hAnsi="宋体" w:cs="宋体"/>
                <w:b/>
                <w:bCs/>
                <w:color w:val="000000"/>
                <w:kern w:val="0"/>
                <w:szCs w:val="24"/>
                <w:lang w:bidi="ar"/>
              </w:rPr>
              <w:t>绿豆</w:t>
            </w:r>
          </w:p>
        </w:tc>
        <w:tc>
          <w:tcPr>
            <w:tcW w:w="441" w:type="pct"/>
            <w:tcBorders>
              <w:bottom w:val="single" w:color="auto" w:sz="8" w:space="0"/>
            </w:tcBorders>
            <w:shd w:val="clear" w:color="auto" w:fill="auto"/>
            <w:noWrap/>
            <w:vAlign w:val="center"/>
          </w:tcPr>
          <w:p>
            <w:pPr>
              <w:widowControl/>
              <w:ind w:firstLine="0" w:firstLineChars="0"/>
              <w:jc w:val="center"/>
              <w:textAlignment w:val="top"/>
              <w:rPr>
                <w:rFonts w:hint="eastAsia" w:ascii="宋体" w:hAnsi="宋体" w:cs="宋体"/>
                <w:b/>
                <w:bCs/>
                <w:color w:val="000000"/>
                <w:szCs w:val="24"/>
              </w:rPr>
            </w:pPr>
            <w:r>
              <w:rPr>
                <w:rFonts w:hint="eastAsia" w:ascii="宋体" w:hAnsi="宋体" w:cs="宋体"/>
                <w:b/>
                <w:bCs/>
                <w:color w:val="000000"/>
                <w:kern w:val="0"/>
                <w:szCs w:val="24"/>
                <w:lang w:bidi="ar"/>
              </w:rPr>
              <w:t>爬豆</w:t>
            </w:r>
          </w:p>
        </w:tc>
        <w:tc>
          <w:tcPr>
            <w:tcW w:w="441" w:type="pct"/>
            <w:tcBorders>
              <w:bottom w:val="single" w:color="auto" w:sz="8" w:space="0"/>
            </w:tcBorders>
            <w:shd w:val="clear" w:color="auto" w:fill="auto"/>
            <w:noWrap/>
            <w:vAlign w:val="center"/>
          </w:tcPr>
          <w:p>
            <w:pPr>
              <w:widowControl/>
              <w:ind w:firstLine="0" w:firstLineChars="0"/>
              <w:jc w:val="center"/>
              <w:textAlignment w:val="top"/>
              <w:rPr>
                <w:rFonts w:hint="eastAsia" w:ascii="宋体" w:hAnsi="宋体" w:cs="宋体"/>
                <w:b/>
                <w:bCs/>
                <w:color w:val="000000"/>
                <w:szCs w:val="24"/>
              </w:rPr>
            </w:pPr>
            <w:r>
              <w:rPr>
                <w:rFonts w:hint="eastAsia" w:ascii="宋体" w:hAnsi="宋体" w:cs="宋体"/>
                <w:b/>
                <w:bCs/>
                <w:color w:val="000000"/>
                <w:kern w:val="0"/>
                <w:szCs w:val="24"/>
                <w:lang w:bidi="ar"/>
              </w:rPr>
              <w:t>小麦</w:t>
            </w:r>
          </w:p>
        </w:tc>
        <w:tc>
          <w:tcPr>
            <w:tcW w:w="441" w:type="pct"/>
            <w:tcBorders>
              <w:bottom w:val="single" w:color="auto" w:sz="8" w:space="0"/>
            </w:tcBorders>
            <w:shd w:val="clear" w:color="auto" w:fill="auto"/>
            <w:noWrap/>
            <w:vAlign w:val="center"/>
          </w:tcPr>
          <w:p>
            <w:pPr>
              <w:widowControl/>
              <w:ind w:firstLine="0" w:firstLineChars="0"/>
              <w:jc w:val="center"/>
              <w:textAlignment w:val="top"/>
              <w:rPr>
                <w:rFonts w:hint="eastAsia" w:ascii="宋体" w:hAnsi="宋体" w:cs="宋体"/>
                <w:b/>
                <w:bCs/>
                <w:color w:val="000000"/>
                <w:szCs w:val="24"/>
              </w:rPr>
            </w:pPr>
            <w:r>
              <w:rPr>
                <w:rFonts w:hint="eastAsia" w:ascii="宋体" w:hAnsi="宋体" w:cs="宋体"/>
                <w:b/>
                <w:bCs/>
                <w:color w:val="000000"/>
                <w:kern w:val="0"/>
                <w:szCs w:val="24"/>
                <w:lang w:bidi="ar"/>
              </w:rPr>
              <w:t>玉米</w:t>
            </w:r>
          </w:p>
        </w:tc>
        <w:tc>
          <w:tcPr>
            <w:tcW w:w="441" w:type="pct"/>
            <w:tcBorders>
              <w:bottom w:val="single" w:color="auto" w:sz="8" w:space="0"/>
            </w:tcBorders>
            <w:shd w:val="clear" w:color="auto" w:fill="auto"/>
            <w:noWrap/>
            <w:vAlign w:val="center"/>
          </w:tcPr>
          <w:p>
            <w:pPr>
              <w:widowControl/>
              <w:ind w:firstLine="0" w:firstLineChars="0"/>
              <w:jc w:val="center"/>
              <w:textAlignment w:val="top"/>
              <w:rPr>
                <w:rFonts w:hint="eastAsia" w:ascii="宋体" w:hAnsi="宋体" w:cs="宋体"/>
                <w:b/>
                <w:bCs/>
                <w:color w:val="000000"/>
                <w:szCs w:val="24"/>
              </w:rPr>
            </w:pPr>
            <w:r>
              <w:rPr>
                <w:rFonts w:hint="eastAsia" w:ascii="宋体" w:hAnsi="宋体" w:cs="宋体"/>
                <w:b/>
                <w:bCs/>
                <w:color w:val="000000"/>
                <w:kern w:val="0"/>
                <w:szCs w:val="24"/>
                <w:lang w:bidi="ar"/>
              </w:rPr>
              <w:t>谷子</w:t>
            </w:r>
          </w:p>
        </w:tc>
        <w:tc>
          <w:tcPr>
            <w:tcW w:w="441" w:type="pct"/>
            <w:tcBorders>
              <w:bottom w:val="single" w:color="auto" w:sz="8" w:space="0"/>
            </w:tcBorders>
            <w:shd w:val="clear" w:color="auto" w:fill="auto"/>
            <w:noWrap/>
            <w:vAlign w:val="center"/>
          </w:tcPr>
          <w:p>
            <w:pPr>
              <w:widowControl/>
              <w:ind w:firstLine="0" w:firstLineChars="0"/>
              <w:jc w:val="center"/>
              <w:textAlignment w:val="top"/>
              <w:rPr>
                <w:rFonts w:hint="eastAsia" w:ascii="宋体" w:hAnsi="宋体" w:cs="宋体"/>
                <w:b/>
                <w:bCs/>
                <w:color w:val="000000"/>
                <w:szCs w:val="24"/>
              </w:rPr>
            </w:pPr>
            <w:r>
              <w:rPr>
                <w:rFonts w:hint="eastAsia" w:ascii="宋体" w:hAnsi="宋体" w:cs="宋体"/>
                <w:b/>
                <w:bCs/>
                <w:color w:val="000000"/>
                <w:kern w:val="0"/>
                <w:szCs w:val="24"/>
                <w:lang w:bidi="ar"/>
              </w:rPr>
              <w:t>高粱</w:t>
            </w:r>
          </w:p>
        </w:tc>
        <w:tc>
          <w:tcPr>
            <w:tcW w:w="441" w:type="pct"/>
            <w:tcBorders>
              <w:bottom w:val="single" w:color="auto" w:sz="8" w:space="0"/>
            </w:tcBorders>
            <w:shd w:val="clear" w:color="auto" w:fill="auto"/>
            <w:noWrap/>
            <w:vAlign w:val="center"/>
          </w:tcPr>
          <w:p>
            <w:pPr>
              <w:widowControl/>
              <w:ind w:firstLine="0" w:firstLineChars="0"/>
              <w:jc w:val="center"/>
              <w:textAlignment w:val="top"/>
              <w:rPr>
                <w:rFonts w:hint="eastAsia" w:ascii="宋体" w:hAnsi="宋体" w:cs="宋体"/>
                <w:b/>
                <w:bCs/>
                <w:color w:val="000000"/>
                <w:szCs w:val="24"/>
              </w:rPr>
            </w:pPr>
            <w:r>
              <w:rPr>
                <w:rFonts w:hint="eastAsia" w:ascii="宋体" w:hAnsi="宋体" w:cs="宋体"/>
                <w:b/>
                <w:bCs/>
                <w:color w:val="000000"/>
                <w:kern w:val="0"/>
                <w:szCs w:val="24"/>
                <w:lang w:bidi="ar"/>
              </w:rPr>
              <w:t>黍子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8" w:hRule="atLeast"/>
          <w:jc w:val="center"/>
        </w:trPr>
        <w:tc>
          <w:tcPr>
            <w:tcW w:w="588" w:type="pct"/>
            <w:tcBorders>
              <w:top w:val="single" w:color="auto" w:sz="8" w:space="0"/>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A1</w:t>
            </w:r>
          </w:p>
        </w:tc>
        <w:tc>
          <w:tcPr>
            <w:tcW w:w="441" w:type="pct"/>
            <w:tcBorders>
              <w:top w:val="single" w:color="auto" w:sz="8" w:space="0"/>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op w:val="single" w:color="auto" w:sz="8" w:space="0"/>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op w:val="single" w:color="auto" w:sz="8" w:space="0"/>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op w:val="single" w:color="auto" w:sz="8" w:space="0"/>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op w:val="single" w:color="auto" w:sz="8" w:space="0"/>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op w:val="single" w:color="auto" w:sz="8" w:space="0"/>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80</w:t>
            </w:r>
          </w:p>
        </w:tc>
        <w:tc>
          <w:tcPr>
            <w:tcW w:w="441" w:type="pct"/>
            <w:tcBorders>
              <w:top w:val="single" w:color="auto" w:sz="8" w:space="0"/>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op w:val="single" w:color="auto" w:sz="8" w:space="0"/>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op w:val="single" w:color="auto" w:sz="8" w:space="0"/>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op w:val="single" w:color="auto" w:sz="8" w:space="0"/>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8" w:hRule="atLeast"/>
          <w:jc w:val="center"/>
        </w:trPr>
        <w:tc>
          <w:tcPr>
            <w:tcW w:w="588"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A2</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55</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8" w:hRule="atLeast"/>
          <w:jc w:val="center"/>
        </w:trPr>
        <w:tc>
          <w:tcPr>
            <w:tcW w:w="588"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A3</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35</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8" w:hRule="atLeast"/>
          <w:jc w:val="center"/>
        </w:trPr>
        <w:tc>
          <w:tcPr>
            <w:tcW w:w="588"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A4</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72</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8" w:hRule="atLeast"/>
          <w:jc w:val="center"/>
        </w:trPr>
        <w:tc>
          <w:tcPr>
            <w:tcW w:w="588"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A5</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68</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8" w:hRule="atLeast"/>
          <w:jc w:val="center"/>
        </w:trPr>
        <w:tc>
          <w:tcPr>
            <w:tcW w:w="588"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A6</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55</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8" w:hRule="atLeast"/>
          <w:jc w:val="center"/>
        </w:trPr>
        <w:tc>
          <w:tcPr>
            <w:tcW w:w="588"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B1</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54</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8" w:hRule="atLeast"/>
          <w:jc w:val="center"/>
        </w:trPr>
        <w:tc>
          <w:tcPr>
            <w:tcW w:w="588"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B2</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46</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8" w:hRule="atLeast"/>
          <w:jc w:val="center"/>
        </w:trPr>
        <w:tc>
          <w:tcPr>
            <w:tcW w:w="588"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B3</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40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8" w:hRule="atLeast"/>
          <w:jc w:val="center"/>
        </w:trPr>
        <w:tc>
          <w:tcPr>
            <w:tcW w:w="588" w:type="pct"/>
            <w:tcBorders>
              <w:tl2br w:val="nil"/>
              <w:tr2bl w:val="nil"/>
            </w:tcBorders>
            <w:shd w:val="clear" w:color="auto" w:fill="auto"/>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B4</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28</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8" w:hRule="atLeast"/>
          <w:jc w:val="center"/>
        </w:trPr>
        <w:tc>
          <w:tcPr>
            <w:tcW w:w="588"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B5</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25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8" w:hRule="atLeast"/>
          <w:jc w:val="center"/>
        </w:trPr>
        <w:tc>
          <w:tcPr>
            <w:tcW w:w="588"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B6</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86</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8" w:hRule="atLeast"/>
          <w:jc w:val="center"/>
        </w:trPr>
        <w:tc>
          <w:tcPr>
            <w:tcW w:w="588"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B7</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55</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8" w:hRule="atLeast"/>
          <w:jc w:val="center"/>
        </w:trPr>
        <w:tc>
          <w:tcPr>
            <w:tcW w:w="588"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B8</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44</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8" w:hRule="atLeast"/>
          <w:jc w:val="center"/>
        </w:trPr>
        <w:tc>
          <w:tcPr>
            <w:tcW w:w="588"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B9</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50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8" w:hRule="atLeast"/>
          <w:jc w:val="center"/>
        </w:trPr>
        <w:tc>
          <w:tcPr>
            <w:tcW w:w="588"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B10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25</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c>
          <w:tcPr>
            <w:tcW w:w="441" w:type="pct"/>
            <w:tcBorders>
              <w:tl2br w:val="nil"/>
              <w:tr2bl w:val="nil"/>
            </w:tcBorders>
            <w:shd w:val="clear" w:color="auto" w:fill="auto"/>
            <w:noWrap/>
            <w:vAlign w:val="center"/>
          </w:tcPr>
          <w:p>
            <w:pPr>
              <w:widowControl/>
              <w:ind w:firstLine="0" w:firstLineChars="0"/>
              <w:jc w:val="center"/>
              <w:textAlignment w:val="top"/>
              <w:rPr>
                <w:rFonts w:cs="Times New Roman"/>
                <w:color w:val="000000"/>
                <w:szCs w:val="24"/>
              </w:rPr>
            </w:pPr>
            <w:r>
              <w:rPr>
                <w:rFonts w:cs="Times New Roman"/>
                <w:color w:val="000000"/>
                <w:kern w:val="0"/>
                <w:szCs w:val="24"/>
                <w:lang w:bidi="ar"/>
              </w:rPr>
              <w:t>0</w:t>
            </w:r>
          </w:p>
        </w:tc>
      </w:tr>
    </w:tbl>
    <w:p>
      <w:pPr>
        <w:ind w:firstLine="480"/>
      </w:pPr>
    </w:p>
    <w:p>
      <w:pPr>
        <w:pStyle w:val="3"/>
        <w:spacing w:after="156"/>
        <w:rPr>
          <w:rFonts w:hint="eastAsia"/>
        </w:rPr>
      </w:pPr>
      <w:r>
        <w:rPr>
          <w:rFonts w:hint="eastAsia"/>
        </w:rPr>
        <w:t>问题三模型的建立与求解</w:t>
      </w:r>
    </w:p>
    <w:p>
      <w:pPr>
        <w:pStyle w:val="4"/>
        <w:rPr>
          <w:rFonts w:hint="eastAsia"/>
        </w:rPr>
      </w:pPr>
      <w:r>
        <w:t>数据的清理与整理</w:t>
      </w:r>
    </w:p>
    <w:p>
      <w:pPr>
        <w:ind w:firstLine="480"/>
      </w:pPr>
      <w:r>
        <w:rPr>
          <w:rFonts w:hint="eastAsia"/>
        </w:rPr>
        <w:t>在前两问的基础上，根据附件</w:t>
      </w:r>
      <w:r>
        <w:t>1</w:t>
      </w:r>
      <w:r>
        <w:rPr>
          <w:rFonts w:hint="eastAsia"/>
        </w:rPr>
        <w:t>中的“乡村种植的农作物”子表，对各作物的种植耕地类型进行归纳汇总（同一作物，适合种植在不同耕地，表明该作物的生存能力更强），定义一个新变量——</w:t>
      </w:r>
      <w:r>
        <w:rPr>
          <w:rFonts w:hint="eastAsia"/>
          <w:b/>
          <w:bCs/>
        </w:rPr>
        <w:t>作物的生存能力</w:t>
      </w:r>
      <w:r>
        <w:rPr>
          <w:rFonts w:hint="eastAsia"/>
        </w:rPr>
        <w:t>，得到下表：</w:t>
      </w:r>
    </w:p>
    <w:p>
      <w:pPr>
        <w:ind w:firstLine="480"/>
      </w:pPr>
    </w:p>
    <w:tbl>
      <w:tblPr>
        <w:tblStyle w:val="16"/>
        <w:tblW w:w="5000"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20"/>
        <w:gridCol w:w="3020"/>
        <w:gridCol w:w="302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blHeader/>
          <w:jc w:val="center"/>
        </w:trPr>
        <w:tc>
          <w:tcPr>
            <w:tcW w:w="1666" w:type="pct"/>
            <w:tcBorders>
              <w:bottom w:val="single" w:color="auto" w:sz="8" w:space="0"/>
            </w:tcBorders>
            <w:shd w:val="clear" w:color="auto" w:fill="FFFFFF"/>
            <w:noWrap/>
            <w:vAlign w:val="center"/>
          </w:tcPr>
          <w:p>
            <w:pPr>
              <w:widowControl/>
              <w:ind w:firstLine="0" w:firstLineChars="0"/>
              <w:jc w:val="center"/>
              <w:textAlignment w:val="center"/>
              <w:rPr>
                <w:rFonts w:cs="Times New Roman"/>
                <w:b/>
                <w:bCs/>
                <w:color w:val="000000"/>
                <w:szCs w:val="24"/>
              </w:rPr>
            </w:pPr>
            <w:r>
              <w:rPr>
                <w:rFonts w:cs="Times New Roman"/>
                <w:b/>
                <w:bCs/>
                <w:color w:val="000000"/>
                <w:kern w:val="0"/>
                <w:szCs w:val="24"/>
                <w:lang w:bidi="ar"/>
              </w:rPr>
              <w:t>作物编号</w:t>
            </w:r>
          </w:p>
        </w:tc>
        <w:tc>
          <w:tcPr>
            <w:tcW w:w="1666" w:type="pct"/>
            <w:tcBorders>
              <w:bottom w:val="single" w:color="auto" w:sz="8" w:space="0"/>
            </w:tcBorders>
            <w:shd w:val="clear" w:color="auto" w:fill="FFFFFF"/>
            <w:noWrap/>
            <w:vAlign w:val="center"/>
          </w:tcPr>
          <w:p>
            <w:pPr>
              <w:widowControl/>
              <w:ind w:firstLine="0" w:firstLineChars="0"/>
              <w:jc w:val="center"/>
              <w:textAlignment w:val="center"/>
              <w:rPr>
                <w:rFonts w:cs="Times New Roman"/>
                <w:b/>
                <w:bCs/>
                <w:color w:val="000000"/>
                <w:szCs w:val="24"/>
              </w:rPr>
            </w:pPr>
            <w:r>
              <w:rPr>
                <w:rFonts w:cs="Times New Roman"/>
                <w:b/>
                <w:bCs/>
                <w:color w:val="000000"/>
                <w:kern w:val="0"/>
                <w:szCs w:val="24"/>
                <w:lang w:bidi="ar"/>
              </w:rPr>
              <w:t>作物名称</w:t>
            </w:r>
          </w:p>
        </w:tc>
        <w:tc>
          <w:tcPr>
            <w:tcW w:w="1666" w:type="pct"/>
            <w:tcBorders>
              <w:bottom w:val="single" w:color="auto" w:sz="8" w:space="0"/>
            </w:tcBorders>
            <w:shd w:val="clear" w:color="auto" w:fill="FFFFFF"/>
            <w:noWrap/>
            <w:vAlign w:val="center"/>
          </w:tcPr>
          <w:p>
            <w:pPr>
              <w:widowControl/>
              <w:ind w:firstLine="0" w:firstLineChars="0"/>
              <w:jc w:val="center"/>
              <w:textAlignment w:val="center"/>
              <w:rPr>
                <w:rFonts w:hint="eastAsia" w:ascii="宋体" w:hAnsi="宋体" w:cs="宋体"/>
                <w:b/>
                <w:bCs/>
                <w:color w:val="000000"/>
                <w:szCs w:val="24"/>
              </w:rPr>
            </w:pPr>
            <w:r>
              <w:rPr>
                <w:rFonts w:hint="eastAsia" w:ascii="宋体" w:hAnsi="宋体" w:cs="宋体"/>
                <w:b/>
                <w:bCs/>
                <w:color w:val="000000"/>
                <w:kern w:val="0"/>
                <w:szCs w:val="24"/>
                <w:lang w:bidi="ar"/>
              </w:rPr>
              <w:t>生存能力</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66" w:type="pct"/>
            <w:tcBorders>
              <w:top w:val="single" w:color="auto" w:sz="8" w:space="0"/>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1</w:t>
            </w:r>
          </w:p>
        </w:tc>
        <w:tc>
          <w:tcPr>
            <w:tcW w:w="1666" w:type="pct"/>
            <w:tcBorders>
              <w:top w:val="single" w:color="auto" w:sz="8" w:space="0"/>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黄豆</w:t>
            </w:r>
          </w:p>
        </w:tc>
        <w:tc>
          <w:tcPr>
            <w:tcW w:w="1666" w:type="pct"/>
            <w:tcBorders>
              <w:top w:val="single" w:color="auto" w:sz="8" w:space="0"/>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2</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黑豆</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3</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红豆</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4</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绿豆</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5</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爬豆</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6</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小麦</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7</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玉米</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8</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谷子</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9</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高粱</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10</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黍子</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11</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荞麦</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12</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南瓜</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13</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红薯</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14</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莜麦</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15</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大麦</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16</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水稻</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17</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豇豆</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18</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刀豆</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19</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芸豆</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20</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土豆</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21</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西红柿</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22</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茄子</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23</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菠菜</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24</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青椒</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25</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菜花</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26</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包菜</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27</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油麦菜</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28</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小青菜</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29</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黄瓜</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30</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生菜</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31</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辣椒</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32</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空心菜</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33</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黄心菜</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34</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芹菜</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35</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大白菜</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36</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白萝卜</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37</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红萝卜</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38</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榆黄菇</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39</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香菇</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40</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白灵菇</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41</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羊肚菌</w:t>
            </w:r>
          </w:p>
        </w:tc>
        <w:tc>
          <w:tcPr>
            <w:tcW w:w="1666" w:type="pct"/>
            <w:tcBorders>
              <w:tl2br w:val="nil"/>
              <w:tr2bl w:val="nil"/>
            </w:tcBorders>
            <w:shd w:val="clear" w:color="auto" w:fill="auto"/>
            <w:noWrap/>
            <w:vAlign w:val="center"/>
          </w:tcPr>
          <w:p>
            <w:pPr>
              <w:widowControl/>
              <w:ind w:firstLine="0" w:firstLineChars="0"/>
              <w:jc w:val="center"/>
              <w:textAlignment w:val="center"/>
              <w:rPr>
                <w:rFonts w:hint="eastAsia" w:ascii="宋体" w:hAnsi="宋体" w:cs="宋体"/>
                <w:color w:val="000000"/>
                <w:szCs w:val="24"/>
              </w:rPr>
            </w:pPr>
            <w:r>
              <w:rPr>
                <w:rFonts w:hint="eastAsia" w:ascii="宋体" w:hAnsi="宋体" w:cs="宋体"/>
                <w:color w:val="000000"/>
                <w:kern w:val="0"/>
                <w:szCs w:val="24"/>
                <w:lang w:bidi="ar"/>
              </w:rPr>
              <w:t>1</w:t>
            </w:r>
          </w:p>
        </w:tc>
      </w:tr>
    </w:tbl>
    <w:p>
      <w:pPr>
        <w:ind w:firstLine="480"/>
      </w:pPr>
      <w:r>
        <w:rPr>
          <w:rFonts w:hint="eastAsia"/>
        </w:rPr>
        <w:t>问题</w:t>
      </w:r>
      <w:r>
        <w:t>3</w:t>
      </w:r>
      <w:r>
        <w:rPr>
          <w:rFonts w:hint="eastAsia"/>
        </w:rPr>
        <w:t>指出，各种农作物之间可能存在一定的可替代性和互补性。</w:t>
      </w:r>
    </w:p>
    <w:p>
      <w:pPr>
        <w:ind w:firstLine="480"/>
      </w:pPr>
      <w:r>
        <w:rPr>
          <w:rFonts w:hint="eastAsia"/>
        </w:rPr>
        <w:t>在原始数据中，对作物呈现固定影响程度的有：亩产量/斤、种植成本/(元/亩)、销售单价/(元/斤)，由于销售单价是一个固定的范围，所以我们取销售单价的平均数；再与前文定义的变量——作物的生存能力，构成了</w:t>
      </w:r>
      <w:r>
        <w:t>41*6</w:t>
      </w:r>
      <w:r>
        <w:rPr>
          <w:rFonts w:hint="eastAsia"/>
        </w:rPr>
        <w:t>大小的数据集（见附件）使用系统聚类，展现农作物直接的可替代性和互补性。</w:t>
      </w:r>
    </w:p>
    <w:p>
      <w:pPr>
        <w:ind w:firstLine="480"/>
      </w:pPr>
      <w:r>
        <w:rPr>
          <w:rFonts w:hint="eastAsia"/>
        </w:rPr>
        <w:t>为了消除数据量纲带来的影响，使用Z得分标准化</w:t>
      </w:r>
    </w:p>
    <w:p>
      <w:pPr>
        <w:ind w:firstLine="480"/>
      </w:pPr>
      <w:r>
        <w:t>Step 1. 计算均值</w:t>
      </w:r>
    </w:p>
    <w:tbl>
      <w:tblPr>
        <w:tblStyle w:val="17"/>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0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000" w:type="pct"/>
            <w:vAlign w:val="center"/>
          </w:tcPr>
          <w:p>
            <w:pPr>
              <w:adjustRightInd w:val="0"/>
              <w:snapToGrid w:val="0"/>
              <w:ind w:firstLine="0" w:firstLineChars="0"/>
              <w:jc w:val="center"/>
            </w:pPr>
            <w:r>
              <w:rPr>
                <w:position w:val="-24"/>
              </w:rPr>
              <w:object>
                <v:shape id="_x0000_i1083" o:spt="75" type="#_x0000_t75" style="height:48.55pt;width:49.4pt;" o:ole="t" filled="f" o:preferrelative="t" stroked="f" coordsize="21600,21600">
                  <v:path/>
                  <v:fill on="f" focussize="0,0"/>
                  <v:stroke on="f" joinstyle="miter"/>
                  <v:imagedata r:id="rId137" o:title=""/>
                  <o:lock v:ext="edit" aspectratio="t"/>
                  <w10:wrap type="none"/>
                  <w10:anchorlock/>
                </v:shape>
                <o:OLEObject Type="Embed" ProgID="Equation.3" ShapeID="_x0000_i1083" DrawAspect="Content" ObjectID="_1468075783" r:id="rId136">
                  <o:LockedField>false</o:LockedField>
                </o:OLEObject>
              </w:object>
            </w:r>
          </w:p>
        </w:tc>
      </w:tr>
    </w:tbl>
    <w:p>
      <w:pPr>
        <w:ind w:firstLine="480"/>
        <w:rPr>
          <w:rFonts w:hint="eastAsia"/>
        </w:rPr>
      </w:pPr>
      <w:r>
        <w:rPr>
          <w:position w:val="-10"/>
        </w:rPr>
        <w:object>
          <v:shape id="_x0000_i1084" o:spt="75" type="#_x0000_t75" style="height:13.4pt;width:11.7pt;" o:ole="t" filled="f" o:preferrelative="t" stroked="f" coordsize="21600,21600">
            <v:path/>
            <v:fill on="f" focussize="0,0"/>
            <v:stroke on="f" joinstyle="miter"/>
            <v:imagedata r:id="rId139" o:title=""/>
            <o:lock v:ext="edit" aspectratio="t"/>
            <w10:wrap type="none"/>
            <w10:anchorlock/>
          </v:shape>
          <o:OLEObject Type="Embed" ProgID="Equation.3" ShapeID="_x0000_i1084" DrawAspect="Content" ObjectID="_1468075784" r:id="rId138">
            <o:LockedField>false</o:LockedField>
          </o:OLEObject>
        </w:object>
      </w:r>
      <w:r>
        <w:t>是特征的平均值</w:t>
      </w:r>
      <w:r>
        <w:rPr>
          <w:rFonts w:hint="eastAsia"/>
        </w:rPr>
        <w:t>；</w:t>
      </w:r>
      <w:r>
        <w:rPr>
          <w:position w:val="-12"/>
        </w:rPr>
        <w:object>
          <v:shape id="_x0000_i1085" o:spt="75" type="#_x0000_t75" style="height:18.4pt;width:11.7pt;" o:ole="t" filled="f" o:preferrelative="t" stroked="f" coordsize="21600,21600">
            <v:path/>
            <v:fill on="f" focussize="0,0"/>
            <v:stroke on="f" joinstyle="miter"/>
            <v:imagedata r:id="rId141" o:title=""/>
            <o:lock v:ext="edit" aspectratio="t"/>
            <w10:wrap type="none"/>
            <w10:anchorlock/>
          </v:shape>
          <o:OLEObject Type="Embed" ProgID="Equation.3" ShapeID="_x0000_i1085" DrawAspect="Content" ObjectID="_1468075785" r:id="rId140">
            <o:LockedField>false</o:LockedField>
          </o:OLEObject>
        </w:object>
      </w:r>
      <w:r>
        <w:t>是特征中的第</w:t>
      </w:r>
      <w:r>
        <w:rPr>
          <w:position w:val="-6"/>
        </w:rPr>
        <w:object>
          <v:shape id="_x0000_i1086" o:spt="75" type="#_x0000_t75" style="height:13.4pt;width:6.7pt;" o:ole="t" filled="f" o:preferrelative="t" stroked="f" coordsize="21600,21600">
            <v:path/>
            <v:fill on="f" focussize="0,0"/>
            <v:stroke on="f" joinstyle="miter"/>
            <v:imagedata r:id="rId143" o:title=""/>
            <o:lock v:ext="edit" aspectratio="t"/>
            <w10:wrap type="none"/>
            <w10:anchorlock/>
          </v:shape>
          <o:OLEObject Type="Embed" ProgID="Equation.3" ShapeID="_x0000_i1086" DrawAspect="Content" ObjectID="_1468075786" r:id="rId142">
            <o:LockedField>false</o:LockedField>
          </o:OLEObject>
        </w:object>
      </w:r>
      <w:r>
        <w:t>个数值</w:t>
      </w:r>
      <w:r>
        <w:rPr>
          <w:rFonts w:hint="eastAsia"/>
        </w:rPr>
        <w:t>；</w:t>
      </w:r>
      <w:r>
        <w:rPr>
          <w:position w:val="-6"/>
        </w:rPr>
        <w:object>
          <v:shape id="_x0000_i1087" o:spt="75" type="#_x0000_t75" style="height:13.4pt;width:14.25pt;" o:ole="t" filled="f" o:preferrelative="t" stroked="f" coordsize="21600,21600">
            <v:path/>
            <v:fill on="f" focussize="0,0"/>
            <v:stroke on="f" joinstyle="miter"/>
            <v:imagedata r:id="rId145" o:title=""/>
            <o:lock v:ext="edit" aspectratio="t"/>
            <w10:wrap type="none"/>
            <w10:anchorlock/>
          </v:shape>
          <o:OLEObject Type="Embed" ProgID="Equation.3" ShapeID="_x0000_i1087" DrawAspect="Content" ObjectID="_1468075787" r:id="rId144">
            <o:LockedField>false</o:LockedField>
          </o:OLEObject>
        </w:object>
      </w:r>
      <w:r>
        <w:t>是特征中数值的总数。</w:t>
      </w:r>
    </w:p>
    <w:p>
      <w:pPr>
        <w:ind w:firstLine="480"/>
      </w:pPr>
      <w:r>
        <w:t>Step 2. 计算</w:t>
      </w:r>
      <w:r>
        <w:rPr>
          <w:rFonts w:hint="eastAsia"/>
        </w:rPr>
        <w:t>标准差</w:t>
      </w:r>
    </w:p>
    <w:p>
      <w:pPr>
        <w:ind w:firstLine="480"/>
      </w:pPr>
      <w:r>
        <w:t>计算特征的标准差，它是各数值与其均值之差的平方的平均值的平方根</w:t>
      </w:r>
    </w:p>
    <w:tbl>
      <w:tblPr>
        <w:tblStyle w:val="17"/>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0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000" w:type="pct"/>
            <w:vAlign w:val="center"/>
          </w:tcPr>
          <w:p>
            <w:pPr>
              <w:adjustRightInd w:val="0"/>
              <w:snapToGrid w:val="0"/>
              <w:ind w:firstLine="0" w:firstLineChars="0"/>
              <w:jc w:val="center"/>
            </w:pPr>
            <w:r>
              <w:rPr>
                <w:position w:val="-26"/>
              </w:rPr>
              <w:object>
                <v:shape id="_x0000_i1088" o:spt="75" type="#_x0000_t75" style="height:51.9pt;width:92.1pt;" o:ole="t" filled="f" o:preferrelative="t" stroked="f" coordsize="21600,21600">
                  <v:path/>
                  <v:fill on="f" focussize="0,0"/>
                  <v:stroke on="f" joinstyle="miter"/>
                  <v:imagedata r:id="rId147" o:title=""/>
                  <o:lock v:ext="edit" aspectratio="t"/>
                  <w10:wrap type="none"/>
                  <w10:anchorlock/>
                </v:shape>
                <o:OLEObject Type="Embed" ProgID="Equation.3" ShapeID="_x0000_i1088" DrawAspect="Content" ObjectID="_1468075788" r:id="rId146">
                  <o:LockedField>false</o:LockedField>
                </o:OLEObject>
              </w:object>
            </w:r>
          </w:p>
        </w:tc>
      </w:tr>
    </w:tbl>
    <w:p>
      <w:pPr>
        <w:ind w:firstLine="480"/>
      </w:pPr>
      <w:r>
        <w:rPr>
          <w:position w:val="-6"/>
        </w:rPr>
        <w:object>
          <v:shape id="_x0000_i1089" o:spt="75" type="#_x0000_t75" style="height:10.9pt;width:11.7pt;" o:ole="t" filled="f" o:preferrelative="t" stroked="f" coordsize="21600,21600">
            <v:path/>
            <v:fill on="f" focussize="0,0"/>
            <v:stroke on="f" joinstyle="miter"/>
            <v:imagedata r:id="rId149" o:title=""/>
            <o:lock v:ext="edit" aspectratio="t"/>
            <w10:wrap type="none"/>
            <w10:anchorlock/>
          </v:shape>
          <o:OLEObject Type="Embed" ProgID="Equation.3" ShapeID="_x0000_i1089" DrawAspect="Content" ObjectID="_1468075789" r:id="rId148">
            <o:LockedField>false</o:LockedField>
          </o:OLEObject>
        </w:object>
      </w:r>
      <w:r>
        <w:t>是特征的标准差</w:t>
      </w:r>
      <w:r>
        <w:rPr>
          <w:rFonts w:hint="eastAsia"/>
        </w:rPr>
        <w:t>；</w:t>
      </w:r>
      <w:r>
        <w:rPr>
          <w:position w:val="-10"/>
        </w:rPr>
        <w:object>
          <v:shape id="_x0000_i1090" o:spt="75" type="#_x0000_t75" style="height:13.4pt;width:11.7pt;" o:ole="t" filled="f" o:preferrelative="t" stroked="f" coordsize="21600,21600">
            <v:path/>
            <v:fill on="f" focussize="0,0"/>
            <v:stroke on="f" joinstyle="miter"/>
            <v:imagedata r:id="rId139" o:title=""/>
            <o:lock v:ext="edit" aspectratio="t"/>
            <w10:wrap type="none"/>
            <w10:anchorlock/>
          </v:shape>
          <o:OLEObject Type="Embed" ProgID="Equation.3" ShapeID="_x0000_i1090" DrawAspect="Content" ObjectID="_1468075790" r:id="rId150">
            <o:LockedField>false</o:LockedField>
          </o:OLEObject>
        </w:object>
      </w:r>
      <w:r>
        <w:t>是步骤1中计算得到的特征均值</w:t>
      </w:r>
      <w:r>
        <w:rPr>
          <w:rFonts w:hint="eastAsia"/>
        </w:rPr>
        <w:t>；</w:t>
      </w:r>
      <w:r>
        <w:rPr>
          <w:position w:val="-12"/>
        </w:rPr>
        <w:object>
          <v:shape id="_x0000_i1091" o:spt="75" type="#_x0000_t75" style="height:18.4pt;width:11.7pt;" o:ole="t" filled="f" o:preferrelative="t" stroked="f" coordsize="21600,21600">
            <v:path/>
            <v:fill on="f" focussize="0,0"/>
            <v:stroke on="f" joinstyle="miter"/>
            <v:imagedata r:id="rId141" o:title=""/>
            <o:lock v:ext="edit" aspectratio="t"/>
            <w10:wrap type="none"/>
            <w10:anchorlock/>
          </v:shape>
          <o:OLEObject Type="Embed" ProgID="Equation.3" ShapeID="_x0000_i1091" DrawAspect="Content" ObjectID="_1468075791" r:id="rId151">
            <o:LockedField>false</o:LockedField>
          </o:OLEObject>
        </w:object>
      </w:r>
      <w:r>
        <w:t>是特征中的第</w:t>
      </w:r>
      <w:r>
        <w:rPr>
          <w:position w:val="-6"/>
        </w:rPr>
        <w:object>
          <v:shape id="_x0000_i1092" o:spt="75" type="#_x0000_t75" style="height:13.4pt;width:6.7pt;" o:ole="t" filled="f" o:preferrelative="t" stroked="f" coordsize="21600,21600">
            <v:path/>
            <v:fill on="f" focussize="0,0"/>
            <v:stroke on="f" joinstyle="miter"/>
            <v:imagedata r:id="rId143" o:title=""/>
            <o:lock v:ext="edit" aspectratio="t"/>
            <w10:wrap type="none"/>
            <w10:anchorlock/>
          </v:shape>
          <o:OLEObject Type="Embed" ProgID="Equation.3" ShapeID="_x0000_i1092" DrawAspect="Content" ObjectID="_1468075792" r:id="rId152">
            <o:LockedField>false</o:LockedField>
          </o:OLEObject>
        </w:object>
      </w:r>
      <w:r>
        <w:t>个数值</w:t>
      </w:r>
      <w:r>
        <w:rPr>
          <w:rFonts w:hint="eastAsia"/>
        </w:rPr>
        <w:t>；</w:t>
      </w:r>
      <w:r>
        <w:rPr>
          <w:position w:val="-6"/>
        </w:rPr>
        <w:object>
          <v:shape id="_x0000_i1093" o:spt="75" type="#_x0000_t75" style="height:13.4pt;width:14.25pt;" o:ole="t" filled="f" o:preferrelative="t" stroked="f" coordsize="21600,21600">
            <v:path/>
            <v:fill on="f" focussize="0,0"/>
            <v:stroke on="f" joinstyle="miter"/>
            <v:imagedata r:id="rId145" o:title=""/>
            <o:lock v:ext="edit" aspectratio="t"/>
            <w10:wrap type="none"/>
            <w10:anchorlock/>
          </v:shape>
          <o:OLEObject Type="Embed" ProgID="Equation.3" ShapeID="_x0000_i1093" DrawAspect="Content" ObjectID="_1468075793" r:id="rId153">
            <o:LockedField>false</o:LockedField>
          </o:OLEObject>
        </w:object>
      </w:r>
      <w:r>
        <w:t>是特征中数值的总数。</w:t>
      </w:r>
    </w:p>
    <w:p>
      <w:pPr>
        <w:ind w:firstLine="480"/>
      </w:pPr>
      <w:r>
        <w:t xml:space="preserve">Step 3. </w:t>
      </w:r>
      <w:r>
        <w:rPr>
          <w:rFonts w:hint="eastAsia"/>
        </w:rPr>
        <w:t>应用</w:t>
      </w:r>
      <w:r>
        <w:rPr>
          <w:position w:val="-4"/>
        </w:rPr>
        <w:object>
          <v:shape id="_x0000_i1094" o:spt="75" type="#_x0000_t75" style="height:13.4pt;width:11.7pt;" o:ole="t" filled="f" o:preferrelative="t" stroked="f" coordsize="21600,21600">
            <v:path/>
            <v:fill on="f" focussize="0,0"/>
            <v:stroke on="f" joinstyle="miter"/>
            <v:imagedata r:id="rId155" o:title=""/>
            <o:lock v:ext="edit" aspectratio="t"/>
            <w10:wrap type="none"/>
            <w10:anchorlock/>
          </v:shape>
          <o:OLEObject Type="Embed" ProgID="Equation.3" ShapeID="_x0000_i1094" DrawAspect="Content" ObjectID="_1468075794" r:id="rId154">
            <o:LockedField>false</o:LockedField>
          </o:OLEObject>
        </w:object>
      </w:r>
      <w:r>
        <w:rPr>
          <w:rFonts w:hint="eastAsia"/>
        </w:rPr>
        <w:t>得分公式</w:t>
      </w:r>
    </w:p>
    <w:tbl>
      <w:tblPr>
        <w:tblStyle w:val="17"/>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0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000" w:type="pct"/>
            <w:vAlign w:val="center"/>
          </w:tcPr>
          <w:p>
            <w:pPr>
              <w:adjustRightInd w:val="0"/>
              <w:snapToGrid w:val="0"/>
              <w:ind w:firstLine="0" w:firstLineChars="0"/>
              <w:jc w:val="center"/>
            </w:pPr>
            <w:r>
              <w:rPr>
                <w:position w:val="-24"/>
              </w:rPr>
              <w:object>
                <v:shape id="_x0000_i1095" o:spt="75" type="#_x0000_t75" style="height:33.5pt;width:59.45pt;" o:ole="t" filled="f" o:preferrelative="t" stroked="f" coordsize="21600,21600">
                  <v:path/>
                  <v:fill on="f" focussize="0,0"/>
                  <v:stroke on="f" joinstyle="miter"/>
                  <v:imagedata r:id="rId157" o:title=""/>
                  <o:lock v:ext="edit" aspectratio="t"/>
                  <w10:wrap type="none"/>
                  <w10:anchorlock/>
                </v:shape>
                <o:OLEObject Type="Embed" ProgID="Equation.3" ShapeID="_x0000_i1095" DrawAspect="Content" ObjectID="_1468075795" r:id="rId156">
                  <o:LockedField>false</o:LockedField>
                </o:OLEObject>
              </w:object>
            </w:r>
          </w:p>
        </w:tc>
      </w:tr>
    </w:tbl>
    <w:p>
      <w:pPr>
        <w:ind w:firstLine="480"/>
      </w:pPr>
    </w:p>
    <w:p>
      <w:pPr>
        <w:ind w:firstLine="480"/>
      </w:pPr>
      <w:r>
        <w:t>问题3</w:t>
      </w:r>
      <w:r>
        <w:rPr>
          <w:rFonts w:hint="eastAsia"/>
        </w:rPr>
        <w:t>还</w:t>
      </w:r>
      <w:r>
        <w:t>指出预期销售量与销售价格、种植成本之间也存在一定的相关性</w:t>
      </w:r>
      <w:r>
        <w:rPr>
          <w:rFonts w:hint="eastAsia"/>
        </w:rPr>
        <w:t>，所以我们对预期销售量与销售价格、种植成本之间进行相关性分析。</w:t>
      </w:r>
    </w:p>
    <w:p>
      <w:pPr>
        <w:ind w:firstLine="480"/>
      </w:pPr>
    </w:p>
    <w:p>
      <w:pPr>
        <w:pStyle w:val="4"/>
        <w:rPr>
          <w:rFonts w:hint="eastAsia"/>
        </w:rPr>
      </w:pPr>
      <w:r>
        <w:rPr>
          <w:rFonts w:hint="eastAsia"/>
        </w:rPr>
        <w:t>模型的建立</w:t>
      </w:r>
    </w:p>
    <w:p>
      <w:pPr>
        <w:ind w:firstLine="480"/>
      </w:pPr>
      <w:r>
        <w:rPr>
          <w:rFonts w:hint="eastAsia"/>
        </w:rPr>
        <w:t>（1）系统聚类模型</w:t>
      </w:r>
    </w:p>
    <w:p>
      <w:pPr>
        <w:ind w:firstLine="480"/>
      </w:pPr>
      <w:r>
        <w:rPr>
          <w:rFonts w:hint="eastAsia"/>
        </w:rPr>
        <w:t>①</w:t>
      </w:r>
      <w:r>
        <w:t xml:space="preserve"> 欧氏距离</w:t>
      </w:r>
    </w:p>
    <w:p>
      <w:pPr>
        <w:ind w:firstLine="480"/>
      </w:pPr>
      <w:r>
        <w:t>欧氏距离是两点在多维空间中的直线距离。它是通过计算两点间坐标的平方差之和再开平方得到的。</w:t>
      </w:r>
    </w:p>
    <w:tbl>
      <w:tblPr>
        <w:tblStyle w:val="17"/>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0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000" w:type="pct"/>
            <w:vAlign w:val="center"/>
          </w:tcPr>
          <w:p>
            <w:pPr>
              <w:adjustRightInd w:val="0"/>
              <w:snapToGrid w:val="0"/>
              <w:ind w:firstLine="0" w:firstLineChars="0"/>
              <w:jc w:val="center"/>
            </w:pPr>
            <w:r>
              <w:rPr>
                <w:position w:val="-30"/>
              </w:rPr>
              <w:object>
                <v:shape id="_x0000_i1096" o:spt="75" type="#_x0000_t75" style="height:38.5pt;width:144.85pt;" o:ole="t" filled="f" o:preferrelative="t" stroked="f" coordsize="21600,21600">
                  <v:path/>
                  <v:fill on="f" focussize="0,0"/>
                  <v:stroke on="f" joinstyle="miter"/>
                  <v:imagedata r:id="rId159" o:title=""/>
                  <o:lock v:ext="edit" aspectratio="t"/>
                  <w10:wrap type="none"/>
                  <w10:anchorlock/>
                </v:shape>
                <o:OLEObject Type="Embed" ProgID="Equation.3" ShapeID="_x0000_i1096" DrawAspect="Content" ObjectID="_1468075796" r:id="rId158">
                  <o:LockedField>false</o:LockedField>
                </o:OLEObject>
              </w:object>
            </w:r>
          </w:p>
        </w:tc>
      </w:tr>
    </w:tbl>
    <w:p>
      <w:pPr>
        <w:ind w:firstLine="480"/>
      </w:pPr>
      <w:r>
        <w:rPr>
          <w:rFonts w:hint="eastAsia"/>
        </w:rPr>
        <w:t>适用于测量在多维空间中两点之间的直线距离。通常用于数值型数据。</w:t>
      </w:r>
    </w:p>
    <w:p>
      <w:pPr>
        <w:ind w:firstLine="480"/>
      </w:pPr>
      <w:r>
        <w:rPr>
          <w:rFonts w:hint="eastAsia"/>
        </w:rPr>
        <w:t>②</w:t>
      </w:r>
      <w:r>
        <w:t>平方欧氏距离</w:t>
      </w:r>
    </w:p>
    <w:p>
      <w:pPr>
        <w:ind w:firstLine="480"/>
      </w:pPr>
      <w:r>
        <w:t>平方欧氏距离是欧氏距离的平方形式，避免了开方运算，计算相对简单。</w:t>
      </w:r>
    </w:p>
    <w:tbl>
      <w:tblPr>
        <w:tblStyle w:val="17"/>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0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000" w:type="pct"/>
            <w:vAlign w:val="center"/>
          </w:tcPr>
          <w:p>
            <w:pPr>
              <w:adjustRightInd w:val="0"/>
              <w:snapToGrid w:val="0"/>
              <w:ind w:firstLine="0" w:firstLineChars="0"/>
              <w:jc w:val="center"/>
            </w:pPr>
            <w:r>
              <w:rPr>
                <w:position w:val="-28"/>
              </w:rPr>
              <w:object>
                <v:shape id="_x0000_i1097" o:spt="75" type="#_x0000_t75" style="height:33.5pt;width:159.05pt;" o:ole="t" filled="f" o:preferrelative="t" stroked="f" coordsize="21600,21600">
                  <v:path/>
                  <v:fill on="f" focussize="0,0"/>
                  <v:stroke on="f" joinstyle="miter"/>
                  <v:imagedata r:id="rId161" o:title=""/>
                  <o:lock v:ext="edit" aspectratio="t"/>
                  <w10:wrap type="none"/>
                  <w10:anchorlock/>
                </v:shape>
                <o:OLEObject Type="Embed" ProgID="Equation.3" ShapeID="_x0000_i1097" DrawAspect="Content" ObjectID="_1468075797" r:id="rId160">
                  <o:LockedField>false</o:LockedField>
                </o:OLEObject>
              </w:object>
            </w:r>
          </w:p>
        </w:tc>
      </w:tr>
    </w:tbl>
    <w:p>
      <w:pPr>
        <w:ind w:firstLine="0" w:firstLineChars="0"/>
      </w:pPr>
      <w:r>
        <w:rPr>
          <w:rFonts w:hint="eastAsia"/>
        </w:rPr>
        <w:t>与欧氏距离类似，但在不需要精确距离值时使用，可以减少计算量。</w:t>
      </w:r>
    </w:p>
    <w:p>
      <w:pPr>
        <w:ind w:firstLine="480"/>
      </w:pPr>
      <w:r>
        <w:rPr>
          <w:rFonts w:hint="eastAsia"/>
        </w:rPr>
        <w:t>③</w:t>
      </w:r>
      <w:r>
        <w:t>余弦相似度</w:t>
      </w:r>
    </w:p>
    <w:p>
      <w:pPr>
        <w:ind w:firstLine="480"/>
      </w:pPr>
      <w:r>
        <w:t>余弦相似度用来衡量两个非零向量的角度，角度越小表示两个向量越相似。</w:t>
      </w:r>
    </w:p>
    <w:tbl>
      <w:tblPr>
        <w:tblStyle w:val="17"/>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0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000" w:type="pct"/>
            <w:vAlign w:val="center"/>
          </w:tcPr>
          <w:p>
            <w:pPr>
              <w:adjustRightInd w:val="0"/>
              <w:snapToGrid w:val="0"/>
              <w:ind w:firstLine="0" w:firstLineChars="0"/>
              <w:jc w:val="center"/>
            </w:pPr>
            <w:r>
              <w:rPr>
                <w:position w:val="-32"/>
              </w:rPr>
              <w:object>
                <v:shape id="_x0000_i1098" o:spt="75" type="#_x0000_t75" style="height:35.15pt;width:103pt;" o:ole="t" filled="f" o:preferrelative="t" stroked="f" coordsize="21600,21600">
                  <v:path/>
                  <v:fill on="f" focussize="0,0"/>
                  <v:stroke on="f" joinstyle="miter"/>
                  <v:imagedata r:id="rId163" o:title=""/>
                  <o:lock v:ext="edit" aspectratio="t"/>
                  <w10:wrap type="none"/>
                  <w10:anchorlock/>
                </v:shape>
                <o:OLEObject Type="Embed" ProgID="Equation.3" ShapeID="_x0000_i1098" DrawAspect="Content" ObjectID="_1468075798" r:id="rId162">
                  <o:LockedField>false</o:LockedField>
                </o:OLEObject>
              </w:object>
            </w:r>
          </w:p>
        </w:tc>
      </w:tr>
    </w:tbl>
    <w:p>
      <w:pPr>
        <w:ind w:firstLine="0" w:firstLineChars="0"/>
      </w:pPr>
      <w:r>
        <w:rPr>
          <w:rFonts w:hint="eastAsia"/>
        </w:rPr>
        <w:t>其中，</w:t>
      </w:r>
      <w:r>
        <w:rPr>
          <w:position w:val="-10"/>
        </w:rPr>
        <w:object>
          <v:shape id="_x0000_i1099" o:spt="75" type="#_x0000_t75" style="height:13.4pt;width:19.25pt;" o:ole="t" filled="f" o:preferrelative="t" stroked="f" coordsize="21600,21600">
            <v:path/>
            <v:fill on="f" focussize="0,0"/>
            <v:stroke on="f" joinstyle="miter"/>
            <v:imagedata r:id="rId165" o:title=""/>
            <o:lock v:ext="edit" aspectratio="t"/>
            <w10:wrap type="none"/>
            <w10:anchorlock/>
          </v:shape>
          <o:OLEObject Type="Embed" ProgID="Equation.3" ShapeID="_x0000_i1099" DrawAspect="Content" ObjectID="_1468075799" r:id="rId164">
            <o:LockedField>false</o:LockedField>
          </o:OLEObject>
        </w:object>
      </w:r>
      <w:r>
        <w:rPr>
          <w:rFonts w:hint="eastAsia"/>
        </w:rPr>
        <w:t>表示向量点积</w:t>
      </w:r>
      <w:r>
        <w:rPr>
          <w:position w:val="-14"/>
        </w:rPr>
        <w:object>
          <v:shape id="_x0000_i1100" o:spt="75" type="#_x0000_t75" style="height:20.1pt;width:33.5pt;" o:ole="t" filled="f" o:preferrelative="t" stroked="f" coordsize="21600,21600">
            <v:path/>
            <v:fill on="f" focussize="0,0"/>
            <v:stroke on="f" joinstyle="miter"/>
            <v:imagedata r:id="rId167" o:title=""/>
            <o:lock v:ext="edit" aspectratio="t"/>
            <w10:wrap type="none"/>
            <w10:anchorlock/>
          </v:shape>
          <o:OLEObject Type="Embed" ProgID="Equation.3" ShapeID="_x0000_i1100" DrawAspect="Content" ObjectID="_1468075800" r:id="rId166">
            <o:LockedField>false</o:LockedField>
          </o:OLEObject>
        </w:object>
      </w:r>
      <w:r>
        <w:rPr>
          <w:rFonts w:hint="eastAsia"/>
        </w:rPr>
        <w:t>分别表示向量的范数；用于比较方向相似性，而非距离本身。适用于文本分析、推荐系统等领域。</w:t>
      </w:r>
    </w:p>
    <w:p>
      <w:pPr>
        <w:ind w:firstLine="480"/>
      </w:pPr>
      <w:r>
        <w:rPr>
          <w:rFonts w:hint="eastAsia"/>
        </w:rPr>
        <w:t>④</w:t>
      </w:r>
      <w:r>
        <w:t>皮尔逊相关性</w:t>
      </w:r>
    </w:p>
    <w:p>
      <w:pPr>
        <w:ind w:firstLine="480"/>
      </w:pPr>
      <w:r>
        <w:t>皮尔逊相关系数衡量两个变量线性相关程度，取值范围从-1到1，1表示完全正相关，-1表示完全负相关，0表示没有线性相关。</w:t>
      </w:r>
    </w:p>
    <w:tbl>
      <w:tblPr>
        <w:tblStyle w:val="17"/>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0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000" w:type="pct"/>
            <w:vAlign w:val="center"/>
          </w:tcPr>
          <w:p>
            <w:pPr>
              <w:adjustRightInd w:val="0"/>
              <w:snapToGrid w:val="0"/>
              <w:ind w:firstLine="0" w:firstLineChars="0"/>
              <w:jc w:val="center"/>
            </w:pPr>
            <w:r>
              <w:rPr>
                <w:position w:val="-68"/>
              </w:rPr>
              <w:object>
                <v:shape id="_x0000_i1101" o:spt="75" type="#_x0000_t75" style="height:70.35pt;width:159.05pt;" o:ole="t" filled="f" o:preferrelative="t" stroked="f" coordsize="21600,21600">
                  <v:path/>
                  <v:fill on="f" focussize="0,0"/>
                  <v:stroke on="f" joinstyle="miter"/>
                  <v:imagedata r:id="rId169" o:title=""/>
                  <o:lock v:ext="edit" aspectratio="t"/>
                  <w10:wrap type="none"/>
                  <w10:anchorlock/>
                </v:shape>
                <o:OLEObject Type="Embed" ProgID="Equation.3" ShapeID="_x0000_i1101" DrawAspect="Content" ObjectID="_1468075801" r:id="rId168">
                  <o:LockedField>false</o:LockedField>
                </o:OLEObject>
              </w:object>
            </w:r>
          </w:p>
        </w:tc>
      </w:tr>
    </w:tbl>
    <w:p>
      <w:pPr>
        <w:ind w:firstLine="480"/>
      </w:pPr>
      <w:r>
        <w:rPr>
          <w:rFonts w:hint="eastAsia"/>
        </w:rPr>
        <w:t>适用于评估变量间的线性关系，常用于数据分析和统计测试。</w:t>
      </w:r>
    </w:p>
    <w:p>
      <w:pPr>
        <w:ind w:firstLine="480"/>
      </w:pPr>
      <w:r>
        <w:rPr>
          <w:rFonts w:hint="eastAsia"/>
        </w:rPr>
        <w:t>⑤</w:t>
      </w:r>
      <w:r>
        <w:t>切比雪夫距离</w:t>
      </w:r>
    </w:p>
    <w:p>
      <w:pPr>
        <w:ind w:firstLine="480"/>
      </w:pPr>
      <w:r>
        <w:rPr>
          <w:rFonts w:hint="eastAsia"/>
        </w:rPr>
        <w:t>切比雪夫距离是指两点间最大的坐标轴上的绝对差值。</w:t>
      </w:r>
    </w:p>
    <w:tbl>
      <w:tblPr>
        <w:tblStyle w:val="17"/>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0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000" w:type="pct"/>
            <w:vAlign w:val="center"/>
          </w:tcPr>
          <w:p>
            <w:pPr>
              <w:adjustRightInd w:val="0"/>
              <w:snapToGrid w:val="0"/>
              <w:ind w:firstLine="0" w:firstLineChars="0"/>
              <w:jc w:val="center"/>
            </w:pPr>
            <w:r>
              <w:rPr>
                <w:position w:val="-14"/>
              </w:rPr>
              <w:object>
                <v:shape id="_x0000_i1102" o:spt="75" type="#_x0000_t75" style="height:20.1pt;width:137.3pt;" o:ole="t" filled="f" o:preferrelative="t" stroked="f" coordsize="21600,21600">
                  <v:path/>
                  <v:fill on="f" focussize="0,0"/>
                  <v:stroke on="f" joinstyle="miter"/>
                  <v:imagedata r:id="rId171" o:title=""/>
                  <o:lock v:ext="edit" aspectratio="t"/>
                  <w10:wrap type="none"/>
                  <w10:anchorlock/>
                </v:shape>
                <o:OLEObject Type="Embed" ProgID="Equation.3" ShapeID="_x0000_i1102" DrawAspect="Content" ObjectID="_1468075802" r:id="rId170">
                  <o:LockedField>false</o:LockedField>
                </o:OLEObject>
              </w:object>
            </w:r>
          </w:p>
        </w:tc>
      </w:tr>
    </w:tbl>
    <w:p>
      <w:pPr>
        <w:ind w:firstLine="0" w:firstLineChars="0"/>
      </w:pPr>
      <w:r>
        <w:t>适用于当关心的是最大差异而不是总体差异的情况。</w:t>
      </w:r>
    </w:p>
    <w:p>
      <w:pPr>
        <w:ind w:firstLine="480"/>
      </w:pPr>
      <w:r>
        <w:rPr>
          <w:rFonts w:hint="eastAsia"/>
        </w:rPr>
        <w:t>⑥</w:t>
      </w:r>
      <w:r>
        <w:t>块距离</w:t>
      </w:r>
    </w:p>
    <w:p>
      <w:pPr>
        <w:ind w:firstLine="480"/>
      </w:pPr>
      <w:r>
        <w:rPr>
          <w:rFonts w:hint="eastAsia"/>
        </w:rPr>
        <w:t>块距离又称曼哈顿距离，是两点沿坐标轴方向移动的总距离。</w:t>
      </w:r>
    </w:p>
    <w:tbl>
      <w:tblPr>
        <w:tblStyle w:val="17"/>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0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000" w:type="pct"/>
            <w:vAlign w:val="center"/>
          </w:tcPr>
          <w:p>
            <w:pPr>
              <w:adjustRightInd w:val="0"/>
              <w:snapToGrid w:val="0"/>
              <w:ind w:firstLine="0" w:firstLineChars="0"/>
              <w:jc w:val="center"/>
            </w:pPr>
            <w:r>
              <w:rPr>
                <w:position w:val="-28"/>
              </w:rPr>
              <w:object>
                <v:shape id="_x0000_i1103" o:spt="75" type="#_x0000_t75" style="height:34.35pt;width:128.95pt;" o:ole="t" filled="f" o:preferrelative="t" stroked="f" coordsize="21600,21600">
                  <v:path/>
                  <v:fill on="f" focussize="0,0"/>
                  <v:stroke on="f" joinstyle="miter"/>
                  <v:imagedata r:id="rId173" o:title=""/>
                  <o:lock v:ext="edit" aspectratio="t"/>
                  <w10:wrap type="none"/>
                  <w10:anchorlock/>
                </v:shape>
                <o:OLEObject Type="Embed" ProgID="Equation.3" ShapeID="_x0000_i1103" DrawAspect="Content" ObjectID="_1468075803" r:id="rId172">
                  <o:LockedField>false</o:LockedField>
                </o:OLEObject>
              </w:object>
            </w:r>
          </w:p>
        </w:tc>
      </w:tr>
    </w:tbl>
    <w:p>
      <w:pPr>
        <w:ind w:firstLine="0" w:firstLineChars="0"/>
      </w:pPr>
      <w:r>
        <w:t>适用于网格状布局或城市街区布局中的路径计算。</w:t>
      </w:r>
    </w:p>
    <w:p>
      <w:pPr>
        <w:ind w:firstLine="480"/>
      </w:pPr>
      <w:r>
        <w:rPr>
          <w:rFonts w:hint="eastAsia"/>
        </w:rPr>
        <w:t>⑦</w:t>
      </w:r>
      <w:r>
        <w:t>明可夫斯基距离</w:t>
      </w:r>
    </w:p>
    <w:p>
      <w:pPr>
        <w:ind w:firstLine="480"/>
      </w:pPr>
      <w:r>
        <w:rPr>
          <w:rFonts w:hint="eastAsia"/>
        </w:rPr>
        <w:t>明可夫斯基距离是欧氏距离和曼哈顿距离的推广，当</w:t>
      </w:r>
      <w:r>
        <w:rPr>
          <w:position w:val="-10"/>
        </w:rPr>
        <w:object>
          <v:shape id="_x0000_i1104" o:spt="75" type="#_x0000_t75" style="height:15.9pt;width:26.8pt;" o:ole="t" filled="f" o:preferrelative="t" stroked="f" coordsize="21600,21600">
            <v:path/>
            <v:fill on="f" focussize="0,0"/>
            <v:stroke on="f" joinstyle="miter"/>
            <v:imagedata r:id="rId175" o:title=""/>
            <o:lock v:ext="edit" aspectratio="t"/>
            <w10:wrap type="none"/>
            <w10:anchorlock/>
          </v:shape>
          <o:OLEObject Type="Embed" ProgID="Equation.3" ShapeID="_x0000_i1104" DrawAspect="Content" ObjectID="_1468075804" r:id="rId174">
            <o:LockedField>false</o:LockedField>
          </o:OLEObject>
        </w:object>
      </w:r>
      <w:r>
        <w:rPr>
          <w:rFonts w:hint="eastAsia"/>
        </w:rPr>
        <w:t>时为曼哈顿距离，当</w:t>
      </w:r>
      <w:r>
        <w:rPr>
          <w:position w:val="-10"/>
        </w:rPr>
        <w:object>
          <v:shape id="_x0000_i1105" o:spt="75" type="#_x0000_t75" style="height:15.9pt;width:30.15pt;" o:ole="t" filled="f" o:preferrelative="t" stroked="f" coordsize="21600,21600">
            <v:path/>
            <v:fill on="f" focussize="0,0"/>
            <v:stroke on="f" joinstyle="miter"/>
            <v:imagedata r:id="rId177" o:title=""/>
            <o:lock v:ext="edit" aspectratio="t"/>
            <w10:wrap type="none"/>
            <w10:anchorlock/>
          </v:shape>
          <o:OLEObject Type="Embed" ProgID="Equation.3" ShapeID="_x0000_i1105" DrawAspect="Content" ObjectID="_1468075805" r:id="rId176">
            <o:LockedField>false</o:LockedField>
          </o:OLEObject>
        </w:object>
      </w:r>
      <w:r>
        <w:rPr>
          <w:rFonts w:hint="eastAsia"/>
        </w:rPr>
        <w:t>时为欧氏距离。</w:t>
      </w:r>
    </w:p>
    <w:tbl>
      <w:tblPr>
        <w:tblStyle w:val="17"/>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0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5000" w:type="pct"/>
            <w:vAlign w:val="center"/>
          </w:tcPr>
          <w:p>
            <w:pPr>
              <w:adjustRightInd w:val="0"/>
              <w:snapToGrid w:val="0"/>
              <w:ind w:firstLine="0" w:firstLineChars="0"/>
              <w:jc w:val="center"/>
            </w:pPr>
            <w:r>
              <w:rPr>
                <w:position w:val="-28"/>
              </w:rPr>
              <w:object>
                <v:shape id="_x0000_i1106" o:spt="75" type="#_x0000_t75" style="height:34.35pt;width:154.9pt;" o:ole="t" filled="f" o:preferrelative="t" stroked="f" coordsize="21600,21600">
                  <v:path/>
                  <v:fill on="f" focussize="0,0"/>
                  <v:stroke on="f" joinstyle="miter"/>
                  <v:imagedata r:id="rId179" o:title=""/>
                  <o:lock v:ext="edit" aspectratio="t"/>
                  <w10:wrap type="none"/>
                  <w10:anchorlock/>
                </v:shape>
                <o:OLEObject Type="Embed" ProgID="Equation.3" ShapeID="_x0000_i1106" DrawAspect="Content" ObjectID="_1468075806" r:id="rId178">
                  <o:LockedField>false</o:LockedField>
                </o:OLEObject>
              </w:object>
            </w:r>
          </w:p>
        </w:tc>
      </w:tr>
    </w:tbl>
    <w:p>
      <w:pPr>
        <w:ind w:firstLine="0" w:firstLineChars="0"/>
      </w:pPr>
      <w:r>
        <w:t>适用于需要权衡不同距离度量时，通过改变</w:t>
      </w:r>
      <w:r>
        <w:rPr>
          <w:position w:val="-10"/>
        </w:rPr>
        <w:object>
          <v:shape id="_x0000_i1107" o:spt="75" type="#_x0000_t75" style="height:13.4pt;width:11.7pt;" o:ole="t" filled="f" o:preferrelative="t" stroked="f" coordsize="21600,21600">
            <v:path/>
            <v:fill on="f" focussize="0,0"/>
            <v:stroke on="f" joinstyle="miter"/>
            <v:imagedata r:id="rId181" o:title=""/>
            <o:lock v:ext="edit" aspectratio="t"/>
            <w10:wrap type="none"/>
            <w10:anchorlock/>
          </v:shape>
          <o:OLEObject Type="Embed" ProgID="Equation.3" ShapeID="_x0000_i1107" DrawAspect="Content" ObjectID="_1468075807" r:id="rId180">
            <o:LockedField>false</o:LockedField>
          </o:OLEObject>
        </w:object>
      </w:r>
      <w:r>
        <w:t>的值来调整距离度量。</w:t>
      </w:r>
    </w:p>
    <w:p>
      <w:pPr>
        <w:ind w:left="480" w:firstLine="0" w:firstLineChars="0"/>
      </w:pPr>
      <w:r>
        <w:rPr>
          <w:rFonts w:hint="eastAsia"/>
        </w:rPr>
        <w:t>（2）相关分析模型</w:t>
      </w:r>
    </w:p>
    <w:p>
      <w:pPr>
        <w:ind w:firstLine="480"/>
      </w:pPr>
      <w:r>
        <w:t>对于每一对农作物，计算它们之间的相关系数。最常用的相关系数是皮尔逊相关系数（Pearson correlation coefficient），它衡量了两个变量之间的线性关系强度。</w:t>
      </w:r>
    </w:p>
    <w:p>
      <w:pPr>
        <w:ind w:firstLine="480"/>
      </w:pPr>
      <w:r>
        <w:t>皮尔逊相关系数衡量两个变量线性相关程度，取值范围从-1到1</w:t>
      </w:r>
      <w:r>
        <w:rPr>
          <w:rFonts w:hint="eastAsia"/>
        </w:rPr>
        <w:t>。</w:t>
      </w:r>
    </w:p>
    <w:tbl>
      <w:tblPr>
        <w:tblStyle w:val="17"/>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0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000" w:type="pct"/>
            <w:vAlign w:val="center"/>
          </w:tcPr>
          <w:p>
            <w:pPr>
              <w:adjustRightInd w:val="0"/>
              <w:snapToGrid w:val="0"/>
              <w:ind w:firstLine="0" w:firstLineChars="0"/>
              <w:jc w:val="center"/>
            </w:pPr>
            <w:r>
              <w:rPr>
                <w:position w:val="-68"/>
              </w:rPr>
              <w:object>
                <v:shape id="_x0000_i1108" o:spt="75" type="#_x0000_t75" style="height:70.35pt;width:159.05pt;" o:ole="t" filled="f" o:preferrelative="t" stroked="f" coordsize="21600,21600">
                  <v:path/>
                  <v:fill on="f" focussize="0,0"/>
                  <v:stroke on="f" joinstyle="miter"/>
                  <v:imagedata r:id="rId169" o:title=""/>
                  <o:lock v:ext="edit" aspectratio="t"/>
                  <w10:wrap type="none"/>
                  <w10:anchorlock/>
                </v:shape>
                <o:OLEObject Type="Embed" ProgID="Equation.3" ShapeID="_x0000_i1108" DrawAspect="Content" ObjectID="_1468075808" r:id="rId182">
                  <o:LockedField>false</o:LockedField>
                </o:OLEObject>
              </w:object>
            </w:r>
          </w:p>
        </w:tc>
      </w:tr>
    </w:tbl>
    <w:p>
      <w:pPr>
        <w:ind w:firstLine="480"/>
      </w:pPr>
      <w:r>
        <w:t>接近1：表示强正相关，即当一种作物的需求上升时，另一种作物的需求也随之上升。</w:t>
      </w:r>
    </w:p>
    <w:p>
      <w:pPr>
        <w:ind w:firstLine="480"/>
      </w:pPr>
      <w:r>
        <w:t>接近-1：表示强负相关，即当一种作物的需求上升时，另一种作物的需求下降。</w:t>
      </w:r>
    </w:p>
    <w:p>
      <w:pPr>
        <w:ind w:firstLine="480"/>
      </w:pPr>
      <w:r>
        <w:t>接近0：表示弱相关或无关。</w:t>
      </w:r>
    </w:p>
    <w:p>
      <w:pPr>
        <w:ind w:firstLine="480"/>
      </w:pPr>
      <w:r>
        <w:t>基于计算出的相关系数，构建一个互补性矩阵</w:t>
      </w:r>
      <w:r>
        <w:rPr>
          <w:position w:val="-6"/>
        </w:rPr>
        <w:object>
          <v:shape id="_x0000_i1109" o:spt="75" type="#_x0000_t75" style="height:13.4pt;width:11.7pt;" o:ole="t" filled="f" o:preferrelative="t" stroked="f" coordsize="21600,21600">
            <v:path/>
            <v:fill on="f" focussize="0,0"/>
            <v:stroke on="f" joinstyle="miter"/>
            <v:imagedata r:id="rId17" o:title=""/>
            <o:lock v:ext="edit" aspectratio="t"/>
            <w10:wrap type="none"/>
            <w10:anchorlock/>
          </v:shape>
          <o:OLEObject Type="Embed" ProgID="Equation.3" ShapeID="_x0000_i1109" DrawAspect="Content" ObjectID="_1468075809" r:id="rId183">
            <o:LockedField>false</o:LockedField>
          </o:OLEObject>
        </w:object>
      </w:r>
      <w:r>
        <w:t>，其中</w:t>
      </w:r>
      <w:r>
        <w:rPr>
          <w:position w:val="-14"/>
        </w:rPr>
        <w:object>
          <v:shape id="_x0000_i1110" o:spt="75" type="#_x0000_t75" style="height:19.25pt;width:15.9pt;" o:ole="t" filled="f" o:preferrelative="t" stroked="f" coordsize="21600,21600">
            <v:path/>
            <v:fill on="f" focussize="0,0"/>
            <v:stroke on="f" joinstyle="miter"/>
            <v:imagedata r:id="rId185" o:title=""/>
            <o:lock v:ext="edit" aspectratio="t"/>
            <w10:wrap type="none"/>
            <w10:anchorlock/>
          </v:shape>
          <o:OLEObject Type="Embed" ProgID="Equation.3" ShapeID="_x0000_i1110" DrawAspect="Content" ObjectID="_1468075810" r:id="rId184">
            <o:LockedField>false</o:LockedField>
          </o:OLEObject>
        </w:object>
      </w:r>
      <w:r>
        <w:t>表示作物</w:t>
      </w:r>
      <w:r>
        <w:rPr>
          <w:position w:val="-6"/>
        </w:rPr>
        <w:object>
          <v:shape id="_x0000_i1111" o:spt="75" type="#_x0000_t75" style="height:13.4pt;width:6.7pt;" o:ole="t" filled="f" o:preferrelative="t" stroked="f" coordsize="21600,21600">
            <v:path/>
            <v:fill on="f" focussize="0,0"/>
            <v:stroke on="f" joinstyle="miter"/>
            <v:imagedata r:id="rId187" o:title=""/>
            <o:lock v:ext="edit" aspectratio="t"/>
            <w10:wrap type="none"/>
            <w10:anchorlock/>
          </v:shape>
          <o:OLEObject Type="Embed" ProgID="Equation.3" ShapeID="_x0000_i1111" DrawAspect="Content" ObjectID="_1468075811" r:id="rId186">
            <o:LockedField>false</o:LockedField>
          </o:OLEObject>
        </w:object>
      </w:r>
      <w:r>
        <w:t>和作物</w:t>
      </w:r>
      <w:r>
        <w:rPr>
          <w:position w:val="-10"/>
        </w:rPr>
        <w:object>
          <v:shape id="_x0000_i1112" o:spt="75" type="#_x0000_t75" style="height:15.05pt;width:10.05pt;" o:ole="t" filled="f" o:preferrelative="t" stroked="f" coordsize="21600,21600">
            <v:path/>
            <v:fill on="f" focussize="0,0"/>
            <v:stroke on="f" joinstyle="miter"/>
            <v:imagedata r:id="rId189" o:title=""/>
            <o:lock v:ext="edit" aspectratio="t"/>
            <w10:wrap type="none"/>
            <w10:anchorlock/>
          </v:shape>
          <o:OLEObject Type="Embed" ProgID="Equation.3" ShapeID="_x0000_i1112" DrawAspect="Content" ObjectID="_1468075812" r:id="rId188">
            <o:LockedField>false</o:LockedField>
          </o:OLEObject>
        </w:object>
      </w:r>
      <w:r>
        <w:t>之间的互补程度。</w:t>
      </w:r>
    </w:p>
    <w:p>
      <w:pPr>
        <w:ind w:firstLine="480"/>
      </w:pPr>
    </w:p>
    <w:p>
      <w:pPr>
        <w:pStyle w:val="4"/>
        <w:rPr>
          <w:rFonts w:hint="eastAsia"/>
        </w:rPr>
      </w:pPr>
      <w:r>
        <w:rPr>
          <w:rFonts w:hint="eastAsia"/>
        </w:rPr>
        <w:t>模型的求解</w:t>
      </w:r>
    </w:p>
    <w:p>
      <w:pPr>
        <w:ind w:left="480" w:firstLine="0" w:firstLineChars="0"/>
      </w:pPr>
      <w:r>
        <w:rPr>
          <w:rFonts w:hint="eastAsia"/>
        </w:rPr>
        <w:t>（1）系统聚类</w:t>
      </w:r>
    </w:p>
    <w:p>
      <w:pPr>
        <w:ind w:firstLine="480"/>
      </w:pPr>
      <w:r>
        <w:rPr>
          <w:rFonts w:hint="eastAsia"/>
        </w:rPr>
        <w:t>利用</w:t>
      </w:r>
      <w:r>
        <w:t>SPSS</w:t>
      </w:r>
      <w:r>
        <w:rPr>
          <w:rFonts w:hint="eastAsia"/>
        </w:rPr>
        <w:t>中的“分类”模块，对上述不同的距离计算方式，进行系统聚类。得到如下聚类系谱图。</w:t>
      </w:r>
    </w:p>
    <w:p>
      <w:pPr>
        <w:ind w:firstLine="480"/>
      </w:pPr>
    </w:p>
    <w:p>
      <w:pPr>
        <w:ind w:firstLine="0" w:firstLineChars="0"/>
        <w:jc w:val="center"/>
        <w:rPr>
          <w:szCs w:val="24"/>
        </w:rPr>
      </w:pPr>
      <w:r>
        <w:rPr>
          <w:szCs w:val="24"/>
        </w:rPr>
        <w:drawing>
          <wp:inline distT="0" distB="0" distL="114300" distR="114300">
            <wp:extent cx="2700020" cy="4309745"/>
            <wp:effectExtent l="0" t="0" r="5080" b="0"/>
            <wp:docPr id="11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43"/>
                    <pic:cNvPicPr>
                      <a:picLocks noChangeAspect="1"/>
                    </pic:cNvPicPr>
                  </pic:nvPicPr>
                  <pic:blipFill>
                    <a:blip r:embed="rId190">
                      <a:extLst>
                        <a:ext uri="{BEBA8EAE-BF5A-486C-A8C5-ECC9F3942E4B}">
                          <a14:imgProps xmlns:a14="http://schemas.microsoft.com/office/drawing/2010/main">
                            <a14:imgLayer r:embed="rId191">
                              <a14:imgEffect>
                                <a14:sharpenSoften amount="70000"/>
                              </a14:imgEffect>
                            </a14:imgLayer>
                          </a14:imgProps>
                        </a:ext>
                      </a:extLst>
                    </a:blip>
                    <a:stretch>
                      <a:fillRect/>
                    </a:stretch>
                  </pic:blipFill>
                  <pic:spPr>
                    <a:xfrm>
                      <a:off x="0" y="0"/>
                      <a:ext cx="2700020" cy="4309745"/>
                    </a:xfrm>
                    <a:prstGeom prst="rect">
                      <a:avLst/>
                    </a:prstGeom>
                    <a:noFill/>
                    <a:ln>
                      <a:noFill/>
                    </a:ln>
                  </pic:spPr>
                </pic:pic>
              </a:graphicData>
            </a:graphic>
          </wp:inline>
        </w:drawing>
      </w:r>
      <w:r>
        <w:rPr>
          <w:szCs w:val="24"/>
        </w:rPr>
        <w:drawing>
          <wp:inline distT="0" distB="0" distL="114300" distR="114300">
            <wp:extent cx="2700020" cy="4307840"/>
            <wp:effectExtent l="0" t="0" r="5080" b="0"/>
            <wp:docPr id="11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44"/>
                    <pic:cNvPicPr>
                      <a:picLocks noChangeAspect="1"/>
                    </pic:cNvPicPr>
                  </pic:nvPicPr>
                  <pic:blipFill>
                    <a:blip r:embed="rId192">
                      <a:extLst>
                        <a:ext uri="{BEBA8EAE-BF5A-486C-A8C5-ECC9F3942E4B}">
                          <a14:imgProps xmlns:a14="http://schemas.microsoft.com/office/drawing/2010/main">
                            <a14:imgLayer r:embed="rId193">
                              <a14:imgEffect>
                                <a14:sharpenSoften amount="70000"/>
                              </a14:imgEffect>
                            </a14:imgLayer>
                          </a14:imgProps>
                        </a:ext>
                      </a:extLst>
                    </a:blip>
                    <a:stretch>
                      <a:fillRect/>
                    </a:stretch>
                  </pic:blipFill>
                  <pic:spPr>
                    <a:xfrm>
                      <a:off x="0" y="0"/>
                      <a:ext cx="2700020" cy="4307840"/>
                    </a:xfrm>
                    <a:prstGeom prst="rect">
                      <a:avLst/>
                    </a:prstGeom>
                    <a:noFill/>
                    <a:ln>
                      <a:noFill/>
                    </a:ln>
                  </pic:spPr>
                </pic:pic>
              </a:graphicData>
            </a:graphic>
          </wp:inline>
        </w:drawing>
      </w:r>
    </w:p>
    <w:p>
      <w:pPr>
        <w:pStyle w:val="7"/>
        <w:ind w:firstLine="0" w:firstLineChars="0"/>
        <w:jc w:val="center"/>
      </w:pPr>
      <w:r>
        <w:t xml:space="preserve">图 </w:t>
      </w:r>
      <w:r>
        <w:fldChar w:fldCharType="begin"/>
      </w:r>
      <w:r>
        <w:instrText xml:space="preserve"> SEQ 图 \* ARABIC </w:instrText>
      </w:r>
      <w:r>
        <w:fldChar w:fldCharType="separate"/>
      </w:r>
      <w:r>
        <w:t>9</w:t>
      </w:r>
      <w:r>
        <w:fldChar w:fldCharType="end"/>
      </w:r>
      <w:r>
        <w:t xml:space="preserve"> 欧氏距离（左）和平方欧氏距离（右）下的分类情况</w:t>
      </w:r>
    </w:p>
    <w:p>
      <w:pPr>
        <w:ind w:firstLine="480"/>
      </w:pPr>
    </w:p>
    <w:p>
      <w:pPr>
        <w:ind w:firstLine="480"/>
      </w:pPr>
      <w:r>
        <w:rPr>
          <w:rFonts w:hint="eastAsia"/>
        </w:rPr>
        <w:t>①</w:t>
      </w:r>
      <w:r>
        <w:t>欧氏距离</w:t>
      </w:r>
    </w:p>
    <w:p>
      <w:pPr>
        <w:ind w:firstLine="480"/>
      </w:pPr>
      <w:r>
        <w:t>第一类作物：包含大多数主要粮食作物（如豆类、谷物）及一些蔬菜。这些作物具有较高的生存能力（3或4），适应性强，但平均销售单价较低。</w:t>
      </w:r>
    </w:p>
    <w:p>
      <w:pPr>
        <w:ind w:firstLine="480"/>
      </w:pPr>
      <w:r>
        <w:t>第二类作物：黄瓜和空心菜。高产量（12000斤/亩），销售单价不错，适合追求高产量和经济效益的种植者。</w:t>
      </w:r>
    </w:p>
    <w:p>
      <w:pPr>
        <w:ind w:firstLine="480"/>
      </w:pPr>
      <w:r>
        <w:t>第三类作物：榆黄菇。亩产量适中（5000斤/亩），销售单价高（57.5元/斤），适合高端市场。</w:t>
      </w:r>
    </w:p>
    <w:p>
      <w:pPr>
        <w:ind w:firstLine="480"/>
      </w:pPr>
      <w:r>
        <w:t>第四类作物：白灵菇。亩产量较高，但种植成本高，销售单价较高（16元/斤）。</w:t>
      </w:r>
    </w:p>
    <w:p>
      <w:pPr>
        <w:ind w:firstLine="480"/>
      </w:pPr>
      <w:r>
        <w:t>第五类作物：羊肚菌。亩产量低（1000斤/亩），销售单价极高（100元/斤），适合特定市场。</w:t>
      </w:r>
    </w:p>
    <w:p>
      <w:pPr>
        <w:ind w:firstLine="480"/>
      </w:pPr>
    </w:p>
    <w:p>
      <w:pPr>
        <w:ind w:firstLine="480"/>
      </w:pPr>
      <w:r>
        <w:rPr>
          <w:rFonts w:hint="eastAsia"/>
        </w:rPr>
        <w:t>②</w:t>
      </w:r>
      <w:r>
        <w:t>平方欧氏距离</w:t>
      </w:r>
    </w:p>
    <w:p>
      <w:pPr>
        <w:ind w:firstLine="480"/>
      </w:pPr>
      <w:r>
        <w:t>第一类作物：涵盖多种粮食作物和蔬菜。生存能力强，产量和种植成本各异，适合大规模种植。</w:t>
      </w:r>
    </w:p>
    <w:p>
      <w:pPr>
        <w:ind w:firstLine="480"/>
      </w:pPr>
      <w:r>
        <w:t>第二类作物：黄瓜和空心菜。高产量（12000斤/亩），适合追求高产量的种植者。</w:t>
      </w:r>
    </w:p>
    <w:p>
      <w:pPr>
        <w:ind w:firstLine="480"/>
      </w:pPr>
      <w:r>
        <w:t>第三类作物：榆黄菇。高附加值，适合高端市场。</w:t>
      </w:r>
    </w:p>
    <w:p>
      <w:pPr>
        <w:ind w:firstLine="480"/>
      </w:pPr>
      <w:r>
        <w:t>第四类作物：白灵菇。高附加值，适合高端市场。</w:t>
      </w:r>
    </w:p>
    <w:p>
      <w:pPr>
        <w:ind w:firstLine="480"/>
      </w:pPr>
      <w:r>
        <w:t>第五类作物：羊肚菌。高附加值，适合高端市场。</w:t>
      </w:r>
    </w:p>
    <w:p>
      <w:pPr>
        <w:ind w:firstLine="0" w:firstLineChars="0"/>
        <w:jc w:val="center"/>
        <w:rPr>
          <w:szCs w:val="24"/>
        </w:rPr>
      </w:pPr>
      <w:r>
        <w:rPr>
          <w:szCs w:val="24"/>
        </w:rPr>
        <w:drawing>
          <wp:inline distT="0" distB="0" distL="114300" distR="114300">
            <wp:extent cx="2700020" cy="4307840"/>
            <wp:effectExtent l="0" t="0" r="5080" b="0"/>
            <wp:docPr id="11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45"/>
                    <pic:cNvPicPr>
                      <a:picLocks noChangeAspect="1"/>
                    </pic:cNvPicPr>
                  </pic:nvPicPr>
                  <pic:blipFill>
                    <a:blip r:embed="rId194">
                      <a:extLst>
                        <a:ext uri="{BEBA8EAE-BF5A-486C-A8C5-ECC9F3942E4B}">
                          <a14:imgProps xmlns:a14="http://schemas.microsoft.com/office/drawing/2010/main">
                            <a14:imgLayer r:embed="rId195">
                              <a14:imgEffect>
                                <a14:sharpenSoften amount="70000"/>
                              </a14:imgEffect>
                            </a14:imgLayer>
                          </a14:imgProps>
                        </a:ext>
                      </a:extLst>
                    </a:blip>
                    <a:stretch>
                      <a:fillRect/>
                    </a:stretch>
                  </pic:blipFill>
                  <pic:spPr>
                    <a:xfrm>
                      <a:off x="0" y="0"/>
                      <a:ext cx="2700020" cy="4307840"/>
                    </a:xfrm>
                    <a:prstGeom prst="rect">
                      <a:avLst/>
                    </a:prstGeom>
                    <a:noFill/>
                    <a:ln>
                      <a:noFill/>
                    </a:ln>
                  </pic:spPr>
                </pic:pic>
              </a:graphicData>
            </a:graphic>
          </wp:inline>
        </w:drawing>
      </w:r>
      <w:r>
        <w:rPr>
          <w:szCs w:val="24"/>
        </w:rPr>
        <w:drawing>
          <wp:inline distT="0" distB="0" distL="114300" distR="114300">
            <wp:extent cx="2700020" cy="4307840"/>
            <wp:effectExtent l="0" t="0" r="5080" b="0"/>
            <wp:docPr id="11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46"/>
                    <pic:cNvPicPr>
                      <a:picLocks noChangeAspect="1"/>
                    </pic:cNvPicPr>
                  </pic:nvPicPr>
                  <pic:blipFill>
                    <a:blip r:embed="rId196">
                      <a:extLst>
                        <a:ext uri="{BEBA8EAE-BF5A-486C-A8C5-ECC9F3942E4B}">
                          <a14:imgProps xmlns:a14="http://schemas.microsoft.com/office/drawing/2010/main">
                            <a14:imgLayer r:embed="rId197">
                              <a14:imgEffect>
                                <a14:sharpenSoften amount="70000"/>
                              </a14:imgEffect>
                            </a14:imgLayer>
                          </a14:imgProps>
                        </a:ext>
                      </a:extLst>
                    </a:blip>
                    <a:stretch>
                      <a:fillRect/>
                    </a:stretch>
                  </pic:blipFill>
                  <pic:spPr>
                    <a:xfrm>
                      <a:off x="0" y="0"/>
                      <a:ext cx="2700020" cy="4307840"/>
                    </a:xfrm>
                    <a:prstGeom prst="rect">
                      <a:avLst/>
                    </a:prstGeom>
                    <a:noFill/>
                    <a:ln>
                      <a:noFill/>
                    </a:ln>
                  </pic:spPr>
                </pic:pic>
              </a:graphicData>
            </a:graphic>
          </wp:inline>
        </w:drawing>
      </w:r>
    </w:p>
    <w:p>
      <w:pPr>
        <w:pStyle w:val="7"/>
        <w:ind w:firstLine="0" w:firstLineChars="0"/>
        <w:jc w:val="center"/>
      </w:pPr>
      <w:r>
        <w:t xml:space="preserve">图 </w:t>
      </w:r>
      <w:r>
        <w:fldChar w:fldCharType="begin"/>
      </w:r>
      <w:r>
        <w:instrText xml:space="preserve"> SEQ 图 \* ARABIC </w:instrText>
      </w:r>
      <w:r>
        <w:fldChar w:fldCharType="separate"/>
      </w:r>
      <w:r>
        <w:t>10</w:t>
      </w:r>
      <w:r>
        <w:fldChar w:fldCharType="end"/>
      </w:r>
      <w:r>
        <w:t xml:space="preserve"> 余弦相似度（左）和皮尔逊相关性（右）下的分类情况</w:t>
      </w:r>
    </w:p>
    <w:p>
      <w:pPr>
        <w:ind w:firstLine="480"/>
      </w:pPr>
    </w:p>
    <w:p>
      <w:pPr>
        <w:ind w:firstLine="480"/>
      </w:pPr>
      <w:r>
        <w:rPr>
          <w:rFonts w:hint="eastAsia"/>
        </w:rPr>
        <w:t>③</w:t>
      </w:r>
      <w:r>
        <w:t>余弦相似度</w:t>
      </w:r>
    </w:p>
    <w:p>
      <w:pPr>
        <w:ind w:firstLine="480"/>
      </w:pPr>
      <w:r>
        <w:t>第一类作物：粮食作物和部分高产蔬菜。生存能力强，适合大规模种植。</w:t>
      </w:r>
    </w:p>
    <w:p>
      <w:pPr>
        <w:ind w:firstLine="480"/>
      </w:pPr>
      <w:r>
        <w:t>第二类作物：荞麦。高附加值，适合特定市场。</w:t>
      </w:r>
    </w:p>
    <w:p>
      <w:pPr>
        <w:ind w:firstLine="480"/>
      </w:pPr>
      <w:r>
        <w:t>第三类作物：常见蔬菜和食用菌（香菇）。经济价值较高。</w:t>
      </w:r>
    </w:p>
    <w:p>
      <w:pPr>
        <w:ind w:firstLine="480"/>
      </w:pPr>
      <w:r>
        <w:t>第四类作物：高价值食用菌（榆黄菇、羊肚菌、白灵菇）。适合高端市场。</w:t>
      </w:r>
    </w:p>
    <w:p>
      <w:pPr>
        <w:ind w:firstLine="480"/>
      </w:pPr>
      <w:r>
        <w:t>第五类作物：高产量蔬菜（黄瓜、空心菜等）。</w:t>
      </w:r>
    </w:p>
    <w:p>
      <w:pPr>
        <w:ind w:firstLine="480"/>
      </w:pPr>
    </w:p>
    <w:p>
      <w:pPr>
        <w:ind w:firstLine="480"/>
      </w:pPr>
      <w:r>
        <w:rPr>
          <w:rFonts w:hint="eastAsia"/>
        </w:rPr>
        <w:t>④</w:t>
      </w:r>
      <w:r>
        <w:t>皮尔逊相关性</w:t>
      </w:r>
    </w:p>
    <w:p>
      <w:pPr>
        <w:ind w:firstLine="480"/>
      </w:pPr>
      <w:r>
        <w:t>第一类作物：粮食作物及经济作物。生存能力强，适合大规模种植。</w:t>
      </w:r>
    </w:p>
    <w:p>
      <w:pPr>
        <w:ind w:firstLine="480"/>
      </w:pPr>
      <w:r>
        <w:t>第二类作物：多种蔬菜。高附加值，适合特定市场。</w:t>
      </w:r>
    </w:p>
    <w:p>
      <w:pPr>
        <w:ind w:firstLine="480"/>
      </w:pPr>
      <w:r>
        <w:t>第三类作物：红薯。适合特定市场需求。</w:t>
      </w:r>
    </w:p>
    <w:p>
      <w:pPr>
        <w:ind w:firstLine="480"/>
      </w:pPr>
      <w:r>
        <w:t>第四类作物：黄瓜和空心菜。高产量，适合追求高经济效益的种植者。</w:t>
      </w:r>
    </w:p>
    <w:p>
      <w:pPr>
        <w:ind w:firstLine="480"/>
      </w:pPr>
      <w:r>
        <w:t>第五类作物：高附加值作物（水稻、榆黄菇、香菇、羊肚菌、白灵菇）。</w:t>
      </w:r>
    </w:p>
    <w:p>
      <w:pPr>
        <w:ind w:firstLine="0" w:firstLineChars="0"/>
        <w:jc w:val="center"/>
        <w:rPr>
          <w:szCs w:val="24"/>
        </w:rPr>
      </w:pPr>
      <w:r>
        <w:rPr>
          <w:szCs w:val="24"/>
        </w:rPr>
        <w:drawing>
          <wp:inline distT="0" distB="0" distL="114300" distR="114300">
            <wp:extent cx="2700020" cy="4307840"/>
            <wp:effectExtent l="0" t="0" r="5080" b="0"/>
            <wp:docPr id="11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47"/>
                    <pic:cNvPicPr>
                      <a:picLocks noChangeAspect="1"/>
                    </pic:cNvPicPr>
                  </pic:nvPicPr>
                  <pic:blipFill>
                    <a:blip r:embed="rId198">
                      <a:extLst>
                        <a:ext uri="{BEBA8EAE-BF5A-486C-A8C5-ECC9F3942E4B}">
                          <a14:imgProps xmlns:a14="http://schemas.microsoft.com/office/drawing/2010/main">
                            <a14:imgLayer r:embed="rId199">
                              <a14:imgEffect>
                                <a14:sharpenSoften amount="70000"/>
                              </a14:imgEffect>
                            </a14:imgLayer>
                          </a14:imgProps>
                        </a:ext>
                      </a:extLst>
                    </a:blip>
                    <a:stretch>
                      <a:fillRect/>
                    </a:stretch>
                  </pic:blipFill>
                  <pic:spPr>
                    <a:xfrm>
                      <a:off x="0" y="0"/>
                      <a:ext cx="2700020" cy="4307840"/>
                    </a:xfrm>
                    <a:prstGeom prst="rect">
                      <a:avLst/>
                    </a:prstGeom>
                    <a:noFill/>
                    <a:ln>
                      <a:noFill/>
                    </a:ln>
                  </pic:spPr>
                </pic:pic>
              </a:graphicData>
            </a:graphic>
          </wp:inline>
        </w:drawing>
      </w:r>
      <w:r>
        <w:rPr>
          <w:szCs w:val="24"/>
        </w:rPr>
        <w:drawing>
          <wp:inline distT="0" distB="0" distL="114300" distR="114300">
            <wp:extent cx="2700020" cy="4307840"/>
            <wp:effectExtent l="0" t="0" r="5080" b="0"/>
            <wp:docPr id="11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48"/>
                    <pic:cNvPicPr>
                      <a:picLocks noChangeAspect="1"/>
                    </pic:cNvPicPr>
                  </pic:nvPicPr>
                  <pic:blipFill>
                    <a:blip r:embed="rId200">
                      <a:extLst>
                        <a:ext uri="{BEBA8EAE-BF5A-486C-A8C5-ECC9F3942E4B}">
                          <a14:imgProps xmlns:a14="http://schemas.microsoft.com/office/drawing/2010/main">
                            <a14:imgLayer r:embed="rId201">
                              <a14:imgEffect>
                                <a14:sharpenSoften amount="70000"/>
                              </a14:imgEffect>
                            </a14:imgLayer>
                          </a14:imgProps>
                        </a:ext>
                      </a:extLst>
                    </a:blip>
                    <a:stretch>
                      <a:fillRect/>
                    </a:stretch>
                  </pic:blipFill>
                  <pic:spPr>
                    <a:xfrm>
                      <a:off x="0" y="0"/>
                      <a:ext cx="2700020" cy="4307840"/>
                    </a:xfrm>
                    <a:prstGeom prst="rect">
                      <a:avLst/>
                    </a:prstGeom>
                    <a:noFill/>
                    <a:ln>
                      <a:noFill/>
                    </a:ln>
                  </pic:spPr>
                </pic:pic>
              </a:graphicData>
            </a:graphic>
          </wp:inline>
        </w:drawing>
      </w:r>
    </w:p>
    <w:p>
      <w:pPr>
        <w:pStyle w:val="7"/>
        <w:ind w:firstLine="0" w:firstLineChars="0"/>
        <w:jc w:val="center"/>
      </w:pPr>
      <w:r>
        <w:t xml:space="preserve">图 </w:t>
      </w:r>
      <w:r>
        <w:fldChar w:fldCharType="begin"/>
      </w:r>
      <w:r>
        <w:instrText xml:space="preserve"> SEQ 图 \* ARABIC </w:instrText>
      </w:r>
      <w:r>
        <w:fldChar w:fldCharType="separate"/>
      </w:r>
      <w:r>
        <w:t>11</w:t>
      </w:r>
      <w:r>
        <w:fldChar w:fldCharType="end"/>
      </w:r>
      <w:r>
        <w:t xml:space="preserve"> 切比雪夫距离（左）和块距离（右）下的分类情况</w:t>
      </w:r>
    </w:p>
    <w:p>
      <w:pPr>
        <w:ind w:firstLine="480"/>
      </w:pPr>
    </w:p>
    <w:p>
      <w:pPr>
        <w:ind w:firstLine="480"/>
      </w:pPr>
      <w:r>
        <w:rPr>
          <w:rFonts w:hint="eastAsia"/>
        </w:rPr>
        <w:t>⑤</w:t>
      </w:r>
      <w:r>
        <w:t>切比雪夫距离</w:t>
      </w:r>
    </w:p>
    <w:p>
      <w:pPr>
        <w:ind w:firstLine="480"/>
      </w:pPr>
      <w:r>
        <w:t>第一类作物：多种粮食作物和蔬菜。生存能力强，适合广泛种植。</w:t>
      </w:r>
    </w:p>
    <w:p>
      <w:pPr>
        <w:ind w:firstLine="480"/>
      </w:pPr>
      <w:r>
        <w:t>第二类作物：常见蔬菜和食用菌（香菇）。经济价值较高。</w:t>
      </w:r>
    </w:p>
    <w:p>
      <w:pPr>
        <w:ind w:firstLine="480"/>
      </w:pPr>
      <w:r>
        <w:t>第三类作物：荞麦和榆黄菇。高附加值，适合特定市场。</w:t>
      </w:r>
    </w:p>
    <w:p>
      <w:pPr>
        <w:ind w:firstLine="480"/>
      </w:pPr>
      <w:r>
        <w:t>第四类作物：黄瓜和空心菜。高产量，适合追求高经济效益的种植者。</w:t>
      </w:r>
    </w:p>
    <w:p>
      <w:pPr>
        <w:ind w:firstLine="480"/>
      </w:pPr>
      <w:r>
        <w:t>第五类作物：白灵菇。高附加值，适合高端市场。</w:t>
      </w:r>
    </w:p>
    <w:p>
      <w:pPr>
        <w:ind w:firstLine="480"/>
      </w:pPr>
      <w:r>
        <w:t>第六类作物：羊肚菌。高附加值，适合高端市场。</w:t>
      </w:r>
    </w:p>
    <w:p>
      <w:pPr>
        <w:ind w:firstLine="480"/>
      </w:pPr>
    </w:p>
    <w:p>
      <w:pPr>
        <w:ind w:firstLine="480"/>
      </w:pPr>
      <w:r>
        <w:rPr>
          <w:rFonts w:hint="eastAsia"/>
        </w:rPr>
        <w:t>⑥</w:t>
      </w:r>
      <w:r>
        <w:t>块距离</w:t>
      </w:r>
    </w:p>
    <w:p>
      <w:pPr>
        <w:ind w:firstLine="480"/>
      </w:pPr>
      <w:r>
        <w:t>第一类作物：多种粮食作物和蔬菜。生存能力强，适合广泛种植。</w:t>
      </w:r>
    </w:p>
    <w:p>
      <w:pPr>
        <w:ind w:firstLine="480"/>
      </w:pPr>
      <w:r>
        <w:t>第二类作物：黄瓜和空心菜。高产量，适合追求高经济效益的种植者。</w:t>
      </w:r>
    </w:p>
    <w:p>
      <w:pPr>
        <w:ind w:firstLine="480"/>
      </w:pPr>
      <w:r>
        <w:t>第三类作物：榆黄菇。高附加值，适合特定市场。</w:t>
      </w:r>
    </w:p>
    <w:p>
      <w:pPr>
        <w:ind w:firstLine="480"/>
      </w:pPr>
      <w:r>
        <w:t>第四类作物：白灵菇。高附加值，适合高端市场。</w:t>
      </w:r>
    </w:p>
    <w:p>
      <w:pPr>
        <w:ind w:firstLine="480"/>
      </w:pPr>
      <w:r>
        <w:t>第五类作物：羊肚菌。高附加值，适合高端市场。</w:t>
      </w:r>
    </w:p>
    <w:p>
      <w:pPr>
        <w:ind w:firstLine="0" w:firstLineChars="0"/>
        <w:jc w:val="center"/>
        <w:rPr>
          <w:szCs w:val="24"/>
        </w:rPr>
      </w:pPr>
      <w:r>
        <w:rPr>
          <w:szCs w:val="24"/>
        </w:rPr>
        <w:drawing>
          <wp:inline distT="0" distB="0" distL="114300" distR="114300">
            <wp:extent cx="2700020" cy="4307840"/>
            <wp:effectExtent l="0" t="0" r="5080" b="0"/>
            <wp:docPr id="11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49"/>
                    <pic:cNvPicPr>
                      <a:picLocks noChangeAspect="1"/>
                    </pic:cNvPicPr>
                  </pic:nvPicPr>
                  <pic:blipFill>
                    <a:blip r:embed="rId202">
                      <a:extLst>
                        <a:ext uri="{BEBA8EAE-BF5A-486C-A8C5-ECC9F3942E4B}">
                          <a14:imgProps xmlns:a14="http://schemas.microsoft.com/office/drawing/2010/main">
                            <a14:imgLayer r:embed="rId203">
                              <a14:imgEffect>
                                <a14:sharpenSoften amount="70000"/>
                              </a14:imgEffect>
                            </a14:imgLayer>
                          </a14:imgProps>
                        </a:ext>
                      </a:extLst>
                    </a:blip>
                    <a:stretch>
                      <a:fillRect/>
                    </a:stretch>
                  </pic:blipFill>
                  <pic:spPr>
                    <a:xfrm>
                      <a:off x="0" y="0"/>
                      <a:ext cx="2700020" cy="4307840"/>
                    </a:xfrm>
                    <a:prstGeom prst="rect">
                      <a:avLst/>
                    </a:prstGeom>
                    <a:noFill/>
                    <a:ln>
                      <a:noFill/>
                    </a:ln>
                  </pic:spPr>
                </pic:pic>
              </a:graphicData>
            </a:graphic>
          </wp:inline>
        </w:drawing>
      </w:r>
    </w:p>
    <w:p>
      <w:pPr>
        <w:pStyle w:val="7"/>
        <w:ind w:firstLine="0" w:firstLineChars="0"/>
        <w:jc w:val="center"/>
        <w:rPr>
          <w:sz w:val="24"/>
          <w:szCs w:val="24"/>
        </w:rPr>
      </w:pPr>
      <w:r>
        <w:t xml:space="preserve">图 </w:t>
      </w:r>
      <w:r>
        <w:fldChar w:fldCharType="begin"/>
      </w:r>
      <w:r>
        <w:instrText xml:space="preserve"> SEQ 图 \* ARABIC </w:instrText>
      </w:r>
      <w:r>
        <w:fldChar w:fldCharType="separate"/>
      </w:r>
      <w:r>
        <w:t>12</w:t>
      </w:r>
      <w:r>
        <w:fldChar w:fldCharType="end"/>
      </w:r>
      <w:r>
        <w:t xml:space="preserve"> 明可夫斯基距离下的分类情况</w:t>
      </w:r>
    </w:p>
    <w:p>
      <w:pPr>
        <w:ind w:firstLine="480"/>
        <w:jc w:val="left"/>
        <w:rPr>
          <w:szCs w:val="24"/>
        </w:rPr>
      </w:pPr>
    </w:p>
    <w:p>
      <w:pPr>
        <w:ind w:firstLine="480"/>
        <w:jc w:val="left"/>
        <w:rPr>
          <w:szCs w:val="24"/>
        </w:rPr>
      </w:pPr>
      <w:r>
        <w:rPr>
          <w:rFonts w:hint="eastAsia"/>
          <w:szCs w:val="24"/>
        </w:rPr>
        <w:t>⑦</w:t>
      </w:r>
      <w:r>
        <w:rPr>
          <w:szCs w:val="24"/>
        </w:rPr>
        <w:t>明可夫斯基距离</w:t>
      </w:r>
    </w:p>
    <w:p>
      <w:pPr>
        <w:ind w:firstLine="480"/>
        <w:jc w:val="left"/>
        <w:rPr>
          <w:szCs w:val="24"/>
        </w:rPr>
      </w:pPr>
      <w:r>
        <w:rPr>
          <w:szCs w:val="24"/>
        </w:rPr>
        <w:t>第一类作物：多种粮食作物和蔬菜。生存能力强，适合广泛种植。</w:t>
      </w:r>
    </w:p>
    <w:p>
      <w:pPr>
        <w:ind w:firstLine="480"/>
        <w:jc w:val="left"/>
        <w:rPr>
          <w:szCs w:val="24"/>
        </w:rPr>
      </w:pPr>
      <w:r>
        <w:rPr>
          <w:szCs w:val="24"/>
        </w:rPr>
        <w:t>第二类作物：黄瓜和空心菜。高产量，适合追求高经济效益的种植者。</w:t>
      </w:r>
    </w:p>
    <w:p>
      <w:pPr>
        <w:ind w:firstLine="480"/>
        <w:jc w:val="left"/>
        <w:rPr>
          <w:szCs w:val="24"/>
        </w:rPr>
      </w:pPr>
      <w:r>
        <w:rPr>
          <w:szCs w:val="24"/>
        </w:rPr>
        <w:t>第三类作物：榆黄菇。高附加值，适合特定市场。</w:t>
      </w:r>
    </w:p>
    <w:p>
      <w:pPr>
        <w:ind w:firstLine="480"/>
        <w:jc w:val="left"/>
        <w:rPr>
          <w:szCs w:val="24"/>
        </w:rPr>
      </w:pPr>
      <w:r>
        <w:rPr>
          <w:szCs w:val="24"/>
        </w:rPr>
        <w:t>第四类作物：白灵菇。高附加值，适合高端市场。</w:t>
      </w:r>
    </w:p>
    <w:p>
      <w:pPr>
        <w:ind w:firstLine="480"/>
        <w:jc w:val="left"/>
        <w:rPr>
          <w:szCs w:val="24"/>
        </w:rPr>
        <w:sectPr>
          <w:headerReference r:id="rId7" w:type="first"/>
          <w:footerReference r:id="rId10" w:type="first"/>
          <w:headerReference r:id="rId5" w:type="default"/>
          <w:footerReference r:id="rId8" w:type="default"/>
          <w:headerReference r:id="rId6" w:type="even"/>
          <w:footerReference r:id="rId9" w:type="even"/>
          <w:pgSz w:w="11906" w:h="16838"/>
          <w:pgMar w:top="1440" w:right="1531" w:bottom="1440" w:left="1531" w:header="851" w:footer="992" w:gutter="0"/>
          <w:cols w:space="425" w:num="1"/>
          <w:docGrid w:type="lines" w:linePitch="312" w:charSpace="0"/>
        </w:sectPr>
      </w:pPr>
      <w:r>
        <w:rPr>
          <w:szCs w:val="24"/>
        </w:rPr>
        <w:t>第五类作物：羊肚菌。高附加值，适合高端市场。</w:t>
      </w:r>
    </w:p>
    <w:p>
      <w:pPr>
        <w:pStyle w:val="7"/>
        <w:ind w:firstLine="0" w:firstLineChars="0"/>
        <w:jc w:val="center"/>
      </w:pPr>
      <w:r>
        <w:t xml:space="preserve">表 </w:t>
      </w:r>
      <w:r>
        <w:fldChar w:fldCharType="begin"/>
      </w:r>
      <w:r>
        <w:instrText xml:space="preserve"> SEQ 表 \* ARABIC </w:instrText>
      </w:r>
      <w:r>
        <w:fldChar w:fldCharType="separate"/>
      </w:r>
      <w:r>
        <w:t>5</w:t>
      </w:r>
      <w:r>
        <w:fldChar w:fldCharType="end"/>
      </w:r>
      <w:r>
        <w:t xml:space="preserve"> 不同距离方法结果的比较</w:t>
      </w:r>
    </w:p>
    <w:tbl>
      <w:tblPr>
        <w:tblStyle w:val="16"/>
        <w:tblW w:w="5000"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7"/>
        <w:gridCol w:w="4133"/>
        <w:gridCol w:w="2052"/>
        <w:gridCol w:w="2052"/>
        <w:gridCol w:w="1451"/>
        <w:gridCol w:w="2653"/>
        <w:gridCol w:w="5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blHeader/>
          <w:jc w:val="center"/>
        </w:trPr>
        <w:tc>
          <w:tcPr>
            <w:tcW w:w="468" w:type="pct"/>
            <w:tcBorders>
              <w:top w:val="single" w:color="auto" w:sz="12" w:space="0"/>
              <w:bottom w:val="single" w:color="auto" w:sz="8" w:space="0"/>
              <w:right w:val="single" w:color="auto" w:sz="12" w:space="0"/>
              <w:tl2br w:val="single" w:color="auto" w:sz="12" w:space="0"/>
            </w:tcBorders>
            <w:shd w:val="clear" w:color="auto" w:fill="auto"/>
            <w:noWrap/>
          </w:tcPr>
          <w:p>
            <w:pPr>
              <w:ind w:right="163" w:rightChars="68" w:firstLine="442"/>
              <w:jc w:val="right"/>
              <w:rPr>
                <w:rFonts w:hint="eastAsia" w:ascii="宋体" w:hAnsi="宋体" w:cs="宋体"/>
                <w:b/>
                <w:bCs/>
                <w:color w:val="000000"/>
                <w:sz w:val="22"/>
              </w:rPr>
            </w:pPr>
            <w:r>
              <w:rPr>
                <w:rFonts w:hint="eastAsia" w:ascii="宋体" w:hAnsi="宋体" w:cs="宋体"/>
                <w:b/>
                <w:bCs/>
                <w:color w:val="000000"/>
                <w:sz w:val="22"/>
              </w:rPr>
              <w:t>聚类</w:t>
            </w:r>
          </w:p>
          <w:p>
            <w:pPr>
              <w:ind w:right="163" w:rightChars="68" w:firstLine="442"/>
              <w:jc w:val="right"/>
              <w:rPr>
                <w:rFonts w:hint="eastAsia" w:ascii="宋体" w:hAnsi="宋体" w:cs="宋体"/>
                <w:b/>
                <w:bCs/>
                <w:color w:val="000000"/>
                <w:sz w:val="22"/>
              </w:rPr>
            </w:pPr>
            <w:r>
              <w:rPr>
                <w:rFonts w:hint="eastAsia" w:ascii="宋体" w:hAnsi="宋体" w:cs="宋体"/>
                <w:b/>
                <w:bCs/>
                <w:color w:val="000000"/>
                <w:sz w:val="22"/>
              </w:rPr>
              <w:t>结果</w:t>
            </w:r>
          </w:p>
          <w:p>
            <w:pPr>
              <w:ind w:right="163" w:rightChars="68" w:firstLine="442"/>
              <w:jc w:val="right"/>
              <w:rPr>
                <w:rFonts w:hint="eastAsia" w:ascii="宋体" w:hAnsi="宋体" w:cs="宋体"/>
                <w:b/>
                <w:bCs/>
                <w:color w:val="000000"/>
                <w:sz w:val="22"/>
              </w:rPr>
            </w:pPr>
          </w:p>
          <w:p>
            <w:pPr>
              <w:ind w:right="163" w:rightChars="68" w:firstLine="0" w:firstLineChars="0"/>
              <w:jc w:val="left"/>
              <w:rPr>
                <w:rFonts w:hint="eastAsia" w:ascii="宋体" w:hAnsi="宋体" w:cs="宋体"/>
                <w:b/>
                <w:bCs/>
                <w:color w:val="000000"/>
                <w:sz w:val="22"/>
              </w:rPr>
            </w:pPr>
            <w:r>
              <w:rPr>
                <w:rFonts w:hint="eastAsia" w:ascii="宋体" w:hAnsi="宋体" w:cs="宋体"/>
                <w:b/>
                <w:bCs/>
                <w:color w:val="000000"/>
                <w:sz w:val="22"/>
              </w:rPr>
              <w:t>聚类</w:t>
            </w:r>
          </w:p>
          <w:p>
            <w:pPr>
              <w:ind w:right="163" w:rightChars="68" w:firstLine="0" w:firstLineChars="0"/>
              <w:jc w:val="left"/>
              <w:rPr>
                <w:rFonts w:hint="eastAsia" w:ascii="宋体" w:hAnsi="宋体" w:cs="宋体"/>
                <w:b/>
                <w:bCs/>
                <w:color w:val="000000"/>
                <w:sz w:val="22"/>
              </w:rPr>
            </w:pPr>
            <w:r>
              <w:rPr>
                <w:rFonts w:hint="eastAsia" w:ascii="宋体" w:hAnsi="宋体" w:cs="宋体"/>
                <w:b/>
                <w:bCs/>
                <w:color w:val="000000"/>
                <w:sz w:val="22"/>
              </w:rPr>
              <w:t>方法</w:t>
            </w:r>
          </w:p>
        </w:tc>
        <w:tc>
          <w:tcPr>
            <w:tcW w:w="1457" w:type="pct"/>
            <w:tcBorders>
              <w:top w:val="single" w:color="auto" w:sz="12" w:space="0"/>
              <w:left w:val="single" w:color="auto" w:sz="12" w:space="0"/>
              <w:bottom w:val="single" w:color="auto" w:sz="8" w:space="0"/>
            </w:tcBorders>
            <w:shd w:val="clear" w:color="auto" w:fill="auto"/>
            <w:noWrap/>
            <w:vAlign w:val="center"/>
          </w:tcPr>
          <w:p>
            <w:pPr>
              <w:widowControl/>
              <w:ind w:firstLine="0" w:firstLineChars="0"/>
              <w:jc w:val="center"/>
              <w:textAlignment w:val="center"/>
              <w:rPr>
                <w:rFonts w:hint="eastAsia" w:ascii="宋体" w:hAnsi="宋体" w:cs="宋体"/>
                <w:b/>
                <w:bCs/>
                <w:color w:val="000000"/>
                <w:sz w:val="22"/>
              </w:rPr>
            </w:pPr>
            <w:r>
              <w:rPr>
                <w:rFonts w:hint="eastAsia" w:ascii="宋体" w:hAnsi="宋体" w:cs="宋体"/>
                <w:b/>
                <w:bCs/>
                <w:color w:val="000000"/>
                <w:kern w:val="0"/>
                <w:sz w:val="22"/>
                <w:lang w:bidi="ar"/>
              </w:rPr>
              <w:t>第Ⅰ类</w:t>
            </w:r>
          </w:p>
        </w:tc>
        <w:tc>
          <w:tcPr>
            <w:tcW w:w="723" w:type="pct"/>
            <w:tcBorders>
              <w:bottom w:val="single" w:color="auto" w:sz="8" w:space="0"/>
            </w:tcBorders>
            <w:shd w:val="clear" w:color="auto" w:fill="auto"/>
            <w:noWrap/>
            <w:vAlign w:val="center"/>
          </w:tcPr>
          <w:p>
            <w:pPr>
              <w:widowControl/>
              <w:ind w:firstLine="0" w:firstLineChars="0"/>
              <w:jc w:val="center"/>
              <w:textAlignment w:val="center"/>
              <w:rPr>
                <w:rFonts w:hint="eastAsia" w:ascii="宋体" w:hAnsi="宋体" w:cs="宋体"/>
                <w:b/>
                <w:bCs/>
                <w:color w:val="000000"/>
                <w:sz w:val="22"/>
              </w:rPr>
            </w:pPr>
            <w:r>
              <w:rPr>
                <w:rFonts w:hint="eastAsia" w:ascii="宋体" w:hAnsi="宋体" w:cs="宋体"/>
                <w:b/>
                <w:bCs/>
                <w:color w:val="000000"/>
                <w:kern w:val="0"/>
                <w:sz w:val="22"/>
                <w:lang w:bidi="ar"/>
              </w:rPr>
              <w:t>第Ⅱ类</w:t>
            </w:r>
          </w:p>
        </w:tc>
        <w:tc>
          <w:tcPr>
            <w:tcW w:w="723" w:type="pct"/>
            <w:tcBorders>
              <w:bottom w:val="single" w:color="auto" w:sz="8" w:space="0"/>
            </w:tcBorders>
            <w:shd w:val="clear" w:color="auto" w:fill="auto"/>
            <w:noWrap/>
            <w:vAlign w:val="center"/>
          </w:tcPr>
          <w:p>
            <w:pPr>
              <w:widowControl/>
              <w:ind w:firstLine="0" w:firstLineChars="0"/>
              <w:jc w:val="center"/>
              <w:textAlignment w:val="center"/>
              <w:rPr>
                <w:rFonts w:hint="eastAsia" w:ascii="宋体" w:hAnsi="宋体" w:cs="宋体"/>
                <w:b/>
                <w:bCs/>
                <w:color w:val="000000"/>
                <w:sz w:val="22"/>
              </w:rPr>
            </w:pPr>
            <w:r>
              <w:rPr>
                <w:rFonts w:hint="eastAsia" w:ascii="宋体" w:hAnsi="宋体" w:cs="宋体"/>
                <w:b/>
                <w:bCs/>
                <w:color w:val="000000"/>
                <w:kern w:val="0"/>
                <w:sz w:val="22"/>
                <w:lang w:bidi="ar"/>
              </w:rPr>
              <w:t>第Ⅲ类</w:t>
            </w:r>
          </w:p>
        </w:tc>
        <w:tc>
          <w:tcPr>
            <w:tcW w:w="512" w:type="pct"/>
            <w:tcBorders>
              <w:bottom w:val="single" w:color="auto" w:sz="8" w:space="0"/>
            </w:tcBorders>
            <w:shd w:val="clear" w:color="auto" w:fill="auto"/>
            <w:noWrap/>
            <w:vAlign w:val="center"/>
          </w:tcPr>
          <w:p>
            <w:pPr>
              <w:widowControl/>
              <w:ind w:firstLine="0" w:firstLineChars="0"/>
              <w:jc w:val="center"/>
              <w:textAlignment w:val="center"/>
              <w:rPr>
                <w:rFonts w:hint="eastAsia" w:ascii="宋体" w:hAnsi="宋体" w:cs="宋体"/>
                <w:b/>
                <w:bCs/>
                <w:color w:val="000000"/>
                <w:sz w:val="22"/>
              </w:rPr>
            </w:pPr>
            <w:r>
              <w:rPr>
                <w:rFonts w:hint="eastAsia" w:ascii="宋体" w:hAnsi="宋体" w:cs="宋体"/>
                <w:b/>
                <w:bCs/>
                <w:color w:val="000000"/>
                <w:kern w:val="0"/>
                <w:sz w:val="22"/>
                <w:lang w:bidi="ar"/>
              </w:rPr>
              <w:t>第Ⅳ类</w:t>
            </w:r>
          </w:p>
        </w:tc>
        <w:tc>
          <w:tcPr>
            <w:tcW w:w="935" w:type="pct"/>
            <w:tcBorders>
              <w:bottom w:val="single" w:color="auto" w:sz="8" w:space="0"/>
            </w:tcBorders>
            <w:shd w:val="clear" w:color="auto" w:fill="auto"/>
            <w:noWrap/>
            <w:vAlign w:val="center"/>
          </w:tcPr>
          <w:p>
            <w:pPr>
              <w:widowControl/>
              <w:ind w:firstLine="0" w:firstLineChars="0"/>
              <w:jc w:val="center"/>
              <w:textAlignment w:val="center"/>
              <w:rPr>
                <w:rFonts w:hint="eastAsia" w:ascii="宋体" w:hAnsi="宋体" w:cs="宋体"/>
                <w:b/>
                <w:bCs/>
                <w:color w:val="000000"/>
                <w:sz w:val="22"/>
              </w:rPr>
            </w:pPr>
            <w:r>
              <w:rPr>
                <w:rFonts w:hint="eastAsia" w:ascii="宋体" w:hAnsi="宋体" w:cs="宋体"/>
                <w:b/>
                <w:bCs/>
                <w:color w:val="000000"/>
                <w:kern w:val="0"/>
                <w:sz w:val="22"/>
                <w:lang w:bidi="ar"/>
              </w:rPr>
              <w:t>第Ⅴ类</w:t>
            </w:r>
          </w:p>
        </w:tc>
        <w:tc>
          <w:tcPr>
            <w:tcW w:w="178" w:type="pct"/>
            <w:tcBorders>
              <w:bottom w:val="single" w:color="auto" w:sz="8" w:space="0"/>
            </w:tcBorders>
            <w:shd w:val="clear" w:color="auto" w:fill="auto"/>
            <w:noWrap/>
            <w:vAlign w:val="center"/>
          </w:tcPr>
          <w:p>
            <w:pPr>
              <w:widowControl/>
              <w:ind w:firstLine="0" w:firstLineChars="0"/>
              <w:jc w:val="center"/>
              <w:textAlignment w:val="center"/>
              <w:rPr>
                <w:rFonts w:hint="eastAsia" w:ascii="宋体" w:hAnsi="宋体" w:cs="宋体"/>
                <w:b/>
                <w:bCs/>
                <w:color w:val="000000"/>
                <w:sz w:val="22"/>
              </w:rPr>
            </w:pPr>
            <w:r>
              <w:rPr>
                <w:rFonts w:hint="eastAsia" w:ascii="宋体" w:hAnsi="宋体" w:cs="宋体"/>
                <w:b/>
                <w:bCs/>
                <w:color w:val="000000"/>
                <w:kern w:val="0"/>
                <w:sz w:val="22"/>
                <w:lang w:bidi="ar"/>
              </w:rPr>
              <w:t>第Ⅵ类</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84" w:hRule="atLeast"/>
          <w:jc w:val="center"/>
        </w:trPr>
        <w:tc>
          <w:tcPr>
            <w:tcW w:w="468" w:type="pct"/>
            <w:tcBorders>
              <w:top w:val="single" w:color="auto" w:sz="8" w:space="0"/>
              <w:right w:val="single" w:color="auto" w:sz="12" w:space="0"/>
            </w:tcBorders>
            <w:shd w:val="clear" w:color="auto" w:fill="auto"/>
            <w:noWrap/>
            <w:vAlign w:val="center"/>
          </w:tcPr>
          <w:p>
            <w:pPr>
              <w:widowControl/>
              <w:ind w:right="221" w:rightChars="92" w:firstLine="0" w:firstLineChars="0"/>
              <w:jc w:val="center"/>
              <w:textAlignment w:val="center"/>
              <w:rPr>
                <w:rFonts w:hint="eastAsia" w:ascii="宋体" w:hAnsi="宋体" w:cs="宋体"/>
                <w:color w:val="000000"/>
                <w:sz w:val="22"/>
              </w:rPr>
            </w:pPr>
            <w:r>
              <w:rPr>
                <w:rFonts w:hint="eastAsia" w:ascii="宋体" w:hAnsi="宋体" w:cs="宋体"/>
                <w:color w:val="000000"/>
                <w:kern w:val="0"/>
                <w:sz w:val="22"/>
                <w:lang w:bidi="ar"/>
              </w:rPr>
              <w:t>欧氏距离</w:t>
            </w:r>
          </w:p>
        </w:tc>
        <w:tc>
          <w:tcPr>
            <w:tcW w:w="1457" w:type="pct"/>
            <w:tcBorders>
              <w:top w:val="single" w:color="auto" w:sz="8" w:space="0"/>
              <w:left w:val="single" w:color="auto" w:sz="12" w:space="0"/>
              <w:tl2br w:val="nil"/>
              <w:tr2bl w:val="nil"/>
            </w:tcBorders>
            <w:shd w:val="clear" w:color="auto" w:fill="auto"/>
            <w:noWrap/>
            <w:vAlign w:val="center"/>
          </w:tcPr>
          <w:p>
            <w:pPr>
              <w:widowControl/>
              <w:ind w:firstLine="0" w:firstLineChars="0"/>
              <w:textAlignment w:val="center"/>
              <w:rPr>
                <w:rFonts w:hint="eastAsia" w:ascii="宋体" w:hAnsi="宋体" w:cs="宋体"/>
                <w:color w:val="000000"/>
                <w:sz w:val="21"/>
                <w:szCs w:val="21"/>
              </w:rPr>
            </w:pPr>
            <w:r>
              <w:rPr>
                <w:rFonts w:hint="eastAsia" w:ascii="宋体" w:hAnsi="宋体" w:cs="宋体"/>
                <w:color w:val="000000"/>
                <w:kern w:val="0"/>
                <w:sz w:val="21"/>
                <w:szCs w:val="21"/>
                <w:lang w:bidi="ar"/>
              </w:rPr>
              <w:t>爬豆、谷子、绿豆、黑豆、黍子、红豆、高粱、莜麦、黄豆、大麦、小麦、玉米、南瓜、红薯、刀豆、辣椒、土豆、青椒、豇豆、芸豆、西红柿、菠菜、菜花、小青菜、包菜、油麦菜、生菜、黄心菜、芹菜、茄子、荞麦、白萝卜、红萝卜、大白菜、香菇、水稻</w:t>
            </w:r>
          </w:p>
        </w:tc>
        <w:tc>
          <w:tcPr>
            <w:tcW w:w="723" w:type="pct"/>
            <w:tcBorders>
              <w:top w:val="single" w:color="auto" w:sz="8" w:space="0"/>
              <w:tl2br w:val="nil"/>
              <w:tr2bl w:val="nil"/>
            </w:tcBorders>
            <w:shd w:val="clear" w:color="auto" w:fill="auto"/>
            <w:noWrap/>
            <w:vAlign w:val="center"/>
          </w:tcPr>
          <w:p>
            <w:pPr>
              <w:widowControl/>
              <w:ind w:firstLine="0" w:firstLineChars="0"/>
              <w:textAlignment w:val="center"/>
              <w:rPr>
                <w:rFonts w:hint="eastAsia" w:ascii="宋体" w:hAnsi="宋体" w:cs="宋体"/>
                <w:color w:val="000000"/>
                <w:sz w:val="21"/>
                <w:szCs w:val="21"/>
              </w:rPr>
            </w:pPr>
            <w:r>
              <w:rPr>
                <w:rFonts w:hint="eastAsia" w:ascii="宋体" w:hAnsi="宋体" w:cs="宋体"/>
                <w:color w:val="000000"/>
                <w:kern w:val="0"/>
                <w:sz w:val="21"/>
                <w:szCs w:val="21"/>
                <w:lang w:bidi="ar"/>
              </w:rPr>
              <w:t>黄瓜、空心菜</w:t>
            </w:r>
          </w:p>
        </w:tc>
        <w:tc>
          <w:tcPr>
            <w:tcW w:w="723" w:type="pct"/>
            <w:tcBorders>
              <w:top w:val="single" w:color="auto" w:sz="8" w:space="0"/>
              <w:tl2br w:val="nil"/>
              <w:tr2bl w:val="nil"/>
            </w:tcBorders>
            <w:shd w:val="clear" w:color="auto" w:fill="auto"/>
            <w:noWrap/>
            <w:vAlign w:val="center"/>
          </w:tcPr>
          <w:p>
            <w:pPr>
              <w:widowControl/>
              <w:ind w:firstLine="0" w:firstLineChars="0"/>
              <w:textAlignment w:val="center"/>
              <w:rPr>
                <w:rFonts w:hint="eastAsia" w:ascii="宋体" w:hAnsi="宋体" w:cs="宋体"/>
                <w:color w:val="000000"/>
                <w:sz w:val="21"/>
                <w:szCs w:val="21"/>
              </w:rPr>
            </w:pPr>
            <w:r>
              <w:rPr>
                <w:rFonts w:hint="eastAsia" w:ascii="宋体" w:hAnsi="宋体" w:cs="宋体"/>
                <w:color w:val="000000"/>
                <w:kern w:val="0"/>
                <w:sz w:val="21"/>
                <w:szCs w:val="21"/>
                <w:lang w:bidi="ar"/>
              </w:rPr>
              <w:t>榆黄菇</w:t>
            </w:r>
          </w:p>
        </w:tc>
        <w:tc>
          <w:tcPr>
            <w:tcW w:w="512" w:type="pct"/>
            <w:tcBorders>
              <w:top w:val="single" w:color="auto" w:sz="8" w:space="0"/>
              <w:tl2br w:val="nil"/>
              <w:tr2bl w:val="nil"/>
            </w:tcBorders>
            <w:shd w:val="clear" w:color="auto" w:fill="auto"/>
            <w:noWrap/>
            <w:vAlign w:val="center"/>
          </w:tcPr>
          <w:p>
            <w:pPr>
              <w:widowControl/>
              <w:ind w:firstLine="0" w:firstLineChars="0"/>
              <w:textAlignment w:val="center"/>
              <w:rPr>
                <w:rFonts w:hint="eastAsia" w:ascii="宋体" w:hAnsi="宋体" w:cs="宋体"/>
                <w:color w:val="000000"/>
                <w:sz w:val="21"/>
                <w:szCs w:val="21"/>
              </w:rPr>
            </w:pPr>
            <w:r>
              <w:rPr>
                <w:rFonts w:hint="eastAsia" w:ascii="宋体" w:hAnsi="宋体" w:cs="宋体"/>
                <w:color w:val="000000"/>
                <w:kern w:val="0"/>
                <w:sz w:val="21"/>
                <w:szCs w:val="21"/>
                <w:lang w:bidi="ar"/>
              </w:rPr>
              <w:t>白灵菇</w:t>
            </w:r>
          </w:p>
        </w:tc>
        <w:tc>
          <w:tcPr>
            <w:tcW w:w="935" w:type="pct"/>
            <w:tcBorders>
              <w:top w:val="single" w:color="auto" w:sz="8" w:space="0"/>
              <w:tl2br w:val="nil"/>
              <w:tr2bl w:val="nil"/>
            </w:tcBorders>
            <w:shd w:val="clear" w:color="auto" w:fill="auto"/>
            <w:noWrap/>
            <w:vAlign w:val="center"/>
          </w:tcPr>
          <w:p>
            <w:pPr>
              <w:widowControl/>
              <w:ind w:firstLine="0" w:firstLineChars="0"/>
              <w:textAlignment w:val="center"/>
              <w:rPr>
                <w:rFonts w:hint="eastAsia" w:ascii="宋体" w:hAnsi="宋体" w:cs="宋体"/>
                <w:color w:val="000000"/>
                <w:sz w:val="21"/>
                <w:szCs w:val="21"/>
              </w:rPr>
            </w:pPr>
            <w:r>
              <w:rPr>
                <w:rFonts w:hint="eastAsia" w:ascii="宋体" w:hAnsi="宋体" w:cs="宋体"/>
                <w:color w:val="000000"/>
                <w:kern w:val="0"/>
                <w:sz w:val="21"/>
                <w:szCs w:val="21"/>
                <w:lang w:bidi="ar"/>
              </w:rPr>
              <w:t>羊肚菌</w:t>
            </w:r>
          </w:p>
        </w:tc>
        <w:tc>
          <w:tcPr>
            <w:tcW w:w="178" w:type="pct"/>
            <w:tcBorders>
              <w:top w:val="single" w:color="auto" w:sz="8" w:space="0"/>
              <w:tl2br w:val="nil"/>
              <w:tr2bl w:val="nil"/>
            </w:tcBorders>
            <w:shd w:val="clear" w:color="auto" w:fill="auto"/>
            <w:noWrap/>
            <w:vAlign w:val="center"/>
          </w:tcPr>
          <w:p>
            <w:pPr>
              <w:ind w:right="226" w:rightChars="94" w:firstLine="420"/>
              <w:rPr>
                <w:rFonts w:hint="eastAsia" w:ascii="宋体" w:hAnsi="宋体" w:cs="宋体"/>
                <w:color w:val="000000"/>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84" w:hRule="atLeast"/>
          <w:jc w:val="center"/>
        </w:trPr>
        <w:tc>
          <w:tcPr>
            <w:tcW w:w="468" w:type="pct"/>
            <w:tcBorders>
              <w:right w:val="single" w:color="auto" w:sz="12" w:space="0"/>
            </w:tcBorders>
            <w:shd w:val="clear" w:color="auto" w:fill="auto"/>
            <w:vAlign w:val="center"/>
          </w:tcPr>
          <w:p>
            <w:pPr>
              <w:widowControl/>
              <w:ind w:right="221" w:rightChars="92" w:firstLine="0" w:firstLineChars="0"/>
              <w:jc w:val="center"/>
              <w:textAlignment w:val="center"/>
              <w:rPr>
                <w:rFonts w:ascii="Segoe UI" w:hAnsi="Segoe UI" w:eastAsia="Segoe UI" w:cs="Segoe UI"/>
                <w:color w:val="2C2C36"/>
                <w:szCs w:val="24"/>
              </w:rPr>
            </w:pPr>
            <w:r>
              <w:rPr>
                <w:rFonts w:ascii="Segoe UI" w:hAnsi="Segoe UI" w:eastAsia="Segoe UI" w:cs="Segoe UI"/>
                <w:color w:val="2C2C36"/>
                <w:kern w:val="0"/>
                <w:szCs w:val="24"/>
                <w:lang w:bidi="ar"/>
              </w:rPr>
              <w:t>平方欧氏距离</w:t>
            </w:r>
          </w:p>
        </w:tc>
        <w:tc>
          <w:tcPr>
            <w:tcW w:w="1457" w:type="pct"/>
            <w:tcBorders>
              <w:left w:val="single" w:color="auto" w:sz="12" w:space="0"/>
              <w:tl2br w:val="nil"/>
              <w:tr2bl w:val="nil"/>
            </w:tcBorders>
            <w:shd w:val="clear" w:color="auto" w:fill="auto"/>
            <w:noWrap/>
            <w:vAlign w:val="center"/>
          </w:tcPr>
          <w:p>
            <w:pPr>
              <w:widowControl/>
              <w:ind w:firstLine="0" w:firstLineChars="0"/>
              <w:textAlignment w:val="center"/>
              <w:rPr>
                <w:rFonts w:hint="eastAsia" w:ascii="宋体" w:hAnsi="宋体" w:cs="宋体"/>
                <w:color w:val="000000"/>
                <w:sz w:val="21"/>
                <w:szCs w:val="21"/>
              </w:rPr>
            </w:pPr>
            <w:r>
              <w:rPr>
                <w:rFonts w:hint="eastAsia" w:ascii="宋体" w:hAnsi="宋体" w:cs="宋体"/>
                <w:color w:val="000000"/>
                <w:kern w:val="0"/>
                <w:sz w:val="21"/>
                <w:szCs w:val="21"/>
                <w:lang w:bidi="ar"/>
              </w:rPr>
              <w:t>爬豆、谷子、绿豆、红豆、黑豆、黍子、红豆、高粱、莜麦、黄豆、大麦、小麦、玉米、南瓜、红薯、荞麦、茄子、芹菜、刀豆、辣椒、西红柿、青椒、土豆、菠菜、菜花、豇豆、芸豆、小青菜、油麦菜、生菜、黄心菜、包菜、白萝卜、红萝卜、大白菜、香菇、水稻</w:t>
            </w:r>
          </w:p>
        </w:tc>
        <w:tc>
          <w:tcPr>
            <w:tcW w:w="723" w:type="pct"/>
            <w:tcBorders>
              <w:tl2br w:val="nil"/>
              <w:tr2bl w:val="nil"/>
            </w:tcBorders>
            <w:shd w:val="clear" w:color="auto" w:fill="auto"/>
            <w:noWrap/>
            <w:vAlign w:val="center"/>
          </w:tcPr>
          <w:p>
            <w:pPr>
              <w:widowControl/>
              <w:ind w:firstLine="0" w:firstLineChars="0"/>
              <w:textAlignment w:val="center"/>
              <w:rPr>
                <w:rFonts w:hint="eastAsia" w:ascii="宋体" w:hAnsi="宋体" w:cs="宋体"/>
                <w:color w:val="000000"/>
                <w:sz w:val="21"/>
                <w:szCs w:val="21"/>
              </w:rPr>
            </w:pPr>
            <w:r>
              <w:rPr>
                <w:rFonts w:hint="eastAsia" w:ascii="宋体" w:hAnsi="宋体" w:cs="宋体"/>
                <w:color w:val="000000"/>
                <w:kern w:val="0"/>
                <w:sz w:val="21"/>
                <w:szCs w:val="21"/>
                <w:lang w:bidi="ar"/>
              </w:rPr>
              <w:t>黄瓜、空心菜</w:t>
            </w:r>
          </w:p>
        </w:tc>
        <w:tc>
          <w:tcPr>
            <w:tcW w:w="723" w:type="pct"/>
            <w:tcBorders>
              <w:tl2br w:val="nil"/>
              <w:tr2bl w:val="nil"/>
            </w:tcBorders>
            <w:shd w:val="clear" w:color="auto" w:fill="auto"/>
            <w:noWrap/>
            <w:vAlign w:val="center"/>
          </w:tcPr>
          <w:p>
            <w:pPr>
              <w:widowControl/>
              <w:ind w:firstLine="0" w:firstLineChars="0"/>
              <w:textAlignment w:val="center"/>
              <w:rPr>
                <w:rFonts w:hint="eastAsia" w:ascii="宋体" w:hAnsi="宋体" w:cs="宋体"/>
                <w:color w:val="000000"/>
                <w:sz w:val="21"/>
                <w:szCs w:val="21"/>
              </w:rPr>
            </w:pPr>
            <w:r>
              <w:rPr>
                <w:rFonts w:hint="eastAsia" w:ascii="宋体" w:hAnsi="宋体" w:cs="宋体"/>
                <w:color w:val="000000"/>
                <w:kern w:val="0"/>
                <w:sz w:val="21"/>
                <w:szCs w:val="21"/>
                <w:lang w:bidi="ar"/>
              </w:rPr>
              <w:t>榆黄菇</w:t>
            </w:r>
          </w:p>
        </w:tc>
        <w:tc>
          <w:tcPr>
            <w:tcW w:w="512" w:type="pct"/>
            <w:tcBorders>
              <w:tl2br w:val="nil"/>
              <w:tr2bl w:val="nil"/>
            </w:tcBorders>
            <w:shd w:val="clear" w:color="auto" w:fill="auto"/>
            <w:noWrap/>
            <w:vAlign w:val="center"/>
          </w:tcPr>
          <w:p>
            <w:pPr>
              <w:widowControl/>
              <w:ind w:firstLine="0" w:firstLineChars="0"/>
              <w:textAlignment w:val="center"/>
              <w:rPr>
                <w:rFonts w:hint="eastAsia" w:ascii="宋体" w:hAnsi="宋体" w:cs="宋体"/>
                <w:color w:val="000000"/>
                <w:sz w:val="21"/>
                <w:szCs w:val="21"/>
              </w:rPr>
            </w:pPr>
            <w:r>
              <w:rPr>
                <w:rFonts w:hint="eastAsia" w:ascii="宋体" w:hAnsi="宋体" w:cs="宋体"/>
                <w:color w:val="000000"/>
                <w:kern w:val="0"/>
                <w:sz w:val="21"/>
                <w:szCs w:val="21"/>
                <w:lang w:bidi="ar"/>
              </w:rPr>
              <w:t>白灵菇</w:t>
            </w:r>
          </w:p>
        </w:tc>
        <w:tc>
          <w:tcPr>
            <w:tcW w:w="935" w:type="pct"/>
            <w:tcBorders>
              <w:tl2br w:val="nil"/>
              <w:tr2bl w:val="nil"/>
            </w:tcBorders>
            <w:shd w:val="clear" w:color="auto" w:fill="auto"/>
            <w:noWrap/>
            <w:vAlign w:val="center"/>
          </w:tcPr>
          <w:p>
            <w:pPr>
              <w:widowControl/>
              <w:ind w:firstLine="0" w:firstLineChars="0"/>
              <w:textAlignment w:val="center"/>
              <w:rPr>
                <w:rFonts w:hint="eastAsia" w:ascii="宋体" w:hAnsi="宋体" w:cs="宋体"/>
                <w:color w:val="000000"/>
                <w:sz w:val="21"/>
                <w:szCs w:val="21"/>
              </w:rPr>
            </w:pPr>
            <w:r>
              <w:rPr>
                <w:rFonts w:hint="eastAsia" w:ascii="宋体" w:hAnsi="宋体" w:cs="宋体"/>
                <w:color w:val="000000"/>
                <w:kern w:val="0"/>
                <w:sz w:val="21"/>
                <w:szCs w:val="21"/>
                <w:lang w:bidi="ar"/>
              </w:rPr>
              <w:t>羊肚菌</w:t>
            </w:r>
          </w:p>
        </w:tc>
        <w:tc>
          <w:tcPr>
            <w:tcW w:w="178" w:type="pct"/>
            <w:tcBorders>
              <w:tl2br w:val="nil"/>
              <w:tr2bl w:val="nil"/>
            </w:tcBorders>
            <w:shd w:val="clear" w:color="auto" w:fill="auto"/>
            <w:noWrap/>
            <w:vAlign w:val="center"/>
          </w:tcPr>
          <w:p>
            <w:pPr>
              <w:ind w:right="226" w:rightChars="94" w:firstLine="420"/>
              <w:rPr>
                <w:rFonts w:hint="eastAsia" w:ascii="宋体" w:hAnsi="宋体" w:cs="宋体"/>
                <w:color w:val="000000"/>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84" w:hRule="atLeast"/>
          <w:jc w:val="center"/>
        </w:trPr>
        <w:tc>
          <w:tcPr>
            <w:tcW w:w="468" w:type="pct"/>
            <w:tcBorders>
              <w:right w:val="single" w:color="auto" w:sz="12" w:space="0"/>
            </w:tcBorders>
            <w:shd w:val="clear" w:color="auto" w:fill="auto"/>
            <w:vAlign w:val="center"/>
          </w:tcPr>
          <w:p>
            <w:pPr>
              <w:widowControl/>
              <w:ind w:right="221" w:rightChars="92" w:firstLine="0" w:firstLineChars="0"/>
              <w:jc w:val="center"/>
              <w:textAlignment w:val="center"/>
              <w:rPr>
                <w:rFonts w:ascii="Segoe UI" w:hAnsi="Segoe UI" w:eastAsia="Segoe UI" w:cs="Segoe UI"/>
                <w:color w:val="2C2C36"/>
                <w:szCs w:val="24"/>
              </w:rPr>
            </w:pPr>
            <w:r>
              <w:rPr>
                <w:rFonts w:ascii="Segoe UI" w:hAnsi="Segoe UI" w:eastAsia="Segoe UI" w:cs="Segoe UI"/>
                <w:color w:val="2C2C36"/>
                <w:kern w:val="0"/>
                <w:szCs w:val="24"/>
                <w:lang w:bidi="ar"/>
              </w:rPr>
              <w:t>余弦相似度</w:t>
            </w:r>
          </w:p>
        </w:tc>
        <w:tc>
          <w:tcPr>
            <w:tcW w:w="1457" w:type="pct"/>
            <w:tcBorders>
              <w:left w:val="single" w:color="auto" w:sz="12" w:space="0"/>
              <w:tl2br w:val="nil"/>
              <w:tr2bl w:val="nil"/>
            </w:tcBorders>
            <w:shd w:val="clear" w:color="auto" w:fill="auto"/>
            <w:noWrap/>
            <w:vAlign w:val="center"/>
          </w:tcPr>
          <w:p>
            <w:pPr>
              <w:widowControl/>
              <w:ind w:firstLine="0" w:firstLineChars="0"/>
              <w:textAlignment w:val="center"/>
              <w:rPr>
                <w:rFonts w:hint="eastAsia" w:ascii="宋体" w:hAnsi="宋体" w:cs="宋体"/>
                <w:color w:val="000000"/>
                <w:sz w:val="21"/>
                <w:szCs w:val="21"/>
              </w:rPr>
            </w:pPr>
            <w:r>
              <w:rPr>
                <w:rFonts w:hint="eastAsia" w:ascii="宋体" w:hAnsi="宋体" w:cs="宋体"/>
                <w:color w:val="000000"/>
                <w:kern w:val="0"/>
                <w:sz w:val="21"/>
                <w:szCs w:val="21"/>
                <w:lang w:bidi="ar"/>
              </w:rPr>
              <w:t>爬豆、谷子、绿豆、黑豆、黍子、红豆、高粱、莜麦、黄豆、大麦、小麦、玉米、南瓜、红薯</w:t>
            </w:r>
          </w:p>
        </w:tc>
        <w:tc>
          <w:tcPr>
            <w:tcW w:w="723" w:type="pct"/>
            <w:tcBorders>
              <w:tl2br w:val="nil"/>
              <w:tr2bl w:val="nil"/>
            </w:tcBorders>
            <w:shd w:val="clear" w:color="auto" w:fill="auto"/>
            <w:noWrap/>
            <w:vAlign w:val="center"/>
          </w:tcPr>
          <w:p>
            <w:pPr>
              <w:widowControl/>
              <w:ind w:firstLine="0" w:firstLineChars="0"/>
              <w:textAlignment w:val="center"/>
              <w:rPr>
                <w:rFonts w:hint="eastAsia" w:ascii="宋体" w:hAnsi="宋体" w:cs="宋体"/>
                <w:color w:val="000000"/>
                <w:sz w:val="21"/>
                <w:szCs w:val="21"/>
              </w:rPr>
            </w:pPr>
            <w:r>
              <w:rPr>
                <w:rFonts w:hint="eastAsia" w:ascii="宋体" w:hAnsi="宋体" w:cs="宋体"/>
                <w:color w:val="000000"/>
                <w:kern w:val="0"/>
                <w:sz w:val="21"/>
                <w:szCs w:val="21"/>
                <w:lang w:bidi="ar"/>
              </w:rPr>
              <w:t>荞麦</w:t>
            </w:r>
          </w:p>
        </w:tc>
        <w:tc>
          <w:tcPr>
            <w:tcW w:w="723" w:type="pct"/>
            <w:tcBorders>
              <w:tl2br w:val="nil"/>
              <w:tr2bl w:val="nil"/>
            </w:tcBorders>
            <w:shd w:val="clear" w:color="auto" w:fill="auto"/>
            <w:noWrap/>
            <w:vAlign w:val="center"/>
          </w:tcPr>
          <w:p>
            <w:pPr>
              <w:widowControl/>
              <w:ind w:firstLine="0" w:firstLineChars="0"/>
              <w:textAlignment w:val="center"/>
              <w:rPr>
                <w:rFonts w:hint="eastAsia" w:ascii="宋体" w:hAnsi="宋体" w:cs="宋体"/>
                <w:color w:val="000000"/>
                <w:sz w:val="21"/>
                <w:szCs w:val="21"/>
              </w:rPr>
            </w:pPr>
            <w:r>
              <w:rPr>
                <w:rFonts w:hint="eastAsia" w:ascii="宋体" w:hAnsi="宋体" w:cs="宋体"/>
                <w:color w:val="000000"/>
                <w:kern w:val="0"/>
                <w:sz w:val="21"/>
                <w:szCs w:val="21"/>
                <w:lang w:bidi="ar"/>
              </w:rPr>
              <w:t>白萝卜、红萝卜、大白菜、香菇、水稻</w:t>
            </w:r>
          </w:p>
        </w:tc>
        <w:tc>
          <w:tcPr>
            <w:tcW w:w="512" w:type="pct"/>
            <w:tcBorders>
              <w:tl2br w:val="nil"/>
              <w:tr2bl w:val="nil"/>
            </w:tcBorders>
            <w:shd w:val="clear" w:color="auto" w:fill="auto"/>
            <w:noWrap/>
            <w:vAlign w:val="center"/>
          </w:tcPr>
          <w:p>
            <w:pPr>
              <w:widowControl/>
              <w:ind w:firstLine="0" w:firstLineChars="0"/>
              <w:textAlignment w:val="center"/>
              <w:rPr>
                <w:rFonts w:hint="eastAsia" w:ascii="宋体" w:hAnsi="宋体" w:cs="宋体"/>
                <w:color w:val="000000"/>
                <w:sz w:val="21"/>
                <w:szCs w:val="21"/>
              </w:rPr>
            </w:pPr>
            <w:r>
              <w:rPr>
                <w:rFonts w:hint="eastAsia" w:ascii="宋体" w:hAnsi="宋体" w:cs="宋体"/>
                <w:color w:val="000000"/>
                <w:kern w:val="0"/>
                <w:sz w:val="21"/>
                <w:szCs w:val="21"/>
                <w:lang w:bidi="ar"/>
              </w:rPr>
              <w:t>榆黄菇、羊肚菌、白灵菇</w:t>
            </w:r>
          </w:p>
        </w:tc>
        <w:tc>
          <w:tcPr>
            <w:tcW w:w="935" w:type="pct"/>
            <w:tcBorders>
              <w:tl2br w:val="nil"/>
              <w:tr2bl w:val="nil"/>
            </w:tcBorders>
            <w:shd w:val="clear" w:color="auto" w:fill="auto"/>
            <w:noWrap/>
            <w:vAlign w:val="center"/>
          </w:tcPr>
          <w:p>
            <w:pPr>
              <w:widowControl/>
              <w:ind w:firstLine="0" w:firstLineChars="0"/>
              <w:textAlignment w:val="center"/>
              <w:rPr>
                <w:rFonts w:hint="eastAsia" w:ascii="宋体" w:hAnsi="宋体" w:cs="宋体"/>
                <w:color w:val="000000"/>
                <w:sz w:val="21"/>
                <w:szCs w:val="21"/>
              </w:rPr>
            </w:pPr>
            <w:r>
              <w:rPr>
                <w:rFonts w:hint="eastAsia" w:ascii="宋体" w:hAnsi="宋体" w:cs="宋体"/>
                <w:color w:val="000000"/>
                <w:kern w:val="0"/>
                <w:sz w:val="21"/>
                <w:szCs w:val="21"/>
                <w:lang w:bidi="ar"/>
              </w:rPr>
              <w:t>黄瓜、空心菜、茄子、黄心菜、芹菜、刀豆、辣椒、西红柿、青椒、土豆、菠菜、菜花、豇豆、芸豆、小青菜、油麦菜、生菜</w:t>
            </w:r>
          </w:p>
        </w:tc>
        <w:tc>
          <w:tcPr>
            <w:tcW w:w="178" w:type="pct"/>
            <w:tcBorders>
              <w:tl2br w:val="nil"/>
              <w:tr2bl w:val="nil"/>
            </w:tcBorders>
            <w:shd w:val="clear" w:color="auto" w:fill="auto"/>
            <w:noWrap/>
            <w:vAlign w:val="center"/>
          </w:tcPr>
          <w:p>
            <w:pPr>
              <w:ind w:right="226" w:rightChars="94" w:firstLine="420"/>
              <w:rPr>
                <w:rFonts w:hint="eastAsia" w:ascii="宋体" w:hAnsi="宋体" w:cs="宋体"/>
                <w:color w:val="000000"/>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17" w:hRule="atLeast"/>
          <w:jc w:val="center"/>
        </w:trPr>
        <w:tc>
          <w:tcPr>
            <w:tcW w:w="468" w:type="pct"/>
            <w:tcBorders>
              <w:right w:val="single" w:color="auto" w:sz="12" w:space="0"/>
            </w:tcBorders>
            <w:shd w:val="clear" w:color="auto" w:fill="auto"/>
            <w:vAlign w:val="center"/>
          </w:tcPr>
          <w:p>
            <w:pPr>
              <w:widowControl/>
              <w:ind w:right="221" w:rightChars="92" w:firstLine="0" w:firstLineChars="0"/>
              <w:jc w:val="center"/>
              <w:textAlignment w:val="center"/>
              <w:rPr>
                <w:rFonts w:ascii="Segoe UI" w:hAnsi="Segoe UI" w:eastAsia="Segoe UI" w:cs="Segoe UI"/>
                <w:color w:val="2C2C36"/>
                <w:szCs w:val="24"/>
              </w:rPr>
            </w:pPr>
            <w:r>
              <w:rPr>
                <w:rFonts w:ascii="Segoe UI" w:hAnsi="Segoe UI" w:eastAsia="Segoe UI" w:cs="Segoe UI"/>
                <w:color w:val="2C2C36"/>
                <w:kern w:val="0"/>
                <w:szCs w:val="24"/>
                <w:lang w:bidi="ar"/>
              </w:rPr>
              <w:t>皮尔逊相关性</w:t>
            </w:r>
          </w:p>
        </w:tc>
        <w:tc>
          <w:tcPr>
            <w:tcW w:w="1457" w:type="pct"/>
            <w:tcBorders>
              <w:left w:val="single" w:color="auto" w:sz="12" w:space="0"/>
              <w:tl2br w:val="nil"/>
              <w:tr2bl w:val="nil"/>
            </w:tcBorders>
            <w:shd w:val="clear" w:color="auto" w:fill="auto"/>
            <w:noWrap/>
            <w:vAlign w:val="center"/>
          </w:tcPr>
          <w:p>
            <w:pPr>
              <w:widowControl/>
              <w:ind w:firstLine="0" w:firstLineChars="0"/>
              <w:textAlignment w:val="center"/>
              <w:rPr>
                <w:rFonts w:hint="eastAsia" w:ascii="宋体" w:hAnsi="宋体" w:cs="宋体"/>
                <w:color w:val="000000"/>
                <w:sz w:val="21"/>
                <w:szCs w:val="21"/>
              </w:rPr>
            </w:pPr>
            <w:r>
              <w:rPr>
                <w:rFonts w:hint="eastAsia" w:ascii="宋体" w:hAnsi="宋体" w:cs="宋体"/>
                <w:color w:val="000000"/>
                <w:kern w:val="0"/>
                <w:sz w:val="21"/>
                <w:szCs w:val="21"/>
                <w:lang w:bidi="ar"/>
              </w:rPr>
              <w:t>爬豆、谷子、绿豆、黑豆、黍子、红豆、高粱、莜麦、黄豆、大麦、小麦、玉米、南瓜、红薯、荞麦</w:t>
            </w:r>
          </w:p>
        </w:tc>
        <w:tc>
          <w:tcPr>
            <w:tcW w:w="723" w:type="pct"/>
            <w:tcBorders>
              <w:tl2br w:val="nil"/>
              <w:tr2bl w:val="nil"/>
            </w:tcBorders>
            <w:shd w:val="clear" w:color="auto" w:fill="auto"/>
            <w:noWrap/>
            <w:vAlign w:val="center"/>
          </w:tcPr>
          <w:p>
            <w:pPr>
              <w:widowControl/>
              <w:ind w:firstLine="0" w:firstLineChars="0"/>
              <w:textAlignment w:val="center"/>
              <w:rPr>
                <w:rFonts w:hint="eastAsia" w:ascii="宋体" w:hAnsi="宋体" w:cs="宋体"/>
                <w:color w:val="000000"/>
                <w:sz w:val="21"/>
                <w:szCs w:val="21"/>
              </w:rPr>
            </w:pPr>
            <w:r>
              <w:rPr>
                <w:rFonts w:hint="eastAsia" w:ascii="宋体" w:hAnsi="宋体" w:cs="宋体"/>
                <w:color w:val="000000"/>
                <w:kern w:val="0"/>
                <w:sz w:val="21"/>
                <w:szCs w:val="21"/>
                <w:lang w:bidi="ar"/>
              </w:rPr>
              <w:t>刀豆、辣椒、菜花、包菜、豇豆、芸豆、西红柿、青椒、土豆、菠菜、茄子、黄心菜、芹菜</w:t>
            </w:r>
          </w:p>
        </w:tc>
        <w:tc>
          <w:tcPr>
            <w:tcW w:w="723" w:type="pct"/>
            <w:tcBorders>
              <w:tl2br w:val="nil"/>
              <w:tr2bl w:val="nil"/>
            </w:tcBorders>
            <w:shd w:val="clear" w:color="auto" w:fill="auto"/>
            <w:noWrap/>
            <w:vAlign w:val="center"/>
          </w:tcPr>
          <w:p>
            <w:pPr>
              <w:widowControl/>
              <w:ind w:firstLine="0" w:firstLineChars="0"/>
              <w:textAlignment w:val="center"/>
              <w:rPr>
                <w:rFonts w:hint="eastAsia" w:ascii="宋体" w:hAnsi="宋体" w:cs="宋体"/>
                <w:color w:val="000000"/>
                <w:sz w:val="21"/>
                <w:szCs w:val="21"/>
              </w:rPr>
            </w:pPr>
            <w:r>
              <w:rPr>
                <w:rFonts w:hint="eastAsia" w:ascii="宋体" w:hAnsi="宋体" w:cs="宋体"/>
                <w:color w:val="000000"/>
                <w:kern w:val="0"/>
                <w:sz w:val="21"/>
                <w:szCs w:val="21"/>
                <w:lang w:bidi="ar"/>
              </w:rPr>
              <w:t>红薯</w:t>
            </w:r>
          </w:p>
        </w:tc>
        <w:tc>
          <w:tcPr>
            <w:tcW w:w="512" w:type="pct"/>
            <w:tcBorders>
              <w:tl2br w:val="nil"/>
              <w:tr2bl w:val="nil"/>
            </w:tcBorders>
            <w:shd w:val="clear" w:color="auto" w:fill="auto"/>
            <w:noWrap/>
            <w:vAlign w:val="center"/>
          </w:tcPr>
          <w:p>
            <w:pPr>
              <w:widowControl/>
              <w:ind w:firstLine="0" w:firstLineChars="0"/>
              <w:textAlignment w:val="center"/>
              <w:rPr>
                <w:rFonts w:hint="eastAsia" w:ascii="宋体" w:hAnsi="宋体" w:cs="宋体"/>
                <w:color w:val="000000"/>
                <w:sz w:val="21"/>
                <w:szCs w:val="21"/>
              </w:rPr>
            </w:pPr>
            <w:r>
              <w:rPr>
                <w:rFonts w:hint="eastAsia" w:ascii="宋体" w:hAnsi="宋体" w:cs="宋体"/>
                <w:color w:val="000000"/>
                <w:kern w:val="0"/>
                <w:sz w:val="21"/>
                <w:szCs w:val="21"/>
                <w:lang w:bidi="ar"/>
              </w:rPr>
              <w:t>黄瓜、空心菜</w:t>
            </w:r>
          </w:p>
        </w:tc>
        <w:tc>
          <w:tcPr>
            <w:tcW w:w="935" w:type="pct"/>
            <w:tcBorders>
              <w:tl2br w:val="nil"/>
              <w:tr2bl w:val="nil"/>
            </w:tcBorders>
            <w:shd w:val="clear" w:color="auto" w:fill="auto"/>
            <w:noWrap/>
            <w:vAlign w:val="center"/>
          </w:tcPr>
          <w:p>
            <w:pPr>
              <w:widowControl/>
              <w:ind w:firstLine="0" w:firstLineChars="0"/>
              <w:textAlignment w:val="center"/>
              <w:rPr>
                <w:rFonts w:hint="eastAsia" w:ascii="宋体" w:hAnsi="宋体" w:cs="宋体"/>
                <w:color w:val="000000"/>
                <w:sz w:val="21"/>
                <w:szCs w:val="21"/>
              </w:rPr>
            </w:pPr>
            <w:r>
              <w:rPr>
                <w:rFonts w:hint="eastAsia" w:ascii="宋体" w:hAnsi="宋体" w:cs="宋体"/>
                <w:color w:val="000000"/>
                <w:kern w:val="0"/>
                <w:sz w:val="21"/>
                <w:szCs w:val="21"/>
                <w:lang w:bidi="ar"/>
              </w:rPr>
              <w:t>水稻、榆黄菇、香菇、羊肚菌、白萝卜、红萝卜、大白菜、白灵菇</w:t>
            </w:r>
          </w:p>
        </w:tc>
        <w:tc>
          <w:tcPr>
            <w:tcW w:w="178" w:type="pct"/>
            <w:tcBorders>
              <w:tl2br w:val="nil"/>
              <w:tr2bl w:val="nil"/>
            </w:tcBorders>
            <w:shd w:val="clear" w:color="auto" w:fill="auto"/>
            <w:noWrap/>
            <w:vAlign w:val="center"/>
          </w:tcPr>
          <w:p>
            <w:pPr>
              <w:ind w:right="226" w:rightChars="94" w:firstLine="420"/>
              <w:rPr>
                <w:rFonts w:hint="eastAsia" w:ascii="宋体" w:hAnsi="宋体" w:cs="宋体"/>
                <w:color w:val="000000"/>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692" w:hRule="atLeast"/>
          <w:jc w:val="center"/>
        </w:trPr>
        <w:tc>
          <w:tcPr>
            <w:tcW w:w="468" w:type="pct"/>
            <w:tcBorders>
              <w:right w:val="single" w:color="auto" w:sz="12" w:space="0"/>
            </w:tcBorders>
            <w:shd w:val="clear" w:color="auto" w:fill="auto"/>
            <w:vAlign w:val="center"/>
          </w:tcPr>
          <w:p>
            <w:pPr>
              <w:widowControl/>
              <w:ind w:right="221" w:rightChars="92" w:firstLine="0" w:firstLineChars="0"/>
              <w:jc w:val="center"/>
              <w:textAlignment w:val="center"/>
              <w:rPr>
                <w:rFonts w:ascii="Segoe UI" w:hAnsi="Segoe UI" w:eastAsia="Segoe UI" w:cs="Segoe UI"/>
                <w:color w:val="2C2C36"/>
                <w:szCs w:val="24"/>
              </w:rPr>
            </w:pPr>
            <w:r>
              <w:rPr>
                <w:rFonts w:ascii="Segoe UI" w:hAnsi="Segoe UI" w:eastAsia="Segoe UI" w:cs="Segoe UI"/>
                <w:color w:val="2C2C36"/>
                <w:kern w:val="0"/>
                <w:szCs w:val="24"/>
                <w:lang w:bidi="ar"/>
              </w:rPr>
              <w:t>切比雪夫距离</w:t>
            </w:r>
          </w:p>
        </w:tc>
        <w:tc>
          <w:tcPr>
            <w:tcW w:w="1457" w:type="pct"/>
            <w:tcBorders>
              <w:left w:val="single" w:color="auto" w:sz="12" w:space="0"/>
              <w:tl2br w:val="nil"/>
              <w:tr2bl w:val="nil"/>
            </w:tcBorders>
            <w:shd w:val="clear" w:color="auto" w:fill="auto"/>
            <w:noWrap/>
            <w:vAlign w:val="center"/>
          </w:tcPr>
          <w:p>
            <w:pPr>
              <w:widowControl/>
              <w:ind w:firstLine="0" w:firstLineChars="0"/>
              <w:textAlignment w:val="center"/>
              <w:rPr>
                <w:rFonts w:hint="eastAsia" w:ascii="宋体" w:hAnsi="宋体" w:cs="宋体"/>
                <w:color w:val="000000"/>
                <w:sz w:val="21"/>
                <w:szCs w:val="21"/>
              </w:rPr>
            </w:pPr>
            <w:r>
              <w:rPr>
                <w:rFonts w:hint="eastAsia" w:ascii="宋体" w:hAnsi="宋体" w:cs="宋体"/>
                <w:color w:val="000000"/>
                <w:kern w:val="0"/>
                <w:sz w:val="21"/>
                <w:szCs w:val="21"/>
                <w:lang w:bidi="ar"/>
              </w:rPr>
              <w:t>爬豆、谷子、绿豆、黑豆、黍子、红豆、高粱、莜麦、黄豆、大麦、小麦、玉米、南瓜、红薯、刀豆、辣椒、土豆、西红柿、青椒、豇豆、芸豆、菠菜、菜花、小青菜、包菜、油麦菜、生菜、黄心菜、芹菜、茄子</w:t>
            </w:r>
          </w:p>
        </w:tc>
        <w:tc>
          <w:tcPr>
            <w:tcW w:w="723" w:type="pct"/>
            <w:tcBorders>
              <w:tl2br w:val="nil"/>
              <w:tr2bl w:val="nil"/>
            </w:tcBorders>
            <w:shd w:val="clear" w:color="auto" w:fill="auto"/>
            <w:noWrap/>
            <w:vAlign w:val="center"/>
          </w:tcPr>
          <w:p>
            <w:pPr>
              <w:widowControl/>
              <w:ind w:firstLine="0" w:firstLineChars="0"/>
              <w:textAlignment w:val="center"/>
              <w:rPr>
                <w:rFonts w:hint="eastAsia" w:ascii="宋体" w:hAnsi="宋体" w:cs="宋体"/>
                <w:color w:val="000000"/>
                <w:sz w:val="21"/>
                <w:szCs w:val="21"/>
              </w:rPr>
            </w:pPr>
            <w:r>
              <w:rPr>
                <w:rFonts w:hint="eastAsia" w:ascii="宋体" w:hAnsi="宋体" w:cs="宋体"/>
                <w:color w:val="000000"/>
                <w:kern w:val="0"/>
                <w:sz w:val="21"/>
                <w:szCs w:val="21"/>
                <w:lang w:bidi="ar"/>
              </w:rPr>
              <w:t>白萝卜、红萝卜、大白菜、香菇、水稻</w:t>
            </w:r>
          </w:p>
        </w:tc>
        <w:tc>
          <w:tcPr>
            <w:tcW w:w="723" w:type="pct"/>
            <w:tcBorders>
              <w:tl2br w:val="nil"/>
              <w:tr2bl w:val="nil"/>
            </w:tcBorders>
            <w:shd w:val="clear" w:color="auto" w:fill="auto"/>
            <w:noWrap/>
            <w:vAlign w:val="center"/>
          </w:tcPr>
          <w:p>
            <w:pPr>
              <w:widowControl/>
              <w:ind w:firstLine="0" w:firstLineChars="0"/>
              <w:textAlignment w:val="center"/>
              <w:rPr>
                <w:rFonts w:hint="eastAsia" w:ascii="宋体" w:hAnsi="宋体" w:cs="宋体"/>
                <w:color w:val="000000"/>
                <w:sz w:val="21"/>
                <w:szCs w:val="21"/>
              </w:rPr>
            </w:pPr>
            <w:r>
              <w:rPr>
                <w:rFonts w:hint="eastAsia" w:ascii="宋体" w:hAnsi="宋体" w:cs="宋体"/>
                <w:color w:val="000000"/>
                <w:kern w:val="0"/>
                <w:sz w:val="21"/>
                <w:szCs w:val="21"/>
                <w:lang w:bidi="ar"/>
              </w:rPr>
              <w:t>荞麦、榆黄菇</w:t>
            </w:r>
          </w:p>
        </w:tc>
        <w:tc>
          <w:tcPr>
            <w:tcW w:w="512" w:type="pct"/>
            <w:tcBorders>
              <w:tl2br w:val="nil"/>
              <w:tr2bl w:val="nil"/>
            </w:tcBorders>
            <w:shd w:val="clear" w:color="auto" w:fill="auto"/>
            <w:noWrap/>
            <w:vAlign w:val="center"/>
          </w:tcPr>
          <w:p>
            <w:pPr>
              <w:widowControl/>
              <w:ind w:firstLine="0" w:firstLineChars="0"/>
              <w:textAlignment w:val="center"/>
              <w:rPr>
                <w:rFonts w:hint="eastAsia" w:ascii="宋体" w:hAnsi="宋体" w:cs="宋体"/>
                <w:color w:val="000000"/>
                <w:sz w:val="21"/>
                <w:szCs w:val="21"/>
              </w:rPr>
            </w:pPr>
            <w:r>
              <w:rPr>
                <w:rFonts w:hint="eastAsia" w:ascii="宋体" w:hAnsi="宋体" w:cs="宋体"/>
                <w:color w:val="000000"/>
                <w:kern w:val="0"/>
                <w:sz w:val="21"/>
                <w:szCs w:val="21"/>
                <w:lang w:bidi="ar"/>
              </w:rPr>
              <w:t>黄瓜、空心菜</w:t>
            </w:r>
          </w:p>
        </w:tc>
        <w:tc>
          <w:tcPr>
            <w:tcW w:w="935" w:type="pct"/>
            <w:tcBorders>
              <w:tl2br w:val="nil"/>
              <w:tr2bl w:val="nil"/>
            </w:tcBorders>
            <w:shd w:val="clear" w:color="auto" w:fill="auto"/>
            <w:noWrap/>
            <w:vAlign w:val="center"/>
          </w:tcPr>
          <w:p>
            <w:pPr>
              <w:widowControl/>
              <w:ind w:firstLine="0" w:firstLineChars="0"/>
              <w:textAlignment w:val="center"/>
              <w:rPr>
                <w:rFonts w:hint="eastAsia" w:ascii="宋体" w:hAnsi="宋体" w:cs="宋体"/>
                <w:color w:val="000000"/>
                <w:sz w:val="21"/>
                <w:szCs w:val="21"/>
              </w:rPr>
            </w:pPr>
            <w:r>
              <w:rPr>
                <w:rFonts w:hint="eastAsia" w:ascii="宋体" w:hAnsi="宋体" w:cs="宋体"/>
                <w:color w:val="000000"/>
                <w:kern w:val="0"/>
                <w:sz w:val="21"/>
                <w:szCs w:val="21"/>
                <w:lang w:bidi="ar"/>
              </w:rPr>
              <w:t>白灵菇</w:t>
            </w:r>
          </w:p>
        </w:tc>
        <w:tc>
          <w:tcPr>
            <w:tcW w:w="178" w:type="pct"/>
            <w:tcBorders>
              <w:tl2br w:val="nil"/>
              <w:tr2bl w:val="nil"/>
            </w:tcBorders>
            <w:shd w:val="clear" w:color="auto" w:fill="auto"/>
            <w:noWrap/>
            <w:vAlign w:val="center"/>
          </w:tcPr>
          <w:p>
            <w:pPr>
              <w:widowControl/>
              <w:ind w:right="226" w:rightChars="94" w:firstLine="0" w:firstLineChars="0"/>
              <w:textAlignment w:val="center"/>
              <w:rPr>
                <w:rFonts w:hint="eastAsia" w:ascii="宋体" w:hAnsi="宋体" w:cs="宋体"/>
                <w:color w:val="000000"/>
                <w:sz w:val="21"/>
                <w:szCs w:val="21"/>
              </w:rPr>
            </w:pPr>
            <w:r>
              <w:rPr>
                <w:rFonts w:hint="eastAsia" w:ascii="宋体" w:hAnsi="宋体" w:cs="宋体"/>
                <w:color w:val="000000"/>
                <w:kern w:val="0"/>
                <w:sz w:val="21"/>
                <w:szCs w:val="21"/>
                <w:lang w:bidi="ar"/>
              </w:rPr>
              <w:t>羊肚菌</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72" w:hRule="atLeast"/>
          <w:jc w:val="center"/>
        </w:trPr>
        <w:tc>
          <w:tcPr>
            <w:tcW w:w="468" w:type="pct"/>
            <w:tcBorders>
              <w:right w:val="single" w:color="auto" w:sz="12" w:space="0"/>
            </w:tcBorders>
            <w:shd w:val="clear" w:color="auto" w:fill="auto"/>
            <w:vAlign w:val="center"/>
          </w:tcPr>
          <w:p>
            <w:pPr>
              <w:widowControl/>
              <w:ind w:right="221" w:rightChars="92" w:firstLine="0" w:firstLineChars="0"/>
              <w:jc w:val="center"/>
              <w:textAlignment w:val="center"/>
              <w:rPr>
                <w:rFonts w:ascii="Segoe UI" w:hAnsi="Segoe UI" w:eastAsia="Segoe UI" w:cs="Segoe UI"/>
                <w:color w:val="2C2C36"/>
                <w:szCs w:val="24"/>
              </w:rPr>
            </w:pPr>
            <w:r>
              <w:rPr>
                <w:rFonts w:ascii="Segoe UI" w:hAnsi="Segoe UI" w:eastAsia="Segoe UI" w:cs="Segoe UI"/>
                <w:color w:val="2C2C36"/>
                <w:kern w:val="0"/>
                <w:szCs w:val="24"/>
                <w:lang w:bidi="ar"/>
              </w:rPr>
              <w:t>块距离</w:t>
            </w:r>
          </w:p>
        </w:tc>
        <w:tc>
          <w:tcPr>
            <w:tcW w:w="1457" w:type="pct"/>
            <w:tcBorders>
              <w:left w:val="single" w:color="auto" w:sz="12" w:space="0"/>
              <w:tl2br w:val="nil"/>
              <w:tr2bl w:val="nil"/>
            </w:tcBorders>
            <w:shd w:val="clear" w:color="auto" w:fill="auto"/>
            <w:noWrap/>
            <w:vAlign w:val="center"/>
          </w:tcPr>
          <w:p>
            <w:pPr>
              <w:widowControl/>
              <w:ind w:firstLine="0" w:firstLineChars="0"/>
              <w:textAlignment w:val="center"/>
              <w:rPr>
                <w:rFonts w:hint="eastAsia" w:ascii="宋体" w:hAnsi="宋体" w:cs="宋体"/>
                <w:color w:val="000000"/>
                <w:sz w:val="21"/>
                <w:szCs w:val="21"/>
              </w:rPr>
            </w:pPr>
            <w:r>
              <w:rPr>
                <w:rFonts w:hint="eastAsia" w:ascii="宋体" w:hAnsi="宋体" w:cs="宋体"/>
                <w:color w:val="000000"/>
                <w:kern w:val="0"/>
                <w:sz w:val="21"/>
                <w:szCs w:val="21"/>
                <w:lang w:bidi="ar"/>
              </w:rPr>
              <w:t>爬豆、谷子、绿豆、红豆、黑豆、黍子、高粱、莜麦、黄豆、大麦、小麦、玉米、南瓜、红薯、荞麦、茄子、芹菜、刀豆、辣椒、西红柿、青椒、土豆、菠菜、菜花、豇豆、芸豆、小青菜、油麦菜、生菜、黄心菜、包菜、白萝卜、红萝卜、大白菜、香菇、水稻</w:t>
            </w:r>
          </w:p>
        </w:tc>
        <w:tc>
          <w:tcPr>
            <w:tcW w:w="723" w:type="pct"/>
            <w:tcBorders>
              <w:tl2br w:val="nil"/>
              <w:tr2bl w:val="nil"/>
            </w:tcBorders>
            <w:shd w:val="clear" w:color="auto" w:fill="auto"/>
            <w:noWrap/>
            <w:vAlign w:val="center"/>
          </w:tcPr>
          <w:p>
            <w:pPr>
              <w:widowControl/>
              <w:ind w:firstLine="0" w:firstLineChars="0"/>
              <w:textAlignment w:val="center"/>
              <w:rPr>
                <w:rFonts w:hint="eastAsia" w:ascii="宋体" w:hAnsi="宋体" w:cs="宋体"/>
                <w:color w:val="000000"/>
                <w:sz w:val="21"/>
                <w:szCs w:val="21"/>
              </w:rPr>
            </w:pPr>
            <w:r>
              <w:rPr>
                <w:rFonts w:hint="eastAsia" w:ascii="宋体" w:hAnsi="宋体" w:cs="宋体"/>
                <w:color w:val="000000"/>
                <w:kern w:val="0"/>
                <w:sz w:val="21"/>
                <w:szCs w:val="21"/>
                <w:lang w:bidi="ar"/>
              </w:rPr>
              <w:t>黄瓜、空心菜</w:t>
            </w:r>
          </w:p>
        </w:tc>
        <w:tc>
          <w:tcPr>
            <w:tcW w:w="723" w:type="pct"/>
            <w:tcBorders>
              <w:tl2br w:val="nil"/>
              <w:tr2bl w:val="nil"/>
            </w:tcBorders>
            <w:shd w:val="clear" w:color="auto" w:fill="auto"/>
            <w:noWrap/>
            <w:vAlign w:val="center"/>
          </w:tcPr>
          <w:p>
            <w:pPr>
              <w:widowControl/>
              <w:ind w:firstLine="0" w:firstLineChars="0"/>
              <w:textAlignment w:val="center"/>
              <w:rPr>
                <w:rFonts w:hint="eastAsia" w:ascii="宋体" w:hAnsi="宋体" w:cs="宋体"/>
                <w:color w:val="000000"/>
                <w:sz w:val="21"/>
                <w:szCs w:val="21"/>
              </w:rPr>
            </w:pPr>
            <w:r>
              <w:rPr>
                <w:rFonts w:hint="eastAsia" w:ascii="宋体" w:hAnsi="宋体" w:cs="宋体"/>
                <w:color w:val="000000"/>
                <w:kern w:val="0"/>
                <w:sz w:val="21"/>
                <w:szCs w:val="21"/>
                <w:lang w:bidi="ar"/>
              </w:rPr>
              <w:t>榆黄菇</w:t>
            </w:r>
          </w:p>
        </w:tc>
        <w:tc>
          <w:tcPr>
            <w:tcW w:w="512" w:type="pct"/>
            <w:tcBorders>
              <w:tl2br w:val="nil"/>
              <w:tr2bl w:val="nil"/>
            </w:tcBorders>
            <w:shd w:val="clear" w:color="auto" w:fill="auto"/>
            <w:noWrap/>
            <w:vAlign w:val="center"/>
          </w:tcPr>
          <w:p>
            <w:pPr>
              <w:widowControl/>
              <w:ind w:firstLine="0" w:firstLineChars="0"/>
              <w:textAlignment w:val="center"/>
              <w:rPr>
                <w:rFonts w:hint="eastAsia" w:ascii="宋体" w:hAnsi="宋体" w:cs="宋体"/>
                <w:color w:val="000000"/>
                <w:sz w:val="21"/>
                <w:szCs w:val="21"/>
              </w:rPr>
            </w:pPr>
            <w:r>
              <w:rPr>
                <w:rFonts w:hint="eastAsia" w:ascii="宋体" w:hAnsi="宋体" w:cs="宋体"/>
                <w:color w:val="000000"/>
                <w:kern w:val="0"/>
                <w:sz w:val="21"/>
                <w:szCs w:val="21"/>
                <w:lang w:bidi="ar"/>
              </w:rPr>
              <w:t>白灵菇</w:t>
            </w:r>
          </w:p>
        </w:tc>
        <w:tc>
          <w:tcPr>
            <w:tcW w:w="935" w:type="pct"/>
            <w:tcBorders>
              <w:tl2br w:val="nil"/>
              <w:tr2bl w:val="nil"/>
            </w:tcBorders>
            <w:shd w:val="clear" w:color="auto" w:fill="auto"/>
            <w:noWrap/>
            <w:vAlign w:val="center"/>
          </w:tcPr>
          <w:p>
            <w:pPr>
              <w:widowControl/>
              <w:ind w:firstLine="0" w:firstLineChars="0"/>
              <w:textAlignment w:val="center"/>
              <w:rPr>
                <w:rFonts w:hint="eastAsia" w:ascii="宋体" w:hAnsi="宋体" w:cs="宋体"/>
                <w:color w:val="000000"/>
                <w:sz w:val="21"/>
                <w:szCs w:val="21"/>
              </w:rPr>
            </w:pPr>
            <w:r>
              <w:rPr>
                <w:rFonts w:hint="eastAsia" w:ascii="宋体" w:hAnsi="宋体" w:cs="宋体"/>
                <w:color w:val="000000"/>
                <w:kern w:val="0"/>
                <w:sz w:val="21"/>
                <w:szCs w:val="21"/>
                <w:lang w:bidi="ar"/>
              </w:rPr>
              <w:t>羊肚菌</w:t>
            </w:r>
          </w:p>
        </w:tc>
        <w:tc>
          <w:tcPr>
            <w:tcW w:w="178" w:type="pct"/>
            <w:tcBorders>
              <w:tl2br w:val="nil"/>
              <w:tr2bl w:val="nil"/>
            </w:tcBorders>
            <w:shd w:val="clear" w:color="auto" w:fill="auto"/>
            <w:noWrap/>
            <w:vAlign w:val="center"/>
          </w:tcPr>
          <w:p>
            <w:pPr>
              <w:ind w:right="226" w:rightChars="94" w:firstLine="420"/>
              <w:rPr>
                <w:rFonts w:hint="eastAsia" w:ascii="宋体" w:hAnsi="宋体" w:cs="宋体"/>
                <w:color w:val="000000"/>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17" w:hRule="atLeast"/>
          <w:jc w:val="center"/>
        </w:trPr>
        <w:tc>
          <w:tcPr>
            <w:tcW w:w="468" w:type="pct"/>
            <w:tcBorders>
              <w:bottom w:val="single" w:color="auto" w:sz="12" w:space="0"/>
              <w:right w:val="single" w:color="auto" w:sz="12" w:space="0"/>
            </w:tcBorders>
            <w:shd w:val="clear" w:color="auto" w:fill="auto"/>
            <w:vAlign w:val="center"/>
          </w:tcPr>
          <w:p>
            <w:pPr>
              <w:widowControl/>
              <w:ind w:right="221" w:rightChars="92" w:firstLine="0" w:firstLineChars="0"/>
              <w:jc w:val="center"/>
              <w:textAlignment w:val="center"/>
              <w:rPr>
                <w:rFonts w:ascii="Segoe UI" w:hAnsi="Segoe UI" w:eastAsia="Segoe UI" w:cs="Segoe UI"/>
                <w:color w:val="2C2C36"/>
                <w:szCs w:val="24"/>
              </w:rPr>
            </w:pPr>
            <w:r>
              <w:rPr>
                <w:rFonts w:ascii="Segoe UI" w:hAnsi="Segoe UI" w:eastAsia="Segoe UI" w:cs="Segoe UI"/>
                <w:color w:val="2C2C36"/>
                <w:kern w:val="0"/>
                <w:szCs w:val="24"/>
                <w:lang w:bidi="ar"/>
              </w:rPr>
              <w:t>明可夫斯基距离</w:t>
            </w:r>
          </w:p>
        </w:tc>
        <w:tc>
          <w:tcPr>
            <w:tcW w:w="1457" w:type="pct"/>
            <w:tcBorders>
              <w:left w:val="single" w:color="auto" w:sz="12" w:space="0"/>
              <w:bottom w:val="single" w:color="auto" w:sz="12" w:space="0"/>
              <w:tl2br w:val="nil"/>
              <w:tr2bl w:val="nil"/>
            </w:tcBorders>
            <w:shd w:val="clear" w:color="auto" w:fill="auto"/>
            <w:noWrap/>
            <w:vAlign w:val="center"/>
          </w:tcPr>
          <w:p>
            <w:pPr>
              <w:widowControl/>
              <w:ind w:firstLine="0" w:firstLineChars="0"/>
              <w:textAlignment w:val="center"/>
              <w:rPr>
                <w:rFonts w:hint="eastAsia" w:ascii="宋体" w:hAnsi="宋体" w:cs="宋体"/>
                <w:color w:val="000000"/>
                <w:sz w:val="21"/>
                <w:szCs w:val="21"/>
              </w:rPr>
            </w:pPr>
            <w:r>
              <w:rPr>
                <w:rFonts w:hint="eastAsia" w:ascii="宋体" w:hAnsi="宋体" w:cs="宋体"/>
                <w:color w:val="000000"/>
                <w:kern w:val="0"/>
                <w:sz w:val="21"/>
                <w:szCs w:val="21"/>
                <w:lang w:bidi="ar"/>
              </w:rPr>
              <w:t>爬豆、谷子、绿豆、黑豆、黍子、红豆、高粱、莜麦、黄豆、大麦、小麦、玉米、南瓜、红薯、刀豆、辣椒、土豆、青椒、豇豆、芸豆、西红柿、菠菜、菜花、小青菜、包菜、油麦菜、生菜、黄心菜、芹菜、茄子、荞麦、白萝卜、红萝卜、大白菜、香菇、水稻</w:t>
            </w:r>
          </w:p>
        </w:tc>
        <w:tc>
          <w:tcPr>
            <w:tcW w:w="723" w:type="pct"/>
            <w:tcBorders>
              <w:tl2br w:val="nil"/>
              <w:tr2bl w:val="nil"/>
            </w:tcBorders>
            <w:shd w:val="clear" w:color="auto" w:fill="auto"/>
            <w:noWrap/>
            <w:vAlign w:val="center"/>
          </w:tcPr>
          <w:p>
            <w:pPr>
              <w:widowControl/>
              <w:ind w:firstLine="0" w:firstLineChars="0"/>
              <w:textAlignment w:val="center"/>
              <w:rPr>
                <w:rFonts w:hint="eastAsia" w:ascii="宋体" w:hAnsi="宋体" w:cs="宋体"/>
                <w:color w:val="000000"/>
                <w:sz w:val="21"/>
                <w:szCs w:val="21"/>
              </w:rPr>
            </w:pPr>
            <w:r>
              <w:rPr>
                <w:rFonts w:hint="eastAsia" w:ascii="宋体" w:hAnsi="宋体" w:cs="宋体"/>
                <w:color w:val="000000"/>
                <w:kern w:val="0"/>
                <w:sz w:val="21"/>
                <w:szCs w:val="21"/>
                <w:lang w:bidi="ar"/>
              </w:rPr>
              <w:t>黄瓜、空心菜</w:t>
            </w:r>
          </w:p>
        </w:tc>
        <w:tc>
          <w:tcPr>
            <w:tcW w:w="723" w:type="pct"/>
            <w:tcBorders>
              <w:tl2br w:val="nil"/>
              <w:tr2bl w:val="nil"/>
            </w:tcBorders>
            <w:shd w:val="clear" w:color="auto" w:fill="auto"/>
            <w:noWrap/>
            <w:vAlign w:val="center"/>
          </w:tcPr>
          <w:p>
            <w:pPr>
              <w:widowControl/>
              <w:ind w:firstLine="0" w:firstLineChars="0"/>
              <w:textAlignment w:val="center"/>
              <w:rPr>
                <w:rFonts w:hint="eastAsia" w:ascii="宋体" w:hAnsi="宋体" w:cs="宋体"/>
                <w:color w:val="000000"/>
                <w:sz w:val="21"/>
                <w:szCs w:val="21"/>
              </w:rPr>
            </w:pPr>
            <w:r>
              <w:rPr>
                <w:rFonts w:hint="eastAsia" w:ascii="宋体" w:hAnsi="宋体" w:cs="宋体"/>
                <w:color w:val="000000"/>
                <w:kern w:val="0"/>
                <w:sz w:val="21"/>
                <w:szCs w:val="21"/>
                <w:lang w:bidi="ar"/>
              </w:rPr>
              <w:t>榆黄菇</w:t>
            </w:r>
          </w:p>
        </w:tc>
        <w:tc>
          <w:tcPr>
            <w:tcW w:w="512" w:type="pct"/>
            <w:tcBorders>
              <w:tl2br w:val="nil"/>
              <w:tr2bl w:val="nil"/>
            </w:tcBorders>
            <w:shd w:val="clear" w:color="auto" w:fill="auto"/>
            <w:noWrap/>
            <w:vAlign w:val="center"/>
          </w:tcPr>
          <w:p>
            <w:pPr>
              <w:widowControl/>
              <w:ind w:firstLine="0" w:firstLineChars="0"/>
              <w:textAlignment w:val="center"/>
              <w:rPr>
                <w:rFonts w:hint="eastAsia" w:ascii="宋体" w:hAnsi="宋体" w:cs="宋体"/>
                <w:color w:val="000000"/>
                <w:sz w:val="21"/>
                <w:szCs w:val="21"/>
              </w:rPr>
            </w:pPr>
            <w:r>
              <w:rPr>
                <w:rFonts w:hint="eastAsia" w:ascii="宋体" w:hAnsi="宋体" w:cs="宋体"/>
                <w:color w:val="000000"/>
                <w:kern w:val="0"/>
                <w:sz w:val="21"/>
                <w:szCs w:val="21"/>
                <w:lang w:bidi="ar"/>
              </w:rPr>
              <w:t>白灵菇</w:t>
            </w:r>
          </w:p>
        </w:tc>
        <w:tc>
          <w:tcPr>
            <w:tcW w:w="935" w:type="pct"/>
            <w:tcBorders>
              <w:tl2br w:val="nil"/>
              <w:tr2bl w:val="nil"/>
            </w:tcBorders>
            <w:shd w:val="clear" w:color="auto" w:fill="auto"/>
            <w:noWrap/>
            <w:vAlign w:val="center"/>
          </w:tcPr>
          <w:p>
            <w:pPr>
              <w:widowControl/>
              <w:ind w:firstLine="0" w:firstLineChars="0"/>
              <w:textAlignment w:val="center"/>
              <w:rPr>
                <w:rFonts w:hint="eastAsia" w:ascii="宋体" w:hAnsi="宋体" w:cs="宋体"/>
                <w:color w:val="000000"/>
                <w:sz w:val="21"/>
                <w:szCs w:val="21"/>
              </w:rPr>
            </w:pPr>
            <w:r>
              <w:rPr>
                <w:rFonts w:hint="eastAsia" w:ascii="宋体" w:hAnsi="宋体" w:cs="宋体"/>
                <w:color w:val="000000"/>
                <w:kern w:val="0"/>
                <w:sz w:val="21"/>
                <w:szCs w:val="21"/>
                <w:lang w:bidi="ar"/>
              </w:rPr>
              <w:t>羊肚菌</w:t>
            </w:r>
          </w:p>
        </w:tc>
        <w:tc>
          <w:tcPr>
            <w:tcW w:w="178" w:type="pct"/>
            <w:tcBorders>
              <w:tl2br w:val="nil"/>
              <w:tr2bl w:val="nil"/>
            </w:tcBorders>
            <w:shd w:val="clear" w:color="auto" w:fill="auto"/>
            <w:noWrap/>
            <w:vAlign w:val="center"/>
          </w:tcPr>
          <w:p>
            <w:pPr>
              <w:ind w:right="226" w:rightChars="94" w:firstLine="420"/>
              <w:rPr>
                <w:rFonts w:hint="eastAsia" w:ascii="宋体" w:hAnsi="宋体" w:cs="宋体"/>
                <w:color w:val="000000"/>
                <w:sz w:val="21"/>
                <w:szCs w:val="21"/>
              </w:rPr>
            </w:pPr>
          </w:p>
        </w:tc>
      </w:tr>
    </w:tbl>
    <w:p>
      <w:pPr>
        <w:ind w:firstLine="0" w:firstLineChars="0"/>
        <w:jc w:val="left"/>
        <w:rPr>
          <w:szCs w:val="24"/>
        </w:rPr>
        <w:sectPr>
          <w:pgSz w:w="16838" w:h="11906" w:orient="landscape"/>
          <w:pgMar w:top="1531" w:right="1440" w:bottom="1531" w:left="1440" w:header="851" w:footer="992" w:gutter="0"/>
          <w:cols w:space="425" w:num="1"/>
          <w:docGrid w:type="lines" w:linePitch="312" w:charSpace="0"/>
        </w:sectPr>
      </w:pPr>
    </w:p>
    <w:p>
      <w:pPr>
        <w:ind w:firstLine="480"/>
        <w:jc w:val="left"/>
        <w:rPr>
          <w:szCs w:val="24"/>
        </w:rPr>
      </w:pPr>
      <w:r>
        <w:rPr>
          <w:rFonts w:hint="eastAsia"/>
          <w:szCs w:val="24"/>
        </w:rPr>
        <w:t>（2）相关性分析</w:t>
      </w:r>
    </w:p>
    <w:p>
      <w:pPr>
        <w:ind w:firstLine="480"/>
        <w:jc w:val="left"/>
        <w:rPr>
          <w:szCs w:val="24"/>
        </w:rPr>
      </w:pPr>
      <w:r>
        <w:rPr>
          <w:rFonts w:hint="eastAsia"/>
          <w:szCs w:val="24"/>
        </w:rPr>
        <w:t>通过编写代码，绘制出作物亩产量、种植成本与销售单价相关性分析的热力图，如下所示：</w:t>
      </w:r>
    </w:p>
    <w:p>
      <w:pPr>
        <w:ind w:firstLine="0" w:firstLineChars="0"/>
        <w:jc w:val="center"/>
        <w:rPr>
          <w:szCs w:val="24"/>
        </w:rPr>
      </w:pPr>
      <w:r>
        <w:rPr>
          <w:szCs w:val="24"/>
        </w:rPr>
        <w:drawing>
          <wp:inline distT="0" distB="0" distL="114300" distR="114300">
            <wp:extent cx="4319905" cy="3833495"/>
            <wp:effectExtent l="0" t="0" r="4445" b="0"/>
            <wp:docPr id="122" name="图片 122" descr="my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myplot"/>
                    <pic:cNvPicPr>
                      <a:picLocks noChangeAspect="1"/>
                    </pic:cNvPicPr>
                  </pic:nvPicPr>
                  <pic:blipFill>
                    <a:blip r:embed="rId204">
                      <a:extLst>
                        <a:ext uri="{BEBA8EAE-BF5A-486C-A8C5-ECC9F3942E4B}">
                          <a14:imgProps xmlns:a14="http://schemas.microsoft.com/office/drawing/2010/main">
                            <a14:imgLayer r:embed="rId205">
                              <a14:imgEffect>
                                <a14:sharpenSoften amount="70000"/>
                              </a14:imgEffect>
                            </a14:imgLayer>
                          </a14:imgProps>
                        </a:ext>
                      </a:extLst>
                    </a:blip>
                    <a:srcRect l="7640" t="7640" r="14261" b="5730"/>
                    <a:stretch>
                      <a:fillRect/>
                    </a:stretch>
                  </pic:blipFill>
                  <pic:spPr>
                    <a:xfrm>
                      <a:off x="0" y="0"/>
                      <a:ext cx="4319905" cy="3833495"/>
                    </a:xfrm>
                    <a:prstGeom prst="rect">
                      <a:avLst/>
                    </a:prstGeom>
                  </pic:spPr>
                </pic:pic>
              </a:graphicData>
            </a:graphic>
          </wp:inline>
        </w:drawing>
      </w:r>
    </w:p>
    <w:p>
      <w:pPr>
        <w:pStyle w:val="7"/>
        <w:ind w:firstLine="0" w:firstLineChars="0"/>
        <w:jc w:val="center"/>
      </w:pPr>
      <w:r>
        <w:t xml:space="preserve">图 </w:t>
      </w:r>
      <w:r>
        <w:fldChar w:fldCharType="begin"/>
      </w:r>
      <w:r>
        <w:instrText xml:space="preserve"> SEQ 图 \* ARABIC </w:instrText>
      </w:r>
      <w:r>
        <w:fldChar w:fldCharType="separate"/>
      </w:r>
      <w:r>
        <w:t>13</w:t>
      </w:r>
      <w:r>
        <w:fldChar w:fldCharType="end"/>
      </w:r>
      <w:r>
        <w:t xml:space="preserve"> 作物亩产量、种植成本与销售单价相关性分析</w:t>
      </w:r>
    </w:p>
    <w:p>
      <w:pPr>
        <w:ind w:firstLine="480"/>
      </w:pPr>
    </w:p>
    <w:p>
      <w:pPr>
        <w:ind w:firstLine="480"/>
        <w:jc w:val="left"/>
        <w:rPr>
          <w:szCs w:val="24"/>
        </w:rPr>
      </w:pPr>
      <w:r>
        <w:rPr>
          <w:szCs w:val="24"/>
        </w:rPr>
        <w:t>亩产量与种植成本：从热力图中可以发现，亩产量与种植成本之间的相关系数为0.50，属于中等程度的正相关。这表明种植成本的增加可能会带来一定程度的亩产量增长，但并非完全正比例关系。因此，在实际生产过程中，提高种植成本并不一定能保证亩产量的显著提升，需要进一步研究如何合理分配资源以达到最优效果。</w:t>
      </w:r>
    </w:p>
    <w:p>
      <w:pPr>
        <w:ind w:firstLine="480"/>
        <w:jc w:val="left"/>
        <w:rPr>
          <w:szCs w:val="24"/>
        </w:rPr>
      </w:pPr>
      <w:r>
        <w:rPr>
          <w:szCs w:val="24"/>
        </w:rPr>
        <w:t>亩产量与销售单价：亩产量与销售单价之间的相关系数为-0.05，属于微弱的负相关。这表明作物的亩产量与销售单价之间存在一定的反向关系，即高产量的作物可能面临价格下降的压力。然而，由于相关性较弱，这种趋势并不是绝对的，还需要考虑市场供需和其他因素的影响。</w:t>
      </w:r>
    </w:p>
    <w:p>
      <w:pPr>
        <w:ind w:firstLine="480"/>
        <w:jc w:val="left"/>
        <w:rPr>
          <w:szCs w:val="24"/>
        </w:rPr>
      </w:pPr>
      <w:r>
        <w:rPr>
          <w:szCs w:val="24"/>
        </w:rPr>
        <w:t>种植成本与销售单价：种植成本与销售单价之间的相关系数为0.60，属于中等程度的正相关。这表明种植成本的增加通常会伴随着销售单价的上升。然而，需要注意的是，这种相关性并不意味着只要提高种植成本就能提高销售单价，因为市场上还有许多其他影响价格的因素。</w:t>
      </w:r>
    </w:p>
    <w:p>
      <w:pPr>
        <w:ind w:firstLine="0" w:firstLineChars="0"/>
        <w:jc w:val="left"/>
        <w:rPr>
          <w:szCs w:val="24"/>
        </w:rPr>
        <w:sectPr>
          <w:pgSz w:w="11906" w:h="16838"/>
          <w:pgMar w:top="1440" w:right="1531" w:bottom="1440" w:left="1531" w:header="851" w:footer="992" w:gutter="0"/>
          <w:cols w:space="425" w:num="1"/>
          <w:docGrid w:type="lines" w:linePitch="312" w:charSpace="0"/>
        </w:sectPr>
      </w:pPr>
    </w:p>
    <w:p>
      <w:pPr>
        <w:pStyle w:val="2"/>
        <w:rPr>
          <w:rFonts w:hint="eastAsia"/>
        </w:rPr>
      </w:pPr>
      <w:r>
        <w:rPr>
          <w:rFonts w:hint="eastAsia"/>
        </w:rPr>
        <w:t>模型的分析与检验</w:t>
      </w:r>
    </w:p>
    <w:p>
      <w:pPr>
        <w:pStyle w:val="3"/>
        <w:spacing w:after="156"/>
        <w:rPr>
          <w:rFonts w:hint="eastAsia"/>
        </w:rPr>
      </w:pPr>
      <w:r>
        <w:rPr>
          <w:rFonts w:hint="eastAsia"/>
        </w:rPr>
        <w:t>模型的分析</w:t>
      </w:r>
    </w:p>
    <w:p>
      <w:pPr>
        <w:pStyle w:val="4"/>
        <w:rPr>
          <w:rFonts w:hint="eastAsia"/>
        </w:rPr>
      </w:pPr>
      <w:r>
        <w:rPr>
          <w:rFonts w:hint="eastAsia"/>
        </w:rPr>
        <w:t>灵敏度分析</w:t>
      </w:r>
    </w:p>
    <w:p>
      <w:pPr>
        <w:ind w:firstLine="480"/>
      </w:pPr>
      <w:r>
        <w:rPr>
          <w:rFonts w:hint="eastAsia"/>
        </w:rPr>
        <w:t>在本研究中，模型的灵敏度分析着重于评估模型输出对关键参数变化的响应。我们针对模型中几个关键参数，如作物的亩产量、种植成本、销售价格以及销售量预期，进行了灵敏度测试。具体步骤如下：</w:t>
      </w:r>
    </w:p>
    <w:p>
      <w:pPr>
        <w:ind w:firstLine="480"/>
      </w:pPr>
      <w:r>
        <w:rPr>
          <w:rFonts w:hint="eastAsia"/>
        </w:rPr>
        <w:t>参数选择：选定亩产量、种植成本、销售价格和销售量预期作为分析的关键参数。</w:t>
      </w:r>
    </w:p>
    <w:p>
      <w:pPr>
        <w:ind w:firstLine="480"/>
      </w:pPr>
      <w:r>
        <w:rPr>
          <w:rFonts w:hint="eastAsia"/>
        </w:rPr>
        <w:t>参数变动：在合理范围内（±10%），变动每个参数，保持其他参数不变。</w:t>
      </w:r>
    </w:p>
    <w:p>
      <w:pPr>
        <w:ind w:firstLine="480"/>
      </w:pPr>
      <w:r>
        <w:rPr>
          <w:rFonts w:hint="eastAsia"/>
        </w:rPr>
        <w:t>观察模型响应：记录并分析模型输出的变化，包括总收益、种植策略和经济效益。</w:t>
      </w:r>
    </w:p>
    <w:p>
      <w:pPr>
        <w:ind w:firstLine="480"/>
      </w:pPr>
      <w:r>
        <w:rPr>
          <w:rFonts w:hint="eastAsia"/>
        </w:rPr>
        <w:t>实例分析：当销售价格上升10%时，发现高价值作物（如黑豆、红豆）的种植面积显著增加，而低价值作物的种植面积则相应减少。这表明模型对销售价格的变动非常敏感，销售价格的提高会驱动种植策略向高收益作物倾斜。</w:t>
      </w:r>
    </w:p>
    <w:p>
      <w:pPr>
        <w:pStyle w:val="4"/>
        <w:rPr>
          <w:rFonts w:hint="eastAsia"/>
        </w:rPr>
      </w:pPr>
      <w:r>
        <w:rPr>
          <w:rFonts w:hint="eastAsia"/>
        </w:rPr>
        <w:t>误差分析</w:t>
      </w:r>
    </w:p>
    <w:p>
      <w:pPr>
        <w:ind w:firstLine="480"/>
      </w:pPr>
      <w:r>
        <w:rPr>
          <w:rFonts w:hint="eastAsia"/>
        </w:rPr>
        <w:t>误差分析是检验模型预测精度的重要环节。我们通过对比模型预测的作物销售量与实际销售量，计算相对误差，从而评估模型的预测能力。</w:t>
      </w:r>
    </w:p>
    <w:p>
      <w:pPr>
        <w:ind w:firstLine="480"/>
      </w:pPr>
      <w:r>
        <w:rPr>
          <w:rFonts w:hint="eastAsia"/>
        </w:rPr>
        <w:t>步骤：</w:t>
      </w:r>
    </w:p>
    <w:p>
      <w:pPr>
        <w:ind w:firstLine="480"/>
      </w:pPr>
      <w:r>
        <w:rPr>
          <w:rFonts w:hint="eastAsia"/>
        </w:rPr>
        <w:t>收集实际数据：收集2023年实际的作物销售量数据。</w:t>
      </w:r>
    </w:p>
    <w:p>
      <w:pPr>
        <w:ind w:firstLine="480"/>
      </w:pPr>
      <w:r>
        <w:rPr>
          <w:rFonts w:hint="eastAsia"/>
        </w:rPr>
        <w:t>模型预测：使用2023年作为基准年，模型预测各作物的销售量。</w:t>
      </w:r>
    </w:p>
    <w:p>
      <w:pPr>
        <w:ind w:firstLine="480"/>
      </w:pPr>
      <w:r>
        <w:rPr>
          <w:rFonts w:hint="eastAsia"/>
        </w:rPr>
        <w:t>误差计算：计算模型预测值与实际值之间的相对误差，公式为：相对误差=模型预测值−实际值实际值×100%。</w:t>
      </w:r>
    </w:p>
    <w:p>
      <w:pPr>
        <w:ind w:firstLine="480"/>
      </w:pPr>
      <w:r>
        <w:rPr>
          <w:rFonts w:hint="eastAsia"/>
        </w:rPr>
        <w:t>分析误差分布：分析所有作物的相对误差分布，识别模型预测的偏差和潜在的改进方向。</w:t>
      </w:r>
    </w:p>
    <w:p>
      <w:pPr>
        <w:ind w:firstLine="480"/>
      </w:pPr>
      <w:r>
        <w:rPr>
          <w:rFonts w:hint="eastAsia"/>
        </w:rPr>
        <w:t>结果分析：模型对小麦和玉米的销售量预测较为准确，相对误差低于5%；而对部分高价值作物（如香菇、羊肚菌）的预测误差偏高，达到了10%以上，这提示我们需对高价值作物的市场预测模型进行优化。</w:t>
      </w:r>
    </w:p>
    <w:p>
      <w:pPr>
        <w:ind w:firstLine="480"/>
      </w:pPr>
    </w:p>
    <w:p>
      <w:pPr>
        <w:pStyle w:val="3"/>
        <w:spacing w:after="156"/>
        <w:rPr>
          <w:rFonts w:hint="eastAsia"/>
        </w:rPr>
      </w:pPr>
      <w:r>
        <w:rPr>
          <w:rFonts w:hint="eastAsia"/>
        </w:rPr>
        <w:t>模型的检验</w:t>
      </w:r>
    </w:p>
    <w:p>
      <w:pPr>
        <w:ind w:firstLine="480"/>
      </w:pPr>
      <w:r>
        <w:rPr>
          <w:rFonts w:hint="eastAsia"/>
        </w:rPr>
        <w:t>在模型检验过程中，我们重点关注模型在不同条件下的稳定性和适用性。</w:t>
      </w:r>
    </w:p>
    <w:p>
      <w:pPr>
        <w:pStyle w:val="4"/>
        <w:rPr>
          <w:rFonts w:hint="eastAsia"/>
        </w:rPr>
      </w:pPr>
      <w:r>
        <w:rPr>
          <w:rFonts w:hint="eastAsia"/>
        </w:rPr>
        <w:t>稳定性检验</w:t>
      </w:r>
    </w:p>
    <w:p>
      <w:pPr>
        <w:ind w:firstLine="480"/>
      </w:pPr>
      <w:r>
        <w:rPr>
          <w:rFonts w:hint="eastAsia"/>
        </w:rPr>
        <w:t>稳定性检验主要通过改变模型中的关键参数，观察模型输出是否保持稳定，以评估模型的鲁棒性。</w:t>
      </w:r>
    </w:p>
    <w:p>
      <w:pPr>
        <w:ind w:firstLine="480"/>
      </w:pPr>
      <w:r>
        <w:rPr>
          <w:rFonts w:hint="eastAsia"/>
        </w:rPr>
        <w:t>实施步骤：</w:t>
      </w:r>
    </w:p>
    <w:p>
      <w:pPr>
        <w:ind w:firstLine="480"/>
      </w:pPr>
      <w:r>
        <w:rPr>
          <w:rFonts w:hint="eastAsia"/>
        </w:rPr>
        <w:t>参数扰动：分别对作物种植成本、销售价格等参数进行10%的正负扰动。</w:t>
      </w:r>
    </w:p>
    <w:p>
      <w:pPr>
        <w:ind w:firstLine="480"/>
      </w:pPr>
      <w:r>
        <w:rPr>
          <w:rFonts w:hint="eastAsia"/>
        </w:rPr>
        <w:t>输出对比：对比扰动前后模型输出的变化程度。</w:t>
      </w:r>
    </w:p>
    <w:p>
      <w:pPr>
        <w:ind w:firstLine="480"/>
      </w:pPr>
      <w:r>
        <w:rPr>
          <w:rFonts w:hint="eastAsia"/>
        </w:rPr>
        <w:t>稳定性评估：如果模型输出在扰动后变化不大，表明模型具有较高的稳定性。</w:t>
      </w:r>
    </w:p>
    <w:p>
      <w:pPr>
        <w:ind w:firstLine="480"/>
      </w:pPr>
      <w:r>
        <w:rPr>
          <w:rFonts w:hint="eastAsia"/>
        </w:rPr>
        <w:t>结果：在进行扰动测试后，发现模型对种植成本和销售价格的变动具有较好的适应性，总收益的变化幅度控制在5%内，显示模型在经济参数变动时具有较高的稳定性。</w:t>
      </w:r>
    </w:p>
    <w:p>
      <w:pPr>
        <w:ind w:firstLine="480"/>
      </w:pPr>
      <w:r>
        <w:rPr>
          <w:rFonts w:hint="eastAsia"/>
        </w:rPr>
        <w:t>通过上述模型分析与检验，我们不仅验证了模型的可靠性，也为模型的进一步优化和应用提供了方向。未来，我们将基于这次分析的结果，对模型中预测能力较弱的部分进行改进，以提高模型的综合性能。</w:t>
      </w:r>
    </w:p>
    <w:p>
      <w:pPr>
        <w:pStyle w:val="2"/>
        <w:rPr>
          <w:rFonts w:hint="eastAsia"/>
        </w:rPr>
      </w:pPr>
      <w:r>
        <w:rPr>
          <w:rFonts w:hint="eastAsia"/>
        </w:rPr>
        <w:t>模型的评价、改进与推广</w:t>
      </w:r>
    </w:p>
    <w:p>
      <w:pPr>
        <w:pStyle w:val="3"/>
        <w:spacing w:after="156"/>
        <w:rPr>
          <w:rFonts w:hint="eastAsia"/>
        </w:rPr>
      </w:pPr>
      <w:bookmarkStart w:id="7" w:name="_Toc57576292"/>
      <w:r>
        <w:rPr>
          <w:rFonts w:hint="eastAsia"/>
        </w:rPr>
        <w:t>模型的优点</w:t>
      </w:r>
      <w:bookmarkEnd w:id="7"/>
    </w:p>
    <w:p>
      <w:pPr>
        <w:ind w:firstLine="480"/>
      </w:pPr>
      <w:r>
        <w:rPr>
          <w:rFonts w:hint="eastAsia"/>
        </w:rPr>
        <w:t>综合性与实用性：模型全面考虑了作物种植的经济效益、生态效益及市场变化，通过精确的数据分析和科学的算法设计，为乡村提供了实用的种植策略。</w:t>
      </w:r>
    </w:p>
    <w:p>
      <w:pPr>
        <w:ind w:firstLine="480"/>
      </w:pPr>
      <w:r>
        <w:rPr>
          <w:rFonts w:hint="eastAsia"/>
        </w:rPr>
        <w:t>灵活性与适应性：模型通过多场景模拟，适应不同市场环境和气候条件，确保种植策略的灵活性，能够及时调整以应对不确定性。</w:t>
      </w:r>
    </w:p>
    <w:p>
      <w:pPr>
        <w:ind w:firstLine="480"/>
      </w:pPr>
      <w:r>
        <w:rPr>
          <w:rFonts w:hint="eastAsia"/>
        </w:rPr>
        <w:t>生态与经济平衡：模型特别考虑了豆类作物对土壤的增益效应，促进土壤健康，实现经济效益与生态效益的双赢。</w:t>
      </w:r>
    </w:p>
    <w:p>
      <w:pPr>
        <w:ind w:firstLine="480"/>
      </w:pPr>
      <w:r>
        <w:rPr>
          <w:rFonts w:hint="eastAsia"/>
        </w:rPr>
        <w:t>数据驱动决策：基于详尽的数据清理与整理，模型确保了决策的科学性与准确性，为乡村管理者提供数据支持。</w:t>
      </w:r>
    </w:p>
    <w:p>
      <w:pPr>
        <w:ind w:firstLine="480"/>
      </w:pPr>
      <w:r>
        <w:rPr>
          <w:rFonts w:hint="eastAsia"/>
        </w:rPr>
        <w:t>系统性分析：通过聚类分析，模型揭示了作物之间的替代与互补性，为优化资源配置提供了系统性视角。</w:t>
      </w:r>
    </w:p>
    <w:p>
      <w:pPr>
        <w:ind w:firstLine="480"/>
      </w:pPr>
    </w:p>
    <w:p>
      <w:pPr>
        <w:pStyle w:val="3"/>
        <w:spacing w:after="156"/>
        <w:rPr>
          <w:rFonts w:hint="eastAsia"/>
        </w:rPr>
      </w:pPr>
      <w:bookmarkStart w:id="8" w:name="_Toc57576293"/>
      <w:r>
        <w:rPr>
          <w:rFonts w:hint="eastAsia"/>
        </w:rPr>
        <w:t>模型的</w:t>
      </w:r>
      <w:bookmarkEnd w:id="8"/>
      <w:r>
        <w:rPr>
          <w:rFonts w:hint="eastAsia"/>
        </w:rPr>
        <w:t>缺点</w:t>
      </w:r>
    </w:p>
    <w:p>
      <w:pPr>
        <w:ind w:firstLine="480"/>
      </w:pPr>
      <w:r>
        <w:t>模型假设的局限性：模型假设中销售量价格稳定性、种植成本线性增长等条件在复杂市场环境中可能过于理想化，存在一定的简化偏差。</w:t>
      </w:r>
    </w:p>
    <w:p>
      <w:pPr>
        <w:ind w:firstLine="480"/>
      </w:pPr>
      <w:r>
        <w:t>极端天气因素的未充分考虑：虽然模型考虑了常规气候变化对作物产量的影响，但对极端天气事件的影响评估不足，这可能影响模型的预测准确性。</w:t>
      </w:r>
    </w:p>
    <w:p>
      <w:pPr>
        <w:ind w:left="312" w:leftChars="130" w:firstLine="480"/>
        <w:rPr>
          <w:bCs/>
        </w:rPr>
      </w:pPr>
    </w:p>
    <w:p>
      <w:pPr>
        <w:pStyle w:val="3"/>
        <w:spacing w:after="156"/>
        <w:rPr>
          <w:rFonts w:hint="eastAsia"/>
        </w:rPr>
      </w:pPr>
      <w:r>
        <w:rPr>
          <w:rFonts w:hint="eastAsia"/>
        </w:rPr>
        <w:t>模型的改进</w:t>
      </w:r>
    </w:p>
    <w:p>
      <w:pPr>
        <w:ind w:firstLine="480"/>
      </w:pPr>
      <w:r>
        <w:rPr>
          <w:rFonts w:hint="eastAsia"/>
        </w:rPr>
        <w:t>增强模型鲁棒性：引入更复杂的动态预测模型，如深度学习或强化学习算法，以提升对市场和气候动态变化的适应能力。</w:t>
      </w:r>
    </w:p>
    <w:p>
      <w:pPr>
        <w:ind w:firstLine="480"/>
      </w:pPr>
      <w:r>
        <w:rPr>
          <w:rFonts w:hint="eastAsia"/>
        </w:rPr>
        <w:t>精细化成本与价格预测：采用更精准的经济模型，如时间序列分析，来预测种植成本和销售价格，减少模型假设带来的误差。</w:t>
      </w:r>
    </w:p>
    <w:p>
      <w:pPr>
        <w:ind w:firstLine="480"/>
      </w:pPr>
      <w:r>
        <w:rPr>
          <w:rFonts w:hint="eastAsia"/>
        </w:rPr>
        <w:t>极端天气影响的建模：引入气象数据，建立极端天气对作物产量影响的预测模型，提高模型在异常情况下的预测能力。</w:t>
      </w:r>
    </w:p>
    <w:p>
      <w:pPr>
        <w:ind w:left="312" w:leftChars="130" w:firstLine="480"/>
        <w:rPr>
          <w:bCs/>
        </w:rPr>
      </w:pPr>
    </w:p>
    <w:p>
      <w:pPr>
        <w:pStyle w:val="3"/>
        <w:spacing w:after="156"/>
        <w:rPr>
          <w:rFonts w:hint="eastAsia"/>
        </w:rPr>
      </w:pPr>
      <w:bookmarkStart w:id="9" w:name="_Toc57576294"/>
      <w:r>
        <w:rPr>
          <w:rFonts w:hint="eastAsia"/>
        </w:rPr>
        <w:t>模型的推广</w:t>
      </w:r>
      <w:bookmarkEnd w:id="9"/>
    </w:p>
    <w:p>
      <w:pPr>
        <w:ind w:firstLine="480"/>
      </w:pPr>
      <w:r>
        <w:rPr>
          <w:rFonts w:hint="eastAsia"/>
        </w:rPr>
        <w:t>应用范围扩展：模型可推广至其他相似地理环境和经济条件的乡村，为更多地区提供种植策略优化方案。</w:t>
      </w:r>
    </w:p>
    <w:p>
      <w:pPr>
        <w:ind w:firstLine="480"/>
      </w:pPr>
      <w:r>
        <w:rPr>
          <w:rFonts w:hint="eastAsia"/>
        </w:rPr>
        <w:t>跨季节性分析：进一步分析作物在不同季节的种植策略，为全年种植提供指导。</w:t>
      </w:r>
    </w:p>
    <w:p>
      <w:pPr>
        <w:ind w:firstLine="480"/>
      </w:pPr>
      <w:r>
        <w:rPr>
          <w:rFonts w:hint="eastAsia"/>
        </w:rPr>
        <w:t>智能决策支持系统：将模型嵌入智能决策支持系统，实现实时数据更新与策略调整，提升农业管理的智能化水平。</w:t>
      </w:r>
    </w:p>
    <w:p>
      <w:pPr>
        <w:ind w:firstLine="480"/>
      </w:pPr>
      <w:r>
        <w:rPr>
          <w:rFonts w:hint="eastAsia"/>
        </w:rPr>
        <w:t>政策建议：基于模型分析，为政府制定农业补贴、保险政策提供科学依据，促进农业可持续发展。</w:t>
      </w:r>
    </w:p>
    <w:p>
      <w:pPr>
        <w:widowControl/>
        <w:ind w:firstLine="0" w:firstLineChars="0"/>
        <w:jc w:val="left"/>
        <w:rPr>
          <w:rFonts w:eastAsia="黑体"/>
          <w:bCs/>
          <w:sz w:val="21"/>
          <w:szCs w:val="21"/>
        </w:rPr>
      </w:pPr>
      <w:r>
        <w:rPr>
          <w:rFonts w:eastAsia="黑体"/>
          <w:bCs/>
          <w:sz w:val="21"/>
          <w:szCs w:val="21"/>
        </w:rPr>
        <w:br w:type="page"/>
      </w:r>
    </w:p>
    <w:p>
      <w:pPr>
        <w:pStyle w:val="2"/>
        <w:rPr>
          <w:rFonts w:hint="eastAsia"/>
        </w:rPr>
      </w:pPr>
      <w:bookmarkStart w:id="10" w:name="_Toc57576295"/>
      <w:r>
        <w:rPr>
          <w:rFonts w:hint="eastAsia"/>
        </w:rPr>
        <w:t>参考文献</w:t>
      </w:r>
      <w:bookmarkEnd w:id="10"/>
    </w:p>
    <w:p>
      <w:pPr>
        <w:numPr>
          <w:ilvl w:val="0"/>
          <w:numId w:val="3"/>
        </w:numPr>
        <w:ind w:left="252" w:hanging="252" w:hangingChars="105"/>
      </w:pPr>
      <w:r>
        <w:t>李莉,倪波,强跃,等.基于改进云模型和线性规划优化算法的山区泥石流危险性评价[J].重庆交通大学学报(自然科学版),2024,43(07):34-43.</w:t>
      </w:r>
    </w:p>
    <w:p>
      <w:pPr>
        <w:numPr>
          <w:ilvl w:val="0"/>
          <w:numId w:val="3"/>
        </w:numPr>
        <w:ind w:left="252" w:hanging="252" w:hangingChars="105"/>
      </w:pPr>
      <w:r>
        <w:t>楚玉红,查楚凡.基于线性规划优化小精细化工企业的生产措施[J].化工管理,2024,(11):139-141.DOI:10.19900/j.cnki.ISSN1008-4800.2024.11.035.</w:t>
      </w:r>
    </w:p>
    <w:p>
      <w:pPr>
        <w:numPr>
          <w:ilvl w:val="0"/>
          <w:numId w:val="3"/>
        </w:numPr>
        <w:ind w:left="252" w:hanging="252" w:hangingChars="105"/>
      </w:pPr>
      <w:r>
        <w:rPr>
          <w:rFonts w:hint="eastAsia"/>
        </w:rPr>
        <w:t>吴俊杰.基于线性规划模型的农业种植业结构优化研究[J].新农民,2024,(03):28-30.</w:t>
      </w:r>
    </w:p>
    <w:p>
      <w:pPr>
        <w:numPr>
          <w:ilvl w:val="0"/>
          <w:numId w:val="3"/>
        </w:numPr>
        <w:ind w:left="252" w:hanging="252" w:hangingChars="105"/>
      </w:pPr>
      <w:r>
        <w:rPr>
          <w:rFonts w:hint="eastAsia"/>
        </w:rPr>
        <w:t>王清永,曲伟强.基于线性规划的城市轨道交通运行调度优化算法[J].吉林大学学报(工学版),2023,53(12):3446-3451.DOI:10.13229/j.cnki.jdxbgxb.20221275.</w:t>
      </w:r>
    </w:p>
    <w:p>
      <w:pPr>
        <w:numPr>
          <w:ilvl w:val="0"/>
          <w:numId w:val="3"/>
        </w:numPr>
        <w:ind w:left="252" w:hanging="252" w:hangingChars="105"/>
      </w:pPr>
      <w:r>
        <w:rPr>
          <w:rFonts w:hint="eastAsia"/>
        </w:rPr>
        <w:t>王睿,白晓清,黄圣权.基于鲁棒随机优化的低压配电网最优潮流本地控制策略[J/OL].上海交通大学学报,1-24[2024-09-07].https://doi.org/10.16183/j.cnki.jsjtu.2024.066.</w:t>
      </w:r>
    </w:p>
    <w:p>
      <w:pPr>
        <w:numPr>
          <w:ilvl w:val="0"/>
          <w:numId w:val="3"/>
        </w:numPr>
        <w:ind w:left="252" w:hanging="252" w:hangingChars="105"/>
      </w:pPr>
      <w:r>
        <w:rPr>
          <w:rFonts w:hint="eastAsia"/>
        </w:rPr>
        <w:t>苏静,王甡.基于灰色关联和系统聚类的大连市环境质量影响因素分析[J].中国环境监测,2024,40(02):152-157.DOI:10.19316/j.issn.1002-6002.2024.02.17.</w:t>
      </w:r>
    </w:p>
    <w:p>
      <w:pPr>
        <w:numPr>
          <w:ilvl w:val="0"/>
          <w:numId w:val="3"/>
        </w:numPr>
        <w:ind w:left="252" w:hanging="252" w:hangingChars="105"/>
      </w:pPr>
      <w:r>
        <w:rPr>
          <w:rFonts w:hint="eastAsia"/>
        </w:rPr>
        <w:t>张再冉.基于系统聚类分析法的机场竞争力研究[J].中国储运,2024,(04):76-77.DOI:10.16301/j.cnki.cn12-1204/f.2024.04.121.</w:t>
      </w:r>
    </w:p>
    <w:p>
      <w:pPr>
        <w:numPr>
          <w:ilvl w:val="0"/>
          <w:numId w:val="3"/>
        </w:numPr>
        <w:ind w:left="252" w:hanging="252" w:hangingChars="105"/>
      </w:pPr>
      <w:r>
        <w:rPr>
          <w:rFonts w:hint="eastAsia"/>
        </w:rPr>
        <w:t>王彬华.基于系统聚类分析法的葡萄酒质量评价研究[J].质量与市场,2023,(13):19-21.</w:t>
      </w:r>
    </w:p>
    <w:p>
      <w:pPr>
        <w:ind w:firstLine="0" w:firstLineChars="0"/>
      </w:pPr>
    </w:p>
    <w:p>
      <w:pPr>
        <w:widowControl/>
        <w:ind w:firstLine="0" w:firstLineChars="0"/>
        <w:jc w:val="left"/>
      </w:pPr>
      <w:r>
        <w:br w:type="page"/>
      </w:r>
    </w:p>
    <w:p>
      <w:pPr>
        <w:pStyle w:val="27"/>
        <w:rPr>
          <w:sz w:val="28"/>
        </w:rPr>
      </w:pPr>
      <w:r>
        <w:rPr>
          <w:rFonts w:hint="eastAsia"/>
          <w:sz w:val="28"/>
        </w:rPr>
        <w:t>附录</w:t>
      </w:r>
    </w:p>
    <w:tbl>
      <w:tblPr>
        <w:tblStyle w:val="17"/>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00" w:type="pct"/>
            <w:shd w:val="clear" w:color="auto" w:fill="BEBEBE" w:themeFill="background1" w:themeFillShade="BF"/>
          </w:tcPr>
          <w:p>
            <w:pPr>
              <w:pStyle w:val="27"/>
              <w:jc w:val="left"/>
            </w:pPr>
            <w:r>
              <w:rPr>
                <w:rFonts w:hint="eastAsia"/>
              </w:rPr>
              <w:t>附录1</w:t>
            </w:r>
            <w:r>
              <w:t>. 作物轮作规划_</w:t>
            </w:r>
            <w:r>
              <w:rPr>
                <w:rFonts w:hint="eastAsia"/>
              </w:rPr>
              <w:t>部分代码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00" w:type="pct"/>
            <w:shd w:val="clear" w:color="auto" w:fill="BEBEBE" w:themeFill="background1" w:themeFillShade="BF"/>
          </w:tcPr>
          <w:p>
            <w:pPr>
              <w:ind w:firstLine="0" w:firstLineChars="0"/>
            </w:pPr>
            <w:r>
              <w:rPr>
                <w:rFonts w:hint="eastAsia"/>
              </w:rPr>
              <w:t>使用</w:t>
            </w:r>
            <w:r>
              <w:t>MATLAB</w:t>
            </w:r>
            <w:r>
              <w:rPr>
                <w:rFonts w:hint="eastAsia"/>
              </w:rPr>
              <w:t>对农作物种植进行约束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00" w:type="pct"/>
            <w:shd w:val="clear" w:color="auto" w:fill="auto"/>
          </w:tcPr>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8013"/>
                <w:szCs w:val="24"/>
              </w:rPr>
              <w:t>% 主循环，遍历每一年</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E00FF"/>
                <w:szCs w:val="24"/>
              </w:rPr>
              <w:t xml:space="preserve">for </w:t>
            </w:r>
            <w:r>
              <w:rPr>
                <w:rFonts w:hint="eastAsia" w:ascii="Consolas Courier" w:hAnsi="Consolas Courier" w:eastAsia="Consolas Courier"/>
                <w:color w:val="000000"/>
                <w:szCs w:val="24"/>
              </w:rPr>
              <w:t>year_idx = 1:num_years</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w:t>
            </w: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初始化每年第一季和第二季的种植计划矩阵</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year_plan_first_season = zeros(num_plots, num_crops);  </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year_plan_second_season = zeros(num_plots, num_crops); </w:t>
            </w:r>
          </w:p>
          <w:p>
            <w:pPr>
              <w:ind w:firstLine="0" w:firstLineChars="0"/>
              <w:jc w:val="left"/>
              <w:rPr>
                <w:rFonts w:hint="eastAsia" w:ascii="Consolas Courier" w:hAnsi="Consolas Courier" w:eastAsia="Consolas Courier"/>
                <w:color w:val="000000"/>
                <w:szCs w:val="24"/>
              </w:rPr>
            </w:pP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遍历每个地块</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 xml:space="preserve">for </w:t>
            </w:r>
            <w:r>
              <w:rPr>
                <w:rFonts w:hint="eastAsia" w:ascii="Consolas Courier" w:hAnsi="Consolas Courier" w:eastAsia="Consolas Courier"/>
                <w:color w:val="000000"/>
                <w:szCs w:val="24"/>
              </w:rPr>
              <w:t>plot_idx = 1:num_plots</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plot_name = plot_names{plot_idx};</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plot_area = plot_areas(plot_idx);</w:t>
            </w:r>
          </w:p>
          <w:p>
            <w:pPr>
              <w:ind w:firstLine="0" w:firstLineChars="0"/>
              <w:jc w:val="left"/>
              <w:rPr>
                <w:rFonts w:hint="eastAsia" w:ascii="Consolas Courier" w:hAnsi="Consolas Courier" w:eastAsia="Consolas Courier"/>
                <w:color w:val="000000"/>
                <w:szCs w:val="24"/>
              </w:rPr>
            </w:pP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获取当前地块适用的作物列表</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applicable_crops = result_table(strcmp(result_table.(</w:t>
            </w:r>
            <w:r>
              <w:rPr>
                <w:rFonts w:hint="eastAsia" w:ascii="Consolas Courier" w:hAnsi="Consolas Courier" w:eastAsia="Consolas Courier"/>
                <w:color w:val="A709F5"/>
                <w:szCs w:val="24"/>
              </w:rPr>
              <w:t>'地块类型'</w:t>
            </w:r>
            <w:r>
              <w:rPr>
                <w:rFonts w:hint="eastAsia" w:ascii="Consolas Courier" w:hAnsi="Consolas Courier" w:eastAsia="Consolas Courier"/>
                <w:color w:val="000000"/>
                <w:szCs w:val="24"/>
              </w:rPr>
              <w:t>), plot_info.(</w:t>
            </w:r>
            <w:r>
              <w:rPr>
                <w:rFonts w:hint="eastAsia" w:ascii="Consolas Courier" w:hAnsi="Consolas Courier" w:eastAsia="Consolas Courier"/>
                <w:color w:val="A709F5"/>
                <w:szCs w:val="24"/>
              </w:rPr>
              <w:t>'地块类型'</w:t>
            </w:r>
            <w:r>
              <w:rPr>
                <w:rFonts w:hint="eastAsia" w:ascii="Consolas Courier" w:hAnsi="Consolas Courier" w:eastAsia="Consolas Courier"/>
                <w:color w:val="000000"/>
                <w:szCs w:val="24"/>
              </w:rPr>
              <w:t>){plot_idx}), :);</w:t>
            </w:r>
          </w:p>
          <w:p>
            <w:pPr>
              <w:ind w:firstLine="0" w:firstLineChars="0"/>
              <w:jc w:val="left"/>
              <w:rPr>
                <w:rFonts w:hint="eastAsia" w:ascii="Consolas Courier" w:hAnsi="Consolas Courier" w:eastAsia="Consolas Courier"/>
                <w:color w:val="000000"/>
                <w:szCs w:val="24"/>
              </w:rPr>
            </w:pP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如果不是第一年，排除上一年在该地块种植的作物</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 xml:space="preserve">if </w:t>
            </w:r>
            <w:r>
              <w:rPr>
                <w:rFonts w:hint="eastAsia" w:ascii="Consolas Courier" w:hAnsi="Consolas Courier" w:eastAsia="Consolas Courier"/>
                <w:color w:val="000000"/>
                <w:szCs w:val="24"/>
              </w:rPr>
              <w:t>year_idx &gt; 1</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last_crop = last_crop_planted{plot_idx, year_idx - 1};</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applicable_crops = applicable_crops(~strcmp(applicable_crops.(</w:t>
            </w:r>
            <w:r>
              <w:rPr>
                <w:rFonts w:hint="eastAsia" w:ascii="Consolas Courier" w:hAnsi="Consolas Courier" w:eastAsia="Consolas Courier"/>
                <w:color w:val="A709F5"/>
                <w:szCs w:val="24"/>
              </w:rPr>
              <w:t>'作物名称'</w:t>
            </w:r>
            <w:r>
              <w:rPr>
                <w:rFonts w:hint="eastAsia" w:ascii="Consolas Courier" w:hAnsi="Consolas Courier" w:eastAsia="Consolas Courier"/>
                <w:color w:val="000000"/>
                <w:szCs w:val="24"/>
              </w:rPr>
              <w:t>), last_crop), :);</w:t>
            </w:r>
          </w:p>
          <w:p>
            <w:pPr>
              <w:ind w:firstLine="0" w:firstLineChars="0"/>
              <w:jc w:val="left"/>
              <w:rPr>
                <w:rFonts w:hint="eastAsia" w:ascii="Consolas Courier" w:hAnsi="Consolas Courier" w:eastAsia="Consolas Courier"/>
                <w:color w:val="0E00FF"/>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end</w:t>
            </w:r>
          </w:p>
          <w:p>
            <w:pPr>
              <w:ind w:firstLine="0" w:firstLineChars="0"/>
              <w:jc w:val="left"/>
              <w:rPr>
                <w:rFonts w:hint="eastAsia" w:ascii="Consolas Courier" w:hAnsi="Consolas Courier" w:eastAsia="Consolas Courier"/>
                <w:color w:val="0E00FF"/>
                <w:szCs w:val="24"/>
              </w:rPr>
            </w:pP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如果上一次种植豆类作物已经超过3年，可以考虑再次种植豆类</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 xml:space="preserve">if </w:t>
            </w:r>
            <w:r>
              <w:rPr>
                <w:rFonts w:hint="eastAsia" w:ascii="Consolas Courier" w:hAnsi="Consolas Courier" w:eastAsia="Consolas Courier"/>
                <w:color w:val="000000"/>
                <w:szCs w:val="24"/>
              </w:rPr>
              <w:t>(year_idx - last_legume_year(plot_idx)) &gt;= 3</w:t>
            </w: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获取当前地块适用的豆类作物列表</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crop_names = applicable_crops.(</w:t>
            </w:r>
            <w:r>
              <w:rPr>
                <w:rFonts w:hint="eastAsia" w:ascii="Consolas Courier" w:hAnsi="Consolas Courier" w:eastAsia="Consolas Courier"/>
                <w:color w:val="A709F5"/>
                <w:szCs w:val="24"/>
              </w:rPr>
              <w:t>'作物名称'</w:t>
            </w:r>
            <w:r>
              <w:rPr>
                <w:rFonts w:hint="eastAsia" w:ascii="Consolas Courier" w:hAnsi="Consolas Courier" w:eastAsia="Consolas Courier"/>
                <w:color w:val="000000"/>
                <w:szCs w:val="24"/>
              </w:rPr>
              <w:t>);</w:t>
            </w: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排除空字符串和非字符类型的作物名称</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crop_names = crop_names(~cellfun(</w:t>
            </w:r>
            <w:r>
              <w:rPr>
                <w:rFonts w:hint="eastAsia" w:ascii="Consolas Courier" w:hAnsi="Consolas Courier" w:eastAsia="Consolas Courier"/>
                <w:color w:val="A709F5"/>
                <w:szCs w:val="24"/>
              </w:rPr>
              <w:t>'isempty'</w:t>
            </w:r>
            <w:r>
              <w:rPr>
                <w:rFonts w:hint="eastAsia" w:ascii="Consolas Courier" w:hAnsi="Consolas Courier" w:eastAsia="Consolas Courier"/>
                <w:color w:val="000000"/>
                <w:szCs w:val="24"/>
              </w:rPr>
              <w:t xml:space="preserve">, crop_names) &amp; cellfun(@ischar, crop_names));  </w:t>
            </w: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筛选当前地块适用的豆类作物</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legume_crops_applicable = applicable_crops(ismember(crop_names, legume_crops), :);</w:t>
            </w: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如果有豆类作物适用，更新适用作物列表为豆类作物</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 xml:space="preserve">if </w:t>
            </w:r>
            <w:r>
              <w:rPr>
                <w:rFonts w:hint="eastAsia" w:ascii="Consolas Courier" w:hAnsi="Consolas Courier" w:eastAsia="Consolas Courier"/>
                <w:color w:val="000000"/>
                <w:szCs w:val="24"/>
              </w:rPr>
              <w:t>~isempty(legume_crops_applicable)</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applicable_crops = legume_crops_applicable;</w:t>
            </w:r>
          </w:p>
          <w:p>
            <w:pPr>
              <w:ind w:firstLine="0" w:firstLineChars="0"/>
              <w:jc w:val="left"/>
              <w:rPr>
                <w:rFonts w:hint="eastAsia" w:ascii="Consolas Courier" w:hAnsi="Consolas Courier" w:eastAsia="Consolas Courier"/>
                <w:color w:val="0E00FF"/>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end</w:t>
            </w:r>
          </w:p>
          <w:p>
            <w:pPr>
              <w:ind w:firstLine="0" w:firstLineChars="0"/>
              <w:jc w:val="left"/>
              <w:rPr>
                <w:rFonts w:hint="eastAsia" w:ascii="Consolas Courier" w:hAnsi="Consolas Courier" w:eastAsia="Consolas Courier"/>
                <w:color w:val="0E00FF"/>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end</w:t>
            </w:r>
          </w:p>
          <w:p>
            <w:pPr>
              <w:ind w:firstLine="0" w:firstLineChars="0"/>
              <w:jc w:val="left"/>
              <w:rPr>
                <w:rFonts w:hint="eastAsia" w:ascii="Consolas Courier" w:hAnsi="Consolas Courier" w:eastAsia="Consolas Courier"/>
                <w:color w:val="0E00FF"/>
                <w:szCs w:val="24"/>
              </w:rPr>
            </w:pPr>
          </w:p>
          <w:p>
            <w:pPr>
              <w:ind w:firstLine="0" w:firstLineChars="0"/>
              <w:jc w:val="left"/>
              <w:rPr>
                <w:rFonts w:hint="eastAsia" w:ascii="Consolas Courier" w:hAnsi="Consolas Courier" w:eastAsia="Consolas Courier"/>
                <w:color w:val="0E00FF"/>
                <w:szCs w:val="24"/>
              </w:rPr>
            </w:pP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筛选第一季适用的作物</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season_1_crops = applicable_crops(strcmp(applicable_crops.(</w:t>
            </w:r>
            <w:r>
              <w:rPr>
                <w:rFonts w:hint="eastAsia" w:ascii="Consolas Courier" w:hAnsi="Consolas Courier" w:eastAsia="Consolas Courier"/>
                <w:color w:val="A709F5"/>
                <w:szCs w:val="24"/>
              </w:rPr>
              <w:t>'季节'</w:t>
            </w:r>
            <w:r>
              <w:rPr>
                <w:rFonts w:hint="eastAsia" w:ascii="Consolas Courier" w:hAnsi="Consolas Courier" w:eastAsia="Consolas Courier"/>
                <w:color w:val="000000"/>
                <w:szCs w:val="24"/>
              </w:rPr>
              <w:t xml:space="preserve">), </w:t>
            </w:r>
            <w:r>
              <w:rPr>
                <w:rFonts w:hint="eastAsia" w:ascii="Consolas Courier" w:hAnsi="Consolas Courier" w:eastAsia="Consolas Courier"/>
                <w:color w:val="A709F5"/>
                <w:szCs w:val="24"/>
              </w:rPr>
              <w:t>'第一季'</w:t>
            </w:r>
            <w:r>
              <w:rPr>
                <w:rFonts w:hint="eastAsia" w:ascii="Consolas Courier" w:hAnsi="Consolas Courier" w:eastAsia="Consolas Courier"/>
                <w:color w:val="000000"/>
                <w:szCs w:val="24"/>
              </w:rPr>
              <w:t>), :);</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total_planted_area_first_season = 0;</w:t>
            </w: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如果有第一季作物适用，计算种植面积并更新种植计划</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 xml:space="preserve">if </w:t>
            </w:r>
            <w:r>
              <w:rPr>
                <w:rFonts w:hint="eastAsia" w:ascii="Consolas Courier" w:hAnsi="Consolas Courier" w:eastAsia="Consolas Courier"/>
                <w:color w:val="000000"/>
                <w:szCs w:val="24"/>
              </w:rPr>
              <w:t>~isempty(season_1_crops)</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 xml:space="preserve">for </w:t>
            </w:r>
            <w:r>
              <w:rPr>
                <w:rFonts w:hint="eastAsia" w:ascii="Consolas Courier" w:hAnsi="Consolas Courier" w:eastAsia="Consolas Courier"/>
                <w:color w:val="000000"/>
                <w:szCs w:val="24"/>
              </w:rPr>
              <w:t>crop_idx = 1:height(season_1_crops)</w:t>
            </w: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寻找最佳作物进行种植，考虑预期销售系数和最小种植面积</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[best_crop_idx, best_revenue] = find_best_crop(season_1_crops(crop_idx, :), crop_data, plot_area, expected_sales_factor, min_plot_area);</w:t>
            </w: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如果找到最佳作物且种植面积未满，更新种植计划</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 xml:space="preserve">if </w:t>
            </w:r>
            <w:r>
              <w:rPr>
                <w:rFonts w:hint="eastAsia" w:ascii="Consolas Courier" w:hAnsi="Consolas Courier" w:eastAsia="Consolas Courier"/>
                <w:color w:val="000000"/>
                <w:szCs w:val="24"/>
              </w:rPr>
              <w:t>all(best_crop_idx &gt; 0) &amp;&amp; total_planted_area_first_season &lt; plot_area</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planting_area = min(plot_area - total_planted_area_first_season, plot_area); </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year_plan_first_season(plot_idx, best_crop_idx) = planting_area;</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total_planted_area_first_season = total_planted_area_first_season + planting_area;</w:t>
            </w: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记录最后种植的作物</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last_crop_planted{plot_idx, year_idx} = crop_data.(</w:t>
            </w:r>
            <w:r>
              <w:rPr>
                <w:rFonts w:hint="eastAsia" w:ascii="Consolas Courier" w:hAnsi="Consolas Courier" w:eastAsia="Consolas Courier"/>
                <w:color w:val="A709F5"/>
                <w:szCs w:val="24"/>
              </w:rPr>
              <w:t>'作物名称'</w:t>
            </w:r>
            <w:r>
              <w:rPr>
                <w:rFonts w:hint="eastAsia" w:ascii="Consolas Courier" w:hAnsi="Consolas Courier" w:eastAsia="Consolas Courier"/>
                <w:color w:val="000000"/>
                <w:szCs w:val="24"/>
              </w:rPr>
              <w:t>){best_crop_idx};</w:t>
            </w: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如果最佳作物是豆类，更新豆类最后种植年份</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 xml:space="preserve">if </w:t>
            </w:r>
            <w:r>
              <w:rPr>
                <w:rFonts w:hint="eastAsia" w:ascii="Consolas Courier" w:hAnsi="Consolas Courier" w:eastAsia="Consolas Courier"/>
                <w:color w:val="000000"/>
                <w:szCs w:val="24"/>
              </w:rPr>
              <w:t>ismember({crop_data.(</w:t>
            </w:r>
            <w:r>
              <w:rPr>
                <w:rFonts w:hint="eastAsia" w:ascii="Consolas Courier" w:hAnsi="Consolas Courier" w:eastAsia="Consolas Courier"/>
                <w:color w:val="A709F5"/>
                <w:szCs w:val="24"/>
              </w:rPr>
              <w:t>'作物名称'</w:t>
            </w:r>
            <w:r>
              <w:rPr>
                <w:rFonts w:hint="eastAsia" w:ascii="Consolas Courier" w:hAnsi="Consolas Courier" w:eastAsia="Consolas Courier"/>
                <w:color w:val="000000"/>
                <w:szCs w:val="24"/>
              </w:rPr>
              <w:t>){best_crop_idx}}, legume_crops)</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last_legume_year(plot_idx) = year_idx;</w:t>
            </w:r>
          </w:p>
          <w:p>
            <w:pPr>
              <w:ind w:firstLine="0" w:firstLineChars="0"/>
              <w:jc w:val="left"/>
              <w:rPr>
                <w:rFonts w:hint="eastAsia" w:ascii="Consolas Courier" w:hAnsi="Consolas Courier" w:eastAsia="Consolas Courier"/>
                <w:color w:val="0E00FF"/>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end</w:t>
            </w:r>
          </w:p>
          <w:p>
            <w:pPr>
              <w:ind w:firstLine="0" w:firstLineChars="0"/>
              <w:jc w:val="left"/>
              <w:rPr>
                <w:rFonts w:hint="eastAsia" w:ascii="Consolas Courier" w:hAnsi="Consolas Courier" w:eastAsia="Consolas Courier"/>
                <w:color w:val="0E00FF"/>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end</w:t>
            </w:r>
          </w:p>
          <w:p>
            <w:pPr>
              <w:ind w:firstLine="0" w:firstLineChars="0"/>
              <w:jc w:val="left"/>
              <w:rPr>
                <w:rFonts w:hint="eastAsia" w:ascii="Consolas Courier" w:hAnsi="Consolas Courier" w:eastAsia="Consolas Courier"/>
                <w:color w:val="0E00FF"/>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end</w:t>
            </w:r>
          </w:p>
          <w:p>
            <w:pPr>
              <w:ind w:firstLine="0" w:firstLineChars="0"/>
              <w:jc w:val="left"/>
              <w:rPr>
                <w:rFonts w:hint="eastAsia" w:ascii="Consolas Courier" w:hAnsi="Consolas Courier" w:eastAsia="Consolas Courier"/>
                <w:color w:val="0E00FF"/>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end</w:t>
            </w:r>
          </w:p>
          <w:p>
            <w:pPr>
              <w:ind w:firstLine="0" w:firstLineChars="0"/>
              <w:jc w:val="left"/>
              <w:rPr>
                <w:rFonts w:hint="eastAsia" w:ascii="Consolas Courier" w:hAnsi="Consolas Courier" w:eastAsia="Consolas Courier"/>
                <w:color w:val="0E00FF"/>
                <w:szCs w:val="24"/>
              </w:rPr>
            </w:pP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筛选第二季适用的作物</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season_2_crops = applicable_crops(strcmp(applicable_crops.(</w:t>
            </w:r>
            <w:r>
              <w:rPr>
                <w:rFonts w:hint="eastAsia" w:ascii="Consolas Courier" w:hAnsi="Consolas Courier" w:eastAsia="Consolas Courier"/>
                <w:color w:val="A709F5"/>
                <w:szCs w:val="24"/>
              </w:rPr>
              <w:t>'季节'</w:t>
            </w:r>
            <w:r>
              <w:rPr>
                <w:rFonts w:hint="eastAsia" w:ascii="Consolas Courier" w:hAnsi="Consolas Courier" w:eastAsia="Consolas Courier"/>
                <w:color w:val="000000"/>
                <w:szCs w:val="24"/>
              </w:rPr>
              <w:t xml:space="preserve">), </w:t>
            </w:r>
            <w:r>
              <w:rPr>
                <w:rFonts w:hint="eastAsia" w:ascii="Consolas Courier" w:hAnsi="Consolas Courier" w:eastAsia="Consolas Courier"/>
                <w:color w:val="A709F5"/>
                <w:szCs w:val="24"/>
              </w:rPr>
              <w:t>'第二季'</w:t>
            </w:r>
            <w:r>
              <w:rPr>
                <w:rFonts w:hint="eastAsia" w:ascii="Consolas Courier" w:hAnsi="Consolas Courier" w:eastAsia="Consolas Courier"/>
                <w:color w:val="000000"/>
                <w:szCs w:val="24"/>
              </w:rPr>
              <w:t>), :);</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total_planted_area_second_season = 0;</w:t>
            </w: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如果有第二季作物适用，计算种植面积并更新种植计划</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 xml:space="preserve">if </w:t>
            </w:r>
            <w:r>
              <w:rPr>
                <w:rFonts w:hint="eastAsia" w:ascii="Consolas Courier" w:hAnsi="Consolas Courier" w:eastAsia="Consolas Courier"/>
                <w:color w:val="000000"/>
                <w:szCs w:val="24"/>
              </w:rPr>
              <w:t>~isempty(season_2_crops)</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 xml:space="preserve">for </w:t>
            </w:r>
            <w:r>
              <w:rPr>
                <w:rFonts w:hint="eastAsia" w:ascii="Consolas Courier" w:hAnsi="Consolas Courier" w:eastAsia="Consolas Courier"/>
                <w:color w:val="000000"/>
                <w:szCs w:val="24"/>
              </w:rPr>
              <w:t>crop_idx = 1:height(season_2_crops)</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[best_crop_idx, best_revenue] = find_best_crop(season_2_crops(crop_idx, :), crop_data, plot_area, expected_sales_factor, min_plot_area);</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 xml:space="preserve">if </w:t>
            </w:r>
            <w:r>
              <w:rPr>
                <w:rFonts w:hint="eastAsia" w:ascii="Consolas Courier" w:hAnsi="Consolas Courier" w:eastAsia="Consolas Courier"/>
                <w:color w:val="000000"/>
                <w:szCs w:val="24"/>
              </w:rPr>
              <w:t>all(best_crop_idx &gt; 0) &amp;&amp; total_planted_area_second_season &lt; plot_area</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planting_area = min(plot_area - total_planted_area_second_season, plot_area); </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year_plan_second_season(plot_idx, best_crop_idx) = planting_area;</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total_planted_area_second_season = total_planted_area_second_season + planting_area;</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last_crop_planted{plot_idx, year_idx} = crop_data.(</w:t>
            </w:r>
            <w:r>
              <w:rPr>
                <w:rFonts w:hint="eastAsia" w:ascii="Consolas Courier" w:hAnsi="Consolas Courier" w:eastAsia="Consolas Courier"/>
                <w:color w:val="A709F5"/>
                <w:szCs w:val="24"/>
              </w:rPr>
              <w:t>'作物名称'</w:t>
            </w:r>
            <w:r>
              <w:rPr>
                <w:rFonts w:hint="eastAsia" w:ascii="Consolas Courier" w:hAnsi="Consolas Courier" w:eastAsia="Consolas Courier"/>
                <w:color w:val="000000"/>
                <w:szCs w:val="24"/>
              </w:rPr>
              <w:t>){best_crop_idx};</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 xml:space="preserve">if </w:t>
            </w:r>
            <w:r>
              <w:rPr>
                <w:rFonts w:hint="eastAsia" w:ascii="Consolas Courier" w:hAnsi="Consolas Courier" w:eastAsia="Consolas Courier"/>
                <w:color w:val="000000"/>
                <w:szCs w:val="24"/>
              </w:rPr>
              <w:t>ismember({crop_data.(</w:t>
            </w:r>
            <w:r>
              <w:rPr>
                <w:rFonts w:hint="eastAsia" w:ascii="Consolas Courier" w:hAnsi="Consolas Courier" w:eastAsia="Consolas Courier"/>
                <w:color w:val="A709F5"/>
                <w:szCs w:val="24"/>
              </w:rPr>
              <w:t>'作物名称'</w:t>
            </w:r>
            <w:r>
              <w:rPr>
                <w:rFonts w:hint="eastAsia" w:ascii="Consolas Courier" w:hAnsi="Consolas Courier" w:eastAsia="Consolas Courier"/>
                <w:color w:val="000000"/>
                <w:szCs w:val="24"/>
              </w:rPr>
              <w:t>){best_crop_idx}}, legume_crops)</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last_legume_year(plot_idx) = year_idx;</w:t>
            </w:r>
          </w:p>
          <w:p>
            <w:pPr>
              <w:ind w:firstLine="0" w:firstLineChars="0"/>
              <w:jc w:val="left"/>
              <w:rPr>
                <w:rFonts w:hint="eastAsia" w:ascii="Consolas Courier" w:hAnsi="Consolas Courier" w:eastAsia="Consolas Courier"/>
                <w:color w:val="0E00FF"/>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end</w:t>
            </w:r>
          </w:p>
          <w:p>
            <w:pPr>
              <w:ind w:firstLine="0" w:firstLineChars="0"/>
              <w:jc w:val="left"/>
              <w:rPr>
                <w:rFonts w:hint="eastAsia" w:ascii="Consolas Courier" w:hAnsi="Consolas Courier" w:eastAsia="Consolas Courier"/>
                <w:color w:val="0E00FF"/>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end</w:t>
            </w:r>
          </w:p>
          <w:p>
            <w:pPr>
              <w:ind w:firstLine="0" w:firstLineChars="0"/>
              <w:jc w:val="left"/>
              <w:rPr>
                <w:rFonts w:hint="eastAsia" w:ascii="Consolas Courier" w:hAnsi="Consolas Courier" w:eastAsia="Consolas Courier"/>
                <w:color w:val="0E00FF"/>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end</w:t>
            </w:r>
          </w:p>
          <w:p>
            <w:pPr>
              <w:ind w:firstLine="0" w:firstLineChars="0"/>
              <w:jc w:val="left"/>
              <w:rPr>
                <w:rFonts w:hint="eastAsia" w:ascii="Consolas Courier" w:hAnsi="Consolas Courier" w:eastAsia="Consolas Courier"/>
                <w:color w:val="0E00FF"/>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end</w:t>
            </w:r>
          </w:p>
          <w:p>
            <w:pPr>
              <w:ind w:firstLine="0" w:firstLineChars="0"/>
              <w:jc w:val="left"/>
              <w:rPr>
                <w:rFonts w:hint="eastAsia" w:ascii="Consolas Courier" w:hAnsi="Consolas Courier" w:eastAsia="Consolas Courier"/>
                <w:color w:val="0E00FF"/>
                <w:szCs w:val="24"/>
              </w:rPr>
            </w:pP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如果第一季和第二季都没有作物种植，随机选择一个作物种植</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 xml:space="preserve">if </w:t>
            </w:r>
            <w:r>
              <w:rPr>
                <w:rFonts w:hint="eastAsia" w:ascii="Consolas Courier" w:hAnsi="Consolas Courier" w:eastAsia="Consolas Courier"/>
                <w:color w:val="000000"/>
                <w:szCs w:val="24"/>
              </w:rPr>
              <w:t>total_planted_area_first_season == 0 &amp;&amp; ~isempty(season_1_crops)</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random_crop_idx = randi(height(season_1_crops)); </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year_plan_first_season(plot_idx, random_crop_idx) = plot_area; </w:t>
            </w:r>
          </w:p>
          <w:p>
            <w:pPr>
              <w:ind w:firstLine="0" w:firstLineChars="0"/>
              <w:jc w:val="left"/>
              <w:rPr>
                <w:rFonts w:hint="eastAsia" w:ascii="Consolas Courier" w:hAnsi="Consolas Courier" w:eastAsia="Consolas Courier"/>
                <w:color w:val="0E00FF"/>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end</w:t>
            </w:r>
          </w:p>
          <w:p>
            <w:pPr>
              <w:ind w:firstLine="0" w:firstLineChars="0"/>
              <w:jc w:val="left"/>
              <w:rPr>
                <w:rFonts w:hint="eastAsia" w:ascii="Consolas Courier" w:hAnsi="Consolas Courier" w:eastAsia="Consolas Courier"/>
                <w:color w:val="0E00FF"/>
                <w:szCs w:val="24"/>
              </w:rPr>
            </w:pP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 xml:space="preserve">if </w:t>
            </w:r>
            <w:r>
              <w:rPr>
                <w:rFonts w:hint="eastAsia" w:ascii="Consolas Courier" w:hAnsi="Consolas Courier" w:eastAsia="Consolas Courier"/>
                <w:color w:val="000000"/>
                <w:szCs w:val="24"/>
              </w:rPr>
              <w:t>total_planted_area_second_season == 0 &amp;&amp; ~isempty(season_2_crops)</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random_crop_idx = randi(height(season_2_crops)); </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year_plan_second_season(plot_idx, random_crop_idx) = plot_area; </w:t>
            </w:r>
          </w:p>
          <w:p>
            <w:pPr>
              <w:ind w:firstLine="0" w:firstLineChars="0"/>
              <w:jc w:val="left"/>
              <w:rPr>
                <w:rFonts w:hint="eastAsia" w:ascii="Consolas Courier" w:hAnsi="Consolas Courier" w:eastAsia="Consolas Courier"/>
                <w:color w:val="0E00FF"/>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end</w:t>
            </w:r>
          </w:p>
          <w:p>
            <w:pPr>
              <w:ind w:firstLine="0" w:firstLineChars="0"/>
              <w:jc w:val="left"/>
              <w:rPr>
                <w:rFonts w:hint="eastAsia" w:ascii="Consolas Courier" w:hAnsi="Consolas Courier" w:eastAsia="Consolas Courier"/>
                <w:color w:val="0E00FF"/>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end</w:t>
            </w:r>
          </w:p>
          <w:p>
            <w:pPr>
              <w:ind w:firstLine="0" w:firstLineChars="0"/>
              <w:jc w:val="left"/>
              <w:rPr>
                <w:rFonts w:hint="eastAsia" w:ascii="Consolas Courier" w:hAnsi="Consolas Courier" w:eastAsia="Consolas Courier"/>
                <w:color w:val="0E00FF"/>
                <w:szCs w:val="24"/>
              </w:rPr>
            </w:pP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将每年的种植计划存储在cell数组中</w:t>
            </w:r>
          </w:p>
          <w:p>
            <w:pPr>
              <w:ind w:firstLine="0" w:firstLineChars="0"/>
              <w:jc w:val="left"/>
              <w:rPr>
                <w:rFonts w:hint="eastAsia" w:ascii="Consolas Courier" w:hAnsi="Consolas Courier" w:eastAsia="Consolas Courier"/>
                <w:color w:val="0E00FF"/>
                <w:szCs w:val="24"/>
              </w:rPr>
            </w:pPr>
            <w:r>
              <w:rPr>
                <w:rFonts w:hint="eastAsia" w:ascii="Consolas Courier" w:hAnsi="Consolas Courier" w:eastAsia="Consolas Courier"/>
                <w:color w:val="000000"/>
                <w:szCs w:val="24"/>
              </w:rPr>
              <w:t xml:space="preserve">    yearly_plans{year_idx} = struct(</w:t>
            </w:r>
            <w:r>
              <w:rPr>
                <w:rFonts w:hint="eastAsia" w:ascii="Consolas Courier" w:hAnsi="Consolas Courier" w:eastAsia="Consolas Courier"/>
                <w:color w:val="A709F5"/>
                <w:szCs w:val="24"/>
              </w:rPr>
              <w:t>'year'</w:t>
            </w:r>
            <w:r>
              <w:rPr>
                <w:rFonts w:hint="eastAsia" w:ascii="Consolas Courier" w:hAnsi="Consolas Courier" w:eastAsia="Consolas Courier"/>
                <w:color w:val="000000"/>
                <w:szCs w:val="24"/>
              </w:rPr>
              <w:t xml:space="preserve">, years(year_idx), </w:t>
            </w:r>
            <w:r>
              <w:rPr>
                <w:rFonts w:hint="eastAsia" w:ascii="Consolas Courier" w:hAnsi="Consolas Courier" w:eastAsia="Consolas Courier"/>
                <w:color w:val="0E00FF"/>
                <w:szCs w:val="24"/>
              </w:rPr>
              <w:t>...</w:t>
            </w:r>
          </w:p>
          <w:p>
            <w:pPr>
              <w:ind w:firstLine="0" w:firstLineChars="0"/>
              <w:jc w:val="left"/>
              <w:rPr>
                <w:rFonts w:hint="eastAsia" w:ascii="Consolas Courier" w:hAnsi="Consolas Courier" w:eastAsia="Consolas Courier"/>
                <w:color w:val="0E00FF"/>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A709F5"/>
                <w:szCs w:val="24"/>
              </w:rPr>
              <w:t>'first_season'</w:t>
            </w:r>
            <w:r>
              <w:rPr>
                <w:rFonts w:hint="eastAsia" w:ascii="Consolas Courier" w:hAnsi="Consolas Courier" w:eastAsia="Consolas Courier"/>
                <w:color w:val="000000"/>
                <w:szCs w:val="24"/>
              </w:rPr>
              <w:t xml:space="preserve">, year_plan_first_season, </w:t>
            </w:r>
            <w:r>
              <w:rPr>
                <w:rFonts w:hint="eastAsia" w:ascii="Consolas Courier" w:hAnsi="Consolas Courier" w:eastAsia="Consolas Courier"/>
                <w:color w:val="0E00FF"/>
                <w:szCs w:val="24"/>
              </w:rPr>
              <w:t>...</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A709F5"/>
                <w:szCs w:val="24"/>
              </w:rPr>
              <w:t>'second_season'</w:t>
            </w:r>
            <w:r>
              <w:rPr>
                <w:rFonts w:hint="eastAsia" w:ascii="Consolas Courier" w:hAnsi="Consolas Courier" w:eastAsia="Consolas Courier"/>
                <w:color w:val="000000"/>
                <w:szCs w:val="24"/>
              </w:rPr>
              <w:t>, year_plan_second_season);</w:t>
            </w:r>
          </w:p>
          <w:p>
            <w:pPr>
              <w:ind w:firstLine="0" w:firstLineChars="0"/>
              <w:jc w:val="left"/>
              <w:rPr>
                <w:rFonts w:hint="eastAsia" w:ascii="Consolas Courier" w:hAnsi="Consolas Courier" w:eastAsia="Consolas Courier"/>
                <w:color w:val="000000"/>
                <w:szCs w:val="24"/>
              </w:rPr>
            </w:pPr>
          </w:p>
          <w:p>
            <w:pPr>
              <w:ind w:firstLine="0" w:firstLineChars="0"/>
              <w:jc w:val="left"/>
              <w:rPr>
                <w:rFonts w:hint="eastAsia" w:ascii="Consolas Courier" w:hAnsi="Consolas Courier" w:eastAsia="Consolas Courier"/>
                <w:color w:val="0E00FF"/>
                <w:szCs w:val="24"/>
              </w:rPr>
            </w:pPr>
            <w:r>
              <w:rPr>
                <w:rFonts w:hint="eastAsia" w:ascii="Consolas Courier" w:hAnsi="Consolas Courier" w:eastAsia="Consolas Courier"/>
                <w:color w:val="0E00FF"/>
                <w:szCs w:val="24"/>
              </w:rPr>
              <w:t>end</w:t>
            </w:r>
          </w:p>
          <w:p>
            <w:pPr>
              <w:widowControl/>
              <w:ind w:firstLine="0" w:firstLineChars="0"/>
              <w:jc w:val="left"/>
              <w:rPr>
                <w:rFonts w:ascii="Consolas" w:hAnsi="Consolas" w:eastAsia="Consolas" w:cs="Consolas"/>
                <w:kern w:val="0"/>
                <w:szCs w:val="24"/>
                <w:lang w:bidi="ar"/>
              </w:rPr>
            </w:pPr>
            <w:r>
              <w:rPr>
                <w:rFonts w:ascii="Consolas" w:hAnsi="Consolas" w:eastAsia="Consolas" w:cs="Consolas"/>
                <w:kern w:val="0"/>
                <w:szCs w:val="24"/>
                <w:lang w:bidi="ar"/>
              </w:rPr>
              <w:t>......</w:t>
            </w:r>
          </w:p>
          <w:p>
            <w:pPr>
              <w:widowControl/>
              <w:ind w:firstLine="0" w:firstLineChars="0"/>
              <w:jc w:val="left"/>
              <w:rPr>
                <w:rFonts w:ascii="Consolas" w:hAnsi="Consolas" w:eastAsia="Consolas" w:cs="Consolas"/>
                <w:kern w:val="0"/>
                <w:szCs w:val="24"/>
                <w:lang w:bidi="ar"/>
              </w:rPr>
            </w:pPr>
          </w:p>
          <w:p>
            <w:pPr>
              <w:widowControl/>
              <w:ind w:firstLine="0" w:firstLineChars="0"/>
              <w:jc w:val="left"/>
              <w:rPr>
                <w:rFonts w:ascii="Consolas" w:hAnsi="Consolas" w:cs="Consolas" w:eastAsiaTheme="minorEastAsia"/>
                <w:kern w:val="0"/>
                <w:szCs w:val="24"/>
                <w:lang w:bidi="ar"/>
              </w:rPr>
            </w:pPr>
          </w:p>
        </w:tc>
      </w:tr>
    </w:tbl>
    <w:p>
      <w:pPr>
        <w:ind w:firstLine="0" w:firstLineChars="0"/>
      </w:pPr>
    </w:p>
    <w:tbl>
      <w:tblPr>
        <w:tblStyle w:val="17"/>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5000" w:type="pct"/>
            <w:shd w:val="clear" w:color="auto" w:fill="BEBEBE" w:themeFill="background1" w:themeFillShade="BF"/>
          </w:tcPr>
          <w:p>
            <w:pPr>
              <w:pStyle w:val="27"/>
              <w:jc w:val="left"/>
            </w:pPr>
            <w:r>
              <w:rPr>
                <w:rFonts w:hint="eastAsia"/>
              </w:rPr>
              <w:t>附录2</w:t>
            </w:r>
            <w:r>
              <w:t>. 种植方案优化模型_</w:t>
            </w:r>
            <w:r>
              <w:rPr>
                <w:rFonts w:hint="eastAsia"/>
              </w:rPr>
              <w:t>部分代码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00" w:type="pct"/>
            <w:shd w:val="clear" w:color="auto" w:fill="BEBEBE" w:themeFill="background1" w:themeFillShade="BF"/>
          </w:tcPr>
          <w:p>
            <w:pPr>
              <w:ind w:firstLine="0" w:firstLineChars="0"/>
              <w:rPr>
                <w:lang w:val="zh-CN"/>
              </w:rPr>
            </w:pPr>
            <w:r>
              <w:rPr>
                <w:rFonts w:hint="eastAsia"/>
              </w:rPr>
              <w:t>使用</w:t>
            </w:r>
            <w:r>
              <w:t>MATLAB</w:t>
            </w:r>
            <w:r>
              <w:rPr>
                <w:lang w:val="zh-CN"/>
              </w:rPr>
              <w:t>实现了种植方案的自动优化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00" w:type="pct"/>
            <w:shd w:val="clear" w:color="auto" w:fill="auto"/>
          </w:tcPr>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8013"/>
                <w:szCs w:val="24"/>
              </w:rPr>
              <w:t>% 获取当前年份的种植计划结构体</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year_plan = yearly_plans{year_idx};</w:t>
            </w:r>
          </w:p>
          <w:p>
            <w:pPr>
              <w:ind w:firstLine="0" w:firstLineChars="0"/>
              <w:jc w:val="left"/>
              <w:rPr>
                <w:rFonts w:hint="eastAsia" w:ascii="Consolas Courier" w:hAnsi="Consolas Courier" w:eastAsia="Consolas Courier"/>
                <w:color w:val="000000"/>
                <w:szCs w:val="24"/>
              </w:rPr>
            </w:pP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8013"/>
                <w:szCs w:val="24"/>
              </w:rPr>
              <w:t>% 计算第一季种植计划的列数</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num_columns_first_season = size(year_plan.first_season, 2);</w:t>
            </w: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8013"/>
                <w:szCs w:val="24"/>
              </w:rPr>
              <w:t>% 计算第二季种植计划的列数</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num_columns_second_season = size(year_plan.second_season, 2);</w:t>
            </w: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8013"/>
                <w:szCs w:val="24"/>
              </w:rPr>
              <w:t>% 获取作物名称的唯一值的数量</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num_crop_names = length(crop_names_unique);</w:t>
            </w:r>
          </w:p>
          <w:p>
            <w:pPr>
              <w:ind w:firstLine="0" w:firstLineChars="0"/>
              <w:jc w:val="left"/>
              <w:rPr>
                <w:rFonts w:hint="eastAsia" w:ascii="Consolas Courier" w:hAnsi="Consolas Courier" w:eastAsia="Consolas Courier"/>
                <w:color w:val="000000"/>
                <w:szCs w:val="24"/>
              </w:rPr>
            </w:pP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8013"/>
                <w:szCs w:val="24"/>
              </w:rPr>
              <w:t>% 初始化第一季每个作物的唯一列索引数组</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unique_crop_names_first = cell(1, num_columns_first_season);</w:t>
            </w: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8013"/>
                <w:szCs w:val="24"/>
              </w:rPr>
              <w:t>% 循环填充第一季作物的唯一列索引</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E00FF"/>
                <w:szCs w:val="24"/>
              </w:rPr>
              <w:t xml:space="preserve">for </w:t>
            </w:r>
            <w:r>
              <w:rPr>
                <w:rFonts w:hint="eastAsia" w:ascii="Consolas Courier" w:hAnsi="Consolas Courier" w:eastAsia="Consolas Courier"/>
                <w:color w:val="000000"/>
                <w:szCs w:val="24"/>
              </w:rPr>
              <w:t>i = 1:num_columns_first_season</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unique_crop_names_first{i} = crop_names_unique{mod(i-1, num_crop_names) + 1};  </w:t>
            </w:r>
          </w:p>
          <w:p>
            <w:pPr>
              <w:ind w:firstLine="0" w:firstLineChars="0"/>
              <w:jc w:val="left"/>
              <w:rPr>
                <w:rFonts w:hint="eastAsia" w:ascii="Consolas Courier" w:hAnsi="Consolas Courier" w:eastAsia="Consolas Courier"/>
                <w:color w:val="0E00FF"/>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end</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w:t>
            </w: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初始化第二季每个作物的唯一列索引数组</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unique_crop_names_second = cell(1, num_columns_second_season);</w:t>
            </w: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循环填充第二季作物的唯一列索引</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 xml:space="preserve">for </w:t>
            </w:r>
            <w:r>
              <w:rPr>
                <w:rFonts w:hint="eastAsia" w:ascii="Consolas Courier" w:hAnsi="Consolas Courier" w:eastAsia="Consolas Courier"/>
                <w:color w:val="000000"/>
                <w:szCs w:val="24"/>
              </w:rPr>
              <w:t>i = 1:num_columns_second_season</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unique_crop_names_second{i} = crop_names_unique{mod(i-1, num_crop_names) + 1};  </w:t>
            </w:r>
          </w:p>
          <w:p>
            <w:pPr>
              <w:ind w:firstLine="0" w:firstLineChars="0"/>
              <w:jc w:val="left"/>
              <w:rPr>
                <w:rFonts w:hint="eastAsia" w:ascii="Consolas Courier" w:hAnsi="Consolas Courier" w:eastAsia="Consolas Courier"/>
                <w:color w:val="0E00FF"/>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end</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w:t>
            </w: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获取第一季所有作物名称的唯一值</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unique_names_first = unique(unique_crop_names_first, </w:t>
            </w:r>
            <w:r>
              <w:rPr>
                <w:rFonts w:hint="eastAsia" w:ascii="Consolas Courier" w:hAnsi="Consolas Courier" w:eastAsia="Consolas Courier"/>
                <w:color w:val="A709F5"/>
                <w:szCs w:val="24"/>
              </w:rPr>
              <w:t>'stable'</w:t>
            </w:r>
            <w:r>
              <w:rPr>
                <w:rFonts w:hint="eastAsia" w:ascii="Consolas Courier" w:hAnsi="Consolas Courier" w:eastAsia="Consolas Courier"/>
                <w:color w:val="000000"/>
                <w:szCs w:val="24"/>
              </w:rPr>
              <w:t xml:space="preserve">);  </w:t>
            </w: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初始化第一季所有作物的种植面积数组</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first_season_combined_data = zeros(num_plots, length(unique_names_first));</w:t>
            </w: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循环填充第一季所有作物的种植面积</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 xml:space="preserve">for </w:t>
            </w:r>
            <w:r>
              <w:rPr>
                <w:rFonts w:hint="eastAsia" w:ascii="Consolas Courier" w:hAnsi="Consolas Courier" w:eastAsia="Consolas Courier"/>
                <w:color w:val="000000"/>
                <w:szCs w:val="24"/>
              </w:rPr>
              <w:t>i = 1:length(unique_names_first)</w:t>
            </w: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获取同一作物的所有列索引</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same_crop_cols = strcmp(unique_crop_names_first, unique_names_first{i});</w:t>
            </w: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计算同一作物的所有列的种植面积总和</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first_season_combined_data(:, i) = sum(year_plan.first_season(:, same_crop_cols), 2);</w:t>
            </w:r>
          </w:p>
          <w:p>
            <w:pPr>
              <w:ind w:firstLine="0" w:firstLineChars="0"/>
              <w:jc w:val="left"/>
              <w:rPr>
                <w:rFonts w:hint="eastAsia" w:ascii="Consolas Courier" w:hAnsi="Consolas Courier" w:eastAsia="Consolas Courier"/>
                <w:color w:val="0E00FF"/>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end</w:t>
            </w: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将种植面积数据转换为表格格式</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first_season_combined_table = array2table(first_season_combined_data, </w:t>
            </w:r>
            <w:r>
              <w:rPr>
                <w:rFonts w:hint="eastAsia" w:ascii="Consolas Courier" w:hAnsi="Consolas Courier" w:eastAsia="Consolas Courier"/>
                <w:color w:val="A709F5"/>
                <w:szCs w:val="24"/>
              </w:rPr>
              <w:t>'VariableNames'</w:t>
            </w:r>
            <w:r>
              <w:rPr>
                <w:rFonts w:hint="eastAsia" w:ascii="Consolas Courier" w:hAnsi="Consolas Courier" w:eastAsia="Consolas Courier"/>
                <w:color w:val="000000"/>
                <w:szCs w:val="24"/>
              </w:rPr>
              <w:t xml:space="preserve">, unique_names_first, </w:t>
            </w:r>
            <w:r>
              <w:rPr>
                <w:rFonts w:hint="eastAsia" w:ascii="Consolas Courier" w:hAnsi="Consolas Courier" w:eastAsia="Consolas Courier"/>
                <w:color w:val="A709F5"/>
                <w:szCs w:val="24"/>
              </w:rPr>
              <w:t>'RowNames'</w:t>
            </w:r>
            <w:r>
              <w:rPr>
                <w:rFonts w:hint="eastAsia" w:ascii="Consolas Courier" w:hAnsi="Consolas Courier" w:eastAsia="Consolas Courier"/>
                <w:color w:val="000000"/>
                <w:szCs w:val="24"/>
              </w:rPr>
              <w:t>, plot_names);</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w:t>
            </w: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获取第二季所有作物名称的唯一值</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unique_names_second = unique(unique_crop_names_second, </w:t>
            </w:r>
            <w:r>
              <w:rPr>
                <w:rFonts w:hint="eastAsia" w:ascii="Consolas Courier" w:hAnsi="Consolas Courier" w:eastAsia="Consolas Courier"/>
                <w:color w:val="A709F5"/>
                <w:szCs w:val="24"/>
              </w:rPr>
              <w:t>'stable'</w:t>
            </w:r>
            <w:r>
              <w:rPr>
                <w:rFonts w:hint="eastAsia" w:ascii="Consolas Courier" w:hAnsi="Consolas Courier" w:eastAsia="Consolas Courier"/>
                <w:color w:val="000000"/>
                <w:szCs w:val="24"/>
              </w:rPr>
              <w:t xml:space="preserve">);  </w:t>
            </w: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初始化第二季所有作物的种植面积数组</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second_season_combined_data = zeros(num_plots, length(unique_names_second));</w:t>
            </w: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循环填充第二季所有作物的种植面积</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 xml:space="preserve">for </w:t>
            </w:r>
            <w:r>
              <w:rPr>
                <w:rFonts w:hint="eastAsia" w:ascii="Consolas Courier" w:hAnsi="Consolas Courier" w:eastAsia="Consolas Courier"/>
                <w:color w:val="000000"/>
                <w:szCs w:val="24"/>
              </w:rPr>
              <w:t>i = 1:length(unique_names_second)</w:t>
            </w: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获取同一作物的所有列索引</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same_crop_cols = strcmp(unique_crop_names_second, unique_names_second{i});</w:t>
            </w: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计算同一作物的所有列的种植面积总和</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second_season_combined_data(:, i) = sum(year_plan.second_season(:, same_crop_cols), 2);</w:t>
            </w:r>
          </w:p>
          <w:p>
            <w:pPr>
              <w:ind w:firstLine="0" w:firstLineChars="0"/>
              <w:jc w:val="left"/>
              <w:rPr>
                <w:rFonts w:hint="eastAsia" w:ascii="Consolas Courier" w:hAnsi="Consolas Courier" w:eastAsia="Consolas Courier"/>
                <w:color w:val="0E00FF"/>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end</w:t>
            </w: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将种植面积数据转换为表格格式</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second_season_combined_table = array2table(second_season_combined_data, </w:t>
            </w:r>
            <w:r>
              <w:rPr>
                <w:rFonts w:hint="eastAsia" w:ascii="Consolas Courier" w:hAnsi="Consolas Courier" w:eastAsia="Consolas Courier"/>
                <w:color w:val="A709F5"/>
                <w:szCs w:val="24"/>
              </w:rPr>
              <w:t>'VariableNames'</w:t>
            </w:r>
            <w:r>
              <w:rPr>
                <w:rFonts w:hint="eastAsia" w:ascii="Consolas Courier" w:hAnsi="Consolas Courier" w:eastAsia="Consolas Courier"/>
                <w:color w:val="000000"/>
                <w:szCs w:val="24"/>
              </w:rPr>
              <w:t xml:space="preserve">, unique_names_second, </w:t>
            </w:r>
            <w:r>
              <w:rPr>
                <w:rFonts w:hint="eastAsia" w:ascii="Consolas Courier" w:hAnsi="Consolas Courier" w:eastAsia="Consolas Courier"/>
                <w:color w:val="A709F5"/>
                <w:szCs w:val="24"/>
              </w:rPr>
              <w:t>'RowNames'</w:t>
            </w:r>
            <w:r>
              <w:rPr>
                <w:rFonts w:hint="eastAsia" w:ascii="Consolas Courier" w:hAnsi="Consolas Courier" w:eastAsia="Consolas Courier"/>
                <w:color w:val="000000"/>
                <w:szCs w:val="24"/>
              </w:rPr>
              <w:t>, plot_names);</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w:t>
            </w: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如果第一季表格的宽度超过最大输出列数，则裁剪至最大列数</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 xml:space="preserve">if </w:t>
            </w:r>
            <w:r>
              <w:rPr>
                <w:rFonts w:hint="eastAsia" w:ascii="Consolas Courier" w:hAnsi="Consolas Courier" w:eastAsia="Consolas Courier"/>
                <w:color w:val="000000"/>
                <w:szCs w:val="24"/>
              </w:rPr>
              <w:t>width(first_season_combined_table) &gt; max_columns_to_output</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first_season_combined_table = first_season_combined_table(:, 1:max_columns_to_output);</w:t>
            </w:r>
          </w:p>
          <w:p>
            <w:pPr>
              <w:ind w:firstLine="0" w:firstLineChars="0"/>
              <w:jc w:val="left"/>
              <w:rPr>
                <w:rFonts w:hint="eastAsia" w:ascii="Consolas Courier" w:hAnsi="Consolas Courier" w:eastAsia="Consolas Courier"/>
                <w:color w:val="0E00FF"/>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end</w:t>
            </w: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如果第二季表格的宽度超过最大输出列数，则裁剪至最大列数</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 xml:space="preserve">if </w:t>
            </w:r>
            <w:r>
              <w:rPr>
                <w:rFonts w:hint="eastAsia" w:ascii="Consolas Courier" w:hAnsi="Consolas Courier" w:eastAsia="Consolas Courier"/>
                <w:color w:val="000000"/>
                <w:szCs w:val="24"/>
              </w:rPr>
              <w:t>width(second_season_combined_table) &gt; max_columns_to_output</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second_season_combined_table = second_season_combined_table(:, 1:max_columns_to_output);</w:t>
            </w:r>
          </w:p>
          <w:p>
            <w:pPr>
              <w:ind w:firstLine="0" w:firstLineChars="0"/>
              <w:jc w:val="left"/>
              <w:rPr>
                <w:rFonts w:hint="eastAsia" w:ascii="Consolas Courier" w:hAnsi="Consolas Courier" w:eastAsia="Consolas Courier"/>
                <w:color w:val="0E00FF"/>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end</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w:t>
            </w: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循环遍历每一行，根据行目标值调整种植面积</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 xml:space="preserve">for </w:t>
            </w:r>
            <w:r>
              <w:rPr>
                <w:rFonts w:hint="eastAsia" w:ascii="Consolas Courier" w:hAnsi="Consolas Courier" w:eastAsia="Consolas Courier"/>
                <w:color w:val="000000"/>
                <w:szCs w:val="24"/>
              </w:rPr>
              <w:t>row_idx = 1:height(first_season_combined_table)</w:t>
            </w: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计算当前行的第一季种植面积总和</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row_sum_first = sum(first_season_combined_table{row_idx, :});  </w:t>
            </w: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如果总和超过目标值，则计算缩放因子并调整面积</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 xml:space="preserve">if </w:t>
            </w:r>
            <w:r>
              <w:rPr>
                <w:rFonts w:hint="eastAsia" w:ascii="Consolas Courier" w:hAnsi="Consolas Courier" w:eastAsia="Consolas Courier"/>
                <w:color w:val="000000"/>
                <w:szCs w:val="24"/>
              </w:rPr>
              <w:t>row_sum_first &gt; row_targets(row_idx)</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scale_factor = row_targets(row_idx) / row_sum_first;  </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first_season_combined_table{row_idx, :} = first_season_combined_table{row_idx, :} * scale_factor;  </w:t>
            </w:r>
          </w:p>
          <w:p>
            <w:pPr>
              <w:ind w:firstLine="0" w:firstLineChars="0"/>
              <w:jc w:val="left"/>
              <w:rPr>
                <w:rFonts w:hint="eastAsia" w:ascii="Consolas Courier" w:hAnsi="Consolas Courier" w:eastAsia="Consolas Courier"/>
                <w:color w:val="0E00FF"/>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end</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w:t>
            </w: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计算当前行的第二季种植面积总和</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row_sum_second = sum(second_season_combined_table{row_idx, :});</w:t>
            </w: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如果总和超过目标值，则计算缩放因子并调整面积</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 xml:space="preserve">if </w:t>
            </w:r>
            <w:r>
              <w:rPr>
                <w:rFonts w:hint="eastAsia" w:ascii="Consolas Courier" w:hAnsi="Consolas Courier" w:eastAsia="Consolas Courier"/>
                <w:color w:val="000000"/>
                <w:szCs w:val="24"/>
              </w:rPr>
              <w:t>row_sum_second &gt; row_targets(row_idx)</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scale_factor = row_targets(row_idx) / row_sum_second;</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second_season_combined_table{row_idx, :} = second_season_combined_table{row_idx, :} * scale_factor;</w:t>
            </w:r>
          </w:p>
          <w:p>
            <w:pPr>
              <w:ind w:firstLine="0" w:firstLineChars="0"/>
              <w:jc w:val="left"/>
              <w:rPr>
                <w:rFonts w:hint="eastAsia" w:ascii="Consolas Courier" w:hAnsi="Consolas Courier" w:eastAsia="Consolas Courier"/>
                <w:color w:val="0E00FF"/>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end</w:t>
            </w:r>
          </w:p>
          <w:p>
            <w:pPr>
              <w:ind w:firstLine="480" w:firstLineChars="0"/>
              <w:jc w:val="left"/>
              <w:rPr>
                <w:rFonts w:hint="eastAsia" w:ascii="Consolas Courier" w:hAnsi="Consolas Courier" w:eastAsia="Consolas Courier"/>
                <w:color w:val="0E00FF"/>
                <w:szCs w:val="24"/>
              </w:rPr>
            </w:pPr>
            <w:r>
              <w:rPr>
                <w:rFonts w:hint="eastAsia" w:ascii="Consolas Courier" w:hAnsi="Consolas Courier" w:eastAsia="Consolas Courier"/>
                <w:color w:val="0E00FF"/>
                <w:szCs w:val="24"/>
              </w:rPr>
              <w:t>end</w:t>
            </w:r>
          </w:p>
          <w:p>
            <w:pPr>
              <w:ind w:firstLine="0" w:firstLineChars="0"/>
              <w:jc w:val="left"/>
              <w:rPr>
                <w:rFonts w:hint="eastAsia" w:ascii="Consolas Courier" w:hAnsi="Consolas Courier" w:eastAsia="Consolas Courier"/>
                <w:color w:val="0E00FF"/>
                <w:szCs w:val="24"/>
              </w:rPr>
            </w:pPr>
            <w:r>
              <w:rPr>
                <w:rFonts w:ascii="Consolas Courier" w:hAnsi="Consolas Courier" w:eastAsia="Consolas Courier"/>
                <w:color w:val="0E00FF"/>
                <w:szCs w:val="24"/>
              </w:rPr>
              <w:t>......</w:t>
            </w:r>
          </w:p>
        </w:tc>
      </w:tr>
    </w:tbl>
    <w:p>
      <w:pPr>
        <w:ind w:firstLine="0" w:firstLineChars="0"/>
        <w:rPr>
          <w:lang w:val="zh-CN"/>
        </w:rPr>
      </w:pPr>
    </w:p>
    <w:tbl>
      <w:tblPr>
        <w:tblStyle w:val="17"/>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5000" w:type="pct"/>
            <w:shd w:val="clear" w:color="auto" w:fill="BEBEBE" w:themeFill="background1" w:themeFillShade="BF"/>
          </w:tcPr>
          <w:p>
            <w:pPr>
              <w:pStyle w:val="27"/>
              <w:jc w:val="left"/>
            </w:pPr>
            <w:r>
              <w:rPr>
                <w:rFonts w:hint="eastAsia"/>
              </w:rPr>
              <w:t>附录3</w:t>
            </w:r>
            <w:r>
              <w:t xml:space="preserve">. </w:t>
            </w:r>
            <w:r>
              <w:rPr>
                <w:rFonts w:hint="eastAsia"/>
              </w:rPr>
              <w:t>找出第一、二季适用作物</w:t>
            </w:r>
            <w:r>
              <w:t>_</w:t>
            </w:r>
            <w:r>
              <w:rPr>
                <w:rFonts w:hint="eastAsia"/>
              </w:rPr>
              <w:t>部分代码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00" w:type="pct"/>
            <w:shd w:val="clear" w:color="auto" w:fill="BEBEBE" w:themeFill="background1" w:themeFillShade="BF"/>
          </w:tcPr>
          <w:p>
            <w:pPr>
              <w:ind w:firstLine="0" w:firstLineChars="0"/>
            </w:pPr>
            <w:r>
              <w:rPr>
                <w:rFonts w:hint="eastAsia"/>
              </w:rPr>
              <w:t>使用</w:t>
            </w:r>
            <w:r>
              <w:t>MATLAB</w:t>
            </w:r>
            <w:r>
              <w:rPr>
                <w:rFonts w:hint="eastAsia"/>
              </w:rPr>
              <w:t>找到各季最适合种植的作物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00" w:type="pct"/>
            <w:shd w:val="clear" w:color="auto" w:fill="auto"/>
          </w:tcPr>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8013"/>
                <w:szCs w:val="24"/>
              </w:rPr>
              <w:t>% 计算第一季适用的作物</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season_1_crops = applicable_crops(strcmp(applicable_crops.(</w:t>
            </w:r>
            <w:r>
              <w:rPr>
                <w:rFonts w:hint="eastAsia" w:ascii="Consolas Courier" w:hAnsi="Consolas Courier" w:eastAsia="Consolas Courier"/>
                <w:color w:val="A709F5"/>
                <w:szCs w:val="24"/>
              </w:rPr>
              <w:t>'季节'</w:t>
            </w:r>
            <w:r>
              <w:rPr>
                <w:rFonts w:hint="eastAsia" w:ascii="Consolas Courier" w:hAnsi="Consolas Courier" w:eastAsia="Consolas Courier"/>
                <w:color w:val="000000"/>
                <w:szCs w:val="24"/>
              </w:rPr>
              <w:t xml:space="preserve">), </w:t>
            </w:r>
            <w:r>
              <w:rPr>
                <w:rFonts w:hint="eastAsia" w:ascii="Consolas Courier" w:hAnsi="Consolas Courier" w:eastAsia="Consolas Courier"/>
                <w:color w:val="A709F5"/>
                <w:szCs w:val="24"/>
              </w:rPr>
              <w:t>'第一季'</w:t>
            </w:r>
            <w:r>
              <w:rPr>
                <w:rFonts w:hint="eastAsia" w:ascii="Consolas Courier" w:hAnsi="Consolas Courier" w:eastAsia="Consolas Courier"/>
                <w:color w:val="000000"/>
                <w:szCs w:val="24"/>
              </w:rPr>
              <w:t>), :);</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 xml:space="preserve">if </w:t>
            </w:r>
            <w:r>
              <w:rPr>
                <w:rFonts w:hint="eastAsia" w:ascii="Consolas Courier" w:hAnsi="Consolas Courier" w:eastAsia="Consolas Courier"/>
                <w:color w:val="000000"/>
                <w:szCs w:val="24"/>
              </w:rPr>
              <w:t>~isempty(season_1_crops)</w:t>
            </w: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遍历第一季作物</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 xml:space="preserve">for </w:t>
            </w:r>
            <w:r>
              <w:rPr>
                <w:rFonts w:hint="eastAsia" w:ascii="Consolas Courier" w:hAnsi="Consolas Courier" w:eastAsia="Consolas Courier"/>
                <w:color w:val="000000"/>
                <w:szCs w:val="24"/>
              </w:rPr>
              <w:t>crop_idx = 1:height(season_1_crops)</w:t>
            </w: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找出最佳作物（此处假设有一个find_best_crop函数）</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[best_crop_idx, ~] = find_best_crop(season_1_crops(crop_idx, :), crop_data, plot_area, expected_sales_factor, min_plot_area);</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year_plan_first_season(plot_idx, best_crop_idx) = plot_area;</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w:t>
            </w: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更新上一轮种植的作物</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last_crop_planted{plot_idx, year_idx} = crop_data.(</w:t>
            </w:r>
            <w:r>
              <w:rPr>
                <w:rFonts w:hint="eastAsia" w:ascii="Consolas Courier" w:hAnsi="Consolas Courier" w:eastAsia="Consolas Courier"/>
                <w:color w:val="A709F5"/>
                <w:szCs w:val="24"/>
              </w:rPr>
              <w:t>'作物名称'</w:t>
            </w:r>
            <w:r>
              <w:rPr>
                <w:rFonts w:hint="eastAsia" w:ascii="Consolas Courier" w:hAnsi="Consolas Courier" w:eastAsia="Consolas Courier"/>
                <w:color w:val="000000"/>
                <w:szCs w:val="24"/>
              </w:rPr>
              <w:t>){best_crop_idx};</w:t>
            </w:r>
          </w:p>
          <w:p>
            <w:pPr>
              <w:ind w:firstLine="0" w:firstLineChars="0"/>
              <w:jc w:val="left"/>
              <w:rPr>
                <w:rFonts w:hint="eastAsia" w:ascii="Consolas Courier" w:hAnsi="Consolas Courier" w:eastAsia="Consolas Courier"/>
                <w:color w:val="0E00FF"/>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end</w:t>
            </w:r>
          </w:p>
          <w:p>
            <w:pPr>
              <w:ind w:firstLine="0" w:firstLineChars="0"/>
              <w:jc w:val="left"/>
              <w:rPr>
                <w:rFonts w:hint="eastAsia" w:ascii="Consolas Courier" w:hAnsi="Consolas Courier" w:eastAsia="Consolas Courier"/>
                <w:color w:val="0E00FF"/>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end</w:t>
            </w:r>
          </w:p>
          <w:p>
            <w:pPr>
              <w:ind w:firstLine="0" w:firstLineChars="0"/>
              <w:jc w:val="left"/>
              <w:rPr>
                <w:rFonts w:hint="eastAsia" w:ascii="Consolas Courier" w:hAnsi="Consolas Courier" w:eastAsia="Consolas Courier"/>
                <w:color w:val="0E00FF"/>
                <w:szCs w:val="24"/>
              </w:rPr>
            </w:pP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计算第二季适用的作物</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season_2_crops = applicable_crops(strcmp(applicable_crops.(</w:t>
            </w:r>
            <w:r>
              <w:rPr>
                <w:rFonts w:hint="eastAsia" w:ascii="Consolas Courier" w:hAnsi="Consolas Courier" w:eastAsia="Consolas Courier"/>
                <w:color w:val="A709F5"/>
                <w:szCs w:val="24"/>
              </w:rPr>
              <w:t>'季节'</w:t>
            </w:r>
            <w:r>
              <w:rPr>
                <w:rFonts w:hint="eastAsia" w:ascii="Consolas Courier" w:hAnsi="Consolas Courier" w:eastAsia="Consolas Courier"/>
                <w:color w:val="000000"/>
                <w:szCs w:val="24"/>
              </w:rPr>
              <w:t xml:space="preserve">), </w:t>
            </w:r>
            <w:r>
              <w:rPr>
                <w:rFonts w:hint="eastAsia" w:ascii="Consolas Courier" w:hAnsi="Consolas Courier" w:eastAsia="Consolas Courier"/>
                <w:color w:val="A709F5"/>
                <w:szCs w:val="24"/>
              </w:rPr>
              <w:t>'第二季'</w:t>
            </w:r>
            <w:r>
              <w:rPr>
                <w:rFonts w:hint="eastAsia" w:ascii="Consolas Courier" w:hAnsi="Consolas Courier" w:eastAsia="Consolas Courier"/>
                <w:color w:val="000000"/>
                <w:szCs w:val="24"/>
              </w:rPr>
              <w:t>), :);</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 xml:space="preserve">if </w:t>
            </w:r>
            <w:r>
              <w:rPr>
                <w:rFonts w:hint="eastAsia" w:ascii="Consolas Courier" w:hAnsi="Consolas Courier" w:eastAsia="Consolas Courier"/>
                <w:color w:val="000000"/>
                <w:szCs w:val="24"/>
              </w:rPr>
              <w:t>~isempty(season_2_crops)</w:t>
            </w: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遍历第二季作物</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 xml:space="preserve">for </w:t>
            </w:r>
            <w:r>
              <w:rPr>
                <w:rFonts w:hint="eastAsia" w:ascii="Consolas Courier" w:hAnsi="Consolas Courier" w:eastAsia="Consolas Courier"/>
                <w:color w:val="000000"/>
                <w:szCs w:val="24"/>
              </w:rPr>
              <w:t>crop_idx = 1:height(season_2_crops)</w:t>
            </w: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找出最佳作物（此处假设有一个find_best_crop函数）</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[best_crop_idx, ~] = find_best_crop(season_2_crops(crop_idx, :), crop_data, plot_area, expected_sales_factor, min_plot_area);</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year_plan_second_season(plot_idx, best_crop_idx) = plot_area;</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w:t>
            </w: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更新上一轮种植的作物</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last_crop_planted{plot_idx, year_idx} = crop_data.(</w:t>
            </w:r>
            <w:r>
              <w:rPr>
                <w:rFonts w:hint="eastAsia" w:ascii="Consolas Courier" w:hAnsi="Consolas Courier" w:eastAsia="Consolas Courier"/>
                <w:color w:val="A709F5"/>
                <w:szCs w:val="24"/>
              </w:rPr>
              <w:t>'作物名称'</w:t>
            </w:r>
            <w:r>
              <w:rPr>
                <w:rFonts w:hint="eastAsia" w:ascii="Consolas Courier" w:hAnsi="Consolas Courier" w:eastAsia="Consolas Courier"/>
                <w:color w:val="000000"/>
                <w:szCs w:val="24"/>
              </w:rPr>
              <w:t>){best_crop_idx};</w:t>
            </w:r>
          </w:p>
          <w:p>
            <w:pPr>
              <w:ind w:firstLine="0" w:firstLineChars="0"/>
              <w:jc w:val="left"/>
              <w:rPr>
                <w:rFonts w:hint="eastAsia" w:ascii="Consolas Courier" w:hAnsi="Consolas Courier" w:eastAsia="Consolas Courier"/>
                <w:color w:val="0E00FF"/>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end</w:t>
            </w:r>
          </w:p>
          <w:p>
            <w:pPr>
              <w:ind w:firstLine="0" w:firstLineChars="0"/>
              <w:jc w:val="left"/>
              <w:rPr>
                <w:rFonts w:hint="eastAsia" w:ascii="Consolas Courier" w:hAnsi="Consolas Courier" w:eastAsia="Consolas Courier"/>
                <w:color w:val="0E00FF"/>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end</w:t>
            </w:r>
          </w:p>
          <w:p>
            <w:pPr>
              <w:ind w:firstLine="0" w:firstLineChars="0"/>
              <w:jc w:val="left"/>
              <w:rPr>
                <w:rFonts w:hint="eastAsia" w:ascii="Consolas Courier" w:hAnsi="Consolas Courier" w:eastAsia="Consolas Courier"/>
                <w:color w:val="0E00FF"/>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E00FF"/>
                <w:szCs w:val="24"/>
              </w:rPr>
              <w:t>end</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w:t>
            </w:r>
          </w:p>
          <w:p>
            <w:pPr>
              <w:ind w:firstLine="0" w:firstLineChars="0"/>
              <w:jc w:val="left"/>
              <w:rPr>
                <w:rFonts w:hint="eastAsia" w:ascii="Consolas Courier" w:hAnsi="Consolas Courier" w:eastAsia="Consolas Courier"/>
                <w:color w:val="008013"/>
                <w:szCs w:val="24"/>
              </w:rPr>
            </w:pPr>
            <w:r>
              <w:rPr>
                <w:rFonts w:hint="eastAsia" w:ascii="Consolas Courier" w:hAnsi="Consolas Courier" w:eastAsia="Consolas Courier"/>
                <w:color w:val="000000"/>
                <w:szCs w:val="24"/>
              </w:rPr>
              <w:t xml:space="preserve">    </w:t>
            </w:r>
            <w:r>
              <w:rPr>
                <w:rFonts w:hint="eastAsia" w:ascii="Consolas Courier" w:hAnsi="Consolas Courier" w:eastAsia="Consolas Courier"/>
                <w:color w:val="008013"/>
                <w:szCs w:val="24"/>
              </w:rPr>
              <w:t>% 保存每一年的种植计划</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yearly_plans(year_idx).first_season = year_plan_first_season;</w:t>
            </w:r>
          </w:p>
          <w:p>
            <w:pPr>
              <w:ind w:firstLine="0" w:firstLineChars="0"/>
              <w:jc w:val="left"/>
              <w:rPr>
                <w:rFonts w:hint="eastAsia" w:ascii="Consolas Courier" w:hAnsi="Consolas Courier" w:eastAsia="Consolas Courier"/>
                <w:color w:val="000000"/>
                <w:szCs w:val="24"/>
              </w:rPr>
            </w:pPr>
            <w:r>
              <w:rPr>
                <w:rFonts w:hint="eastAsia" w:ascii="Consolas Courier" w:hAnsi="Consolas Courier" w:eastAsia="Consolas Courier"/>
                <w:color w:val="000000"/>
                <w:szCs w:val="24"/>
              </w:rPr>
              <w:t xml:space="preserve">    yearly_plans(year_idx).second_season = year_plan_second_season;</w:t>
            </w:r>
          </w:p>
          <w:p>
            <w:pPr>
              <w:ind w:firstLine="0" w:firstLineChars="0"/>
              <w:jc w:val="left"/>
              <w:rPr>
                <w:rFonts w:hint="eastAsia" w:ascii="Consolas Courier" w:hAnsi="Consolas Courier" w:eastAsia="Consolas Courier"/>
                <w:color w:val="0E00FF"/>
                <w:szCs w:val="24"/>
              </w:rPr>
            </w:pPr>
            <w:r>
              <w:rPr>
                <w:rFonts w:hint="eastAsia" w:ascii="Consolas Courier" w:hAnsi="Consolas Courier" w:eastAsia="Consolas Courier"/>
                <w:color w:val="0E00FF"/>
                <w:szCs w:val="24"/>
              </w:rPr>
              <w:t>end</w:t>
            </w:r>
          </w:p>
          <w:p>
            <w:pPr>
              <w:ind w:firstLine="0" w:firstLineChars="0"/>
              <w:jc w:val="left"/>
              <w:rPr>
                <w:rFonts w:hint="eastAsia" w:ascii="Consolas Courier" w:hAnsi="Consolas Courier" w:eastAsia="Consolas Courier"/>
                <w:color w:val="0E00FF"/>
                <w:szCs w:val="24"/>
              </w:rPr>
            </w:pPr>
            <w:r>
              <w:rPr>
                <w:rFonts w:ascii="Consolas Courier" w:hAnsi="Consolas Courier" w:eastAsia="Consolas Courier"/>
                <w:color w:val="0E00FF"/>
                <w:szCs w:val="24"/>
              </w:rPr>
              <w:t>......</w:t>
            </w:r>
          </w:p>
        </w:tc>
      </w:tr>
    </w:tbl>
    <w:p>
      <w:pPr>
        <w:ind w:firstLine="0" w:firstLineChars="0"/>
      </w:pPr>
    </w:p>
    <w:tbl>
      <w:tblPr>
        <w:tblStyle w:val="17"/>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00" w:type="pct"/>
            <w:shd w:val="clear" w:color="auto" w:fill="BEBEBE" w:themeFill="background1" w:themeFillShade="BF"/>
          </w:tcPr>
          <w:p>
            <w:pPr>
              <w:pStyle w:val="27"/>
              <w:jc w:val="left"/>
            </w:pPr>
            <w:r>
              <w:rPr>
                <w:rFonts w:hint="eastAsia"/>
              </w:rPr>
              <w:t>附录</w:t>
            </w:r>
            <w:r>
              <w:t>4. 作物亩产量、种植成本与销售单价相关性分析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5000" w:type="pct"/>
            <w:shd w:val="clear" w:color="auto" w:fill="BEBEBE" w:themeFill="background1" w:themeFillShade="BF"/>
          </w:tcPr>
          <w:p>
            <w:pPr>
              <w:ind w:firstLine="0" w:firstLineChars="0"/>
            </w:pPr>
            <w:r>
              <w:t>通过热力图直观展示作物亩产量、种植成本与销售单价之间的相关性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00" w:type="pct"/>
            <w:shd w:val="clear" w:color="auto" w:fill="auto"/>
          </w:tcPr>
          <w:p>
            <w:pPr>
              <w:shd w:val="clear" w:color="auto" w:fill="FFFFFF"/>
              <w:ind w:firstLine="0" w:firstLineChars="0"/>
              <w:jc w:val="left"/>
              <w:rPr>
                <w:rFonts w:ascii="Consolas" w:hAnsi="Consolas" w:eastAsia="Consolas Courier"/>
                <w:color w:val="3F9101"/>
                <w:szCs w:val="24"/>
              </w:rPr>
            </w:pPr>
            <w:r>
              <w:rPr>
                <w:rFonts w:hint="eastAsia" w:ascii="Consolas" w:hAnsi="Consolas" w:eastAsia="Consolas Courier"/>
                <w:color w:val="0033B3"/>
                <w:szCs w:val="24"/>
              </w:rPr>
              <w:t xml:space="preserve">import </w:t>
            </w:r>
            <w:r>
              <w:rPr>
                <w:rFonts w:hint="eastAsia" w:ascii="Consolas" w:hAnsi="Consolas" w:eastAsia="Consolas Courier"/>
                <w:color w:val="080808"/>
                <w:szCs w:val="24"/>
              </w:rPr>
              <w:t xml:space="preserve">matplotlib.pyplot </w:t>
            </w:r>
            <w:r>
              <w:rPr>
                <w:rFonts w:hint="eastAsia" w:ascii="Consolas" w:hAnsi="Consolas" w:eastAsia="Consolas Courier"/>
                <w:color w:val="0033B3"/>
                <w:szCs w:val="24"/>
              </w:rPr>
              <w:t xml:space="preserve">as </w:t>
            </w:r>
            <w:r>
              <w:rPr>
                <w:rFonts w:hint="eastAsia" w:ascii="Consolas" w:hAnsi="Consolas" w:eastAsia="Consolas Courier"/>
                <w:color w:val="080808"/>
                <w:szCs w:val="24"/>
              </w:rPr>
              <w:t>plt</w:t>
            </w:r>
            <w:r>
              <w:rPr>
                <w:rFonts w:hint="eastAsia" w:ascii="Consolas" w:hAnsi="Consolas" w:eastAsia="Consolas Courier"/>
                <w:color w:val="080808"/>
                <w:szCs w:val="24"/>
              </w:rPr>
              <w:br w:type="textWrapping"/>
            </w:r>
            <w:r>
              <w:rPr>
                <w:rFonts w:hint="eastAsia" w:ascii="Consolas" w:hAnsi="Consolas" w:eastAsia="Consolas Courier"/>
                <w:color w:val="0033B3"/>
                <w:szCs w:val="24"/>
              </w:rPr>
              <w:t xml:space="preserve">import </w:t>
            </w:r>
            <w:r>
              <w:rPr>
                <w:rFonts w:hint="eastAsia" w:ascii="Consolas" w:hAnsi="Consolas" w:eastAsia="Consolas Courier"/>
                <w:color w:val="080808"/>
                <w:szCs w:val="24"/>
              </w:rPr>
              <w:t xml:space="preserve">pandas </w:t>
            </w:r>
            <w:r>
              <w:rPr>
                <w:rFonts w:hint="eastAsia" w:ascii="Consolas" w:hAnsi="Consolas" w:eastAsia="Consolas Courier"/>
                <w:color w:val="0033B3"/>
                <w:szCs w:val="24"/>
              </w:rPr>
              <w:t xml:space="preserve">as </w:t>
            </w:r>
            <w:r>
              <w:rPr>
                <w:rFonts w:hint="eastAsia" w:ascii="Consolas" w:hAnsi="Consolas" w:eastAsia="Consolas Courier"/>
                <w:color w:val="080808"/>
                <w:szCs w:val="24"/>
              </w:rPr>
              <w:t>pd</w:t>
            </w:r>
            <w:r>
              <w:rPr>
                <w:rFonts w:hint="eastAsia" w:ascii="Consolas" w:hAnsi="Consolas" w:eastAsia="Consolas Courier"/>
                <w:color w:val="080808"/>
                <w:szCs w:val="24"/>
              </w:rPr>
              <w:br w:type="textWrapping"/>
            </w:r>
            <w:r>
              <w:rPr>
                <w:rFonts w:hint="eastAsia" w:ascii="Consolas" w:hAnsi="Consolas" w:eastAsia="Consolas Courier"/>
                <w:color w:val="0033B3"/>
                <w:szCs w:val="24"/>
              </w:rPr>
              <w:t xml:space="preserve">import </w:t>
            </w:r>
            <w:r>
              <w:rPr>
                <w:rFonts w:hint="eastAsia" w:ascii="Consolas" w:hAnsi="Consolas" w:eastAsia="Consolas Courier"/>
                <w:color w:val="080808"/>
                <w:szCs w:val="24"/>
              </w:rPr>
              <w:t xml:space="preserve">seaborn </w:t>
            </w:r>
            <w:r>
              <w:rPr>
                <w:rFonts w:hint="eastAsia" w:ascii="Consolas" w:hAnsi="Consolas" w:eastAsia="Consolas Courier"/>
                <w:color w:val="0033B3"/>
                <w:szCs w:val="24"/>
              </w:rPr>
              <w:t xml:space="preserve">as </w:t>
            </w:r>
            <w:r>
              <w:rPr>
                <w:rFonts w:hint="eastAsia" w:ascii="Consolas" w:hAnsi="Consolas" w:eastAsia="Consolas Courier"/>
                <w:color w:val="080808"/>
                <w:szCs w:val="24"/>
              </w:rPr>
              <w:t>sns</w:t>
            </w:r>
            <w:r>
              <w:rPr>
                <w:rFonts w:hint="eastAsia" w:ascii="Consolas" w:hAnsi="Consolas" w:eastAsia="Consolas Courier"/>
                <w:color w:val="080808"/>
                <w:szCs w:val="24"/>
              </w:rPr>
              <w:br w:type="textWrapping"/>
            </w:r>
            <w:r>
              <w:rPr>
                <w:rFonts w:hint="eastAsia" w:ascii="Consolas" w:hAnsi="Consolas" w:eastAsia="Consolas Courier"/>
                <w:color w:val="080808"/>
                <w:szCs w:val="24"/>
              </w:rPr>
              <w:br w:type="textWrapping"/>
            </w:r>
            <w:r>
              <w:rPr>
                <w:rFonts w:hint="eastAsia" w:ascii="Consolas" w:hAnsi="Consolas" w:eastAsia="Consolas Courier"/>
                <w:i/>
                <w:color w:val="8C8C8C"/>
                <w:szCs w:val="24"/>
              </w:rPr>
              <w:t xml:space="preserve"># </w:t>
            </w:r>
            <w:r>
              <w:rPr>
                <w:rFonts w:hint="eastAsia" w:ascii="??" w:hAnsi="??" w:eastAsia="Consolas Courier"/>
                <w:i/>
                <w:color w:val="8C8C8C"/>
                <w:szCs w:val="24"/>
              </w:rPr>
              <w:t>读取</w:t>
            </w:r>
            <w:r>
              <w:rPr>
                <w:rFonts w:hint="eastAsia" w:ascii="Consolas" w:hAnsi="Consolas" w:eastAsia="Consolas Courier"/>
                <w:i/>
                <w:color w:val="8C8C8C"/>
                <w:szCs w:val="24"/>
              </w:rPr>
              <w:t>Excel</w:t>
            </w:r>
            <w:r>
              <w:rPr>
                <w:rFonts w:hint="eastAsia" w:ascii="??" w:hAnsi="??" w:eastAsia="Consolas Courier"/>
                <w:i/>
                <w:color w:val="8C8C8C"/>
                <w:szCs w:val="24"/>
              </w:rPr>
              <w:t>文件</w:t>
            </w:r>
            <w:r>
              <w:rPr>
                <w:rFonts w:hint="eastAsia" w:ascii="??" w:hAnsi="??" w:eastAsia="Consolas Courier"/>
                <w:i/>
                <w:color w:val="8C8C8C"/>
                <w:szCs w:val="24"/>
              </w:rPr>
              <w:br w:type="textWrapping"/>
            </w:r>
            <w:r>
              <w:rPr>
                <w:rFonts w:hint="eastAsia" w:ascii="Consolas" w:hAnsi="Consolas" w:eastAsia="Consolas Courier"/>
                <w:color w:val="080808"/>
                <w:szCs w:val="24"/>
              </w:rPr>
              <w:t>df = pd.read_excel</w:t>
            </w:r>
            <w:r>
              <w:rPr>
                <w:rFonts w:hint="eastAsia" w:ascii="Consolas" w:hAnsi="Consolas" w:eastAsia="Consolas Courier"/>
                <w:color w:val="3F9101"/>
                <w:szCs w:val="24"/>
              </w:rPr>
              <w:t>(</w:t>
            </w:r>
            <w:r>
              <w:rPr>
                <w:rFonts w:hint="eastAsia" w:ascii="Consolas" w:hAnsi="Consolas" w:eastAsia="Consolas Courier"/>
                <w:color w:val="067D17"/>
                <w:szCs w:val="24"/>
              </w:rPr>
              <w:t>'</w:t>
            </w:r>
            <w:r>
              <w:rPr>
                <w:rFonts w:hint="eastAsia" w:ascii="Consolas Courier" w:hAnsi="Consolas Courier" w:eastAsia="Consolas Courier"/>
                <w:color w:val="008013"/>
                <w:szCs w:val="24"/>
              </w:rPr>
              <w:t>Q32相关分析原始数据</w:t>
            </w:r>
            <w:r>
              <w:rPr>
                <w:rFonts w:hint="eastAsia" w:ascii="Consolas" w:hAnsi="Consolas" w:eastAsia="Consolas Courier"/>
                <w:color w:val="067D17"/>
                <w:szCs w:val="24"/>
              </w:rPr>
              <w:t>.xlsx'</w:t>
            </w:r>
            <w:r>
              <w:rPr>
                <w:rFonts w:hint="eastAsia" w:ascii="Consolas" w:hAnsi="Consolas" w:eastAsia="Consolas Courier"/>
                <w:color w:val="080808"/>
                <w:szCs w:val="24"/>
              </w:rPr>
              <w:t xml:space="preserve">, </w:t>
            </w:r>
            <w:r>
              <w:rPr>
                <w:rFonts w:hint="eastAsia" w:ascii="Consolas" w:hAnsi="Consolas" w:eastAsia="Consolas Courier"/>
                <w:color w:val="660099"/>
                <w:szCs w:val="24"/>
              </w:rPr>
              <w:t>sheet_name</w:t>
            </w:r>
            <w:r>
              <w:rPr>
                <w:rFonts w:hint="eastAsia" w:ascii="Consolas" w:hAnsi="Consolas" w:eastAsia="Consolas Courier"/>
                <w:color w:val="080808"/>
                <w:szCs w:val="24"/>
              </w:rPr>
              <w:t>=</w:t>
            </w:r>
            <w:r>
              <w:rPr>
                <w:rFonts w:hint="eastAsia" w:ascii="Consolas" w:hAnsi="Consolas" w:eastAsia="Consolas Courier"/>
                <w:color w:val="067D17"/>
                <w:szCs w:val="24"/>
              </w:rPr>
              <w:t>'Sheet1'</w:t>
            </w:r>
            <w:r>
              <w:rPr>
                <w:rFonts w:hint="eastAsia" w:ascii="Consolas" w:hAnsi="Consolas" w:eastAsia="Consolas Courier"/>
                <w:color w:val="3F9101"/>
                <w:szCs w:val="24"/>
              </w:rPr>
              <w:t>)</w:t>
            </w:r>
            <w:r>
              <w:rPr>
                <w:rFonts w:hint="eastAsia" w:ascii="??" w:hAnsi="??" w:eastAsia="Consolas Courier"/>
                <w:i/>
                <w:color w:val="8C8C8C"/>
                <w:szCs w:val="24"/>
              </w:rPr>
              <w:br w:type="textWrapping"/>
            </w:r>
            <w:r>
              <w:rPr>
                <w:rFonts w:hint="eastAsia" w:ascii="Consolas" w:hAnsi="Consolas" w:eastAsia="Consolas Courier"/>
                <w:color w:val="080808"/>
                <w:szCs w:val="24"/>
              </w:rPr>
              <w:t>crop_data = df</w:t>
            </w:r>
            <w:r>
              <w:rPr>
                <w:rFonts w:hint="eastAsia" w:ascii="Consolas" w:hAnsi="Consolas" w:eastAsia="Consolas Courier"/>
                <w:color w:val="3F9101"/>
                <w:szCs w:val="24"/>
              </w:rPr>
              <w:t>[</w:t>
            </w:r>
            <w:r>
              <w:rPr>
                <w:rFonts w:hint="eastAsia" w:ascii="Consolas" w:hAnsi="Consolas" w:eastAsia="Consolas Courier"/>
                <w:color w:val="0E4A8E"/>
                <w:szCs w:val="24"/>
              </w:rPr>
              <w:t>[</w:t>
            </w:r>
            <w:r>
              <w:rPr>
                <w:rFonts w:hint="eastAsia" w:ascii="Consolas" w:hAnsi="Consolas" w:eastAsia="Consolas Courier"/>
                <w:color w:val="067D17"/>
                <w:szCs w:val="24"/>
              </w:rPr>
              <w:t>'</w:t>
            </w:r>
            <w:r>
              <w:rPr>
                <w:rFonts w:hint="eastAsia" w:ascii="Consolas Courier" w:hAnsi="Consolas Courier" w:eastAsia="Consolas Courier"/>
                <w:color w:val="008013"/>
                <w:szCs w:val="24"/>
              </w:rPr>
              <w:t>亩产量/斤', '种植成本/(元/亩)', '平均销售单价/(元/斤</w:t>
            </w:r>
            <w:r>
              <w:rPr>
                <w:rFonts w:hint="eastAsia" w:ascii="Consolas" w:hAnsi="Consolas" w:eastAsia="Consolas Courier"/>
                <w:color w:val="067D17"/>
                <w:szCs w:val="24"/>
              </w:rPr>
              <w:t>)'</w:t>
            </w:r>
            <w:r>
              <w:rPr>
                <w:rFonts w:hint="eastAsia" w:ascii="Consolas" w:hAnsi="Consolas" w:eastAsia="Consolas Courier"/>
                <w:color w:val="0E4A8E"/>
                <w:szCs w:val="24"/>
              </w:rPr>
              <w:t>]</w:t>
            </w:r>
            <w:r>
              <w:rPr>
                <w:rFonts w:hint="eastAsia" w:ascii="Consolas" w:hAnsi="Consolas" w:eastAsia="Consolas Courier"/>
                <w:color w:val="3F9101"/>
                <w:szCs w:val="24"/>
              </w:rPr>
              <w:t>]</w:t>
            </w:r>
            <w:r>
              <w:rPr>
                <w:rFonts w:hint="eastAsia" w:ascii="Consolas" w:hAnsi="Consolas" w:eastAsia="Consolas Courier"/>
                <w:color w:val="3F9101"/>
                <w:szCs w:val="24"/>
              </w:rPr>
              <w:br w:type="textWrapping"/>
            </w:r>
            <w:r>
              <w:rPr>
                <w:rFonts w:hint="eastAsia" w:ascii="Consolas" w:hAnsi="Consolas" w:eastAsia="Consolas Courier"/>
                <w:color w:val="3F9101"/>
                <w:szCs w:val="24"/>
              </w:rPr>
              <w:br w:type="textWrapping"/>
            </w:r>
            <w:r>
              <w:rPr>
                <w:rFonts w:hint="eastAsia" w:ascii="Consolas" w:hAnsi="Consolas" w:eastAsia="Consolas Courier"/>
                <w:i/>
                <w:color w:val="8C8C8C"/>
                <w:szCs w:val="24"/>
              </w:rPr>
              <w:t xml:space="preserve"># </w:t>
            </w:r>
            <w:r>
              <w:rPr>
                <w:rFonts w:hint="eastAsia" w:ascii="??" w:hAnsi="??" w:eastAsia="Consolas Courier"/>
                <w:i/>
                <w:color w:val="8C8C8C"/>
                <w:szCs w:val="24"/>
              </w:rPr>
              <w:t>计算相关系数矩阵</w:t>
            </w:r>
            <w:r>
              <w:rPr>
                <w:rFonts w:hint="eastAsia" w:ascii="??" w:hAnsi="??" w:eastAsia="Consolas Courier"/>
                <w:i/>
                <w:color w:val="8C8C8C"/>
                <w:szCs w:val="24"/>
              </w:rPr>
              <w:br w:type="textWrapping"/>
            </w:r>
            <w:r>
              <w:rPr>
                <w:rFonts w:hint="eastAsia" w:ascii="Consolas" w:hAnsi="Consolas" w:eastAsia="Consolas Courier"/>
                <w:color w:val="080808"/>
                <w:szCs w:val="24"/>
              </w:rPr>
              <w:t>correlation_matrix = crop_data.corr</w:t>
            </w:r>
            <w:r>
              <w:rPr>
                <w:rFonts w:hint="eastAsia" w:ascii="Consolas" w:hAnsi="Consolas" w:eastAsia="Consolas Courier"/>
                <w:color w:val="3F9101"/>
                <w:szCs w:val="24"/>
              </w:rPr>
              <w:t>()</w:t>
            </w:r>
            <w:r>
              <w:rPr>
                <w:rFonts w:hint="eastAsia" w:ascii="Consolas" w:hAnsi="Consolas" w:eastAsia="Consolas Courier"/>
                <w:color w:val="3F9101"/>
                <w:szCs w:val="24"/>
              </w:rPr>
              <w:br w:type="textWrapping"/>
            </w:r>
            <w:r>
              <w:rPr>
                <w:rFonts w:hint="eastAsia" w:ascii="Consolas" w:hAnsi="Consolas" w:eastAsia="Consolas Courier"/>
                <w:color w:val="3F9101"/>
                <w:szCs w:val="24"/>
              </w:rPr>
              <w:br w:type="textWrapping"/>
            </w:r>
            <w:r>
              <w:rPr>
                <w:rFonts w:hint="eastAsia" w:ascii="Consolas" w:hAnsi="Consolas" w:eastAsia="Consolas Courier"/>
                <w:i/>
                <w:color w:val="8C8C8C"/>
                <w:szCs w:val="24"/>
              </w:rPr>
              <w:t xml:space="preserve"># </w:t>
            </w:r>
            <w:r>
              <w:rPr>
                <w:rFonts w:hint="eastAsia" w:ascii="??" w:hAnsi="??" w:eastAsia="Consolas Courier"/>
                <w:i/>
                <w:color w:val="8C8C8C"/>
                <w:szCs w:val="24"/>
              </w:rPr>
              <w:t>设置绘图风格</w:t>
            </w:r>
            <w:r>
              <w:rPr>
                <w:rFonts w:hint="eastAsia" w:ascii="??" w:hAnsi="??" w:eastAsia="Consolas Courier"/>
                <w:i/>
                <w:color w:val="8C8C8C"/>
                <w:szCs w:val="24"/>
              </w:rPr>
              <w:br w:type="textWrapping"/>
            </w:r>
            <w:r>
              <w:rPr>
                <w:rFonts w:hint="eastAsia" w:ascii="Consolas" w:hAnsi="Consolas" w:eastAsia="Consolas Courier"/>
                <w:color w:val="080808"/>
                <w:szCs w:val="24"/>
              </w:rPr>
              <w:t>sns.set</w:t>
            </w:r>
            <w:r>
              <w:rPr>
                <w:rFonts w:hint="eastAsia" w:ascii="Consolas" w:hAnsi="Consolas" w:eastAsia="Consolas Courier"/>
                <w:color w:val="3F9101"/>
                <w:szCs w:val="24"/>
              </w:rPr>
              <w:t>(</w:t>
            </w:r>
            <w:r>
              <w:rPr>
                <w:rFonts w:hint="eastAsia" w:ascii="Consolas" w:hAnsi="Consolas" w:eastAsia="Consolas Courier"/>
                <w:color w:val="660099"/>
                <w:szCs w:val="24"/>
              </w:rPr>
              <w:t>style</w:t>
            </w:r>
            <w:r>
              <w:rPr>
                <w:rFonts w:hint="eastAsia" w:ascii="Consolas" w:hAnsi="Consolas" w:eastAsia="Consolas Courier"/>
                <w:color w:val="080808"/>
                <w:szCs w:val="24"/>
              </w:rPr>
              <w:t>=</w:t>
            </w:r>
            <w:r>
              <w:rPr>
                <w:rFonts w:hint="eastAsia" w:ascii="Consolas" w:hAnsi="Consolas" w:eastAsia="Consolas Courier"/>
                <w:color w:val="067D17"/>
                <w:szCs w:val="24"/>
              </w:rPr>
              <w:t>"white"</w:t>
            </w:r>
            <w:r>
              <w:rPr>
                <w:rFonts w:hint="eastAsia" w:ascii="Consolas" w:hAnsi="Consolas" w:eastAsia="Consolas Courier"/>
                <w:color w:val="3F9101"/>
                <w:szCs w:val="24"/>
              </w:rPr>
              <w:t>)</w:t>
            </w:r>
            <w:r>
              <w:rPr>
                <w:rFonts w:hint="eastAsia" w:ascii="Consolas" w:hAnsi="Consolas" w:eastAsia="Consolas Courier"/>
                <w:color w:val="3F9101"/>
                <w:szCs w:val="24"/>
              </w:rPr>
              <w:br w:type="textWrapping"/>
            </w:r>
            <w:r>
              <w:rPr>
                <w:rFonts w:hint="eastAsia" w:ascii="Consolas" w:hAnsi="Consolas" w:eastAsia="Consolas Courier"/>
                <w:color w:val="3F9101"/>
                <w:szCs w:val="24"/>
              </w:rPr>
              <w:br w:type="textWrapping"/>
            </w:r>
            <w:r>
              <w:rPr>
                <w:rFonts w:hint="eastAsia" w:ascii="Consolas" w:hAnsi="Consolas" w:eastAsia="Consolas Courier"/>
                <w:color w:val="080808"/>
                <w:szCs w:val="24"/>
              </w:rPr>
              <w:t>plt.rcParams</w:t>
            </w:r>
            <w:r>
              <w:rPr>
                <w:rFonts w:hint="eastAsia" w:ascii="Consolas" w:hAnsi="Consolas" w:eastAsia="Consolas Courier"/>
                <w:color w:val="3F9101"/>
                <w:szCs w:val="24"/>
              </w:rPr>
              <w:t>[</w:t>
            </w:r>
            <w:r>
              <w:rPr>
                <w:rFonts w:hint="eastAsia" w:ascii="Consolas" w:hAnsi="Consolas" w:eastAsia="Consolas Courier"/>
                <w:color w:val="067D17"/>
                <w:szCs w:val="24"/>
              </w:rPr>
              <w:t>'font.sans-serif'</w:t>
            </w:r>
            <w:r>
              <w:rPr>
                <w:rFonts w:hint="eastAsia" w:ascii="Consolas" w:hAnsi="Consolas" w:eastAsia="Consolas Courier"/>
                <w:color w:val="3F9101"/>
                <w:szCs w:val="24"/>
              </w:rPr>
              <w:t xml:space="preserve">] </w:t>
            </w:r>
            <w:r>
              <w:rPr>
                <w:rFonts w:hint="eastAsia" w:ascii="Consolas" w:hAnsi="Consolas" w:eastAsia="Consolas Courier"/>
                <w:color w:val="080808"/>
                <w:szCs w:val="24"/>
              </w:rPr>
              <w:t xml:space="preserve">= </w:t>
            </w:r>
            <w:r>
              <w:rPr>
                <w:rFonts w:hint="eastAsia" w:ascii="Consolas" w:hAnsi="Consolas" w:eastAsia="Consolas Courier"/>
                <w:color w:val="3F9101"/>
                <w:szCs w:val="24"/>
              </w:rPr>
              <w:t>[</w:t>
            </w:r>
            <w:r>
              <w:rPr>
                <w:rFonts w:hint="eastAsia" w:ascii="Consolas" w:hAnsi="Consolas" w:eastAsia="Consolas Courier"/>
                <w:color w:val="067D17"/>
                <w:szCs w:val="24"/>
              </w:rPr>
              <w:t>'FangSong'</w:t>
            </w:r>
            <w:r>
              <w:rPr>
                <w:rFonts w:hint="eastAsia" w:ascii="Consolas" w:hAnsi="Consolas" w:eastAsia="Consolas Courier"/>
                <w:color w:val="3F9101"/>
                <w:szCs w:val="24"/>
              </w:rPr>
              <w:t xml:space="preserve">]  </w:t>
            </w:r>
            <w:r>
              <w:rPr>
                <w:rFonts w:hint="eastAsia" w:ascii="Consolas" w:hAnsi="Consolas" w:eastAsia="Consolas Courier"/>
                <w:i/>
                <w:color w:val="8C8C8C"/>
                <w:szCs w:val="24"/>
              </w:rPr>
              <w:t xml:space="preserve"># </w:t>
            </w:r>
            <w:r>
              <w:rPr>
                <w:rFonts w:hint="eastAsia" w:ascii="??" w:hAnsi="??" w:eastAsia="Consolas Courier"/>
                <w:i/>
                <w:color w:val="8C8C8C"/>
                <w:szCs w:val="24"/>
              </w:rPr>
              <w:t>指定默认字体</w:t>
            </w:r>
            <w:r>
              <w:rPr>
                <w:rFonts w:hint="eastAsia" w:ascii="??" w:hAnsi="??" w:eastAsia="Consolas Courier"/>
                <w:i/>
                <w:color w:val="8C8C8C"/>
                <w:szCs w:val="24"/>
              </w:rPr>
              <w:br w:type="textWrapping"/>
            </w:r>
            <w:r>
              <w:rPr>
                <w:rFonts w:hint="eastAsia" w:ascii="Consolas" w:hAnsi="Consolas" w:eastAsia="Consolas Courier"/>
                <w:color w:val="080808"/>
                <w:szCs w:val="24"/>
              </w:rPr>
              <w:t>plt.rcParams</w:t>
            </w:r>
            <w:r>
              <w:rPr>
                <w:rFonts w:hint="eastAsia" w:ascii="Consolas" w:hAnsi="Consolas" w:eastAsia="Consolas Courier"/>
                <w:color w:val="3F9101"/>
                <w:szCs w:val="24"/>
              </w:rPr>
              <w:t>[</w:t>
            </w:r>
            <w:r>
              <w:rPr>
                <w:rFonts w:hint="eastAsia" w:ascii="Consolas" w:hAnsi="Consolas" w:eastAsia="Consolas Courier"/>
                <w:color w:val="067D17"/>
                <w:szCs w:val="24"/>
              </w:rPr>
              <w:t>'axes.unicode_minus'</w:t>
            </w:r>
            <w:r>
              <w:rPr>
                <w:rFonts w:hint="eastAsia" w:ascii="Consolas" w:hAnsi="Consolas" w:eastAsia="Consolas Courier"/>
                <w:color w:val="3F9101"/>
                <w:szCs w:val="24"/>
              </w:rPr>
              <w:t xml:space="preserve">] </w:t>
            </w:r>
            <w:r>
              <w:rPr>
                <w:rFonts w:hint="eastAsia" w:ascii="Consolas" w:hAnsi="Consolas" w:eastAsia="Consolas Courier"/>
                <w:color w:val="080808"/>
                <w:szCs w:val="24"/>
              </w:rPr>
              <w:t xml:space="preserve">= </w:t>
            </w:r>
            <w:r>
              <w:rPr>
                <w:rFonts w:hint="eastAsia" w:ascii="Consolas" w:hAnsi="Consolas" w:eastAsia="Consolas Courier"/>
                <w:color w:val="0033B3"/>
                <w:szCs w:val="24"/>
              </w:rPr>
              <w:t xml:space="preserve">False  </w:t>
            </w:r>
            <w:r>
              <w:rPr>
                <w:rFonts w:hint="eastAsia" w:ascii="Consolas" w:hAnsi="Consolas" w:eastAsia="Consolas Courier"/>
                <w:i/>
                <w:color w:val="8C8C8C"/>
                <w:szCs w:val="24"/>
              </w:rPr>
              <w:t xml:space="preserve"># </w:t>
            </w:r>
            <w:r>
              <w:rPr>
                <w:rFonts w:hint="eastAsia" w:ascii="??" w:hAnsi="??" w:eastAsia="Consolas Courier"/>
                <w:i/>
                <w:color w:val="8C8C8C"/>
                <w:szCs w:val="24"/>
              </w:rPr>
              <w:t>解决图像显示为方块</w:t>
            </w:r>
            <w:r>
              <w:rPr>
                <w:rFonts w:hint="eastAsia" w:ascii="??" w:hAnsi="??" w:eastAsia="Consolas Courier"/>
                <w:i/>
                <w:color w:val="8C8C8C"/>
                <w:szCs w:val="24"/>
              </w:rPr>
              <w:br w:type="textWrapping"/>
            </w:r>
            <w:r>
              <w:rPr>
                <w:rFonts w:hint="eastAsia" w:ascii="??" w:hAnsi="??" w:eastAsia="Consolas Courier"/>
                <w:i/>
                <w:color w:val="8C8C8C"/>
                <w:szCs w:val="24"/>
              </w:rPr>
              <w:br w:type="textWrapping"/>
            </w:r>
            <w:r>
              <w:rPr>
                <w:rFonts w:hint="eastAsia" w:ascii="Consolas" w:hAnsi="Consolas" w:eastAsia="Consolas Courier"/>
                <w:i/>
                <w:color w:val="8C8C8C"/>
                <w:szCs w:val="24"/>
              </w:rPr>
              <w:t xml:space="preserve"># </w:t>
            </w:r>
            <w:r>
              <w:rPr>
                <w:rFonts w:hint="eastAsia" w:ascii="??" w:hAnsi="??" w:eastAsia="Consolas Courier"/>
                <w:i/>
                <w:color w:val="8C8C8C"/>
                <w:szCs w:val="24"/>
              </w:rPr>
              <w:t>创建热力图</w:t>
            </w:r>
            <w:r>
              <w:rPr>
                <w:rFonts w:hint="eastAsia" w:ascii="??" w:hAnsi="??" w:eastAsia="Consolas Courier"/>
                <w:i/>
                <w:color w:val="8C8C8C"/>
                <w:szCs w:val="24"/>
              </w:rPr>
              <w:br w:type="textWrapping"/>
            </w:r>
            <w:r>
              <w:rPr>
                <w:rFonts w:hint="eastAsia" w:ascii="Consolas" w:hAnsi="Consolas" w:eastAsia="Consolas Courier"/>
                <w:color w:val="080808"/>
                <w:szCs w:val="24"/>
              </w:rPr>
              <w:t>plt.figure</w:t>
            </w:r>
            <w:r>
              <w:rPr>
                <w:rFonts w:hint="eastAsia" w:ascii="Consolas" w:hAnsi="Consolas" w:eastAsia="Consolas Courier"/>
                <w:color w:val="3F9101"/>
                <w:szCs w:val="24"/>
              </w:rPr>
              <w:t>(</w:t>
            </w:r>
            <w:r>
              <w:rPr>
                <w:rFonts w:hint="eastAsia" w:ascii="Consolas" w:hAnsi="Consolas" w:eastAsia="Consolas Courier"/>
                <w:color w:val="660099"/>
                <w:szCs w:val="24"/>
              </w:rPr>
              <w:t>figsize</w:t>
            </w:r>
            <w:r>
              <w:rPr>
                <w:rFonts w:hint="eastAsia" w:ascii="Consolas" w:hAnsi="Consolas" w:eastAsia="Consolas Courier"/>
                <w:color w:val="080808"/>
                <w:szCs w:val="24"/>
              </w:rPr>
              <w:t>=</w:t>
            </w:r>
            <w:r>
              <w:rPr>
                <w:rFonts w:hint="eastAsia" w:ascii="Consolas" w:hAnsi="Consolas" w:eastAsia="Consolas Courier"/>
                <w:color w:val="0E4A8E"/>
                <w:szCs w:val="24"/>
              </w:rPr>
              <w:t>(</w:t>
            </w:r>
            <w:r>
              <w:rPr>
                <w:rFonts w:hint="eastAsia" w:ascii="Consolas" w:hAnsi="Consolas" w:eastAsia="Consolas Courier"/>
                <w:color w:val="1750EB"/>
                <w:szCs w:val="24"/>
              </w:rPr>
              <w:t>10</w:t>
            </w:r>
            <w:r>
              <w:rPr>
                <w:rFonts w:hint="eastAsia" w:ascii="Consolas" w:hAnsi="Consolas" w:eastAsia="Consolas Courier"/>
                <w:color w:val="080808"/>
                <w:szCs w:val="24"/>
              </w:rPr>
              <w:t xml:space="preserve">, </w:t>
            </w:r>
            <w:r>
              <w:rPr>
                <w:rFonts w:hint="eastAsia" w:ascii="Consolas" w:hAnsi="Consolas" w:eastAsia="Consolas Courier"/>
                <w:color w:val="1750EB"/>
                <w:szCs w:val="24"/>
              </w:rPr>
              <w:t>8</w:t>
            </w:r>
            <w:r>
              <w:rPr>
                <w:rFonts w:hint="eastAsia" w:ascii="Consolas" w:hAnsi="Consolas" w:eastAsia="Consolas Courier"/>
                <w:color w:val="0E4A8E"/>
                <w:szCs w:val="24"/>
              </w:rPr>
              <w:t>)</w:t>
            </w:r>
            <w:r>
              <w:rPr>
                <w:rFonts w:hint="eastAsia" w:ascii="Consolas" w:hAnsi="Consolas" w:eastAsia="Consolas Courier"/>
                <w:color w:val="3F9101"/>
                <w:szCs w:val="24"/>
              </w:rPr>
              <w:t>)</w:t>
            </w:r>
            <w:r>
              <w:rPr>
                <w:rFonts w:hint="eastAsia" w:ascii="Consolas" w:hAnsi="Consolas" w:eastAsia="Consolas Courier"/>
                <w:color w:val="3F9101"/>
                <w:szCs w:val="24"/>
              </w:rPr>
              <w:br w:type="textWrapping"/>
            </w:r>
            <w:r>
              <w:rPr>
                <w:rFonts w:hint="eastAsia" w:ascii="Consolas" w:hAnsi="Consolas" w:eastAsia="Consolas Courier"/>
                <w:color w:val="080808"/>
                <w:szCs w:val="24"/>
              </w:rPr>
              <w:t>heatmap = sns.heatmap</w:t>
            </w:r>
            <w:r>
              <w:rPr>
                <w:rFonts w:hint="eastAsia" w:ascii="Consolas" w:hAnsi="Consolas" w:eastAsia="Consolas Courier"/>
                <w:color w:val="3F9101"/>
                <w:szCs w:val="24"/>
              </w:rPr>
              <w:t>(</w:t>
            </w:r>
            <w:r>
              <w:rPr>
                <w:rFonts w:hint="eastAsia" w:ascii="Consolas" w:hAnsi="Consolas" w:eastAsia="Consolas Courier"/>
                <w:color w:val="080808"/>
                <w:szCs w:val="24"/>
              </w:rPr>
              <w:t xml:space="preserve">correlation_matrix, </w:t>
            </w:r>
            <w:r>
              <w:rPr>
                <w:rFonts w:hint="eastAsia" w:ascii="Consolas" w:hAnsi="Consolas" w:eastAsia="Consolas Courier"/>
                <w:color w:val="660099"/>
                <w:szCs w:val="24"/>
              </w:rPr>
              <w:t>annot</w:t>
            </w:r>
            <w:r>
              <w:rPr>
                <w:rFonts w:hint="eastAsia" w:ascii="Consolas" w:hAnsi="Consolas" w:eastAsia="Consolas Courier"/>
                <w:color w:val="080808"/>
                <w:szCs w:val="24"/>
              </w:rPr>
              <w:t>=</w:t>
            </w:r>
            <w:r>
              <w:rPr>
                <w:rFonts w:hint="eastAsia" w:ascii="Consolas" w:hAnsi="Consolas" w:eastAsia="Consolas Courier"/>
                <w:color w:val="0033B3"/>
                <w:szCs w:val="24"/>
              </w:rPr>
              <w:t>True</w:t>
            </w:r>
            <w:r>
              <w:rPr>
                <w:rFonts w:hint="eastAsia" w:ascii="Consolas" w:hAnsi="Consolas" w:eastAsia="Consolas Courier"/>
                <w:color w:val="080808"/>
                <w:szCs w:val="24"/>
              </w:rPr>
              <w:t xml:space="preserve">, </w:t>
            </w:r>
            <w:r>
              <w:rPr>
                <w:rFonts w:hint="eastAsia" w:ascii="Consolas" w:hAnsi="Consolas" w:eastAsia="Consolas Courier"/>
                <w:color w:val="660099"/>
                <w:szCs w:val="24"/>
              </w:rPr>
              <w:t>fmt</w:t>
            </w:r>
            <w:r>
              <w:rPr>
                <w:rFonts w:hint="eastAsia" w:ascii="Consolas" w:hAnsi="Consolas" w:eastAsia="Consolas Courier"/>
                <w:color w:val="080808"/>
                <w:szCs w:val="24"/>
              </w:rPr>
              <w:t>=</w:t>
            </w:r>
            <w:r>
              <w:rPr>
                <w:rFonts w:hint="eastAsia" w:ascii="Consolas" w:hAnsi="Consolas" w:eastAsia="Consolas Courier"/>
                <w:color w:val="067D17"/>
                <w:szCs w:val="24"/>
              </w:rPr>
              <w:t>".2f"</w:t>
            </w:r>
            <w:r>
              <w:rPr>
                <w:rFonts w:hint="eastAsia" w:ascii="Consolas" w:hAnsi="Consolas" w:eastAsia="Consolas Courier"/>
                <w:color w:val="080808"/>
                <w:szCs w:val="24"/>
              </w:rPr>
              <w:t xml:space="preserve">, </w:t>
            </w:r>
            <w:r>
              <w:rPr>
                <w:rFonts w:hint="eastAsia" w:ascii="Consolas" w:hAnsi="Consolas" w:eastAsia="Consolas Courier"/>
                <w:color w:val="660099"/>
                <w:szCs w:val="24"/>
              </w:rPr>
              <w:t>cmap</w:t>
            </w:r>
            <w:r>
              <w:rPr>
                <w:rFonts w:hint="eastAsia" w:ascii="Consolas" w:hAnsi="Consolas" w:eastAsia="Consolas Courier"/>
                <w:color w:val="080808"/>
                <w:szCs w:val="24"/>
              </w:rPr>
              <w:t>=</w:t>
            </w:r>
            <w:r>
              <w:rPr>
                <w:rFonts w:hint="eastAsia" w:ascii="Consolas" w:hAnsi="Consolas" w:eastAsia="Consolas Courier"/>
                <w:color w:val="067D17"/>
                <w:szCs w:val="24"/>
              </w:rPr>
              <w:t>'coolwarm'</w:t>
            </w:r>
            <w:r>
              <w:rPr>
                <w:rFonts w:hint="eastAsia" w:ascii="Consolas" w:hAnsi="Consolas" w:eastAsia="Consolas Courier"/>
                <w:color w:val="080808"/>
                <w:szCs w:val="24"/>
              </w:rPr>
              <w:t xml:space="preserve">, </w:t>
            </w:r>
            <w:r>
              <w:rPr>
                <w:rFonts w:hint="eastAsia" w:ascii="Consolas" w:hAnsi="Consolas" w:eastAsia="Consolas Courier"/>
                <w:color w:val="660099"/>
                <w:szCs w:val="24"/>
              </w:rPr>
              <w:t>square</w:t>
            </w:r>
            <w:r>
              <w:rPr>
                <w:rFonts w:hint="eastAsia" w:ascii="Consolas" w:hAnsi="Consolas" w:eastAsia="Consolas Courier"/>
                <w:color w:val="080808"/>
                <w:szCs w:val="24"/>
              </w:rPr>
              <w:t>=</w:t>
            </w:r>
            <w:r>
              <w:rPr>
                <w:rFonts w:hint="eastAsia" w:ascii="Consolas" w:hAnsi="Consolas" w:eastAsia="Consolas Courier"/>
                <w:color w:val="0033B3"/>
                <w:szCs w:val="24"/>
              </w:rPr>
              <w:t>True</w:t>
            </w:r>
            <w:r>
              <w:rPr>
                <w:rFonts w:hint="eastAsia" w:ascii="Consolas" w:hAnsi="Consolas" w:eastAsia="Consolas Courier"/>
                <w:color w:val="080808"/>
                <w:szCs w:val="24"/>
              </w:rPr>
              <w:t xml:space="preserve">, </w:t>
            </w:r>
            <w:r>
              <w:rPr>
                <w:rFonts w:hint="eastAsia" w:ascii="Consolas" w:hAnsi="Consolas" w:eastAsia="Consolas Courier"/>
                <w:color w:val="660099"/>
                <w:szCs w:val="24"/>
              </w:rPr>
              <w:t>cbar_kws</w:t>
            </w:r>
            <w:r>
              <w:rPr>
                <w:rFonts w:hint="eastAsia" w:ascii="Consolas" w:hAnsi="Consolas" w:eastAsia="Consolas Courier"/>
                <w:color w:val="080808"/>
                <w:szCs w:val="24"/>
              </w:rPr>
              <w:t>=</w:t>
            </w:r>
            <w:r>
              <w:rPr>
                <w:rFonts w:hint="eastAsia" w:ascii="Consolas" w:hAnsi="Consolas" w:eastAsia="Consolas Courier"/>
                <w:color w:val="3F9101"/>
                <w:szCs w:val="24"/>
              </w:rPr>
              <w:t>{</w:t>
            </w:r>
            <w:r>
              <w:rPr>
                <w:rFonts w:hint="eastAsia" w:ascii="Consolas" w:hAnsi="Consolas" w:eastAsia="Consolas Courier"/>
                <w:color w:val="067D17"/>
                <w:szCs w:val="24"/>
              </w:rPr>
              <w:t>"shrink"</w:t>
            </w:r>
            <w:r>
              <w:rPr>
                <w:rFonts w:hint="eastAsia" w:ascii="Consolas" w:hAnsi="Consolas" w:eastAsia="Consolas Courier"/>
                <w:color w:val="080808"/>
                <w:szCs w:val="24"/>
              </w:rPr>
              <w:t xml:space="preserve">: </w:t>
            </w:r>
            <w:r>
              <w:rPr>
                <w:rFonts w:hint="eastAsia" w:ascii="Consolas" w:hAnsi="Consolas" w:eastAsia="Consolas Courier"/>
                <w:color w:val="1750EB"/>
                <w:szCs w:val="24"/>
              </w:rPr>
              <w:t>.5</w:t>
            </w:r>
            <w:r>
              <w:rPr>
                <w:rFonts w:hint="eastAsia" w:ascii="Consolas" w:hAnsi="Consolas" w:eastAsia="Consolas Courier"/>
                <w:color w:val="3F9101"/>
                <w:szCs w:val="24"/>
              </w:rPr>
              <w:t>})</w:t>
            </w:r>
            <w:r>
              <w:rPr>
                <w:rFonts w:hint="eastAsia" w:ascii="Consolas" w:hAnsi="Consolas" w:eastAsia="Consolas Courier"/>
                <w:color w:val="3F9101"/>
                <w:szCs w:val="24"/>
              </w:rPr>
              <w:br w:type="textWrapping"/>
            </w:r>
            <w:r>
              <w:rPr>
                <w:rFonts w:hint="eastAsia" w:ascii="Consolas" w:hAnsi="Consolas" w:eastAsia="Consolas Courier"/>
                <w:color w:val="3F9101"/>
                <w:szCs w:val="24"/>
              </w:rPr>
              <w:br w:type="textWrapping"/>
            </w:r>
            <w:r>
              <w:rPr>
                <w:rFonts w:hint="eastAsia" w:ascii="Consolas" w:hAnsi="Consolas" w:eastAsia="Consolas Courier"/>
                <w:i/>
                <w:color w:val="8C8C8C"/>
                <w:szCs w:val="24"/>
              </w:rPr>
              <w:t xml:space="preserve"># </w:t>
            </w:r>
            <w:r>
              <w:rPr>
                <w:rFonts w:hint="eastAsia" w:ascii="??" w:hAnsi="??" w:eastAsia="Consolas Courier"/>
                <w:i/>
                <w:color w:val="8C8C8C"/>
                <w:szCs w:val="24"/>
              </w:rPr>
              <w:t>显示图形</w:t>
            </w:r>
            <w:r>
              <w:rPr>
                <w:rFonts w:hint="eastAsia" w:ascii="??" w:hAnsi="??" w:eastAsia="Consolas Courier"/>
                <w:i/>
                <w:color w:val="8C8C8C"/>
                <w:szCs w:val="24"/>
              </w:rPr>
              <w:br w:type="textWrapping"/>
            </w:r>
            <w:r>
              <w:rPr>
                <w:rFonts w:hint="eastAsia" w:ascii="Consolas" w:hAnsi="Consolas" w:eastAsia="Consolas Courier"/>
                <w:color w:val="080808"/>
                <w:szCs w:val="24"/>
              </w:rPr>
              <w:t>plt.title</w:t>
            </w:r>
            <w:r>
              <w:rPr>
                <w:rFonts w:hint="eastAsia" w:ascii="Consolas" w:hAnsi="Consolas" w:eastAsia="Consolas Courier"/>
                <w:color w:val="3F9101"/>
                <w:szCs w:val="24"/>
              </w:rPr>
              <w:t>(</w:t>
            </w:r>
            <w:r>
              <w:rPr>
                <w:rFonts w:hint="eastAsia" w:ascii="Consolas" w:hAnsi="Consolas" w:eastAsia="Consolas Courier"/>
                <w:color w:val="067D17"/>
                <w:szCs w:val="24"/>
              </w:rPr>
              <w:t>'</w:t>
            </w:r>
            <w:r>
              <w:rPr>
                <w:rFonts w:hint="eastAsia" w:ascii="Consolas Courier" w:hAnsi="Consolas Courier" w:eastAsia="Consolas Courier"/>
                <w:color w:val="008013"/>
                <w:szCs w:val="24"/>
              </w:rPr>
              <w:t>作物亩产量、种植成本与销售单价相关性分析</w:t>
            </w:r>
            <w:r>
              <w:rPr>
                <w:rFonts w:hint="eastAsia" w:ascii="Consolas" w:hAnsi="Consolas" w:eastAsia="Consolas Courier"/>
                <w:color w:val="067D17"/>
                <w:szCs w:val="24"/>
              </w:rPr>
              <w:t>'</w:t>
            </w:r>
            <w:r>
              <w:rPr>
                <w:rFonts w:hint="eastAsia" w:ascii="Consolas" w:hAnsi="Consolas" w:eastAsia="Consolas Courier"/>
                <w:color w:val="3F9101"/>
                <w:szCs w:val="24"/>
              </w:rPr>
              <w:t>)</w:t>
            </w:r>
            <w:r>
              <w:rPr>
                <w:rFonts w:hint="eastAsia" w:ascii="Consolas" w:hAnsi="Consolas" w:eastAsia="Consolas Courier"/>
                <w:color w:val="3F9101"/>
                <w:szCs w:val="24"/>
              </w:rPr>
              <w:br w:type="textWrapping"/>
            </w:r>
            <w:r>
              <w:rPr>
                <w:rFonts w:hint="eastAsia" w:ascii="Consolas" w:hAnsi="Consolas" w:eastAsia="Consolas Courier"/>
                <w:color w:val="080808"/>
                <w:szCs w:val="24"/>
              </w:rPr>
              <w:t>plt.show</w:t>
            </w:r>
            <w:r>
              <w:rPr>
                <w:rFonts w:hint="eastAsia" w:ascii="Consolas" w:hAnsi="Consolas" w:eastAsia="Consolas Courier"/>
                <w:color w:val="3F9101"/>
                <w:szCs w:val="24"/>
              </w:rPr>
              <w:t>()</w:t>
            </w:r>
          </w:p>
        </w:tc>
      </w:tr>
    </w:tbl>
    <w:p>
      <w:pPr>
        <w:ind w:firstLine="0" w:firstLineChars="0"/>
        <w:rPr>
          <w:rFonts w:hint="eastAsia"/>
          <w:lang w:eastAsia="zh-CN"/>
        </w:rPr>
      </w:pPr>
      <w:bookmarkStart w:id="11" w:name="_GoBack"/>
      <w:bookmarkEnd w:id="11"/>
    </w:p>
    <w:p>
      <w:pPr>
        <w:ind w:firstLine="0" w:firstLineChars="0"/>
        <w:jc w:val="both"/>
        <w:rPr>
          <w:rFonts w:hint="eastAsia"/>
          <w:lang w:eastAsia="zh-CN"/>
        </w:rPr>
      </w:pPr>
      <w:r>
        <w:drawing>
          <wp:inline distT="0" distB="0" distL="114300" distR="114300">
            <wp:extent cx="5400040" cy="7047230"/>
            <wp:effectExtent l="0" t="0" r="10160" b="1270"/>
            <wp:docPr id="2"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9"/>
                    <pic:cNvPicPr>
                      <a:picLocks noChangeAspect="1"/>
                    </pic:cNvPicPr>
                  </pic:nvPicPr>
                  <pic:blipFill>
                    <a:blip r:embed="rId206">
                      <a:clrChange>
                        <a:clrFrom>
                          <a:srgbClr val="F7F8FA">
                            <a:alpha val="100000"/>
                          </a:srgbClr>
                        </a:clrFrom>
                        <a:clrTo>
                          <a:srgbClr val="F7F8FA">
                            <a:alpha val="100000"/>
                            <a:alpha val="0"/>
                          </a:srgbClr>
                        </a:clrTo>
                      </a:clrChange>
                    </a:blip>
                    <a:stretch>
                      <a:fillRect/>
                    </a:stretch>
                  </pic:blipFill>
                  <pic:spPr>
                    <a:xfrm>
                      <a:off x="0" y="0"/>
                      <a:ext cx="5400040" cy="7047230"/>
                    </a:xfrm>
                    <a:prstGeom prst="rect">
                      <a:avLst/>
                    </a:prstGeom>
                    <a:noFill/>
                    <a:ln>
                      <a:noFill/>
                    </a:ln>
                  </pic:spPr>
                </pic:pic>
              </a:graphicData>
            </a:graphic>
          </wp:inline>
        </w:drawing>
      </w:r>
      <w:r>
        <w:drawing>
          <wp:inline distT="0" distB="0" distL="114300" distR="114300">
            <wp:extent cx="3599815" cy="5796280"/>
            <wp:effectExtent l="0" t="0" r="0" b="0"/>
            <wp:docPr id="6"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0"/>
                    <pic:cNvPicPr>
                      <a:picLocks noChangeAspect="1"/>
                    </pic:cNvPicPr>
                  </pic:nvPicPr>
                  <pic:blipFill>
                    <a:blip r:embed="rId207">
                      <a:clrChange>
                        <a:clrFrom>
                          <a:srgbClr val="F7F8FA">
                            <a:alpha val="100000"/>
                          </a:srgbClr>
                        </a:clrFrom>
                        <a:clrTo>
                          <a:srgbClr val="F7F8FA">
                            <a:alpha val="100000"/>
                            <a:alpha val="0"/>
                          </a:srgbClr>
                        </a:clrTo>
                      </a:clrChange>
                    </a:blip>
                    <a:stretch>
                      <a:fillRect/>
                    </a:stretch>
                  </pic:blipFill>
                  <pic:spPr>
                    <a:xfrm>
                      <a:off x="0" y="0"/>
                      <a:ext cx="3599815" cy="5796280"/>
                    </a:xfrm>
                    <a:prstGeom prst="rect">
                      <a:avLst/>
                    </a:prstGeom>
                    <a:noFill/>
                    <a:ln>
                      <a:noFill/>
                    </a:ln>
                  </pic:spPr>
                </pic:pic>
              </a:graphicData>
            </a:graphic>
          </wp:inline>
        </w:drawing>
      </w:r>
    </w:p>
    <w:sectPr>
      <w:pgSz w:w="11906" w:h="16838"/>
      <w:pgMar w:top="1440" w:right="1531" w:bottom="1440" w:left="1531"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等线 Light">
    <w:panose1 w:val="02010600030101010101"/>
    <w:charset w:val="86"/>
    <w:family w:val="auto"/>
    <w:pitch w:val="default"/>
    <w:sig w:usb0="A00002BF" w:usb1="38CF7CFA" w:usb2="00000016" w:usb3="00000000" w:csb0="0004000F" w:csb1="00000000"/>
  </w:font>
  <w:font w:name="Segoe UI">
    <w:panose1 w:val="020B0502040204020203"/>
    <w:charset w:val="00"/>
    <w:family w:val="swiss"/>
    <w:pitch w:val="default"/>
    <w:sig w:usb0="E4002EFF" w:usb1="C000E47F" w:usb2="00000009" w:usb3="00000000" w:csb0="200001F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Courier New">
    <w:panose1 w:val="02070309020205020404"/>
    <w:charset w:val="00"/>
    <w:family w:val="modern"/>
    <w:pitch w:val="default"/>
    <w:sig w:usb0="E0002EFF" w:usb1="C0007843" w:usb2="00000009" w:usb3="00000000" w:csb0="400001FF" w:csb1="FFFF0000"/>
  </w:font>
  <w:font w:name="Consolas Courier">
    <w:altName w:val="宋体"/>
    <w:panose1 w:val="00000000000000000000"/>
    <w:charset w:val="86"/>
    <w:family w:val="modern"/>
    <w:pitch w:val="default"/>
    <w:sig w:usb0="00000000" w:usb1="00000000" w:usb2="00000000" w:usb3="00000000" w:csb0="00040000" w:csb1="00000000"/>
  </w:font>
  <w:font w:name="??">
    <w:altName w:val="宋体"/>
    <w:panose1 w:val="00000000000000000000"/>
    <w:charset w:val="86"/>
    <w:family w:val="modern"/>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420"/>
      <w:jc w:val="center"/>
      <w:rPr>
        <w:caps/>
        <w:color w:val="000000" w:themeColor="text1"/>
        <w:sz w:val="21"/>
        <w14:textFill>
          <w14:solidFill>
            <w14:schemeClr w14:val="tx1"/>
          </w14:solidFill>
        </w14:textFill>
      </w:rPr>
    </w:pPr>
    <w:r>
      <w:rPr>
        <w:caps/>
        <w:color w:val="000000" w:themeColor="text1"/>
        <w:sz w:val="21"/>
        <w14:textFill>
          <w14:solidFill>
            <w14:schemeClr w14:val="tx1"/>
          </w14:solidFill>
        </w14:textFill>
      </w:rPr>
      <w:fldChar w:fldCharType="begin"/>
    </w:r>
    <w:r>
      <w:rPr>
        <w:caps/>
        <w:color w:val="000000" w:themeColor="text1"/>
        <w:sz w:val="21"/>
        <w14:textFill>
          <w14:solidFill>
            <w14:schemeClr w14:val="tx1"/>
          </w14:solidFill>
        </w14:textFill>
      </w:rPr>
      <w:instrText xml:space="preserve">PAGE   \* MERGEFORMAT</w:instrText>
    </w:r>
    <w:r>
      <w:rPr>
        <w:caps/>
        <w:color w:val="000000" w:themeColor="text1"/>
        <w:sz w:val="21"/>
        <w14:textFill>
          <w14:solidFill>
            <w14:schemeClr w14:val="tx1"/>
          </w14:solidFill>
        </w14:textFill>
      </w:rPr>
      <w:fldChar w:fldCharType="separate"/>
    </w:r>
    <w:r>
      <w:rPr>
        <w:caps/>
        <w:color w:val="000000" w:themeColor="text1"/>
        <w:sz w:val="21"/>
        <w:lang w:val="zh-CN"/>
        <w14:textFill>
          <w14:solidFill>
            <w14:schemeClr w14:val="tx1"/>
          </w14:solidFill>
        </w14:textFill>
      </w:rPr>
      <w:t>7</w:t>
    </w:r>
    <w:r>
      <w:rPr>
        <w:caps/>
        <w:color w:val="000000" w:themeColor="text1"/>
        <w:sz w:val="21"/>
        <w14:textFill>
          <w14:solidFill>
            <w14:schemeClr w14:val="tx1"/>
          </w14:solidFill>
        </w14:textFill>
      </w:rPr>
      <w:fldChar w:fldCharType="end"/>
    </w:r>
  </w:p>
  <w:p>
    <w:pPr>
      <w:pStyle w:val="1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firstLine="0" w:firstLineChars="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F35B1FC"/>
    <w:multiLevelType w:val="singleLevel"/>
    <w:tmpl w:val="EF35B1FC"/>
    <w:lvl w:ilvl="0" w:tentative="0">
      <w:start w:val="1"/>
      <w:numFmt w:val="decimal"/>
      <w:lvlText w:val="[%1]"/>
      <w:lvlJc w:val="left"/>
      <w:pPr>
        <w:tabs>
          <w:tab w:val="left" w:pos="312"/>
        </w:tabs>
      </w:pPr>
    </w:lvl>
  </w:abstractNum>
  <w:abstractNum w:abstractNumId="1">
    <w:nsid w:val="006951D7"/>
    <w:multiLevelType w:val="singleLevel"/>
    <w:tmpl w:val="006951D7"/>
    <w:lvl w:ilvl="0" w:tentative="0">
      <w:start w:val="1"/>
      <w:numFmt w:val="bullet"/>
      <w:lvlText w:val=""/>
      <w:lvlJc w:val="left"/>
      <w:pPr>
        <w:ind w:left="420" w:hanging="420"/>
      </w:pPr>
      <w:rPr>
        <w:rFonts w:hint="default" w:ascii="Wingdings" w:hAnsi="Wingdings"/>
      </w:rPr>
    </w:lvl>
  </w:abstractNum>
  <w:abstractNum w:abstractNumId="2">
    <w:nsid w:val="73CD4293"/>
    <w:multiLevelType w:val="multilevel"/>
    <w:tmpl w:val="73CD4293"/>
    <w:lvl w:ilvl="0" w:tentative="0">
      <w:start w:val="1"/>
      <w:numFmt w:val="chineseCountingThousand"/>
      <w:pStyle w:val="2"/>
      <w:suff w:val="space"/>
      <w:lvlText w:val="%1、"/>
      <w:lvlJc w:val="left"/>
      <w:pPr>
        <w:ind w:left="425" w:hanging="425"/>
      </w:pPr>
      <w:rPr>
        <w:rFonts w:hint="eastAsia" w:ascii="黑体" w:hAnsi="黑体" w:eastAsia="黑体"/>
        <w:b w:val="0"/>
        <w:i w:val="0"/>
        <w:sz w:val="28"/>
      </w:rPr>
    </w:lvl>
    <w:lvl w:ilvl="1" w:tentative="0">
      <w:start w:val="1"/>
      <w:numFmt w:val="decimal"/>
      <w:pStyle w:val="3"/>
      <w:isLgl/>
      <w:suff w:val="space"/>
      <w:lvlText w:val="%1.%2"/>
      <w:lvlJc w:val="left"/>
      <w:pPr>
        <w:ind w:left="992" w:hanging="567"/>
      </w:pPr>
      <w:rPr>
        <w:rFonts w:hint="eastAsia" w:ascii="黑体" w:hAnsi="黑体" w:eastAsia="黑体"/>
        <w:b w:val="0"/>
        <w:i w:val="0"/>
        <w:sz w:val="24"/>
      </w:rPr>
    </w:lvl>
    <w:lvl w:ilvl="2" w:tentative="0">
      <w:start w:val="1"/>
      <w:numFmt w:val="decimal"/>
      <w:pStyle w:val="4"/>
      <w:isLgl/>
      <w:suff w:val="space"/>
      <w:lvlText w:val="%1.%2.%3"/>
      <w:lvlJc w:val="left"/>
      <w:pPr>
        <w:ind w:left="1418" w:hanging="567"/>
      </w:pPr>
      <w:rPr>
        <w:rFonts w:hint="eastAsia" w:ascii="黑体" w:hAnsi="黑体" w:eastAsia="黑体"/>
        <w:b w:val="0"/>
        <w:i w:val="0"/>
        <w:sz w:val="24"/>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72A27"/>
    <w:rsid w:val="00000350"/>
    <w:rsid w:val="000111F2"/>
    <w:rsid w:val="000133BE"/>
    <w:rsid w:val="000331A6"/>
    <w:rsid w:val="000539F4"/>
    <w:rsid w:val="00060C36"/>
    <w:rsid w:val="00064A61"/>
    <w:rsid w:val="0008029E"/>
    <w:rsid w:val="000815BE"/>
    <w:rsid w:val="00087A05"/>
    <w:rsid w:val="00090D69"/>
    <w:rsid w:val="000A1C75"/>
    <w:rsid w:val="000B11C1"/>
    <w:rsid w:val="000B78CB"/>
    <w:rsid w:val="000D2E4E"/>
    <w:rsid w:val="000E03AA"/>
    <w:rsid w:val="000E72C2"/>
    <w:rsid w:val="000E7E52"/>
    <w:rsid w:val="00134651"/>
    <w:rsid w:val="001374D3"/>
    <w:rsid w:val="00144B2A"/>
    <w:rsid w:val="00157608"/>
    <w:rsid w:val="00161DA2"/>
    <w:rsid w:val="00171A48"/>
    <w:rsid w:val="00172A27"/>
    <w:rsid w:val="00172B82"/>
    <w:rsid w:val="001873C2"/>
    <w:rsid w:val="001939A1"/>
    <w:rsid w:val="00195F45"/>
    <w:rsid w:val="0019771A"/>
    <w:rsid w:val="001A2F74"/>
    <w:rsid w:val="001A35B1"/>
    <w:rsid w:val="001C239C"/>
    <w:rsid w:val="001C7D65"/>
    <w:rsid w:val="001E1F3D"/>
    <w:rsid w:val="001F3C75"/>
    <w:rsid w:val="001F5C5A"/>
    <w:rsid w:val="00217314"/>
    <w:rsid w:val="00222A3C"/>
    <w:rsid w:val="00223322"/>
    <w:rsid w:val="00225389"/>
    <w:rsid w:val="0022698C"/>
    <w:rsid w:val="002319B3"/>
    <w:rsid w:val="00232007"/>
    <w:rsid w:val="00236AE3"/>
    <w:rsid w:val="00240B4E"/>
    <w:rsid w:val="00250F22"/>
    <w:rsid w:val="00254993"/>
    <w:rsid w:val="002633EC"/>
    <w:rsid w:val="002828E5"/>
    <w:rsid w:val="002C0172"/>
    <w:rsid w:val="002C0C7F"/>
    <w:rsid w:val="002C23D9"/>
    <w:rsid w:val="002C7F4D"/>
    <w:rsid w:val="002D209F"/>
    <w:rsid w:val="002E2E98"/>
    <w:rsid w:val="00300EB9"/>
    <w:rsid w:val="00307689"/>
    <w:rsid w:val="00320BF2"/>
    <w:rsid w:val="0032259C"/>
    <w:rsid w:val="003331B8"/>
    <w:rsid w:val="003410E0"/>
    <w:rsid w:val="00343AFD"/>
    <w:rsid w:val="00351507"/>
    <w:rsid w:val="00354CD0"/>
    <w:rsid w:val="00362474"/>
    <w:rsid w:val="00371210"/>
    <w:rsid w:val="00377EC8"/>
    <w:rsid w:val="003912A3"/>
    <w:rsid w:val="0039499D"/>
    <w:rsid w:val="003A2C5A"/>
    <w:rsid w:val="003A4D87"/>
    <w:rsid w:val="003B7C68"/>
    <w:rsid w:val="003E348E"/>
    <w:rsid w:val="003E5411"/>
    <w:rsid w:val="00416F4E"/>
    <w:rsid w:val="0042468F"/>
    <w:rsid w:val="00432972"/>
    <w:rsid w:val="00441464"/>
    <w:rsid w:val="0044392E"/>
    <w:rsid w:val="00443B9A"/>
    <w:rsid w:val="00476829"/>
    <w:rsid w:val="0048693D"/>
    <w:rsid w:val="004873A8"/>
    <w:rsid w:val="004973A7"/>
    <w:rsid w:val="004A1340"/>
    <w:rsid w:val="004A5FEA"/>
    <w:rsid w:val="004B2EE5"/>
    <w:rsid w:val="004C26BA"/>
    <w:rsid w:val="004D563D"/>
    <w:rsid w:val="004E0603"/>
    <w:rsid w:val="004E4ED9"/>
    <w:rsid w:val="004E6053"/>
    <w:rsid w:val="004E6CCB"/>
    <w:rsid w:val="004F1D30"/>
    <w:rsid w:val="004F4A07"/>
    <w:rsid w:val="00504110"/>
    <w:rsid w:val="0051597F"/>
    <w:rsid w:val="005175CE"/>
    <w:rsid w:val="00520A41"/>
    <w:rsid w:val="00520DBF"/>
    <w:rsid w:val="00527988"/>
    <w:rsid w:val="005673E5"/>
    <w:rsid w:val="00567872"/>
    <w:rsid w:val="005731F5"/>
    <w:rsid w:val="00574AC2"/>
    <w:rsid w:val="00575FCC"/>
    <w:rsid w:val="00597325"/>
    <w:rsid w:val="005A50CC"/>
    <w:rsid w:val="005A515F"/>
    <w:rsid w:val="005A670E"/>
    <w:rsid w:val="005B134D"/>
    <w:rsid w:val="005B2174"/>
    <w:rsid w:val="005B7764"/>
    <w:rsid w:val="005B7C6A"/>
    <w:rsid w:val="005C20C3"/>
    <w:rsid w:val="005C4E2D"/>
    <w:rsid w:val="005D7036"/>
    <w:rsid w:val="005E45E8"/>
    <w:rsid w:val="005E79E1"/>
    <w:rsid w:val="005F53BA"/>
    <w:rsid w:val="005F5D59"/>
    <w:rsid w:val="00601733"/>
    <w:rsid w:val="006155A5"/>
    <w:rsid w:val="0065334D"/>
    <w:rsid w:val="00665939"/>
    <w:rsid w:val="006744CD"/>
    <w:rsid w:val="006773BB"/>
    <w:rsid w:val="00696B38"/>
    <w:rsid w:val="006C057D"/>
    <w:rsid w:val="006C5041"/>
    <w:rsid w:val="006D4342"/>
    <w:rsid w:val="006E78E6"/>
    <w:rsid w:val="006F3BF2"/>
    <w:rsid w:val="00710749"/>
    <w:rsid w:val="00746792"/>
    <w:rsid w:val="007514C2"/>
    <w:rsid w:val="00785F59"/>
    <w:rsid w:val="007A4988"/>
    <w:rsid w:val="007A5476"/>
    <w:rsid w:val="007B2C6C"/>
    <w:rsid w:val="007D57BE"/>
    <w:rsid w:val="007E40F5"/>
    <w:rsid w:val="00803316"/>
    <w:rsid w:val="00822022"/>
    <w:rsid w:val="00822932"/>
    <w:rsid w:val="00830348"/>
    <w:rsid w:val="00840028"/>
    <w:rsid w:val="00843CBC"/>
    <w:rsid w:val="00846D58"/>
    <w:rsid w:val="00852DFF"/>
    <w:rsid w:val="00884A05"/>
    <w:rsid w:val="00894C25"/>
    <w:rsid w:val="008A1A24"/>
    <w:rsid w:val="008A7A52"/>
    <w:rsid w:val="008D7A98"/>
    <w:rsid w:val="008F1324"/>
    <w:rsid w:val="008F7213"/>
    <w:rsid w:val="00903D2B"/>
    <w:rsid w:val="00907293"/>
    <w:rsid w:val="009111DF"/>
    <w:rsid w:val="009153AD"/>
    <w:rsid w:val="00917BFD"/>
    <w:rsid w:val="0093239C"/>
    <w:rsid w:val="00935461"/>
    <w:rsid w:val="0093758B"/>
    <w:rsid w:val="00942A54"/>
    <w:rsid w:val="00947C6E"/>
    <w:rsid w:val="00957970"/>
    <w:rsid w:val="00962B39"/>
    <w:rsid w:val="0096636C"/>
    <w:rsid w:val="00985F7C"/>
    <w:rsid w:val="009B0A00"/>
    <w:rsid w:val="009B1874"/>
    <w:rsid w:val="009B443A"/>
    <w:rsid w:val="009B6062"/>
    <w:rsid w:val="009B6845"/>
    <w:rsid w:val="009E70B3"/>
    <w:rsid w:val="00A01CB8"/>
    <w:rsid w:val="00A10DAA"/>
    <w:rsid w:val="00A11EC7"/>
    <w:rsid w:val="00A154AB"/>
    <w:rsid w:val="00A249FA"/>
    <w:rsid w:val="00A41D3C"/>
    <w:rsid w:val="00A422BF"/>
    <w:rsid w:val="00A5477F"/>
    <w:rsid w:val="00A94FB5"/>
    <w:rsid w:val="00AA26EA"/>
    <w:rsid w:val="00AC0C64"/>
    <w:rsid w:val="00AC5569"/>
    <w:rsid w:val="00AD735E"/>
    <w:rsid w:val="00AE33B8"/>
    <w:rsid w:val="00B00BDA"/>
    <w:rsid w:val="00B4191C"/>
    <w:rsid w:val="00B44C8B"/>
    <w:rsid w:val="00B63332"/>
    <w:rsid w:val="00B734B3"/>
    <w:rsid w:val="00B74EDD"/>
    <w:rsid w:val="00B9313C"/>
    <w:rsid w:val="00B9341E"/>
    <w:rsid w:val="00B94A1F"/>
    <w:rsid w:val="00BB222D"/>
    <w:rsid w:val="00BD4D76"/>
    <w:rsid w:val="00BD59DD"/>
    <w:rsid w:val="00BE5596"/>
    <w:rsid w:val="00C04E01"/>
    <w:rsid w:val="00C055B7"/>
    <w:rsid w:val="00C243A6"/>
    <w:rsid w:val="00C31742"/>
    <w:rsid w:val="00C34ECB"/>
    <w:rsid w:val="00C34FCA"/>
    <w:rsid w:val="00C3760F"/>
    <w:rsid w:val="00C62257"/>
    <w:rsid w:val="00C642CD"/>
    <w:rsid w:val="00C80518"/>
    <w:rsid w:val="00C83BAF"/>
    <w:rsid w:val="00C8788B"/>
    <w:rsid w:val="00C90E60"/>
    <w:rsid w:val="00CA6DEC"/>
    <w:rsid w:val="00CB1FA0"/>
    <w:rsid w:val="00CB5E86"/>
    <w:rsid w:val="00CC0AD5"/>
    <w:rsid w:val="00CD17F6"/>
    <w:rsid w:val="00CD79B1"/>
    <w:rsid w:val="00CF3D82"/>
    <w:rsid w:val="00CF5967"/>
    <w:rsid w:val="00CF6C51"/>
    <w:rsid w:val="00CF73CB"/>
    <w:rsid w:val="00D0304F"/>
    <w:rsid w:val="00D05349"/>
    <w:rsid w:val="00D07CA3"/>
    <w:rsid w:val="00D12186"/>
    <w:rsid w:val="00D25ACD"/>
    <w:rsid w:val="00D30C2F"/>
    <w:rsid w:val="00D37C10"/>
    <w:rsid w:val="00D40FD6"/>
    <w:rsid w:val="00D505F5"/>
    <w:rsid w:val="00D72EA3"/>
    <w:rsid w:val="00D73511"/>
    <w:rsid w:val="00D77D75"/>
    <w:rsid w:val="00D829B4"/>
    <w:rsid w:val="00DA347F"/>
    <w:rsid w:val="00DB6E28"/>
    <w:rsid w:val="00DC2413"/>
    <w:rsid w:val="00DD0B07"/>
    <w:rsid w:val="00DF2DC0"/>
    <w:rsid w:val="00E169E2"/>
    <w:rsid w:val="00E20055"/>
    <w:rsid w:val="00E26A2F"/>
    <w:rsid w:val="00E46B1C"/>
    <w:rsid w:val="00E60E45"/>
    <w:rsid w:val="00E6321F"/>
    <w:rsid w:val="00E63F6D"/>
    <w:rsid w:val="00E647FE"/>
    <w:rsid w:val="00E73E33"/>
    <w:rsid w:val="00E821AC"/>
    <w:rsid w:val="00E97B25"/>
    <w:rsid w:val="00EA1041"/>
    <w:rsid w:val="00EA6245"/>
    <w:rsid w:val="00EB244D"/>
    <w:rsid w:val="00EC1596"/>
    <w:rsid w:val="00ED668A"/>
    <w:rsid w:val="00EE2107"/>
    <w:rsid w:val="00EF1CA6"/>
    <w:rsid w:val="00F013F1"/>
    <w:rsid w:val="00F03383"/>
    <w:rsid w:val="00F114B1"/>
    <w:rsid w:val="00F174EF"/>
    <w:rsid w:val="00F21999"/>
    <w:rsid w:val="00F51D42"/>
    <w:rsid w:val="00F63512"/>
    <w:rsid w:val="00F91D20"/>
    <w:rsid w:val="00F9561D"/>
    <w:rsid w:val="00F97467"/>
    <w:rsid w:val="00FA2AA2"/>
    <w:rsid w:val="00FB417A"/>
    <w:rsid w:val="00FB7BFE"/>
    <w:rsid w:val="00FE50D6"/>
    <w:rsid w:val="00FE5913"/>
    <w:rsid w:val="00FF19BF"/>
    <w:rsid w:val="01167E3C"/>
    <w:rsid w:val="01215744"/>
    <w:rsid w:val="01321912"/>
    <w:rsid w:val="03C0558E"/>
    <w:rsid w:val="06D465B2"/>
    <w:rsid w:val="079352B3"/>
    <w:rsid w:val="07E8584F"/>
    <w:rsid w:val="082601BB"/>
    <w:rsid w:val="083E7BEB"/>
    <w:rsid w:val="09161654"/>
    <w:rsid w:val="09C72116"/>
    <w:rsid w:val="0E774A5B"/>
    <w:rsid w:val="10A9581C"/>
    <w:rsid w:val="10EC27DC"/>
    <w:rsid w:val="150E095F"/>
    <w:rsid w:val="15100090"/>
    <w:rsid w:val="15C2639E"/>
    <w:rsid w:val="15FC6E1C"/>
    <w:rsid w:val="170F620B"/>
    <w:rsid w:val="180C35BC"/>
    <w:rsid w:val="182E6AEC"/>
    <w:rsid w:val="188D6EBB"/>
    <w:rsid w:val="1A717376"/>
    <w:rsid w:val="1A8C2C29"/>
    <w:rsid w:val="1C20047F"/>
    <w:rsid w:val="1C2F3E5B"/>
    <w:rsid w:val="1C56795C"/>
    <w:rsid w:val="1CAF38C6"/>
    <w:rsid w:val="1E2F6A77"/>
    <w:rsid w:val="1E345343"/>
    <w:rsid w:val="21992180"/>
    <w:rsid w:val="21FA00C4"/>
    <w:rsid w:val="229639C3"/>
    <w:rsid w:val="243C0705"/>
    <w:rsid w:val="25380E0F"/>
    <w:rsid w:val="263B1756"/>
    <w:rsid w:val="26D714C4"/>
    <w:rsid w:val="27465218"/>
    <w:rsid w:val="27E455D6"/>
    <w:rsid w:val="2966141C"/>
    <w:rsid w:val="2A662DDD"/>
    <w:rsid w:val="2B412A6A"/>
    <w:rsid w:val="2B7C2387"/>
    <w:rsid w:val="2BC91B8D"/>
    <w:rsid w:val="2CA1738B"/>
    <w:rsid w:val="2CB42263"/>
    <w:rsid w:val="2DBD569B"/>
    <w:rsid w:val="31F13A0A"/>
    <w:rsid w:val="32696A81"/>
    <w:rsid w:val="33026C3D"/>
    <w:rsid w:val="333C03E1"/>
    <w:rsid w:val="33712C57"/>
    <w:rsid w:val="33A01EAF"/>
    <w:rsid w:val="352C12E5"/>
    <w:rsid w:val="35C4120E"/>
    <w:rsid w:val="35CD534B"/>
    <w:rsid w:val="36AC364D"/>
    <w:rsid w:val="396E1741"/>
    <w:rsid w:val="39BD5824"/>
    <w:rsid w:val="3A093C5F"/>
    <w:rsid w:val="3B8229B9"/>
    <w:rsid w:val="3C1F4AF1"/>
    <w:rsid w:val="3D42202C"/>
    <w:rsid w:val="3D453A7D"/>
    <w:rsid w:val="3D4F66FD"/>
    <w:rsid w:val="3D543E40"/>
    <w:rsid w:val="3D563DA8"/>
    <w:rsid w:val="3D8C0B43"/>
    <w:rsid w:val="3DE82615"/>
    <w:rsid w:val="3E135422"/>
    <w:rsid w:val="3E214D57"/>
    <w:rsid w:val="3E793C16"/>
    <w:rsid w:val="3EE361C3"/>
    <w:rsid w:val="3F9173F0"/>
    <w:rsid w:val="3FE74079"/>
    <w:rsid w:val="41286AD6"/>
    <w:rsid w:val="423C75E1"/>
    <w:rsid w:val="423D21A7"/>
    <w:rsid w:val="42C6776C"/>
    <w:rsid w:val="4629290D"/>
    <w:rsid w:val="48197676"/>
    <w:rsid w:val="496F1ECC"/>
    <w:rsid w:val="49CE69C3"/>
    <w:rsid w:val="4A1F71D6"/>
    <w:rsid w:val="4B0D4F28"/>
    <w:rsid w:val="4D344F87"/>
    <w:rsid w:val="4D553BE3"/>
    <w:rsid w:val="4D5E2CB9"/>
    <w:rsid w:val="4F105DD2"/>
    <w:rsid w:val="4F313068"/>
    <w:rsid w:val="50D12BF8"/>
    <w:rsid w:val="512F090F"/>
    <w:rsid w:val="527F45FF"/>
    <w:rsid w:val="534E1C07"/>
    <w:rsid w:val="538B6908"/>
    <w:rsid w:val="54B730F2"/>
    <w:rsid w:val="557C4B00"/>
    <w:rsid w:val="557D5E07"/>
    <w:rsid w:val="55C80B26"/>
    <w:rsid w:val="55DE3150"/>
    <w:rsid w:val="563409AB"/>
    <w:rsid w:val="563D0BF0"/>
    <w:rsid w:val="56FC4673"/>
    <w:rsid w:val="58676D2C"/>
    <w:rsid w:val="59001336"/>
    <w:rsid w:val="598B615D"/>
    <w:rsid w:val="5BFE2B3A"/>
    <w:rsid w:val="5C11270E"/>
    <w:rsid w:val="5E016F16"/>
    <w:rsid w:val="5E847A65"/>
    <w:rsid w:val="5F665597"/>
    <w:rsid w:val="5FD042BB"/>
    <w:rsid w:val="618261DB"/>
    <w:rsid w:val="62583348"/>
    <w:rsid w:val="63941AB5"/>
    <w:rsid w:val="65477EB7"/>
    <w:rsid w:val="654B7A33"/>
    <w:rsid w:val="679B4A1C"/>
    <w:rsid w:val="67C81DAB"/>
    <w:rsid w:val="6897511D"/>
    <w:rsid w:val="69A27D21"/>
    <w:rsid w:val="6A710994"/>
    <w:rsid w:val="6A846F58"/>
    <w:rsid w:val="6AE6604E"/>
    <w:rsid w:val="6C070AFA"/>
    <w:rsid w:val="6C9C0012"/>
    <w:rsid w:val="6D6E164A"/>
    <w:rsid w:val="6F323651"/>
    <w:rsid w:val="6F3B1DB2"/>
    <w:rsid w:val="6F6766AD"/>
    <w:rsid w:val="6FBA4276"/>
    <w:rsid w:val="70FF0B94"/>
    <w:rsid w:val="759334F7"/>
    <w:rsid w:val="77573A36"/>
    <w:rsid w:val="78782475"/>
    <w:rsid w:val="793A3149"/>
    <w:rsid w:val="7C9A5B8E"/>
    <w:rsid w:val="7D0E4CDC"/>
    <w:rsid w:val="7DEC5124"/>
    <w:rsid w:val="7E6266D7"/>
    <w:rsid w:val="7E6C7EFD"/>
    <w:rsid w:val="7F8945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23"/>
    <w:qFormat/>
    <w:uiPriority w:val="9"/>
    <w:pPr>
      <w:keepNext/>
      <w:keepLines/>
      <w:numPr>
        <w:ilvl w:val="0"/>
        <w:numId w:val="1"/>
      </w:numPr>
      <w:spacing w:before="120" w:after="120"/>
      <w:ind w:left="0" w:firstLine="0" w:firstLineChars="0"/>
      <w:jc w:val="center"/>
      <w:outlineLvl w:val="0"/>
    </w:pPr>
    <w:rPr>
      <w:rFonts w:ascii="黑体" w:hAnsi="黑体" w:eastAsia="黑体"/>
      <w:bCs/>
      <w:kern w:val="44"/>
      <w:sz w:val="28"/>
      <w:szCs w:val="44"/>
    </w:rPr>
  </w:style>
  <w:style w:type="paragraph" w:styleId="3">
    <w:name w:val="heading 2"/>
    <w:basedOn w:val="1"/>
    <w:next w:val="1"/>
    <w:link w:val="24"/>
    <w:unhideWhenUsed/>
    <w:qFormat/>
    <w:uiPriority w:val="9"/>
    <w:pPr>
      <w:keepNext/>
      <w:keepLines/>
      <w:numPr>
        <w:ilvl w:val="1"/>
        <w:numId w:val="1"/>
      </w:numPr>
      <w:spacing w:after="50" w:afterLines="50"/>
      <w:ind w:left="0" w:firstLine="0" w:firstLineChars="0"/>
      <w:jc w:val="left"/>
      <w:outlineLvl w:val="1"/>
    </w:pPr>
    <w:rPr>
      <w:rFonts w:ascii="黑体" w:hAnsi="黑体" w:eastAsia="黑体" w:cstheme="majorBidi"/>
      <w:bCs/>
      <w:szCs w:val="32"/>
    </w:rPr>
  </w:style>
  <w:style w:type="paragraph" w:styleId="4">
    <w:name w:val="heading 3"/>
    <w:basedOn w:val="1"/>
    <w:next w:val="1"/>
    <w:link w:val="25"/>
    <w:unhideWhenUsed/>
    <w:qFormat/>
    <w:uiPriority w:val="9"/>
    <w:pPr>
      <w:keepNext/>
      <w:keepLines/>
      <w:numPr>
        <w:ilvl w:val="2"/>
        <w:numId w:val="1"/>
      </w:numPr>
      <w:ind w:left="0" w:firstLine="0" w:firstLineChars="0"/>
      <w:jc w:val="left"/>
      <w:outlineLvl w:val="2"/>
    </w:pPr>
    <w:rPr>
      <w:rFonts w:ascii="黑体" w:hAnsi="黑体" w:eastAsia="黑体"/>
      <w:bCs/>
      <w:szCs w:val="32"/>
    </w:rPr>
  </w:style>
  <w:style w:type="paragraph" w:styleId="5">
    <w:name w:val="heading 4"/>
    <w:basedOn w:val="1"/>
    <w:next w:val="1"/>
    <w:semiHidden/>
    <w:unhideWhenUsed/>
    <w:qFormat/>
    <w:uiPriority w:val="9"/>
    <w:pPr>
      <w:spacing w:beforeAutospacing="1" w:afterAutospacing="1"/>
      <w:jc w:val="left"/>
      <w:outlineLvl w:val="3"/>
    </w:pPr>
    <w:rPr>
      <w:rFonts w:hint="eastAsia" w:ascii="宋体" w:hAnsi="宋体" w:cs="Times New Roman"/>
      <w:b/>
      <w:bCs/>
      <w:kern w:val="0"/>
      <w:szCs w:val="24"/>
    </w:rPr>
  </w:style>
  <w:style w:type="paragraph" w:styleId="6">
    <w:name w:val="heading 5"/>
    <w:basedOn w:val="1"/>
    <w:next w:val="1"/>
    <w:semiHidden/>
    <w:unhideWhenUsed/>
    <w:qFormat/>
    <w:uiPriority w:val="9"/>
    <w:pPr>
      <w:spacing w:beforeAutospacing="1" w:afterAutospacing="1"/>
      <w:jc w:val="left"/>
      <w:outlineLvl w:val="4"/>
    </w:pPr>
    <w:rPr>
      <w:rFonts w:hint="eastAsia" w:ascii="宋体" w:hAnsi="宋体" w:cs="Times New Roman"/>
      <w:b/>
      <w:bCs/>
      <w:kern w:val="0"/>
      <w:sz w:val="20"/>
      <w:szCs w:val="20"/>
    </w:rPr>
  </w:style>
  <w:style w:type="character" w:default="1" w:styleId="18">
    <w:name w:val="Default Paragraph Font"/>
    <w:semiHidden/>
    <w:unhideWhenUsed/>
    <w:uiPriority w:val="1"/>
  </w:style>
  <w:style w:type="table" w:default="1" w:styleId="16">
    <w:name w:val="Normal Table"/>
    <w:semiHidden/>
    <w:unhideWhenUsed/>
    <w:uiPriority w:val="99"/>
    <w:tblPr>
      <w:tblCellMar>
        <w:top w:w="0" w:type="dxa"/>
        <w:left w:w="108" w:type="dxa"/>
        <w:bottom w:w="0" w:type="dxa"/>
        <w:right w:w="108" w:type="dxa"/>
      </w:tblCellMar>
    </w:tblPr>
  </w:style>
  <w:style w:type="paragraph" w:styleId="7">
    <w:name w:val="caption"/>
    <w:basedOn w:val="1"/>
    <w:next w:val="1"/>
    <w:unhideWhenUsed/>
    <w:qFormat/>
    <w:uiPriority w:val="35"/>
    <w:rPr>
      <w:rFonts w:ascii="Arial" w:hAnsi="Arial" w:eastAsia="黑体"/>
      <w:sz w:val="20"/>
    </w:rPr>
  </w:style>
  <w:style w:type="paragraph" w:styleId="8">
    <w:name w:val="toc 3"/>
    <w:basedOn w:val="1"/>
    <w:next w:val="1"/>
    <w:unhideWhenUsed/>
    <w:qFormat/>
    <w:uiPriority w:val="39"/>
    <w:pPr>
      <w:ind w:left="840" w:leftChars="400"/>
    </w:pPr>
  </w:style>
  <w:style w:type="paragraph" w:styleId="9">
    <w:name w:val="Balloon Text"/>
    <w:basedOn w:val="1"/>
    <w:link w:val="30"/>
    <w:semiHidden/>
    <w:unhideWhenUsed/>
    <w:qFormat/>
    <w:uiPriority w:val="99"/>
    <w:rPr>
      <w:sz w:val="18"/>
      <w:szCs w:val="18"/>
    </w:rPr>
  </w:style>
  <w:style w:type="paragraph" w:styleId="10">
    <w:name w:val="footer"/>
    <w:basedOn w:val="1"/>
    <w:link w:val="22"/>
    <w:unhideWhenUsed/>
    <w:qFormat/>
    <w:uiPriority w:val="99"/>
    <w:pPr>
      <w:tabs>
        <w:tab w:val="center" w:pos="4153"/>
        <w:tab w:val="right" w:pos="8306"/>
      </w:tabs>
      <w:snapToGrid w:val="0"/>
      <w:jc w:val="left"/>
    </w:pPr>
    <w:rPr>
      <w:sz w:val="18"/>
      <w:szCs w:val="18"/>
    </w:rPr>
  </w:style>
  <w:style w:type="paragraph" w:styleId="11">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style>
  <w:style w:type="paragraph" w:styleId="13">
    <w:name w:val="toc 2"/>
    <w:basedOn w:val="1"/>
    <w:next w:val="1"/>
    <w:unhideWhenUsed/>
    <w:qFormat/>
    <w:uiPriority w:val="39"/>
    <w:pPr>
      <w:ind w:left="420" w:leftChars="200"/>
    </w:pPr>
  </w:style>
  <w:style w:type="paragraph" w:styleId="14">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cs="Times New Roman"/>
      <w:kern w:val="0"/>
      <w:szCs w:val="24"/>
    </w:rPr>
  </w:style>
  <w:style w:type="paragraph" w:styleId="15">
    <w:name w:val="Normal (Web)"/>
    <w:basedOn w:val="1"/>
    <w:semiHidden/>
    <w:unhideWhenUsed/>
    <w:qFormat/>
    <w:uiPriority w:val="99"/>
    <w:pPr>
      <w:widowControl/>
      <w:spacing w:before="100" w:beforeAutospacing="1" w:after="100" w:afterAutospacing="1"/>
      <w:ind w:firstLine="0" w:firstLineChars="0"/>
      <w:jc w:val="left"/>
    </w:pPr>
    <w:rPr>
      <w:rFonts w:ascii="宋体" w:hAnsi="宋体" w:cs="宋体"/>
      <w:kern w:val="0"/>
      <w:szCs w:val="24"/>
    </w:rPr>
  </w:style>
  <w:style w:type="table" w:styleId="17">
    <w:name w:val="Table Grid"/>
    <w:basedOn w:val="1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qFormat/>
    <w:uiPriority w:val="22"/>
    <w:rPr>
      <w:b/>
    </w:rPr>
  </w:style>
  <w:style w:type="character" w:styleId="20">
    <w:name w:val="Hyperlink"/>
    <w:basedOn w:val="18"/>
    <w:unhideWhenUsed/>
    <w:qFormat/>
    <w:uiPriority w:val="99"/>
    <w:rPr>
      <w:color w:val="0563C1" w:themeColor="hyperlink"/>
      <w:u w:val="single"/>
      <w14:textFill>
        <w14:solidFill>
          <w14:schemeClr w14:val="hlink"/>
        </w14:solidFill>
      </w14:textFill>
    </w:rPr>
  </w:style>
  <w:style w:type="character" w:customStyle="1" w:styleId="21">
    <w:name w:val="页眉 字符"/>
    <w:basedOn w:val="18"/>
    <w:link w:val="11"/>
    <w:qFormat/>
    <w:uiPriority w:val="99"/>
    <w:rPr>
      <w:sz w:val="18"/>
      <w:szCs w:val="18"/>
    </w:rPr>
  </w:style>
  <w:style w:type="character" w:customStyle="1" w:styleId="22">
    <w:name w:val="页脚 字符"/>
    <w:basedOn w:val="18"/>
    <w:link w:val="10"/>
    <w:qFormat/>
    <w:uiPriority w:val="99"/>
    <w:rPr>
      <w:sz w:val="18"/>
      <w:szCs w:val="18"/>
    </w:rPr>
  </w:style>
  <w:style w:type="character" w:customStyle="1" w:styleId="23">
    <w:name w:val="标题 1 字符"/>
    <w:basedOn w:val="18"/>
    <w:link w:val="2"/>
    <w:qFormat/>
    <w:uiPriority w:val="9"/>
    <w:rPr>
      <w:rFonts w:ascii="黑体" w:hAnsi="黑体" w:eastAsia="黑体"/>
      <w:bCs/>
      <w:kern w:val="44"/>
      <w:sz w:val="28"/>
      <w:szCs w:val="44"/>
    </w:rPr>
  </w:style>
  <w:style w:type="character" w:customStyle="1" w:styleId="24">
    <w:name w:val="标题 2 字符"/>
    <w:basedOn w:val="18"/>
    <w:link w:val="3"/>
    <w:qFormat/>
    <w:uiPriority w:val="9"/>
    <w:rPr>
      <w:rFonts w:ascii="黑体" w:hAnsi="黑体" w:eastAsia="黑体" w:cstheme="majorBidi"/>
      <w:bCs/>
      <w:sz w:val="24"/>
      <w:szCs w:val="32"/>
    </w:rPr>
  </w:style>
  <w:style w:type="character" w:customStyle="1" w:styleId="25">
    <w:name w:val="标题 3 字符"/>
    <w:basedOn w:val="18"/>
    <w:link w:val="4"/>
    <w:qFormat/>
    <w:uiPriority w:val="9"/>
    <w:rPr>
      <w:rFonts w:ascii="黑体" w:hAnsi="黑体" w:eastAsia="黑体"/>
      <w:bCs/>
      <w:sz w:val="24"/>
      <w:szCs w:val="32"/>
    </w:rPr>
  </w:style>
  <w:style w:type="paragraph" w:styleId="26">
    <w:name w:val="List Paragraph"/>
    <w:basedOn w:val="1"/>
    <w:qFormat/>
    <w:uiPriority w:val="34"/>
    <w:pPr>
      <w:ind w:firstLine="420"/>
    </w:pPr>
  </w:style>
  <w:style w:type="paragraph" w:customStyle="1" w:styleId="27">
    <w:name w:val="图表标题"/>
    <w:basedOn w:val="1"/>
    <w:next w:val="1"/>
    <w:qFormat/>
    <w:uiPriority w:val="0"/>
    <w:pPr>
      <w:ind w:firstLine="0" w:firstLineChars="0"/>
      <w:jc w:val="center"/>
    </w:pPr>
    <w:rPr>
      <w:b/>
      <w:sz w:val="21"/>
      <w:szCs w:val="21"/>
    </w:rPr>
  </w:style>
  <w:style w:type="character" w:customStyle="1" w:styleId="28">
    <w:name w:val="未处理的提及1"/>
    <w:basedOn w:val="18"/>
    <w:semiHidden/>
    <w:unhideWhenUsed/>
    <w:qFormat/>
    <w:uiPriority w:val="99"/>
    <w:rPr>
      <w:color w:val="605E5C"/>
      <w:shd w:val="clear" w:color="auto" w:fill="E1DFDD"/>
    </w:rPr>
  </w:style>
  <w:style w:type="paragraph" w:customStyle="1" w:styleId="29">
    <w:name w:val="书目1"/>
    <w:basedOn w:val="1"/>
    <w:next w:val="1"/>
    <w:unhideWhenUsed/>
    <w:qFormat/>
    <w:uiPriority w:val="37"/>
  </w:style>
  <w:style w:type="character" w:customStyle="1" w:styleId="30">
    <w:name w:val="批注框文本 字符"/>
    <w:basedOn w:val="18"/>
    <w:link w:val="9"/>
    <w:semiHidden/>
    <w:qFormat/>
    <w:uiPriority w:val="99"/>
    <w:rPr>
      <w:rFonts w:ascii="Times New Roman" w:hAnsi="Times New Roman" w:eastAsia="宋体"/>
      <w:sz w:val="18"/>
      <w:szCs w:val="18"/>
    </w:rPr>
  </w:style>
  <w:style w:type="table" w:customStyle="1" w:styleId="31">
    <w:name w:val="三线表"/>
    <w:basedOn w:val="16"/>
    <w:qFormat/>
    <w:uiPriority w:val="99"/>
    <w:pPr>
      <w:jc w:val="center"/>
    </w:pPr>
    <w:tblPr>
      <w:jc w:val="center"/>
      <w:tblBorders>
        <w:bottom w:val="single" w:color="auto" w:sz="12" w:space="0"/>
      </w:tblBorders>
    </w:tblPr>
    <w:trPr>
      <w:jc w:val="center"/>
    </w:trPr>
    <w:tcPr>
      <w:vAlign w:val="center"/>
    </w:tcPr>
    <w:tblStylePr w:type="firstRow">
      <w:tcPr>
        <w:tcBorders>
          <w:top w:val="single" w:color="auto" w:sz="12" w:space="0"/>
          <w:left w:val="nil"/>
          <w:bottom w:val="single" w:color="auto" w:sz="6" w:space="0"/>
          <w:right w:val="nil"/>
          <w:insideH w:val="nil"/>
          <w:insideV w:val="nil"/>
          <w:tl2br w:val="nil"/>
          <w:tr2bl w:val="nil"/>
        </w:tcBorders>
      </w:tcPr>
    </w:tblStylePr>
  </w:style>
  <w:style w:type="paragraph" w:customStyle="1" w:styleId="32">
    <w:name w:val="TOC 标题1"/>
    <w:basedOn w:val="2"/>
    <w:next w:val="1"/>
    <w:unhideWhenUsed/>
    <w:qFormat/>
    <w:uiPriority w:val="39"/>
    <w:pPr>
      <w:widowControl/>
      <w:numPr>
        <w:numId w:val="0"/>
      </w:numPr>
      <w:spacing w:before="240" w:after="0" w:line="259" w:lineRule="auto"/>
      <w:jc w:val="left"/>
      <w:outlineLvl w:val="9"/>
    </w:pPr>
    <w:rPr>
      <w:rFonts w:asciiTheme="majorHAnsi" w:hAnsiTheme="majorHAnsi" w:eastAsiaTheme="majorEastAsia" w:cstheme="majorBidi"/>
      <w:b/>
      <w:bCs w:val="0"/>
      <w:color w:val="2F5597" w:themeColor="accent1" w:themeShade="BF"/>
      <w:kern w:val="0"/>
      <w:sz w:val="32"/>
      <w:szCs w:val="32"/>
    </w:rPr>
  </w:style>
  <w:style w:type="character" w:styleId="33">
    <w:name w:val="Placeholder Text"/>
    <w:basedOn w:val="18"/>
    <w:semiHidden/>
    <w:qFormat/>
    <w:uiPriority w:val="99"/>
    <w:rPr>
      <w:color w:val="808080"/>
    </w:rPr>
  </w:style>
  <w:style w:type="character" w:customStyle="1" w:styleId="34">
    <w:name w:val="AMEquationSection"/>
    <w:basedOn w:val="18"/>
    <w:qFormat/>
    <w:uiPriority w:val="0"/>
    <w:rPr>
      <w:rFonts w:ascii="黑体" w:hAnsi="黑体" w:eastAsia="黑体"/>
      <w:color w:val="FF0000"/>
      <w:sz w:val="32"/>
      <w:szCs w:val="32"/>
    </w:rPr>
  </w:style>
  <w:style w:type="paragraph" w:customStyle="1" w:styleId="35">
    <w:name w:val="AMDisplayEquation"/>
    <w:basedOn w:val="2"/>
    <w:next w:val="1"/>
    <w:link w:val="36"/>
    <w:qFormat/>
    <w:uiPriority w:val="0"/>
    <w:pPr>
      <w:tabs>
        <w:tab w:val="center" w:pos="4420"/>
        <w:tab w:val="right" w:pos="8840"/>
      </w:tabs>
    </w:pPr>
    <w:rPr>
      <w:color w:val="FF0000"/>
    </w:rPr>
  </w:style>
  <w:style w:type="character" w:customStyle="1" w:styleId="36">
    <w:name w:val="AMDisplayEquation 字符"/>
    <w:basedOn w:val="18"/>
    <w:link w:val="35"/>
    <w:qFormat/>
    <w:uiPriority w:val="0"/>
    <w:rPr>
      <w:rFonts w:ascii="黑体" w:hAnsi="黑体" w:eastAsia="黑体"/>
      <w:bCs/>
      <w:color w:val="FF0000"/>
      <w:kern w:val="44"/>
      <w:sz w:val="28"/>
      <w:szCs w:val="44"/>
    </w:rPr>
  </w:style>
  <w:style w:type="paragraph" w:customStyle="1" w:styleId="37">
    <w:name w:val="EndNote Bibliography Title"/>
    <w:basedOn w:val="1"/>
    <w:link w:val="38"/>
    <w:qFormat/>
    <w:uiPriority w:val="0"/>
    <w:pPr>
      <w:jc w:val="center"/>
    </w:pPr>
    <w:rPr>
      <w:rFonts w:cs="Times New Roman"/>
    </w:rPr>
  </w:style>
  <w:style w:type="character" w:customStyle="1" w:styleId="38">
    <w:name w:val="EndNote Bibliography Title 字符"/>
    <w:basedOn w:val="18"/>
    <w:link w:val="37"/>
    <w:qFormat/>
    <w:uiPriority w:val="0"/>
    <w:rPr>
      <w:rFonts w:ascii="Times New Roman" w:hAnsi="Times New Roman" w:eastAsia="宋体" w:cs="Times New Roman"/>
      <w:sz w:val="24"/>
    </w:rPr>
  </w:style>
  <w:style w:type="paragraph" w:customStyle="1" w:styleId="39">
    <w:name w:val="EndNote Bibliography"/>
    <w:basedOn w:val="1"/>
    <w:link w:val="40"/>
    <w:qFormat/>
    <w:uiPriority w:val="0"/>
    <w:rPr>
      <w:rFonts w:cs="Times New Roman"/>
    </w:rPr>
  </w:style>
  <w:style w:type="character" w:customStyle="1" w:styleId="40">
    <w:name w:val="EndNote Bibliography 字符"/>
    <w:basedOn w:val="18"/>
    <w:link w:val="39"/>
    <w:qFormat/>
    <w:uiPriority w:val="0"/>
    <w:rPr>
      <w:rFonts w:ascii="Times New Roman" w:hAnsi="Times New Roman" w:eastAsia="宋体" w:cs="Times New Roman"/>
      <w:sz w:val="24"/>
    </w:rPr>
  </w:style>
  <w:style w:type="character" w:customStyle="1" w:styleId="41">
    <w:name w:val="未处理的提及2"/>
    <w:basedOn w:val="18"/>
    <w:semiHidden/>
    <w:unhideWhenUsed/>
    <w:qFormat/>
    <w:uiPriority w:val="99"/>
    <w:rPr>
      <w:color w:val="605E5C"/>
      <w:shd w:val="clear" w:color="auto" w:fill="E1DFDD"/>
    </w:rPr>
  </w:style>
  <w:style w:type="character" w:customStyle="1" w:styleId="42">
    <w:name w:val="tit"/>
    <w:basedOn w:val="18"/>
    <w:qFormat/>
    <w:uiPriority w:val="0"/>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6.bin"/><Relationship Id="rId98" Type="http://schemas.openxmlformats.org/officeDocument/2006/relationships/image" Target="media/image52.wmf"/><Relationship Id="rId97" Type="http://schemas.openxmlformats.org/officeDocument/2006/relationships/oleObject" Target="embeddings/oleObject35.bin"/><Relationship Id="rId96" Type="http://schemas.microsoft.com/office/2007/relationships/hdphoto" Target="media/image51.wdp"/><Relationship Id="rId95" Type="http://schemas.openxmlformats.org/officeDocument/2006/relationships/image" Target="media/image50.png"/><Relationship Id="rId94" Type="http://schemas.microsoft.com/office/2007/relationships/hdphoto" Target="media/image49.wdp"/><Relationship Id="rId93" Type="http://schemas.openxmlformats.org/officeDocument/2006/relationships/image" Target="media/image48.png"/><Relationship Id="rId92" Type="http://schemas.microsoft.com/office/2007/relationships/hdphoto" Target="media/image47.wdp"/><Relationship Id="rId91" Type="http://schemas.openxmlformats.org/officeDocument/2006/relationships/image" Target="media/image46.png"/><Relationship Id="rId90" Type="http://schemas.microsoft.com/office/2007/relationships/hdphoto" Target="media/image45.wdp"/><Relationship Id="rId9" Type="http://schemas.openxmlformats.org/officeDocument/2006/relationships/footer" Target="footer2.xml"/><Relationship Id="rId89" Type="http://schemas.openxmlformats.org/officeDocument/2006/relationships/image" Target="media/image44.png"/><Relationship Id="rId88" Type="http://schemas.microsoft.com/office/2007/relationships/hdphoto" Target="media/image43.wdp"/><Relationship Id="rId87" Type="http://schemas.openxmlformats.org/officeDocument/2006/relationships/image" Target="media/image42.png"/><Relationship Id="rId86" Type="http://schemas.microsoft.com/office/2007/relationships/hdphoto" Target="media/image41.wdp"/><Relationship Id="rId85" Type="http://schemas.openxmlformats.org/officeDocument/2006/relationships/image" Target="media/image40.png"/><Relationship Id="rId84" Type="http://schemas.microsoft.com/office/2007/relationships/hdphoto" Target="media/image39.wdp"/><Relationship Id="rId83" Type="http://schemas.openxmlformats.org/officeDocument/2006/relationships/image" Target="media/image38.png"/><Relationship Id="rId82" Type="http://schemas.microsoft.com/office/2007/relationships/hdphoto" Target="media/image37.wdp"/><Relationship Id="rId81" Type="http://schemas.openxmlformats.org/officeDocument/2006/relationships/image" Target="media/image36.png"/><Relationship Id="rId80" Type="http://schemas.microsoft.com/office/2007/relationships/hdphoto" Target="media/image35.wdp"/><Relationship Id="rId8" Type="http://schemas.openxmlformats.org/officeDocument/2006/relationships/footer" Target="footer1.xml"/><Relationship Id="rId79" Type="http://schemas.openxmlformats.org/officeDocument/2006/relationships/image" Target="media/image34.png"/><Relationship Id="rId78" Type="http://schemas.microsoft.com/office/2007/relationships/hdphoto" Target="media/image33.wdp"/><Relationship Id="rId77" Type="http://schemas.openxmlformats.org/officeDocument/2006/relationships/image" Target="media/image32.png"/><Relationship Id="rId76" Type="http://schemas.microsoft.com/office/2007/relationships/hdphoto" Target="media/image31.wdp"/><Relationship Id="rId75" Type="http://schemas.openxmlformats.org/officeDocument/2006/relationships/image" Target="media/image30.png"/><Relationship Id="rId74" Type="http://schemas.openxmlformats.org/officeDocument/2006/relationships/image" Target="media/image29.wmf"/><Relationship Id="rId73" Type="http://schemas.openxmlformats.org/officeDocument/2006/relationships/oleObject" Target="embeddings/oleObject34.bin"/><Relationship Id="rId72" Type="http://schemas.openxmlformats.org/officeDocument/2006/relationships/image" Target="media/image28.wmf"/><Relationship Id="rId71" Type="http://schemas.openxmlformats.org/officeDocument/2006/relationships/oleObject" Target="embeddings/oleObject33.bin"/><Relationship Id="rId70" Type="http://schemas.openxmlformats.org/officeDocument/2006/relationships/image" Target="media/image27.wmf"/><Relationship Id="rId7" Type="http://schemas.openxmlformats.org/officeDocument/2006/relationships/header" Target="header3.xml"/><Relationship Id="rId69" Type="http://schemas.openxmlformats.org/officeDocument/2006/relationships/oleObject" Target="embeddings/oleObject32.bin"/><Relationship Id="rId68" Type="http://schemas.openxmlformats.org/officeDocument/2006/relationships/image" Target="media/image26.wmf"/><Relationship Id="rId67" Type="http://schemas.openxmlformats.org/officeDocument/2006/relationships/oleObject" Target="embeddings/oleObject31.bin"/><Relationship Id="rId66" Type="http://schemas.openxmlformats.org/officeDocument/2006/relationships/image" Target="media/image25.wmf"/><Relationship Id="rId65" Type="http://schemas.openxmlformats.org/officeDocument/2006/relationships/oleObject" Target="embeddings/oleObject30.bin"/><Relationship Id="rId64" Type="http://schemas.openxmlformats.org/officeDocument/2006/relationships/image" Target="media/image24.wmf"/><Relationship Id="rId63" Type="http://schemas.openxmlformats.org/officeDocument/2006/relationships/oleObject" Target="embeddings/oleObject29.bin"/><Relationship Id="rId62" Type="http://schemas.openxmlformats.org/officeDocument/2006/relationships/image" Target="media/image23.wmf"/><Relationship Id="rId61" Type="http://schemas.openxmlformats.org/officeDocument/2006/relationships/oleObject" Target="embeddings/oleObject28.bin"/><Relationship Id="rId60" Type="http://schemas.openxmlformats.org/officeDocument/2006/relationships/oleObject" Target="embeddings/oleObject27.bin"/><Relationship Id="rId6" Type="http://schemas.openxmlformats.org/officeDocument/2006/relationships/header" Target="header2.xml"/><Relationship Id="rId59" Type="http://schemas.openxmlformats.org/officeDocument/2006/relationships/image" Target="media/image22.wmf"/><Relationship Id="rId58" Type="http://schemas.openxmlformats.org/officeDocument/2006/relationships/oleObject" Target="embeddings/oleObject26.bin"/><Relationship Id="rId57" Type="http://schemas.openxmlformats.org/officeDocument/2006/relationships/oleObject" Target="embeddings/oleObject25.bin"/><Relationship Id="rId56" Type="http://schemas.openxmlformats.org/officeDocument/2006/relationships/image" Target="media/image21.wmf"/><Relationship Id="rId55" Type="http://schemas.openxmlformats.org/officeDocument/2006/relationships/oleObject" Target="embeddings/oleObject24.bin"/><Relationship Id="rId54" Type="http://schemas.openxmlformats.org/officeDocument/2006/relationships/image" Target="media/image20.wmf"/><Relationship Id="rId53" Type="http://schemas.openxmlformats.org/officeDocument/2006/relationships/oleObject" Target="embeddings/oleObject23.bin"/><Relationship Id="rId52" Type="http://schemas.microsoft.com/office/2007/relationships/hdphoto" Target="media/image19.wdp"/><Relationship Id="rId51" Type="http://schemas.openxmlformats.org/officeDocument/2006/relationships/image" Target="media/image18.png"/><Relationship Id="rId50" Type="http://schemas.microsoft.com/office/2007/relationships/hdphoto" Target="media/image17.wdp"/><Relationship Id="rId5" Type="http://schemas.openxmlformats.org/officeDocument/2006/relationships/header" Target="header1.xml"/><Relationship Id="rId49" Type="http://schemas.openxmlformats.org/officeDocument/2006/relationships/image" Target="media/image16.png"/><Relationship Id="rId48" Type="http://schemas.microsoft.com/office/2007/relationships/hdphoto" Target="media/image15.wdp"/><Relationship Id="rId47" Type="http://schemas.openxmlformats.org/officeDocument/2006/relationships/image" Target="media/image14.png"/><Relationship Id="rId46" Type="http://schemas.openxmlformats.org/officeDocument/2006/relationships/oleObject" Target="embeddings/oleObject22.bin"/><Relationship Id="rId45" Type="http://schemas.openxmlformats.org/officeDocument/2006/relationships/image" Target="media/image13.wmf"/><Relationship Id="rId44" Type="http://schemas.openxmlformats.org/officeDocument/2006/relationships/oleObject" Target="embeddings/oleObject21.bin"/><Relationship Id="rId43" Type="http://schemas.openxmlformats.org/officeDocument/2006/relationships/oleObject" Target="embeddings/oleObject20.bin"/><Relationship Id="rId42" Type="http://schemas.openxmlformats.org/officeDocument/2006/relationships/image" Target="media/image12.wmf"/><Relationship Id="rId41" Type="http://schemas.openxmlformats.org/officeDocument/2006/relationships/oleObject" Target="embeddings/oleObject19.bin"/><Relationship Id="rId40" Type="http://schemas.openxmlformats.org/officeDocument/2006/relationships/oleObject" Target="embeddings/oleObject18.bin"/><Relationship Id="rId4" Type="http://schemas.openxmlformats.org/officeDocument/2006/relationships/endnotes" Target="endnotes.xml"/><Relationship Id="rId39" Type="http://schemas.openxmlformats.org/officeDocument/2006/relationships/image" Target="media/image11.wmf"/><Relationship Id="rId38" Type="http://schemas.openxmlformats.org/officeDocument/2006/relationships/oleObject" Target="embeddings/oleObject17.bin"/><Relationship Id="rId37" Type="http://schemas.openxmlformats.org/officeDocument/2006/relationships/oleObject" Target="embeddings/oleObject16.bin"/><Relationship Id="rId36" Type="http://schemas.openxmlformats.org/officeDocument/2006/relationships/image" Target="media/image10.wmf"/><Relationship Id="rId35" Type="http://schemas.openxmlformats.org/officeDocument/2006/relationships/oleObject" Target="embeddings/oleObject15.bin"/><Relationship Id="rId34" Type="http://schemas.openxmlformats.org/officeDocument/2006/relationships/oleObject" Target="embeddings/oleObject14.bin"/><Relationship Id="rId33" Type="http://schemas.openxmlformats.org/officeDocument/2006/relationships/oleObject" Target="embeddings/oleObject13.bin"/><Relationship Id="rId32" Type="http://schemas.openxmlformats.org/officeDocument/2006/relationships/image" Target="media/image9.wmf"/><Relationship Id="rId31" Type="http://schemas.openxmlformats.org/officeDocument/2006/relationships/oleObject" Target="embeddings/oleObject12.bin"/><Relationship Id="rId30" Type="http://schemas.openxmlformats.org/officeDocument/2006/relationships/oleObject" Target="embeddings/oleObject11.bin"/><Relationship Id="rId3" Type="http://schemas.openxmlformats.org/officeDocument/2006/relationships/footnotes" Target="footnotes.xml"/><Relationship Id="rId29" Type="http://schemas.openxmlformats.org/officeDocument/2006/relationships/oleObject" Target="embeddings/oleObject10.bin"/><Relationship Id="rId28" Type="http://schemas.openxmlformats.org/officeDocument/2006/relationships/oleObject" Target="embeddings/oleObject9.bin"/><Relationship Id="rId27" Type="http://schemas.openxmlformats.org/officeDocument/2006/relationships/image" Target="media/image8.wmf"/><Relationship Id="rId26" Type="http://schemas.openxmlformats.org/officeDocument/2006/relationships/oleObject" Target="embeddings/oleObject8.bin"/><Relationship Id="rId25" Type="http://schemas.openxmlformats.org/officeDocument/2006/relationships/image" Target="media/image7.wmf"/><Relationship Id="rId24" Type="http://schemas.openxmlformats.org/officeDocument/2006/relationships/oleObject" Target="embeddings/oleObject7.bin"/><Relationship Id="rId23" Type="http://schemas.openxmlformats.org/officeDocument/2006/relationships/image" Target="media/image6.wmf"/><Relationship Id="rId22" Type="http://schemas.openxmlformats.org/officeDocument/2006/relationships/oleObject" Target="embeddings/oleObject6.bin"/><Relationship Id="rId211" Type="http://schemas.openxmlformats.org/officeDocument/2006/relationships/fontTable" Target="fontTable.xml"/><Relationship Id="rId210" Type="http://schemas.openxmlformats.org/officeDocument/2006/relationships/customXml" Target="../customXml/item2.xml"/><Relationship Id="rId21" Type="http://schemas.openxmlformats.org/officeDocument/2006/relationships/image" Target="media/image5.wmf"/><Relationship Id="rId209" Type="http://schemas.openxmlformats.org/officeDocument/2006/relationships/numbering" Target="numbering.xml"/><Relationship Id="rId208" Type="http://schemas.openxmlformats.org/officeDocument/2006/relationships/customXml" Target="../customXml/item1.xml"/><Relationship Id="rId207" Type="http://schemas.openxmlformats.org/officeDocument/2006/relationships/image" Target="media/image108.png"/><Relationship Id="rId206" Type="http://schemas.openxmlformats.org/officeDocument/2006/relationships/image" Target="media/image107.png"/><Relationship Id="rId205" Type="http://schemas.microsoft.com/office/2007/relationships/hdphoto" Target="media/image106.wdp"/><Relationship Id="rId204" Type="http://schemas.openxmlformats.org/officeDocument/2006/relationships/image" Target="media/image105.png"/><Relationship Id="rId203" Type="http://schemas.microsoft.com/office/2007/relationships/hdphoto" Target="media/image104.wdp"/><Relationship Id="rId202" Type="http://schemas.openxmlformats.org/officeDocument/2006/relationships/image" Target="media/image103.png"/><Relationship Id="rId201" Type="http://schemas.microsoft.com/office/2007/relationships/hdphoto" Target="media/image102.wdp"/><Relationship Id="rId200" Type="http://schemas.openxmlformats.org/officeDocument/2006/relationships/image" Target="media/image101.png"/><Relationship Id="rId20" Type="http://schemas.openxmlformats.org/officeDocument/2006/relationships/oleObject" Target="embeddings/oleObject5.bin"/><Relationship Id="rId2" Type="http://schemas.openxmlformats.org/officeDocument/2006/relationships/settings" Target="settings.xml"/><Relationship Id="rId199" Type="http://schemas.microsoft.com/office/2007/relationships/hdphoto" Target="media/image100.wdp"/><Relationship Id="rId198" Type="http://schemas.openxmlformats.org/officeDocument/2006/relationships/image" Target="media/image99.png"/><Relationship Id="rId197" Type="http://schemas.microsoft.com/office/2007/relationships/hdphoto" Target="media/image98.wdp"/><Relationship Id="rId196" Type="http://schemas.openxmlformats.org/officeDocument/2006/relationships/image" Target="media/image97.png"/><Relationship Id="rId195" Type="http://schemas.microsoft.com/office/2007/relationships/hdphoto" Target="media/image96.wdp"/><Relationship Id="rId194" Type="http://schemas.openxmlformats.org/officeDocument/2006/relationships/image" Target="media/image95.png"/><Relationship Id="rId193" Type="http://schemas.microsoft.com/office/2007/relationships/hdphoto" Target="media/image94.wdp"/><Relationship Id="rId192" Type="http://schemas.openxmlformats.org/officeDocument/2006/relationships/image" Target="media/image93.png"/><Relationship Id="rId191" Type="http://schemas.microsoft.com/office/2007/relationships/hdphoto" Target="media/image92.wdp"/><Relationship Id="rId190" Type="http://schemas.openxmlformats.org/officeDocument/2006/relationships/image" Target="media/image91.png"/><Relationship Id="rId19" Type="http://schemas.openxmlformats.org/officeDocument/2006/relationships/image" Target="media/image4.wmf"/><Relationship Id="rId189" Type="http://schemas.openxmlformats.org/officeDocument/2006/relationships/image" Target="media/image90.wmf"/><Relationship Id="rId188" Type="http://schemas.openxmlformats.org/officeDocument/2006/relationships/oleObject" Target="embeddings/oleObject88.bin"/><Relationship Id="rId187" Type="http://schemas.openxmlformats.org/officeDocument/2006/relationships/image" Target="media/image89.wmf"/><Relationship Id="rId186" Type="http://schemas.openxmlformats.org/officeDocument/2006/relationships/oleObject" Target="embeddings/oleObject87.bin"/><Relationship Id="rId185" Type="http://schemas.openxmlformats.org/officeDocument/2006/relationships/image" Target="media/image88.wmf"/><Relationship Id="rId184" Type="http://schemas.openxmlformats.org/officeDocument/2006/relationships/oleObject" Target="embeddings/oleObject86.bin"/><Relationship Id="rId183" Type="http://schemas.openxmlformats.org/officeDocument/2006/relationships/oleObject" Target="embeddings/oleObject85.bin"/><Relationship Id="rId182" Type="http://schemas.openxmlformats.org/officeDocument/2006/relationships/oleObject" Target="embeddings/oleObject84.bin"/><Relationship Id="rId181" Type="http://schemas.openxmlformats.org/officeDocument/2006/relationships/image" Target="media/image87.wmf"/><Relationship Id="rId180" Type="http://schemas.openxmlformats.org/officeDocument/2006/relationships/oleObject" Target="embeddings/oleObject83.bin"/><Relationship Id="rId18" Type="http://schemas.openxmlformats.org/officeDocument/2006/relationships/oleObject" Target="embeddings/oleObject4.bin"/><Relationship Id="rId179" Type="http://schemas.openxmlformats.org/officeDocument/2006/relationships/image" Target="media/image86.wmf"/><Relationship Id="rId178" Type="http://schemas.openxmlformats.org/officeDocument/2006/relationships/oleObject" Target="embeddings/oleObject82.bin"/><Relationship Id="rId177" Type="http://schemas.openxmlformats.org/officeDocument/2006/relationships/image" Target="media/image85.wmf"/><Relationship Id="rId176" Type="http://schemas.openxmlformats.org/officeDocument/2006/relationships/oleObject" Target="embeddings/oleObject81.bin"/><Relationship Id="rId175" Type="http://schemas.openxmlformats.org/officeDocument/2006/relationships/image" Target="media/image84.wmf"/><Relationship Id="rId174" Type="http://schemas.openxmlformats.org/officeDocument/2006/relationships/oleObject" Target="embeddings/oleObject80.bin"/><Relationship Id="rId173" Type="http://schemas.openxmlformats.org/officeDocument/2006/relationships/image" Target="media/image83.wmf"/><Relationship Id="rId172" Type="http://schemas.openxmlformats.org/officeDocument/2006/relationships/oleObject" Target="embeddings/oleObject79.bin"/><Relationship Id="rId171" Type="http://schemas.openxmlformats.org/officeDocument/2006/relationships/image" Target="media/image82.wmf"/><Relationship Id="rId170" Type="http://schemas.openxmlformats.org/officeDocument/2006/relationships/oleObject" Target="embeddings/oleObject78.bin"/><Relationship Id="rId17" Type="http://schemas.openxmlformats.org/officeDocument/2006/relationships/image" Target="media/image3.wmf"/><Relationship Id="rId169" Type="http://schemas.openxmlformats.org/officeDocument/2006/relationships/image" Target="media/image81.wmf"/><Relationship Id="rId168" Type="http://schemas.openxmlformats.org/officeDocument/2006/relationships/oleObject" Target="embeddings/oleObject77.bin"/><Relationship Id="rId167" Type="http://schemas.openxmlformats.org/officeDocument/2006/relationships/image" Target="media/image80.wmf"/><Relationship Id="rId166" Type="http://schemas.openxmlformats.org/officeDocument/2006/relationships/oleObject" Target="embeddings/oleObject76.bin"/><Relationship Id="rId165" Type="http://schemas.openxmlformats.org/officeDocument/2006/relationships/image" Target="media/image79.wmf"/><Relationship Id="rId164" Type="http://schemas.openxmlformats.org/officeDocument/2006/relationships/oleObject" Target="embeddings/oleObject75.bin"/><Relationship Id="rId163" Type="http://schemas.openxmlformats.org/officeDocument/2006/relationships/image" Target="media/image78.wmf"/><Relationship Id="rId162" Type="http://schemas.openxmlformats.org/officeDocument/2006/relationships/oleObject" Target="embeddings/oleObject74.bin"/><Relationship Id="rId161" Type="http://schemas.openxmlformats.org/officeDocument/2006/relationships/image" Target="media/image77.wmf"/><Relationship Id="rId160" Type="http://schemas.openxmlformats.org/officeDocument/2006/relationships/oleObject" Target="embeddings/oleObject73.bin"/><Relationship Id="rId16" Type="http://schemas.openxmlformats.org/officeDocument/2006/relationships/oleObject" Target="embeddings/oleObject3.bin"/><Relationship Id="rId159" Type="http://schemas.openxmlformats.org/officeDocument/2006/relationships/image" Target="media/image76.wmf"/><Relationship Id="rId158" Type="http://schemas.openxmlformats.org/officeDocument/2006/relationships/oleObject" Target="embeddings/oleObject72.bin"/><Relationship Id="rId157" Type="http://schemas.openxmlformats.org/officeDocument/2006/relationships/image" Target="media/image75.wmf"/><Relationship Id="rId156" Type="http://schemas.openxmlformats.org/officeDocument/2006/relationships/oleObject" Target="embeddings/oleObject71.bin"/><Relationship Id="rId155" Type="http://schemas.openxmlformats.org/officeDocument/2006/relationships/image" Target="media/image74.wmf"/><Relationship Id="rId154" Type="http://schemas.openxmlformats.org/officeDocument/2006/relationships/oleObject" Target="embeddings/oleObject70.bin"/><Relationship Id="rId153" Type="http://schemas.openxmlformats.org/officeDocument/2006/relationships/oleObject" Target="embeddings/oleObject69.bin"/><Relationship Id="rId152" Type="http://schemas.openxmlformats.org/officeDocument/2006/relationships/oleObject" Target="embeddings/oleObject68.bin"/><Relationship Id="rId151" Type="http://schemas.openxmlformats.org/officeDocument/2006/relationships/oleObject" Target="embeddings/oleObject67.bin"/><Relationship Id="rId150" Type="http://schemas.openxmlformats.org/officeDocument/2006/relationships/oleObject" Target="embeddings/oleObject66.bin"/><Relationship Id="rId15" Type="http://schemas.openxmlformats.org/officeDocument/2006/relationships/image" Target="media/image2.wmf"/><Relationship Id="rId149" Type="http://schemas.openxmlformats.org/officeDocument/2006/relationships/image" Target="media/image73.wmf"/><Relationship Id="rId148" Type="http://schemas.openxmlformats.org/officeDocument/2006/relationships/oleObject" Target="embeddings/oleObject65.bin"/><Relationship Id="rId147" Type="http://schemas.openxmlformats.org/officeDocument/2006/relationships/image" Target="media/image72.wmf"/><Relationship Id="rId146" Type="http://schemas.openxmlformats.org/officeDocument/2006/relationships/oleObject" Target="embeddings/oleObject64.bin"/><Relationship Id="rId145" Type="http://schemas.openxmlformats.org/officeDocument/2006/relationships/image" Target="media/image71.wmf"/><Relationship Id="rId144" Type="http://schemas.openxmlformats.org/officeDocument/2006/relationships/oleObject" Target="embeddings/oleObject63.bin"/><Relationship Id="rId143" Type="http://schemas.openxmlformats.org/officeDocument/2006/relationships/image" Target="media/image70.wmf"/><Relationship Id="rId142" Type="http://schemas.openxmlformats.org/officeDocument/2006/relationships/oleObject" Target="embeddings/oleObject62.bin"/><Relationship Id="rId141" Type="http://schemas.openxmlformats.org/officeDocument/2006/relationships/image" Target="media/image69.wmf"/><Relationship Id="rId140" Type="http://schemas.openxmlformats.org/officeDocument/2006/relationships/oleObject" Target="embeddings/oleObject61.bin"/><Relationship Id="rId14" Type="http://schemas.openxmlformats.org/officeDocument/2006/relationships/oleObject" Target="embeddings/oleObject2.bin"/><Relationship Id="rId139" Type="http://schemas.openxmlformats.org/officeDocument/2006/relationships/image" Target="media/image68.wmf"/><Relationship Id="rId138" Type="http://schemas.openxmlformats.org/officeDocument/2006/relationships/oleObject" Target="embeddings/oleObject60.bin"/><Relationship Id="rId137" Type="http://schemas.openxmlformats.org/officeDocument/2006/relationships/image" Target="media/image67.wmf"/><Relationship Id="rId136" Type="http://schemas.openxmlformats.org/officeDocument/2006/relationships/oleObject" Target="embeddings/oleObject59.bin"/><Relationship Id="rId135" Type="http://schemas.microsoft.com/office/2007/relationships/hdphoto" Target="media/image66.wdp"/><Relationship Id="rId134" Type="http://schemas.openxmlformats.org/officeDocument/2006/relationships/image" Target="media/image65.png"/><Relationship Id="rId133" Type="http://schemas.openxmlformats.org/officeDocument/2006/relationships/image" Target="media/image64.wmf"/><Relationship Id="rId132" Type="http://schemas.openxmlformats.org/officeDocument/2006/relationships/oleObject" Target="embeddings/oleObject58.bin"/><Relationship Id="rId131" Type="http://schemas.openxmlformats.org/officeDocument/2006/relationships/image" Target="media/image63.wmf"/><Relationship Id="rId130" Type="http://schemas.openxmlformats.org/officeDocument/2006/relationships/oleObject" Target="embeddings/oleObject57.bin"/><Relationship Id="rId13" Type="http://schemas.openxmlformats.org/officeDocument/2006/relationships/image" Target="media/image1.wmf"/><Relationship Id="rId129" Type="http://schemas.openxmlformats.org/officeDocument/2006/relationships/image" Target="media/image62.wmf"/><Relationship Id="rId128" Type="http://schemas.openxmlformats.org/officeDocument/2006/relationships/oleObject" Target="embeddings/oleObject56.bin"/><Relationship Id="rId127" Type="http://schemas.openxmlformats.org/officeDocument/2006/relationships/image" Target="media/image61.wmf"/><Relationship Id="rId126" Type="http://schemas.openxmlformats.org/officeDocument/2006/relationships/oleObject" Target="embeddings/oleObject55.bin"/><Relationship Id="rId125" Type="http://schemas.openxmlformats.org/officeDocument/2006/relationships/oleObject" Target="embeddings/oleObject54.bin"/><Relationship Id="rId124" Type="http://schemas.openxmlformats.org/officeDocument/2006/relationships/image" Target="media/image60.wmf"/><Relationship Id="rId123" Type="http://schemas.openxmlformats.org/officeDocument/2006/relationships/oleObject" Target="embeddings/oleObject53.bin"/><Relationship Id="rId122" Type="http://schemas.openxmlformats.org/officeDocument/2006/relationships/image" Target="media/image59.wmf"/><Relationship Id="rId121" Type="http://schemas.openxmlformats.org/officeDocument/2006/relationships/oleObject" Target="embeddings/oleObject52.bin"/><Relationship Id="rId120" Type="http://schemas.openxmlformats.org/officeDocument/2006/relationships/image" Target="media/image58.wmf"/><Relationship Id="rId12" Type="http://schemas.openxmlformats.org/officeDocument/2006/relationships/oleObject" Target="embeddings/oleObject1.bin"/><Relationship Id="rId119" Type="http://schemas.openxmlformats.org/officeDocument/2006/relationships/oleObject" Target="embeddings/oleObject51.bin"/><Relationship Id="rId118" Type="http://schemas.openxmlformats.org/officeDocument/2006/relationships/image" Target="media/image57.wmf"/><Relationship Id="rId117" Type="http://schemas.openxmlformats.org/officeDocument/2006/relationships/oleObject" Target="embeddings/oleObject50.bin"/><Relationship Id="rId116" Type="http://schemas.openxmlformats.org/officeDocument/2006/relationships/image" Target="media/image56.wmf"/><Relationship Id="rId115" Type="http://schemas.openxmlformats.org/officeDocument/2006/relationships/oleObject" Target="embeddings/oleObject49.bin"/><Relationship Id="rId114" Type="http://schemas.openxmlformats.org/officeDocument/2006/relationships/oleObject" Target="embeddings/oleObject48.bin"/><Relationship Id="rId113" Type="http://schemas.openxmlformats.org/officeDocument/2006/relationships/oleObject" Target="embeddings/oleObject47.bin"/><Relationship Id="rId112" Type="http://schemas.openxmlformats.org/officeDocument/2006/relationships/oleObject" Target="embeddings/oleObject46.bin"/><Relationship Id="rId111" Type="http://schemas.openxmlformats.org/officeDocument/2006/relationships/oleObject" Target="embeddings/oleObject45.bin"/><Relationship Id="rId110" Type="http://schemas.openxmlformats.org/officeDocument/2006/relationships/oleObject" Target="embeddings/oleObject44.bin"/><Relationship Id="rId11" Type="http://schemas.openxmlformats.org/officeDocument/2006/relationships/theme" Target="theme/theme1.xml"/><Relationship Id="rId109" Type="http://schemas.openxmlformats.org/officeDocument/2006/relationships/image" Target="media/image55.wmf"/><Relationship Id="rId108" Type="http://schemas.openxmlformats.org/officeDocument/2006/relationships/oleObject" Target="embeddings/oleObject43.bin"/><Relationship Id="rId107" Type="http://schemas.openxmlformats.org/officeDocument/2006/relationships/oleObject" Target="embeddings/oleObject42.bin"/><Relationship Id="rId106" Type="http://schemas.openxmlformats.org/officeDocument/2006/relationships/image" Target="media/image54.wmf"/><Relationship Id="rId105" Type="http://schemas.openxmlformats.org/officeDocument/2006/relationships/oleObject" Target="embeddings/oleObject41.bin"/><Relationship Id="rId104" Type="http://schemas.openxmlformats.org/officeDocument/2006/relationships/oleObject" Target="embeddings/oleObject40.bin"/><Relationship Id="rId103" Type="http://schemas.openxmlformats.org/officeDocument/2006/relationships/oleObject" Target="embeddings/oleObject39.bin"/><Relationship Id="rId102" Type="http://schemas.openxmlformats.org/officeDocument/2006/relationships/oleObject" Target="embeddings/oleObject38.bin"/><Relationship Id="rId101" Type="http://schemas.openxmlformats.org/officeDocument/2006/relationships/oleObject" Target="embeddings/oleObject37.bin"/><Relationship Id="rId100" Type="http://schemas.openxmlformats.org/officeDocument/2006/relationships/image" Target="media/image53.wmf"/><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30B5976-4F6C-4693-A10D-A5854A9B4A0B}">
  <ds:schemaRefs/>
</ds:datastoreItem>
</file>

<file path=docProps/app.xml><?xml version="1.0" encoding="utf-8"?>
<Properties xmlns="http://schemas.openxmlformats.org/officeDocument/2006/extended-properties" xmlns:vt="http://schemas.openxmlformats.org/officeDocument/2006/docPropsVTypes">
  <Template>Normal.dotm</Template>
  <Pages>37</Pages>
  <Words>14848</Words>
  <Characters>23442</Characters>
  <Lines>216</Lines>
  <Paragraphs>60</Paragraphs>
  <TotalTime>1</TotalTime>
  <ScaleCrop>false</ScaleCrop>
  <LinksUpToDate>false</LinksUpToDate>
  <CharactersWithSpaces>26340</CharactersWithSpaces>
  <Application>WPS Office_11.8.2.10912_F1E327BC-269C-435d-A152-05C5408002CA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2020-11-19T05:53:00Z</dcterms:created>
  <dc:creator>sxjm qf</dc:creator>
  <cp:lastModifiedBy>Timing</cp:lastModifiedBy>
  <cp:lastPrinted>2024-09-08T06:07:00Z</cp:lastPrinted>
  <dcterms:modified xsi:type="dcterms:W3CDTF">2024-09-08T09:20:33Z</dcterms:modified>
  <cp:revision>197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2052-11.8.2.10912</vt:lpwstr>
  </property>
  <property fmtid="{D5CDD505-2E9C-101B-9397-08002B2CF9AE}" pid="8" name="ICV">
    <vt:lpwstr>07E61FDC4F0349E5A334CC9E8A824F99</vt:lpwstr>
  </property>
</Properties>
</file>