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阶段二模块2笔记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 pip依赖管理与虚拟环境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610485"/>
            <wp:effectExtent l="0" t="0" r="825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0048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0634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 python UnitTest框架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67017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675890"/>
            <wp:effectExtent l="0" t="0" r="952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2.1单元测试覆盖率</w:t>
      </w:r>
    </w:p>
    <w:p>
      <w:pPr>
        <w:pStyle w:val="5"/>
        <w:bidi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55587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51841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>2.1.1 语句覆盖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51269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2.1.2 判断语句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45554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2.1.3 条件覆盖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403475"/>
            <wp:effectExtent l="0" t="0" r="762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2.1.4 路径覆盖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2728595"/>
            <wp:effectExtent l="0" t="0" r="444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2.2 UnitTest框架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22834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2.2.1UnitTest 编写规范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3564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649220"/>
            <wp:effectExtent l="0" t="0" r="635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93590" cy="2327910"/>
            <wp:effectExtent l="0" t="0" r="1651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2.2.2 Unittest断言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3493135"/>
            <wp:effectExtent l="0" t="0" r="698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hint="eastAsia" w:ascii="微软雅黑" w:hAnsi="微软雅黑" w:eastAsia="微软雅黑" w:cs="微软雅黑"/>
          <w:color w:val="A9B7C6"/>
          <w:sz w:val="19"/>
          <w:szCs w:val="19"/>
        </w:rPr>
      </w:pP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eastAsia" w:ascii="微软雅黑" w:hAnsi="微软雅黑" w:eastAsia="微软雅黑" w:cs="微软雅黑"/>
          <w:color w:val="FFC66D"/>
          <w:sz w:val="19"/>
          <w:szCs w:val="19"/>
          <w:shd w:val="clear" w:fill="2B2B2B"/>
        </w:rPr>
        <w:t>test_case5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(</w:t>
      </w:r>
      <w:r>
        <w:rPr>
          <w:rFonts w:hint="eastAsia" w:ascii="微软雅黑" w:hAnsi="微软雅黑" w:eastAsia="微软雅黑" w:cs="微软雅黑"/>
          <w:color w:val="94558D"/>
          <w:sz w:val="19"/>
          <w:szCs w:val="19"/>
          <w:shd w:val="clear" w:fill="2B2B2B"/>
        </w:rPr>
        <w:t>self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):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微软雅黑" w:hAnsi="微软雅黑" w:eastAsia="微软雅黑" w:cs="微软雅黑"/>
          <w:color w:val="8888C6"/>
          <w:sz w:val="19"/>
          <w:szCs w:val="19"/>
          <w:shd w:val="clear" w:fill="2B2B2B"/>
        </w:rPr>
        <w:t>print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(</w:t>
      </w:r>
      <w:r>
        <w:rPr>
          <w:rFonts w:hint="eastAsia" w:ascii="微软雅黑" w:hAnsi="微软雅黑" w:eastAsia="微软雅黑" w:cs="微软雅黑"/>
          <w:color w:val="6A8759"/>
          <w:sz w:val="19"/>
          <w:szCs w:val="19"/>
          <w:shd w:val="clear" w:fill="2B2B2B"/>
        </w:rPr>
        <w:t>'断言相等'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微软雅黑" w:hAnsi="微软雅黑" w:eastAsia="微软雅黑" w:cs="微软雅黑"/>
          <w:color w:val="94558D"/>
          <w:sz w:val="19"/>
          <w:szCs w:val="19"/>
          <w:shd w:val="clear" w:fill="2B2B2B"/>
        </w:rPr>
        <w:t>self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.assertEqual(</w:t>
      </w:r>
      <w:r>
        <w:rPr>
          <w:rFonts w:hint="eastAsia" w:ascii="微软雅黑" w:hAnsi="微软雅黑" w:eastAsia="微软雅黑" w:cs="微软雅黑"/>
          <w:color w:val="6897BB"/>
          <w:sz w:val="19"/>
          <w:szCs w:val="19"/>
          <w:shd w:val="clear" w:fill="2B2B2B"/>
        </w:rPr>
        <w:t>1</w:t>
      </w: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>,</w:t>
      </w:r>
      <w:r>
        <w:rPr>
          <w:rFonts w:hint="eastAsia" w:ascii="微软雅黑" w:hAnsi="微软雅黑" w:eastAsia="微软雅黑" w:cs="微软雅黑"/>
          <w:color w:val="6897BB"/>
          <w:sz w:val="19"/>
          <w:szCs w:val="19"/>
          <w:shd w:val="clear" w:fill="2B2B2B"/>
        </w:rPr>
        <w:t>2</w:t>
      </w: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>,</w:t>
      </w:r>
      <w:r>
        <w:rPr>
          <w:rFonts w:hint="eastAsia" w:ascii="微软雅黑" w:hAnsi="微软雅黑" w:eastAsia="微软雅黑" w:cs="微软雅黑"/>
          <w:color w:val="6A8759"/>
          <w:sz w:val="19"/>
          <w:szCs w:val="19"/>
          <w:shd w:val="clear" w:fill="2B2B2B"/>
        </w:rPr>
        <w:t>"判断1==2"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eastAsia" w:ascii="微软雅黑" w:hAnsi="微软雅黑" w:eastAsia="微软雅黑" w:cs="微软雅黑"/>
          <w:color w:val="FFC66D"/>
          <w:sz w:val="19"/>
          <w:szCs w:val="19"/>
          <w:shd w:val="clear" w:fill="2B2B2B"/>
        </w:rPr>
        <w:t>test_case6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(</w:t>
      </w:r>
      <w:r>
        <w:rPr>
          <w:rFonts w:hint="eastAsia" w:ascii="微软雅黑" w:hAnsi="微软雅黑" w:eastAsia="微软雅黑" w:cs="微软雅黑"/>
          <w:color w:val="94558D"/>
          <w:sz w:val="19"/>
          <w:szCs w:val="19"/>
          <w:shd w:val="clear" w:fill="2B2B2B"/>
        </w:rPr>
        <w:t>self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):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微软雅黑" w:hAnsi="微软雅黑" w:eastAsia="微软雅黑" w:cs="微软雅黑"/>
          <w:color w:val="8888C6"/>
          <w:sz w:val="19"/>
          <w:szCs w:val="19"/>
          <w:shd w:val="clear" w:fill="2B2B2B"/>
        </w:rPr>
        <w:t>print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(</w:t>
      </w:r>
      <w:r>
        <w:rPr>
          <w:rFonts w:hint="eastAsia" w:ascii="微软雅黑" w:hAnsi="微软雅黑" w:eastAsia="微软雅黑" w:cs="微软雅黑"/>
          <w:color w:val="6A8759"/>
          <w:sz w:val="19"/>
          <w:szCs w:val="19"/>
          <w:shd w:val="clear" w:fill="2B2B2B"/>
        </w:rPr>
        <w:t>'断言不相等'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eastAsia" w:ascii="微软雅黑" w:hAnsi="微软雅黑" w:eastAsia="微软雅黑" w:cs="微软雅黑"/>
          <w:color w:val="94558D"/>
          <w:sz w:val="19"/>
          <w:szCs w:val="19"/>
          <w:shd w:val="clear" w:fill="2B2B2B"/>
        </w:rPr>
        <w:t>self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.assertNotEqual(</w:t>
      </w:r>
      <w:r>
        <w:rPr>
          <w:rFonts w:hint="eastAsia" w:ascii="微软雅黑" w:hAnsi="微软雅黑" w:eastAsia="微软雅黑" w:cs="微软雅黑"/>
          <w:color w:val="6897BB"/>
          <w:sz w:val="19"/>
          <w:szCs w:val="19"/>
          <w:shd w:val="clear" w:fill="2B2B2B"/>
        </w:rPr>
        <w:t>1</w:t>
      </w: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>,</w:t>
      </w:r>
      <w:r>
        <w:rPr>
          <w:rFonts w:hint="eastAsia" w:ascii="微软雅黑" w:hAnsi="微软雅黑" w:eastAsia="微软雅黑" w:cs="微软雅黑"/>
          <w:color w:val="6897BB"/>
          <w:sz w:val="19"/>
          <w:szCs w:val="19"/>
          <w:shd w:val="clear" w:fill="2B2B2B"/>
        </w:rPr>
        <w:t>2</w:t>
      </w:r>
      <w:r>
        <w:rPr>
          <w:rFonts w:hint="eastAsia" w:ascii="微软雅黑" w:hAnsi="微软雅黑" w:eastAsia="微软雅黑" w:cs="微软雅黑"/>
          <w:color w:val="CC7832"/>
          <w:sz w:val="19"/>
          <w:szCs w:val="19"/>
          <w:shd w:val="clear" w:fill="2B2B2B"/>
        </w:rPr>
        <w:t>,</w:t>
      </w:r>
      <w:r>
        <w:rPr>
          <w:rFonts w:hint="eastAsia" w:ascii="微软雅黑" w:hAnsi="微软雅黑" w:eastAsia="微软雅黑" w:cs="微软雅黑"/>
          <w:color w:val="6A8759"/>
          <w:sz w:val="19"/>
          <w:szCs w:val="19"/>
          <w:shd w:val="clear" w:fill="2B2B2B"/>
        </w:rPr>
        <w:t>"判断1!=2"</w:t>
      </w:r>
      <w:r>
        <w:rPr>
          <w:rFonts w:hint="eastAsia" w:ascii="微软雅黑" w:hAnsi="微软雅黑" w:eastAsia="微软雅黑" w:cs="微软雅黑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2.2.3 UnitTest 执行测试用例</w:t>
      </w:r>
    </w:p>
    <w:p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299970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61895"/>
            <wp:effectExtent l="0" t="0" r="635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27020"/>
            <wp:effectExtent l="0" t="0" r="508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46325"/>
            <wp:effectExtent l="0" t="0" r="762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 UnitTest 实战 --测试报告</w:t>
      </w:r>
    </w:p>
    <w:p/>
    <w:p>
      <w:r>
        <w:drawing>
          <wp:inline distT="0" distB="0" distL="114300" distR="114300">
            <wp:extent cx="5271770" cy="3168015"/>
            <wp:effectExtent l="0" t="0" r="508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Python Pytest框架</w:t>
      </w:r>
    </w:p>
    <w:p>
      <w:r>
        <w:drawing>
          <wp:inline distT="0" distB="0" distL="114300" distR="114300">
            <wp:extent cx="5267325" cy="2636520"/>
            <wp:effectExtent l="0" t="0" r="952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Pytest测试用例的识别与运行</w:t>
      </w:r>
    </w:p>
    <w:p>
      <w:r>
        <w:drawing>
          <wp:inline distT="0" distB="0" distL="114300" distR="114300">
            <wp:extent cx="5271135" cy="2814955"/>
            <wp:effectExtent l="0" t="0" r="571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3.2用例参数化 </w:t>
      </w:r>
    </w:p>
    <w:p>
      <w:r>
        <w:drawing>
          <wp:inline distT="0" distB="0" distL="114300" distR="114300">
            <wp:extent cx="4752975" cy="126682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3876675" cy="2771775"/>
            <wp:effectExtent l="0" t="0" r="952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Pytest.fixture 将方法添加到pytest装饰器 ,如果在用例参数添加这个函数 ,将先执行login函数       ---  如果执行这条用例需要前置条件可以使用这个方法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参数化用例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4.1参数化使用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58745"/>
            <wp:effectExtent l="0" t="0" r="2540" b="825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96210"/>
            <wp:effectExtent l="0" t="0" r="4445" b="889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11095"/>
            <wp:effectExtent l="0" t="0" r="7620" b="825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22270"/>
            <wp:effectExtent l="0" t="0" r="5080" b="1143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Yaml参数化</w:t>
      </w:r>
    </w:p>
    <w:p>
      <w:r>
        <w:drawing>
          <wp:inline distT="0" distB="0" distL="114300" distR="114300">
            <wp:extent cx="5268595" cy="3237230"/>
            <wp:effectExtent l="0" t="0" r="8255" b="127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51505"/>
            <wp:effectExtent l="0" t="0" r="6350" b="1079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326130"/>
            <wp:effectExtent l="0" t="0" r="4445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73780"/>
            <wp:effectExtent l="0" t="0" r="5080" b="762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87270"/>
            <wp:effectExtent l="0" t="0" r="2540" b="1778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31490"/>
            <wp:effectExtent l="0" t="0" r="3175" b="1651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00655"/>
            <wp:effectExtent l="0" t="0" r="9525" b="444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D6B495"/>
    <w:multiLevelType w:val="singleLevel"/>
    <w:tmpl w:val="8ED6B49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EA4510"/>
    <w:rsid w:val="24834A25"/>
    <w:rsid w:val="3D61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2021-08-09T03:09:00Z</dcterms:created>
  <dc:creator>Zxw</dc:creator>
  <cp:lastModifiedBy>Zxw</cp:lastModifiedBy>
  <dcterms:modified xsi:type="dcterms:W3CDTF">2021-08-17T09:37:38Z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