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统计运行：RUN-1785922277748（fnv1a-ae1b8f06）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2026-08-05T09:31:18.664Z</dcterms:created>
  <dcterms:modified xsi:type="dcterms:W3CDTF">2026-08-05T09:31:18.664Z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