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统计运行：RUN-1785921681695（fnv1a-ae1b8f06）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2026-08-05T09:21:22.899Z</dcterms:created>
  <dcterms:modified xsi:type="dcterms:W3CDTF">2026-08-05T09:21:22.899Z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