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周训游</w:t>
      </w:r>
    </w:p>
    <w:p>
      <w:pPr>
        <w:spacing w:after="120" w:before="0"/>
        <w:jc w:val="center"/>
      </w:pPr>
      <w:r>
        <w:rPr>
          <w:rFonts w:ascii="SimSun" w:cs="SimSun" w:eastAsia="SimSun" w:hAnsi="SimSun"/>
          <w:color w:val="666666"/>
          <w:sz w:val="22"/>
          <w:szCs w:val="22"/>
        </w:rPr>
        <w:t xml:space="preserve">系统架构 | 技术经理</w:t>
      </w:r>
    </w:p>
    <w:p>
      <w:pPr>
        <w:spacing w:after="60" w:before="0" w:line="468"/>
        <w:jc w:val="center"/>
      </w:pPr>
      <w:r>
        <w:rPr>
          <w:rFonts w:ascii="SimSun" w:cs="SimSun" w:eastAsia="SimSun" w:hAnsi="SimSun"/>
          <w:sz w:val="21"/>
          <w:szCs w:val="21"/>
        </w:rPr>
        <w:t xml:space="preserve">学历：本科</w:t>
      </w:r>
      <w:r>
        <w:rPr>
          <w:rFonts w:ascii="SimSun" w:cs="SimSun" w:eastAsia="SimSun" w:hAnsi="SimSun"/>
          <w:sz w:val="21"/>
          <w:szCs w:val="21"/>
        </w:rPr>
        <w:t xml:space="preserve">  |  </w:t>
      </w:r>
      <w:r>
        <w:rPr>
          <w:rFonts w:ascii="SimSun" w:cs="SimSun" w:eastAsia="SimSun" w:hAnsi="SimSun"/>
          <w:sz w:val="21"/>
          <w:szCs w:val="21"/>
        </w:rPr>
        <w:t xml:space="preserve">电话：18623540406</w:t>
      </w:r>
      <w:r>
        <w:rPr>
          <w:rFonts w:ascii="SimSun" w:cs="SimSun" w:eastAsia="SimSun" w:hAnsi="SimSun"/>
          <w:sz w:val="21"/>
          <w:szCs w:val="21"/>
        </w:rPr>
        <w:t xml:space="preserve">  |  </w:t>
      </w:r>
      <w:r>
        <w:rPr>
          <w:rFonts w:ascii="SimSun" w:cs="SimSun" w:eastAsia="SimSun" w:hAnsi="SimSun"/>
          <w:sz w:val="21"/>
          <w:szCs w:val="21"/>
        </w:rPr>
        <w:t xml:space="preserve">专业：工商管理</w:t>
      </w:r>
      <w:r>
        <w:rPr>
          <w:rFonts w:ascii="SimSun" w:cs="SimSun" w:eastAsia="SimSun" w:hAnsi="SimSun"/>
          <w:sz w:val="21"/>
          <w:szCs w:val="21"/>
        </w:rPr>
        <w:t xml:space="preserve">  |  </w:t>
      </w:r>
      <w:r>
        <w:rPr>
          <w:rFonts w:ascii="SimSun" w:cs="SimSun" w:eastAsia="SimSun" w:hAnsi="SimSun"/>
          <w:sz w:val="21"/>
          <w:szCs w:val="21"/>
        </w:rPr>
        <w:t xml:space="preserve">邮箱：53536672@qq.com</w:t>
      </w:r>
    </w:p>
    <w:p>
      <w:pPr>
        <w:spacing w:after="0" w:before="240"/>
      </w:pP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个人优势</w:t>
      </w:r>
    </w:p>
    <w:p>
      <w:pPr>
        <w:pBdr>
          <w:bottom w:val="single" w:color="CCCCCC" w:sz="1"/>
        </w:pBdr>
        <w:spacing w:after="80" w:before="40"/>
      </w:pPr>
    </w:p>
    <w:p>
      <w:pPr>
        <w:pStyle w:val="ListParagraph"/>
        <w:numPr>
          <w:ilvl w:val="0"/>
          <w:numId w:val="2"/>
        </w:numPr>
        <w:spacing w:after="40" w:before="6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架构设计：</w:t>
      </w:r>
      <w:r>
        <w:rPr>
          <w:rFonts w:ascii="SimSun" w:cs="SimSun" w:eastAsia="SimSun" w:hAnsi="SimSun"/>
          <w:sz w:val="21"/>
          <w:szCs w:val="21"/>
        </w:rPr>
        <w:t xml:space="preserve">深耕微服务架构设计领域，主导完成智能运维/智慧应急/城市安全/化工园区等多行业技术中台搭建，系统可用性达99.99%</w:t>
      </w:r>
    </w:p>
    <w:p>
      <w:pPr>
        <w:pStyle w:val="ListParagraph"/>
        <w:numPr>
          <w:ilvl w:val="0"/>
          <w:numId w:val="2"/>
        </w:numPr>
        <w:spacing w:after="40" w:before="4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数据平台产品：</w:t>
      </w:r>
      <w:r>
        <w:rPr>
          <w:rFonts w:ascii="SimSun" w:cs="SimSun" w:eastAsia="SimSun" w:hAnsi="SimSun"/>
          <w:sz w:val="21"/>
          <w:szCs w:val="21"/>
        </w:rPr>
        <w:t xml:space="preserve">从0到1构建企业级大数据智能平台，支撑日均500亿+数据处理，赋能交付项目，降低交付成本</w:t>
      </w:r>
    </w:p>
    <w:p>
      <w:pPr>
        <w:pStyle w:val="ListParagraph"/>
        <w:numPr>
          <w:ilvl w:val="0"/>
          <w:numId w:val="2"/>
        </w:numPr>
        <w:spacing w:after="40" w:before="4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敏捷开发管理：</w:t>
      </w:r>
      <w:r>
        <w:rPr>
          <w:rFonts w:ascii="SimSun" w:cs="SimSun" w:eastAsia="SimSun" w:hAnsi="SimSun"/>
          <w:sz w:val="21"/>
          <w:szCs w:val="21"/>
        </w:rPr>
        <w:t xml:space="preserve">带领30人研发团队完成组织效能优化，通过持续交付体系建设将项目交付周期缩短至平均2周/版本</w:t>
      </w:r>
    </w:p>
    <w:p>
      <w:pPr>
        <w:pStyle w:val="ListParagraph"/>
        <w:numPr>
          <w:ilvl w:val="0"/>
          <w:numId w:val="2"/>
        </w:numPr>
        <w:spacing w:after="40" w:before="4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技术产品：</w:t>
      </w:r>
      <w:r>
        <w:rPr>
          <w:rFonts w:ascii="SimSun" w:cs="SimSun" w:eastAsia="SimSun" w:hAnsi="SimSun"/>
          <w:sz w:val="21"/>
          <w:szCs w:val="21"/>
        </w:rPr>
        <w:t xml:space="preserve">主导完成大数据产品+AI工程化落地，单产品年度合同额2000万元</w:t>
      </w:r>
    </w:p>
    <w:p>
      <w:pPr>
        <w:pStyle w:val="ListParagraph"/>
        <w:numPr>
          <w:ilvl w:val="0"/>
          <w:numId w:val="2"/>
        </w:numPr>
        <w:spacing w:after="40" w:before="4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研发体系搭建：</w:t>
      </w:r>
      <w:r>
        <w:rPr>
          <w:rFonts w:ascii="SimSun" w:cs="SimSun" w:eastAsia="SimSun" w:hAnsi="SimSun"/>
          <w:sz w:val="21"/>
          <w:szCs w:val="21"/>
        </w:rPr>
        <w:t xml:space="preserve">构建“基础服务-能力产品-业务应用”三级研发体系，研发效率大幅提升</w:t>
      </w:r>
    </w:p>
    <w:p>
      <w:pPr>
        <w:pStyle w:val="ListParagraph"/>
        <w:numPr>
          <w:ilvl w:val="0"/>
          <w:numId w:val="2"/>
        </w:numPr>
        <w:spacing w:after="40" w:before="4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数据治理：</w:t>
      </w:r>
      <w:r>
        <w:rPr>
          <w:rFonts w:ascii="SimSun" w:cs="SimSun" w:eastAsia="SimSun" w:hAnsi="SimSun"/>
          <w:sz w:val="21"/>
          <w:szCs w:val="21"/>
        </w:rPr>
        <w:t xml:space="preserve">结合自研数据平台，参考DAMA体系，形成符合公司业务的行业数据治理规范及数据架构体系</w:t>
      </w:r>
    </w:p>
    <w:p>
      <w:pPr>
        <w:spacing w:after="0" w:before="240"/>
      </w:pP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技能矩阵</w:t>
      </w:r>
    </w:p>
    <w:p>
      <w:pPr>
        <w:pBdr>
          <w:bottom w:val="single" w:color="CCCCCC" w:sz="1"/>
        </w:pBdr>
        <w:spacing w:after="80" w:before="40"/>
      </w:pPr>
    </w:p>
    <w:p>
      <w:pPr>
        <w:pStyle w:val="ListParagraph"/>
        <w:numPr>
          <w:ilvl w:val="0"/>
          <w:numId w:val="2"/>
        </w:numPr>
        <w:spacing w:after="40" w:before="6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架构设计：</w:t>
      </w:r>
      <w:r>
        <w:rPr>
          <w:rFonts w:ascii="SimSun" w:cs="SimSun" w:eastAsia="SimSun" w:hAnsi="SimSun"/>
          <w:sz w:val="21"/>
          <w:szCs w:val="21"/>
        </w:rPr>
        <w:t xml:space="preserve">微服务治理/分布式系统/云原生架构</w:t>
      </w:r>
    </w:p>
    <w:p>
      <w:pPr>
        <w:pStyle w:val="ListParagraph"/>
        <w:numPr>
          <w:ilvl w:val="0"/>
          <w:numId w:val="2"/>
        </w:numPr>
        <w:spacing w:after="40" w:before="4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技术研发：</w:t>
      </w:r>
      <w:r>
        <w:rPr>
          <w:rFonts w:ascii="SimSun" w:cs="SimSun" w:eastAsia="SimSun" w:hAnsi="SimSun"/>
          <w:sz w:val="21"/>
          <w:szCs w:val="21"/>
        </w:rPr>
        <w:t xml:space="preserve">Java/大数据/微服务/Docker/K8S/大模型</w:t>
      </w:r>
    </w:p>
    <w:p>
      <w:pPr>
        <w:pStyle w:val="ListParagraph"/>
        <w:numPr>
          <w:ilvl w:val="0"/>
          <w:numId w:val="2"/>
        </w:numPr>
        <w:spacing w:after="40" w:before="4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数据工程：</w:t>
      </w:r>
      <w:r>
        <w:rPr>
          <w:rFonts w:ascii="SimSun" w:cs="SimSun" w:eastAsia="SimSun" w:hAnsi="SimSun"/>
          <w:sz w:val="21"/>
          <w:szCs w:val="21"/>
        </w:rPr>
        <w:t xml:space="preserve">Hadoop/Spark/Flink/实时数仓</w:t>
      </w:r>
    </w:p>
    <w:p>
      <w:pPr>
        <w:pStyle w:val="ListParagraph"/>
        <w:numPr>
          <w:ilvl w:val="0"/>
          <w:numId w:val="2"/>
        </w:numPr>
        <w:spacing w:after="40" w:before="4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产品创新：</w:t>
      </w:r>
      <w:r>
        <w:rPr>
          <w:rFonts w:ascii="SimSun" w:cs="SimSun" w:eastAsia="SimSun" w:hAnsi="SimSun"/>
          <w:sz w:val="21"/>
          <w:szCs w:val="21"/>
        </w:rPr>
        <w:t xml:space="preserve">以技术思维驱动产品工程化，用产品思维实现技术价值转化</w:t>
      </w:r>
    </w:p>
    <w:p>
      <w:pPr>
        <w:pStyle w:val="ListParagraph"/>
        <w:numPr>
          <w:ilvl w:val="0"/>
          <w:numId w:val="2"/>
        </w:numPr>
        <w:spacing w:after="40" w:before="4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团队管理：</w:t>
      </w:r>
      <w:r>
        <w:rPr>
          <w:rFonts w:ascii="SimSun" w:cs="SimSun" w:eastAsia="SimSun" w:hAnsi="SimSun"/>
          <w:sz w:val="21"/>
          <w:szCs w:val="21"/>
        </w:rPr>
        <w:t xml:space="preserve">技术人才梯队建设/跨部门协作/DevOps落地</w:t>
      </w:r>
    </w:p>
    <w:p>
      <w:pPr>
        <w:spacing w:after="0" w:before="240"/>
      </w:pPr>
      <w:r>
        <w:rPr>
          <w:rFonts w:ascii="SimHei" w:cs="SimHei" w:eastAsia="SimHei" w:hAnsi="SimHei"/>
          <w:b/>
          <w:bCs/>
          <w:color w:val="000000"/>
          <w:sz w:val="24"/>
          <w:szCs w:val="24"/>
        </w:rPr>
        <w:t xml:space="preserve">工作履历</w:t>
      </w:r>
    </w:p>
    <w:p>
      <w:pPr>
        <w:pBdr>
          <w:bottom w:val="single" w:color="CCCCCC" w:sz="1"/>
        </w:pBdr>
        <w:spacing w:after="80" w:before="40"/>
      </w:pPr>
    </w:p>
    <w:p>
      <w:pPr>
        <w:spacing w:after="60" w:before="200" w:line="468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北京泰测科技有限公司</w:t>
      </w:r>
      <w:r>
        <w:rPr>
          <w:rFonts w:ascii="SimSun" w:cs="SimSun" w:eastAsia="SimSun" w:hAnsi="SimSun"/>
          <w:sz w:val="21"/>
          <w:szCs w:val="21"/>
        </w:rPr>
        <w:t xml:space="preserve">  |  </w:t>
      </w:r>
      <w:r>
        <w:rPr>
          <w:rFonts w:ascii="SimSun" w:cs="SimSun" w:eastAsia="SimSun" w:hAnsi="SimSun"/>
          <w:sz w:val="21"/>
          <w:szCs w:val="21"/>
        </w:rPr>
        <w:t xml:space="preserve">技术总监</w:t>
      </w:r>
      <w:r>
        <w:rPr>
          <w:rFonts w:ascii="SimSun" w:cs="SimSun" w:eastAsia="SimSun" w:hAnsi="SimSun"/>
          <w:sz w:val="21"/>
          <w:szCs w:val="21"/>
        </w:rPr>
        <w:t xml:space="preserve">  |  </w:t>
      </w:r>
      <w:r>
        <w:rPr>
          <w:rFonts w:ascii="SimSun" w:cs="SimSun" w:eastAsia="SimSun" w:hAnsi="SimSun"/>
          <w:color w:val="666666"/>
          <w:sz w:val="21"/>
          <w:szCs w:val="21"/>
        </w:rPr>
        <w:t xml:space="preserve">2020.08～至今</w:t>
      </w:r>
    </w:p>
    <w:p>
      <w:pPr>
        <w:spacing w:after="20" w:before="40" w:line="468"/>
      </w:pPr>
      <w:r>
        <w:rPr>
          <w:rFonts w:ascii="SimSun" w:cs="SimSun" w:eastAsia="SimSun" w:hAnsi="SimSun"/>
          <w:b w:val="false"/>
          <w:bCs w:val="false"/>
          <w:color w:val="000000"/>
          <w:sz w:val="21"/>
          <w:szCs w:val="21"/>
        </w:rPr>
        <w:t xml:space="preserve">工作内容：制定研发体系架构设计落地、核心产品设计研发、系统问题分析改进、系统架构持续优化、技术管理、核心代码编写、跨部门沟通合作等</w:t>
      </w:r>
    </w:p>
    <w:p>
      <w:pPr>
        <w:spacing w:after="40" w:before="20" w:line="468"/>
      </w:pPr>
      <w:r>
        <w:rPr>
          <w:rFonts w:ascii="SimSun" w:cs="SimSun" w:eastAsia="SimSun" w:hAnsi="SimSun"/>
          <w:b w:val="false"/>
          <w:bCs w:val="false"/>
          <w:color w:val="000000"/>
          <w:sz w:val="21"/>
          <w:szCs w:val="21"/>
        </w:rPr>
        <w:t xml:space="preserve">工作业绩：制定三级研发体系、主导两款自研基础产品（大数据数据智能平台、低代码平台）及能力产品、主导六大业务产品标准化、构建DevOps持续集成交付体系、全链路需求平衡管理</w:t>
      </w:r>
    </w:p>
    <w:p>
      <w:pPr>
        <w:spacing w:after="20" w:before="40" w:line="468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主要项目：</w:t>
      </w:r>
    </w:p>
    <w:p>
      <w:pPr>
        <w:spacing w:after="20" w:before="8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大数据智能分析平台</w:t>
      </w:r>
      <w:r>
        <w:rPr>
          <w:rFonts w:ascii="SimSun" w:cs="SimSun" w:eastAsia="SimSun" w:hAnsi="SimSun"/>
          <w:sz w:val="21"/>
          <w:szCs w:val="21"/>
        </w:rPr>
        <w:t xml:space="preserve">（2020.08～至今）</w:t>
      </w:r>
      <w:r>
        <w:rPr>
          <w:rFonts w:ascii="SimSun" w:cs="SimSun" w:eastAsia="SimSun" w:hAnsi="SimSun"/>
          <w:color w:val="666666"/>
          <w:sz w:val="21"/>
          <w:szCs w:val="21"/>
        </w:rPr>
        <w:t xml:space="preserve"> — 系统架构、技术负责人、产品经理</w:t>
      </w:r>
    </w:p>
    <w:p>
      <w:pPr>
        <w:spacing w:after="60" w:before="20" w:line="468"/>
      </w:pPr>
      <w:r>
        <w:rPr>
          <w:rFonts w:ascii="SimSun" w:cs="SimSun" w:eastAsia="SimSun" w:hAnsi="SimSun"/>
          <w:b w:val="false"/>
          <w:bCs w:val="false"/>
          <w:color w:val="000000"/>
          <w:sz w:val="21"/>
          <w:szCs w:val="21"/>
        </w:rPr>
        <w:t xml:space="preserve">基础能力产品，依托Spark/Flink/HDFS/Hive/Hudi等搭建，包含数据中心、数据质量、数据开发、数据服务、数据安全、巡检告警、数据建模七大核心模块。流批一体多模态大数据处理，融合大模型技术构建行业知识库、赋能数据血缘分析、质量监控与敏感数据识别</w:t>
      </w:r>
    </w:p>
    <w:p>
      <w:pPr>
        <w:spacing w:after="20" w:before="8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低代码平台</w:t>
      </w:r>
      <w:r>
        <w:rPr>
          <w:rFonts w:ascii="SimSun" w:cs="SimSun" w:eastAsia="SimSun" w:hAnsi="SimSun"/>
          <w:sz w:val="21"/>
          <w:szCs w:val="21"/>
        </w:rPr>
        <w:t xml:space="preserve">（2023.03～至今）</w:t>
      </w:r>
      <w:r>
        <w:rPr>
          <w:rFonts w:ascii="SimSun" w:cs="SimSun" w:eastAsia="SimSun" w:hAnsi="SimSun"/>
          <w:color w:val="666666"/>
          <w:sz w:val="21"/>
          <w:szCs w:val="21"/>
        </w:rPr>
        <w:t xml:space="preserve"> — 系统架构、技术负责人、产品经理</w:t>
      </w:r>
    </w:p>
    <w:p>
      <w:pPr>
        <w:spacing w:after="60" w:before="20" w:line="468"/>
      </w:pPr>
      <w:r>
        <w:rPr>
          <w:rFonts w:ascii="SimSun" w:cs="SimSun" w:eastAsia="SimSun" w:hAnsi="SimSun"/>
          <w:b w:val="false"/>
          <w:bCs w:val="false"/>
          <w:color w:val="000000"/>
          <w:sz w:val="21"/>
          <w:szCs w:val="21"/>
        </w:rPr>
        <w:t xml:space="preserve">基础能力产品，一站式应用程序开发平台，核心功能：大屏设计、表单设计、流程设计，达成设计即开发、开发即交付</w:t>
      </w:r>
    </w:p>
    <w:p>
      <w:pPr>
        <w:spacing w:after="20" w:before="8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应急通信能力提升工程</w:t>
      </w:r>
      <w:r>
        <w:rPr>
          <w:rFonts w:ascii="SimSun" w:cs="SimSun" w:eastAsia="SimSun" w:hAnsi="SimSun"/>
          <w:sz w:val="21"/>
          <w:szCs w:val="21"/>
        </w:rPr>
        <w:t xml:space="preserve">（2020.08～2022.02）</w:t>
      </w:r>
      <w:r>
        <w:rPr>
          <w:rFonts w:ascii="SimSun" w:cs="SimSun" w:eastAsia="SimSun" w:hAnsi="SimSun"/>
          <w:color w:val="666666"/>
          <w:sz w:val="21"/>
          <w:szCs w:val="21"/>
        </w:rPr>
        <w:t xml:space="preserve"> — 系统架构、技术负责人</w:t>
      </w:r>
    </w:p>
    <w:p>
      <w:pPr>
        <w:spacing w:after="60" w:before="20" w:line="468"/>
      </w:pPr>
      <w:r>
        <w:rPr>
          <w:rFonts w:ascii="SimSun" w:cs="SimSun" w:eastAsia="SimSun" w:hAnsi="SimSun"/>
          <w:b w:val="false"/>
          <w:bCs w:val="false"/>
          <w:color w:val="000000"/>
          <w:sz w:val="21"/>
          <w:szCs w:val="21"/>
        </w:rPr>
        <w:t xml:space="preserve">面向2022年冬奥会等重大活动保障，建设综合性应急通信保障体系</w:t>
      </w:r>
    </w:p>
    <w:p>
      <w:pPr>
        <w:spacing w:after="20" w:before="8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安徽民爆安全生产应急管理系统</w:t>
      </w:r>
      <w:r>
        <w:rPr>
          <w:rFonts w:ascii="SimSun" w:cs="SimSun" w:eastAsia="SimSun" w:hAnsi="SimSun"/>
          <w:sz w:val="21"/>
          <w:szCs w:val="21"/>
        </w:rPr>
        <w:t xml:space="preserve">（2022.03～2022.10）</w:t>
      </w:r>
      <w:r>
        <w:rPr>
          <w:rFonts w:ascii="SimSun" w:cs="SimSun" w:eastAsia="SimSun" w:hAnsi="SimSun"/>
          <w:color w:val="666666"/>
          <w:sz w:val="21"/>
          <w:szCs w:val="21"/>
        </w:rPr>
        <w:t xml:space="preserve"> — 系统架构、技术负责人</w:t>
      </w:r>
    </w:p>
    <w:p>
      <w:pPr>
        <w:spacing w:after="60" w:before="20" w:line="468"/>
      </w:pPr>
      <w:r>
        <w:rPr>
          <w:rFonts w:ascii="SimSun" w:cs="SimSun" w:eastAsia="SimSun" w:hAnsi="SimSun"/>
          <w:b w:val="false"/>
          <w:bCs w:val="false"/>
          <w:color w:val="000000"/>
          <w:sz w:val="21"/>
          <w:szCs w:val="21"/>
        </w:rPr>
        <w:t xml:space="preserve">民爆业务应用，涵盖数据采集、监测预警、指挥调度、抢险救援等功能</w:t>
      </w:r>
    </w:p>
    <w:p>
      <w:pPr>
        <w:spacing w:after="20" w:before="8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沈阳市城市安全风险监测预警平台</w:t>
      </w:r>
      <w:r>
        <w:rPr>
          <w:rFonts w:ascii="SimSun" w:cs="SimSun" w:eastAsia="SimSun" w:hAnsi="SimSun"/>
          <w:sz w:val="21"/>
          <w:szCs w:val="21"/>
        </w:rPr>
        <w:t xml:space="preserve">（2022.10～2023.02）</w:t>
      </w:r>
      <w:r>
        <w:rPr>
          <w:rFonts w:ascii="SimSun" w:cs="SimSun" w:eastAsia="SimSun" w:hAnsi="SimSun"/>
          <w:color w:val="666666"/>
          <w:sz w:val="21"/>
          <w:szCs w:val="21"/>
        </w:rPr>
        <w:t xml:space="preserve"> — 数据接入、数据治理、数据架构</w:t>
      </w:r>
    </w:p>
    <w:p>
      <w:pPr>
        <w:spacing w:after="60" w:before="20" w:line="468"/>
      </w:pPr>
      <w:r>
        <w:rPr>
          <w:rFonts w:ascii="SimSun" w:cs="SimSun" w:eastAsia="SimSun" w:hAnsi="SimSun"/>
          <w:b w:val="false"/>
          <w:bCs w:val="false"/>
          <w:color w:val="000000"/>
          <w:sz w:val="21"/>
          <w:szCs w:val="21"/>
        </w:rPr>
        <w:t xml:space="preserve">全国首批城市安全风险综合监测预警平台建设试点城市，总体招标金额超4千万，接入17个行业14余万套监测设备，累计汇集感知数据83亿条。大数据智能平台在沈阳项目大规模运用，构建跨17大垂直行业的数据治理中枢，支持实时/批量/CDC三种模式，实现400+数据源分钟级快速接入，落地湖仓一体存储架构，构建ODS/DWD/DWS/ADS四层数据体系</w:t>
      </w:r>
    </w:p>
    <w:p>
      <w:pPr>
        <w:spacing w:after="20" w:before="8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化工园区安全风险智能化管控平台</w:t>
      </w:r>
      <w:r>
        <w:rPr>
          <w:rFonts w:ascii="SimSun" w:cs="SimSun" w:eastAsia="SimSun" w:hAnsi="SimSun"/>
          <w:sz w:val="21"/>
          <w:szCs w:val="21"/>
        </w:rPr>
        <w:t xml:space="preserve">（2024.05～2025.04）</w:t>
      </w:r>
      <w:r>
        <w:rPr>
          <w:rFonts w:ascii="SimSun" w:cs="SimSun" w:eastAsia="SimSun" w:hAnsi="SimSun"/>
          <w:color w:val="666666"/>
          <w:sz w:val="21"/>
          <w:szCs w:val="21"/>
        </w:rPr>
        <w:t xml:space="preserve"> — 系统架构、技术负责人</w:t>
      </w:r>
    </w:p>
    <w:p>
      <w:pPr>
        <w:spacing w:after="80" w:before="20" w:line="468"/>
      </w:pPr>
      <w:r>
        <w:rPr>
          <w:rFonts w:ascii="SimSun" w:cs="SimSun" w:eastAsia="SimSun" w:hAnsi="SimSun"/>
          <w:b w:val="false"/>
          <w:bCs w:val="false"/>
          <w:color w:val="000000"/>
          <w:sz w:val="21"/>
          <w:szCs w:val="21"/>
        </w:rPr>
        <w:t xml:space="preserve">依托两个基础能力产品+两个能力产品+六个业务产品，实现园区综合安全生产系统，该模式在多个同质项目上复制</w:t>
      </w:r>
    </w:p>
    <w:p>
      <w:pPr>
        <w:spacing w:after="60" w:before="200" w:line="468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北京中创信测科技股份有限公司</w:t>
      </w:r>
      <w:r>
        <w:rPr>
          <w:rFonts w:ascii="SimSun" w:cs="SimSun" w:eastAsia="SimSun" w:hAnsi="SimSun"/>
          <w:sz w:val="21"/>
          <w:szCs w:val="21"/>
        </w:rPr>
        <w:t xml:space="preserve">  |  </w:t>
      </w:r>
      <w:r>
        <w:rPr>
          <w:rFonts w:ascii="SimSun" w:cs="SimSun" w:eastAsia="SimSun" w:hAnsi="SimSun"/>
          <w:sz w:val="21"/>
          <w:szCs w:val="21"/>
        </w:rPr>
        <w:t xml:space="preserve">系统架构师</w:t>
      </w:r>
      <w:r>
        <w:rPr>
          <w:rFonts w:ascii="SimSun" w:cs="SimSun" w:eastAsia="SimSun" w:hAnsi="SimSun"/>
          <w:sz w:val="21"/>
          <w:szCs w:val="21"/>
        </w:rPr>
        <w:t xml:space="preserve">  |  </w:t>
      </w:r>
      <w:r>
        <w:rPr>
          <w:rFonts w:ascii="SimSun" w:cs="SimSun" w:eastAsia="SimSun" w:hAnsi="SimSun"/>
          <w:color w:val="666666"/>
          <w:sz w:val="21"/>
          <w:szCs w:val="21"/>
        </w:rPr>
        <w:t xml:space="preserve">2018.04～2020.08</w:t>
      </w:r>
    </w:p>
    <w:p>
      <w:pPr>
        <w:spacing w:after="40" w:before="40" w:line="468"/>
      </w:pPr>
      <w:r>
        <w:rPr>
          <w:rFonts w:ascii="SimSun" w:cs="SimSun" w:eastAsia="SimSun" w:hAnsi="SimSun"/>
          <w:b w:val="false"/>
          <w:bCs w:val="false"/>
          <w:color w:val="000000"/>
          <w:sz w:val="21"/>
          <w:szCs w:val="21"/>
        </w:rPr>
        <w:t xml:space="preserve">工作业绩：完成国家级涉密项目四个主要模块能力集架构建设、技术架构持续优化、引入大数据处理框架、梳理DevOps研发流程、制定开发规范</w:t>
      </w:r>
    </w:p>
    <w:p>
      <w:pPr>
        <w:spacing w:after="20" w:before="40" w:line="468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主要项目：</w:t>
      </w:r>
    </w:p>
    <w:p>
      <w:pPr>
        <w:spacing w:after="20" w:before="8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某国国安JZ系统-主系统</w:t>
      </w:r>
      <w:r>
        <w:rPr>
          <w:rFonts w:ascii="SimSun" w:cs="SimSun" w:eastAsia="SimSun" w:hAnsi="SimSun"/>
          <w:sz w:val="21"/>
          <w:szCs w:val="21"/>
        </w:rPr>
        <w:t xml:space="preserve">（2018.04～2020.08）</w:t>
      </w:r>
      <w:r>
        <w:rPr>
          <w:rFonts w:ascii="SimSun" w:cs="SimSun" w:eastAsia="SimSun" w:hAnsi="SimSun"/>
          <w:color w:val="666666"/>
          <w:sz w:val="21"/>
          <w:szCs w:val="21"/>
        </w:rPr>
        <w:t xml:space="preserve"> — 基于信令数据/语音数据/OTT信息，DPDK进行DPI分析，大数据平台进行轨迹/伴随/通联/关系分析</w:t>
      </w:r>
    </w:p>
    <w:p>
      <w:pPr>
        <w:spacing w:after="20" w:before="8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某国国安JZ系统-运维中台</w:t>
      </w:r>
      <w:r>
        <w:rPr>
          <w:rFonts w:ascii="SimSun" w:cs="SimSun" w:eastAsia="SimSun" w:hAnsi="SimSun"/>
          <w:sz w:val="21"/>
          <w:szCs w:val="21"/>
        </w:rPr>
        <w:t xml:space="preserve">（2018.04～2020.08）</w:t>
      </w:r>
      <w:r>
        <w:rPr>
          <w:rFonts w:ascii="SimSun" w:cs="SimSun" w:eastAsia="SimSun" w:hAnsi="SimSun"/>
          <w:color w:val="666666"/>
          <w:sz w:val="21"/>
          <w:szCs w:val="21"/>
        </w:rPr>
        <w:t xml:space="preserve"> — 覆盖700+台物理服务器、100+台交换机，实现全域监测+AI故障预测</w:t>
      </w:r>
    </w:p>
    <w:p>
      <w:pPr>
        <w:spacing w:after="20" w:before="8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中国电信云安全项目</w:t>
      </w:r>
      <w:r>
        <w:rPr>
          <w:rFonts w:ascii="SimSun" w:cs="SimSun" w:eastAsia="SimSun" w:hAnsi="SimSun"/>
          <w:sz w:val="21"/>
          <w:szCs w:val="21"/>
        </w:rPr>
        <w:t xml:space="preserve">（2018.04～2020.08）</w:t>
      </w:r>
      <w:r>
        <w:rPr>
          <w:rFonts w:ascii="SimSun" w:cs="SimSun" w:eastAsia="SimSun" w:hAnsi="SimSun"/>
          <w:color w:val="666666"/>
          <w:sz w:val="21"/>
          <w:szCs w:val="21"/>
        </w:rPr>
        <w:t xml:space="preserve"> — 大数据分析平台整合日志/流量/威胁情报/漏洞数据，态势感知主动防御</w:t>
      </w:r>
    </w:p>
    <w:p>
      <w:pPr>
        <w:spacing w:after="20" w:before="8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不良语音系统</w:t>
      </w:r>
      <w:r>
        <w:rPr>
          <w:rFonts w:ascii="SimSun" w:cs="SimSun" w:eastAsia="SimSun" w:hAnsi="SimSun"/>
          <w:sz w:val="21"/>
          <w:szCs w:val="21"/>
        </w:rPr>
        <w:t xml:space="preserve">（2018.04～2020.08）</w:t>
      </w:r>
      <w:r>
        <w:rPr>
          <w:rFonts w:ascii="SimSun" w:cs="SimSun" w:eastAsia="SimSun" w:hAnsi="SimSun"/>
          <w:color w:val="666666"/>
          <w:sz w:val="21"/>
          <w:szCs w:val="21"/>
        </w:rPr>
        <w:t xml:space="preserve"> — 随机森林算法，通话行为异常识别和监督学习</w:t>
      </w:r>
    </w:p>
    <w:p>
      <w:pPr>
        <w:spacing w:after="60" w:before="200" w:line="468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神州数码系统集成服务有限公司</w:t>
      </w:r>
      <w:r>
        <w:rPr>
          <w:rFonts w:ascii="SimSun" w:cs="SimSun" w:eastAsia="SimSun" w:hAnsi="SimSun"/>
          <w:sz w:val="21"/>
          <w:szCs w:val="21"/>
        </w:rPr>
        <w:t xml:space="preserve">  |  </w:t>
      </w:r>
      <w:r>
        <w:rPr>
          <w:rFonts w:ascii="SimSun" w:cs="SimSun" w:eastAsia="SimSun" w:hAnsi="SimSun"/>
          <w:sz w:val="21"/>
          <w:szCs w:val="21"/>
        </w:rPr>
        <w:t xml:space="preserve">系统架构师</w:t>
      </w:r>
      <w:r>
        <w:rPr>
          <w:rFonts w:ascii="SimSun" w:cs="SimSun" w:eastAsia="SimSun" w:hAnsi="SimSun"/>
          <w:sz w:val="21"/>
          <w:szCs w:val="21"/>
        </w:rPr>
        <w:t xml:space="preserve">  |  </w:t>
      </w:r>
      <w:r>
        <w:rPr>
          <w:rFonts w:ascii="SimSun" w:cs="SimSun" w:eastAsia="SimSun" w:hAnsi="SimSun"/>
          <w:color w:val="666666"/>
          <w:sz w:val="21"/>
          <w:szCs w:val="21"/>
        </w:rPr>
        <w:t xml:space="preserve">2016.10～2018.04</w:t>
      </w:r>
    </w:p>
    <w:p>
      <w:pPr>
        <w:spacing w:after="40" w:before="40" w:line="468"/>
      </w:pPr>
      <w:r>
        <w:rPr>
          <w:rFonts w:ascii="SimSun" w:cs="SimSun" w:eastAsia="SimSun" w:hAnsi="SimSun"/>
          <w:b w:val="false"/>
          <w:bCs w:val="false"/>
          <w:color w:val="000000"/>
          <w:sz w:val="21"/>
          <w:szCs w:val="21"/>
        </w:rPr>
        <w:t xml:space="preserve">工作业绩：制定开发流程、主导四个主要产品、单体架构向微服务架构转变（1000节点→100000节点）、产品在多个运营商成功实施</w:t>
      </w:r>
    </w:p>
    <w:p>
      <w:pPr>
        <w:spacing w:after="20" w:before="40" w:line="468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主要项目：</w:t>
      </w:r>
    </w:p>
    <w:p>
      <w:pPr>
        <w:spacing w:after="20" w:before="8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智能运维产品</w:t>
      </w:r>
      <w:r>
        <w:rPr>
          <w:rFonts w:ascii="SimSun" w:cs="SimSun" w:eastAsia="SimSun" w:hAnsi="SimSun"/>
          <w:sz w:val="21"/>
          <w:szCs w:val="21"/>
        </w:rPr>
        <w:t xml:space="preserve">（2016.10～2018.04）</w:t>
      </w:r>
      <w:r>
        <w:rPr>
          <w:rFonts w:ascii="SimSun" w:cs="SimSun" w:eastAsia="SimSun" w:hAnsi="SimSun"/>
          <w:color w:val="666666"/>
          <w:sz w:val="21"/>
          <w:szCs w:val="21"/>
        </w:rPr>
        <w:t xml:space="preserve"> — 由监控、可视化、流程、资源、自动运维五大模块组成的运维解决方案</w:t>
      </w:r>
    </w:p>
    <w:p>
      <w:pPr>
        <w:spacing w:after="60" w:before="200" w:line="468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中国惠普有限公司</w:t>
      </w:r>
      <w:r>
        <w:rPr>
          <w:rFonts w:ascii="SimSun" w:cs="SimSun" w:eastAsia="SimSun" w:hAnsi="SimSun"/>
          <w:sz w:val="21"/>
          <w:szCs w:val="21"/>
        </w:rPr>
        <w:t xml:space="preserve">  |  </w:t>
      </w:r>
      <w:r>
        <w:rPr>
          <w:rFonts w:ascii="SimSun" w:cs="SimSun" w:eastAsia="SimSun" w:hAnsi="SimSun"/>
          <w:sz w:val="21"/>
          <w:szCs w:val="21"/>
        </w:rPr>
        <w:t xml:space="preserve">技术顾问</w:t>
      </w:r>
      <w:r>
        <w:rPr>
          <w:rFonts w:ascii="SimSun" w:cs="SimSun" w:eastAsia="SimSun" w:hAnsi="SimSun"/>
          <w:sz w:val="21"/>
          <w:szCs w:val="21"/>
        </w:rPr>
        <w:t xml:space="preserve">  |  </w:t>
      </w:r>
      <w:r>
        <w:rPr>
          <w:rFonts w:ascii="SimSun" w:cs="SimSun" w:eastAsia="SimSun" w:hAnsi="SimSun"/>
          <w:color w:val="666666"/>
          <w:sz w:val="21"/>
          <w:szCs w:val="21"/>
        </w:rPr>
        <w:t xml:space="preserve">2015.07～2016.10</w:t>
      </w:r>
    </w:p>
    <w:p>
      <w:pPr>
        <w:spacing w:after="20" w:before="40" w:line="468"/>
      </w:pPr>
      <w:r>
        <w:rPr>
          <w:rFonts w:ascii="SimSun" w:cs="SimSun" w:eastAsia="SimSun" w:hAnsi="SimSun"/>
          <w:b w:val="false"/>
          <w:bCs w:val="false"/>
          <w:color w:val="000000"/>
          <w:sz w:val="21"/>
          <w:szCs w:val="21"/>
        </w:rPr>
        <w:t xml:space="preserve">工作内容：用户技术服务管理、客户质量异议管理、技术变革、技术培训</w:t>
      </w:r>
    </w:p>
    <w:p>
      <w:pPr>
        <w:spacing w:after="80" w:before="20" w:line="468"/>
      </w:pPr>
      <w:r>
        <w:rPr>
          <w:rFonts w:ascii="SimSun" w:cs="SimSun" w:eastAsia="SimSun" w:hAnsi="SimSun"/>
          <w:b w:val="false"/>
          <w:bCs w:val="false"/>
          <w:color w:val="000000"/>
          <w:sz w:val="21"/>
          <w:szCs w:val="21"/>
        </w:rPr>
        <w:t xml:space="preserve">主要项目：新疆移动/内蒙移动/光大银行/国家开发银行/海南航空技术支持</w:t>
      </w:r>
    </w:p>
    <w:p>
      <w:pPr>
        <w:spacing w:after="60" w:before="200" w:line="468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重庆新媒农信</w:t>
      </w:r>
      <w:r>
        <w:rPr>
          <w:rFonts w:ascii="SimSun" w:cs="SimSun" w:eastAsia="SimSun" w:hAnsi="SimSun"/>
          <w:sz w:val="21"/>
          <w:szCs w:val="21"/>
        </w:rPr>
        <w:t xml:space="preserve">  |  </w:t>
      </w:r>
      <w:r>
        <w:rPr>
          <w:rFonts w:ascii="SimSun" w:cs="SimSun" w:eastAsia="SimSun" w:hAnsi="SimSun"/>
          <w:sz w:val="21"/>
          <w:szCs w:val="21"/>
        </w:rPr>
        <w:t xml:space="preserve">高级工程师/项目经理</w:t>
      </w:r>
      <w:r>
        <w:rPr>
          <w:rFonts w:ascii="SimSun" w:cs="SimSun" w:eastAsia="SimSun" w:hAnsi="SimSun"/>
          <w:sz w:val="21"/>
          <w:szCs w:val="21"/>
        </w:rPr>
        <w:t xml:space="preserve">  |  </w:t>
      </w:r>
      <w:r>
        <w:rPr>
          <w:rFonts w:ascii="SimSun" w:cs="SimSun" w:eastAsia="SimSun" w:hAnsi="SimSun"/>
          <w:color w:val="666666"/>
          <w:sz w:val="21"/>
          <w:szCs w:val="21"/>
        </w:rPr>
        <w:t xml:space="preserve">2013.03～2015.07</w:t>
      </w:r>
    </w:p>
    <w:p>
      <w:pPr>
        <w:spacing w:after="20" w:before="40" w:line="468"/>
      </w:pPr>
      <w:r>
        <w:rPr>
          <w:rFonts w:ascii="SimSun" w:cs="SimSun" w:eastAsia="SimSun" w:hAnsi="SimSun"/>
          <w:b/>
          <w:bCs/>
          <w:color w:val="000000"/>
          <w:sz w:val="21"/>
          <w:szCs w:val="21"/>
        </w:rPr>
        <w:t xml:space="preserve">主要项目：</w:t>
      </w:r>
    </w:p>
    <w:p>
      <w:pPr>
        <w:spacing w:after="20" w:before="8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重庆城（电影票、公交大师）</w:t>
      </w:r>
      <w:r>
        <w:rPr>
          <w:rFonts w:ascii="SimSun" w:cs="SimSun" w:eastAsia="SimSun" w:hAnsi="SimSun"/>
          <w:sz w:val="21"/>
          <w:szCs w:val="21"/>
        </w:rPr>
        <w:t xml:space="preserve">（2013.03～2013.12）</w:t>
      </w:r>
      <w:r>
        <w:rPr>
          <w:rFonts w:ascii="SimSun" w:cs="SimSun" w:eastAsia="SimSun" w:hAnsi="SimSun"/>
          <w:color w:val="666666"/>
          <w:sz w:val="21"/>
          <w:szCs w:val="21"/>
        </w:rPr>
        <w:t xml:space="preserve"> — 手机APP</w:t>
      </w:r>
    </w:p>
    <w:p>
      <w:pPr>
        <w:spacing w:after="20" w:before="8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和天气</w:t>
      </w:r>
      <w:r>
        <w:rPr>
          <w:rFonts w:ascii="SimSun" w:cs="SimSun" w:eastAsia="SimSun" w:hAnsi="SimSun"/>
          <w:sz w:val="21"/>
          <w:szCs w:val="21"/>
        </w:rPr>
        <w:t xml:space="preserve">（2014.01～2015.03）</w:t>
      </w:r>
      <w:r>
        <w:rPr>
          <w:rFonts w:ascii="SimSun" w:cs="SimSun" w:eastAsia="SimSun" w:hAnsi="SimSun"/>
          <w:color w:val="666666"/>
          <w:sz w:val="21"/>
          <w:szCs w:val="21"/>
        </w:rPr>
        <w:t xml:space="preserve"> — 手机APP</w:t>
      </w:r>
    </w:p>
    <w:p>
      <w:pPr>
        <w:spacing w:after="20" w:before="8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能耗监控平台</w:t>
      </w:r>
      <w:r>
        <w:rPr>
          <w:rFonts w:ascii="SimSun" w:cs="SimSun" w:eastAsia="SimSun" w:hAnsi="SimSun"/>
          <w:sz w:val="21"/>
          <w:szCs w:val="21"/>
        </w:rPr>
        <w:t xml:space="preserve">（2014.12～2015.01）</w:t>
      </w:r>
      <w:r>
        <w:rPr>
          <w:rFonts w:ascii="SimSun" w:cs="SimSun" w:eastAsia="SimSun" w:hAnsi="SimSun"/>
          <w:color w:val="666666"/>
          <w:sz w:val="21"/>
          <w:szCs w:val="21"/>
        </w:rPr>
        <w:t xml:space="preserve"> — 物联网</w:t>
      </w:r>
    </w:p>
    <w:p>
      <w:pPr>
        <w:spacing w:after="20" w:before="80" w:line="468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电梯卫士</w:t>
      </w:r>
      <w:r>
        <w:rPr>
          <w:rFonts w:ascii="SimSun" w:cs="SimSun" w:eastAsia="SimSun" w:hAnsi="SimSun"/>
          <w:sz w:val="21"/>
          <w:szCs w:val="21"/>
        </w:rPr>
        <w:t xml:space="preserve">（2014.10～2014.12）</w:t>
      </w:r>
      <w:r>
        <w:rPr>
          <w:rFonts w:ascii="SimSun" w:cs="SimSun" w:eastAsia="SimSun" w:hAnsi="SimSun"/>
          <w:color w:val="666666"/>
          <w:sz w:val="21"/>
          <w:szCs w:val="21"/>
        </w:rPr>
        <w:t xml:space="preserve"> — 物联网，推进三端系统接入，电梯故障规范流程管理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next w:val="List Bullet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2026-05-03T08:03:16.064Z</dcterms:created>
  <dcterms:modified xsi:type="dcterms:W3CDTF">2026-05-03T08:03:16.064Z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