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A0" w:rsidRDefault="004015BC">
      <w:bookmarkStart w:id="0" w:name="_Toc278875795"/>
      <w:bookmarkStart w:id="1" w:name="_Toc278875874"/>
      <w:r>
        <w:rPr>
          <w:noProof/>
        </w:rPr>
        <w:pict>
          <v:group id="_x0000_s1051" style="position:absolute;left:0;text-align:left;margin-left:1785.75pt;margin-top:0;width:264.55pt;height:690.65pt;z-index:251656192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6519;top:1258;width:4303;height:10040;flip:x" o:connectortype="straight" strokecolor="#a7bfde"/>
            <v:group id="_x0000_s1053" style="position:absolute;left:5531;top:9226;width:5291;height:5845" coordorigin="5531,9226" coordsize="5291,5845">
              <v:shape id="_x0000_s105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  <v:path arrowok="t"/>
              </v:shape>
              <v:oval id="_x0000_s1055" style="position:absolute;left:6117;top:10212;width:4526;height:4258;rotation:41366637fd;flip:y" fillcolor="#d3dfee" stroked="f" strokecolor="#a7bfde"/>
              <v:oval id="_x0000_s1056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_x0000_s1062" style="position:absolute;left:0;text-align:left;margin-left:0;margin-top:0;width:464.8pt;height:380.95pt;z-index:251658240;mso-position-horizontal:left;mso-position-horizontal-relative:page;mso-position-vertical:top;mso-position-vertical-relative:page" coordorigin="15,15" coordsize="9296,7619" o:allowincell="f">
            <v:shape id="_x0000_s1063" type="#_x0000_t32" style="position:absolute;left:15;top:15;width:7512;height:7386" o:connectortype="straight" strokecolor="#a7bfde"/>
            <v:group id="_x0000_s1064" style="position:absolute;left:7095;top:5418;width:2216;height:2216" coordorigin="7907,4350" coordsize="2216,2216">
              <v:oval id="_x0000_s1065" style="position:absolute;left:7907;top:4350;width:2216;height:2216" fillcolor="#a7bfde" stroked="f"/>
              <v:oval id="_x0000_s1066" style="position:absolute;left:7961;top:4684;width:1813;height:1813" fillcolor="#d3dfee" stroked="f"/>
              <v:oval id="_x0000_s1067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</w:rPr>
        <w:pict>
          <v:group id="_x0000_s1057" style="position:absolute;left:0;text-align:left;margin-left:2757.9pt;margin-top:0;width:332.7pt;height:227.25pt;z-index:251657216;mso-position-horizontal:right;mso-position-horizontal-relative:margin;mso-position-vertical:top;mso-position-vertical-relative:page" coordorigin="4136,15" coordsize="6654,4545" o:allowincell="f">
            <v:shape id="_x0000_s1058" type="#_x0000_t32" style="position:absolute;left:4136;top:15;width:3058;height:3855" o:connectortype="straight" strokecolor="#a7bfde"/>
            <v:oval id="_x0000_s1059" style="position:absolute;left:6674;top:444;width:4116;height:4116" fillcolor="#a7bfde" stroked="f"/>
            <v:oval id="_x0000_s1060" style="position:absolute;left:6773;top:1058;width:3367;height:3367" fillcolor="#d3dfee" stroked="f"/>
            <v:oval id="_x0000_s1061" style="position:absolute;left:6856;top:1709;width:2553;height:2553" fillcolor="#7ba0cd" stroked="f"/>
            <w10:wrap anchorx="margin" anchory="page"/>
          </v:group>
        </w:pict>
      </w:r>
    </w:p>
    <w:tbl>
      <w:tblPr>
        <w:tblpPr w:leftFromText="187" w:rightFromText="187" w:vertAnchor="page" w:horzAnchor="margin" w:tblpY="8041"/>
        <w:tblW w:w="3000" w:type="pct"/>
        <w:tblLook w:val="04A0" w:firstRow="1" w:lastRow="0" w:firstColumn="1" w:lastColumn="0" w:noHBand="0" w:noVBand="1"/>
      </w:tblPr>
      <w:tblGrid>
        <w:gridCol w:w="5113"/>
      </w:tblGrid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任务调度框架</w:t>
            </w: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Quartz</w:t>
            </w:r>
          </w:p>
        </w:tc>
      </w:tr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  <w:rPr>
                <w:color w:val="484329"/>
                <w:sz w:val="28"/>
                <w:szCs w:val="28"/>
              </w:rPr>
            </w:pPr>
            <w:r>
              <w:rPr>
                <w:color w:val="484329"/>
                <w:sz w:val="28"/>
                <w:szCs w:val="28"/>
                <w:lang w:val="zh-CN"/>
              </w:rPr>
              <w:t>[</w:t>
            </w:r>
            <w:r w:rsidRPr="002F1F29">
              <w:rPr>
                <w:rFonts w:hint="eastAsia"/>
                <w:color w:val="484329"/>
                <w:sz w:val="28"/>
                <w:szCs w:val="28"/>
                <w:lang w:val="zh-CN"/>
              </w:rPr>
              <w:t>建立高效可控的任务调度系统</w:t>
            </w:r>
            <w:r>
              <w:rPr>
                <w:color w:val="484329"/>
                <w:sz w:val="28"/>
                <w:szCs w:val="28"/>
                <w:lang w:val="zh-CN"/>
              </w:rPr>
              <w:t>]</w:t>
            </w:r>
          </w:p>
        </w:tc>
      </w:tr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  <w:rPr>
                <w:color w:val="484329"/>
                <w:sz w:val="28"/>
                <w:szCs w:val="28"/>
              </w:rPr>
            </w:pPr>
          </w:p>
          <w:p w:rsidR="00731958" w:rsidRDefault="00731958" w:rsidP="00731958">
            <w:pPr>
              <w:pStyle w:val="a8"/>
              <w:rPr>
                <w:color w:val="484329"/>
                <w:sz w:val="28"/>
                <w:szCs w:val="28"/>
              </w:rPr>
            </w:pPr>
          </w:p>
          <w:p w:rsidR="00731958" w:rsidRDefault="00731958" w:rsidP="00731958">
            <w:pPr>
              <w:pStyle w:val="a8"/>
              <w:rPr>
                <w:color w:val="484329"/>
                <w:sz w:val="28"/>
                <w:szCs w:val="28"/>
              </w:rPr>
            </w:pPr>
          </w:p>
        </w:tc>
      </w:tr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</w:pPr>
            <w:r>
              <w:rPr>
                <w:lang w:val="zh-CN"/>
              </w:rPr>
              <w:t>[</w:t>
            </w:r>
            <w:r w:rsidRPr="00055C13">
              <w:rPr>
                <w:rFonts w:ascii="华文细黑" w:eastAsia="华文细黑" w:hAnsi="华文细黑" w:cs="宋体"/>
                <w:color w:val="000000"/>
                <w:sz w:val="20"/>
                <w:szCs w:val="20"/>
              </w:rPr>
              <w:t>各种企业应用几乎都会碰到任务调度的需求</w:t>
            </w:r>
            <w:r w:rsidRPr="00055C13">
              <w:rPr>
                <w:rFonts w:ascii="华文细黑" w:eastAsia="华文细黑" w:hAnsi="华文细黑" w:cs="宋体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华文细黑" w:eastAsia="华文细黑" w:hAnsi="华文细黑" w:cs="宋体" w:hint="eastAsia"/>
                <w:color w:val="000000"/>
                <w:sz w:val="20"/>
                <w:szCs w:val="20"/>
              </w:rPr>
              <w:t>e.g.:定时清理系统垃圾文件,定时导入导出数据,定时发送邮件等等业务场景,Quartz提供了这样的功能,并且高度可控,本文将带您一起领略Quartz的风采</w:t>
            </w:r>
            <w:r>
              <w:rPr>
                <w:lang w:val="zh-CN"/>
              </w:rPr>
              <w:t>]</w:t>
            </w:r>
          </w:p>
        </w:tc>
      </w:tr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</w:pPr>
          </w:p>
        </w:tc>
      </w:tr>
      <w:tr w:rsidR="00731958" w:rsidTr="00731958">
        <w:tc>
          <w:tcPr>
            <w:tcW w:w="5113" w:type="dxa"/>
          </w:tcPr>
          <w:p w:rsidR="00731958" w:rsidRPr="00607338" w:rsidRDefault="005514CB" w:rsidP="00731958">
            <w:pPr>
              <w:pStyle w:val="a8"/>
              <w:rPr>
                <w:b/>
                <w:bCs/>
              </w:rPr>
            </w:pPr>
            <w:r w:rsidRPr="00607338">
              <w:rPr>
                <w:rFonts w:ascii="华文细黑" w:eastAsia="华文细黑" w:hAnsi="华文细黑" w:cs="宋体" w:hint="eastAsia"/>
                <w:b/>
                <w:color w:val="000000"/>
                <w:sz w:val="20"/>
                <w:szCs w:val="20"/>
              </w:rPr>
              <w:t>注:资料来源于网络,版权归原作者所有,仅供学习之用</w:t>
            </w:r>
          </w:p>
        </w:tc>
      </w:tr>
      <w:tr w:rsidR="00731958" w:rsidTr="00731958">
        <w:tc>
          <w:tcPr>
            <w:tcW w:w="5113" w:type="dxa"/>
          </w:tcPr>
          <w:p w:rsidR="00731958" w:rsidRDefault="00AA1C28" w:rsidP="00731958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="00731958">
              <w:rPr>
                <w:rFonts w:hint="eastAsia"/>
                <w:b/>
                <w:bCs/>
              </w:rPr>
              <w:t>2010-11-30</w:t>
            </w:r>
            <w:r>
              <w:rPr>
                <w:rFonts w:hint="eastAsia"/>
                <w:b/>
                <w:bCs/>
              </w:rPr>
              <w:t>]</w:t>
            </w:r>
            <w:r w:rsidR="000034D0" w:rsidRPr="004E50E0">
              <w:rPr>
                <w:rFonts w:ascii="华文细黑" w:eastAsia="华文细黑" w:hAnsi="华文细黑" w:cs="宋体" w:hint="eastAsia"/>
                <w:b/>
                <w:color w:val="000000"/>
                <w:sz w:val="20"/>
                <w:szCs w:val="20"/>
              </w:rPr>
              <w:t>[村长]</w:t>
            </w:r>
          </w:p>
        </w:tc>
      </w:tr>
      <w:tr w:rsidR="00731958" w:rsidTr="00731958">
        <w:tc>
          <w:tcPr>
            <w:tcW w:w="5113" w:type="dxa"/>
          </w:tcPr>
          <w:p w:rsidR="00731958" w:rsidRDefault="00731958" w:rsidP="00731958">
            <w:pPr>
              <w:pStyle w:val="a8"/>
              <w:rPr>
                <w:b/>
                <w:bCs/>
              </w:rPr>
            </w:pPr>
          </w:p>
        </w:tc>
      </w:tr>
    </w:tbl>
    <w:p w:rsidR="002E22B3" w:rsidRDefault="00731958">
      <w:pPr>
        <w:pStyle w:val="TOC"/>
      </w:pPr>
      <w:r>
        <w:rPr>
          <w:lang w:val="zh-CN"/>
        </w:rPr>
        <w:t xml:space="preserve"> </w:t>
      </w:r>
      <w:r w:rsidR="00C81EA0">
        <w:rPr>
          <w:lang w:val="zh-CN"/>
        </w:rPr>
        <w:br w:type="page"/>
      </w:r>
      <w:r w:rsidR="002E22B3">
        <w:rPr>
          <w:lang w:val="zh-CN"/>
        </w:rPr>
        <w:lastRenderedPageBreak/>
        <w:t>目录</w:t>
      </w:r>
    </w:p>
    <w:p w:rsidR="0004761D" w:rsidRDefault="00BA1F75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 w:rsidR="002E22B3">
        <w:instrText xml:space="preserve"> TOC \o "1-3" \h \z \u </w:instrText>
      </w:r>
      <w:r>
        <w:fldChar w:fldCharType="separate"/>
      </w:r>
      <w:hyperlink w:anchor="_Toc278876151" w:history="1">
        <w:r w:rsidR="0004761D" w:rsidRPr="00122566">
          <w:rPr>
            <w:rStyle w:val="ab"/>
            <w:noProof/>
            <w:kern w:val="0"/>
          </w:rPr>
          <w:t>Quartz</w:t>
        </w:r>
        <w:r w:rsidR="0004761D" w:rsidRPr="00122566">
          <w:rPr>
            <w:rStyle w:val="ab"/>
            <w:rFonts w:hint="eastAsia"/>
            <w:noProof/>
            <w:kern w:val="0"/>
          </w:rPr>
          <w:t>任务调度</w:t>
        </w:r>
        <w:r w:rsidR="000476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2" w:history="1">
        <w:r w:rsidR="0004761D" w:rsidRPr="00122566">
          <w:rPr>
            <w:rStyle w:val="ab"/>
            <w:noProof/>
          </w:rPr>
          <w:t>quartz</w:t>
        </w:r>
        <w:r w:rsidR="0004761D" w:rsidRPr="00122566">
          <w:rPr>
            <w:rStyle w:val="ab"/>
            <w:rFonts w:hint="eastAsia"/>
            <w:noProof/>
          </w:rPr>
          <w:t>简介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_Toc278876152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3</w:t>
        </w:r>
        <w:r w:rsidR="00BA1F75"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3" w:history="1">
        <w:r w:rsidR="0004761D" w:rsidRPr="00122566">
          <w:rPr>
            <w:rStyle w:val="ab"/>
            <w:noProof/>
          </w:rPr>
          <w:t>Quartz</w:t>
        </w:r>
        <w:r w:rsidR="0004761D" w:rsidRPr="00122566">
          <w:rPr>
            <w:rStyle w:val="ab"/>
            <w:rFonts w:hint="eastAsia"/>
            <w:noProof/>
          </w:rPr>
          <w:t>体系结构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_Toc278876153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3</w:t>
        </w:r>
        <w:r w:rsidR="00BA1F75"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4" w:history="1">
        <w:r w:rsidR="0004761D" w:rsidRPr="00122566">
          <w:rPr>
            <w:rStyle w:val="ab"/>
            <w:noProof/>
            <w:kern w:val="0"/>
          </w:rPr>
          <w:t>Quartz</w:t>
        </w:r>
        <w:r w:rsidR="0004761D" w:rsidRPr="00122566">
          <w:rPr>
            <w:rStyle w:val="ab"/>
            <w:rFonts w:hint="eastAsia"/>
            <w:noProof/>
            <w:kern w:val="0"/>
          </w:rPr>
          <w:t>实例入门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_Toc278876154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6</w:t>
        </w:r>
        <w:r w:rsidR="00BA1F75"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5" w:history="1">
        <w:r w:rsidR="0004761D" w:rsidRPr="00122566">
          <w:rPr>
            <w:rStyle w:val="ab"/>
            <w:rFonts w:hint="eastAsia"/>
            <w:noProof/>
            <w:kern w:val="0"/>
          </w:rPr>
          <w:t>任务调度信息存储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_Toc278876155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16</w:t>
        </w:r>
        <w:r w:rsidR="00BA1F75"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6" w:history="1">
        <w:r w:rsidR="0004761D" w:rsidRPr="00122566">
          <w:rPr>
            <w:rStyle w:val="ab"/>
            <w:rFonts w:hint="eastAsia"/>
            <w:noProof/>
            <w:kern w:val="0"/>
          </w:rPr>
          <w:t>小结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_Toc278876156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20</w:t>
        </w:r>
        <w:r w:rsidR="00BA1F75">
          <w:rPr>
            <w:noProof/>
            <w:webHidden/>
          </w:rPr>
          <w:fldChar w:fldCharType="end"/>
        </w:r>
      </w:hyperlink>
    </w:p>
    <w:p w:rsidR="0004761D" w:rsidRDefault="004015BC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78876157" w:history="1">
        <w:r w:rsidR="0004761D" w:rsidRPr="00122566">
          <w:rPr>
            <w:rStyle w:val="ab"/>
            <w:rFonts w:hint="eastAsia"/>
            <w:noProof/>
          </w:rPr>
          <w:t>附录</w:t>
        </w:r>
        <w:r w:rsidR="0004761D" w:rsidRPr="00122566">
          <w:rPr>
            <w:rStyle w:val="ab"/>
            <w:noProof/>
          </w:rPr>
          <w:t>1</w:t>
        </w:r>
        <w:r w:rsidR="0004761D">
          <w:rPr>
            <w:noProof/>
            <w:webHidden/>
          </w:rPr>
          <w:tab/>
        </w:r>
        <w:r w:rsidR="00BA1F75">
          <w:rPr>
            <w:noProof/>
            <w:webHidden/>
          </w:rPr>
          <w:fldChar w:fldCharType="begin"/>
        </w:r>
        <w:r w:rsidR="0004761D">
          <w:rPr>
            <w:noProof/>
            <w:webHidden/>
          </w:rPr>
          <w:instrText xml:space="preserve"> PAGEREF _Toc278876157 \h </w:instrText>
        </w:r>
        <w:r w:rsidR="00BA1F75">
          <w:rPr>
            <w:noProof/>
            <w:webHidden/>
          </w:rPr>
        </w:r>
        <w:r w:rsidR="00BA1F75">
          <w:rPr>
            <w:noProof/>
            <w:webHidden/>
          </w:rPr>
          <w:fldChar w:fldCharType="separate"/>
        </w:r>
        <w:r w:rsidR="0004761D">
          <w:rPr>
            <w:noProof/>
            <w:webHidden/>
          </w:rPr>
          <w:t>21</w:t>
        </w:r>
        <w:r w:rsidR="00BA1F75">
          <w:rPr>
            <w:noProof/>
            <w:webHidden/>
          </w:rPr>
          <w:fldChar w:fldCharType="end"/>
        </w:r>
      </w:hyperlink>
    </w:p>
    <w:p w:rsidR="002E22B3" w:rsidRDefault="00BA1F75">
      <w:r>
        <w:fldChar w:fldCharType="end"/>
      </w:r>
    </w:p>
    <w:p w:rsidR="005B2E64" w:rsidRPr="002E22B3" w:rsidRDefault="005B2E64" w:rsidP="00A263BA">
      <w:pPr>
        <w:pStyle w:val="aa"/>
        <w:rPr>
          <w:kern w:val="0"/>
          <w:sz w:val="52"/>
          <w:szCs w:val="52"/>
        </w:rPr>
      </w:pPr>
    </w:p>
    <w:p w:rsidR="00545E97" w:rsidRPr="005B2E64" w:rsidRDefault="005B2E64" w:rsidP="005B2E64">
      <w:pPr>
        <w:pStyle w:val="aa"/>
        <w:rPr>
          <w:kern w:val="0"/>
          <w:sz w:val="48"/>
          <w:szCs w:val="48"/>
        </w:rPr>
      </w:pPr>
      <w:r>
        <w:rPr>
          <w:kern w:val="0"/>
        </w:rPr>
        <w:br w:type="page"/>
      </w:r>
      <w:bookmarkStart w:id="2" w:name="_Toc278876151"/>
      <w:r w:rsidR="001A0567" w:rsidRPr="005B2E64">
        <w:rPr>
          <w:rFonts w:hint="eastAsia"/>
          <w:kern w:val="0"/>
          <w:sz w:val="48"/>
          <w:szCs w:val="48"/>
        </w:rPr>
        <w:lastRenderedPageBreak/>
        <w:t>Quartz</w:t>
      </w:r>
      <w:r w:rsidR="00760848" w:rsidRPr="005B2E64">
        <w:rPr>
          <w:rFonts w:hint="eastAsia"/>
          <w:kern w:val="0"/>
          <w:sz w:val="48"/>
          <w:szCs w:val="48"/>
        </w:rPr>
        <w:t>任务调度</w:t>
      </w:r>
      <w:bookmarkStart w:id="3" w:name="_Toc278875796"/>
      <w:bookmarkEnd w:id="0"/>
      <w:bookmarkEnd w:id="1"/>
      <w:bookmarkEnd w:id="2"/>
    </w:p>
    <w:p w:rsidR="00760848" w:rsidRPr="00545E97" w:rsidRDefault="00760848" w:rsidP="008E596C">
      <w:pPr>
        <w:pStyle w:val="1"/>
        <w:rPr>
          <w:kern w:val="0"/>
          <w:sz w:val="52"/>
          <w:szCs w:val="52"/>
        </w:rPr>
      </w:pPr>
      <w:bookmarkStart w:id="4" w:name="_Toc278875875"/>
      <w:bookmarkStart w:id="5" w:name="_Toc278876152"/>
      <w:r>
        <w:rPr>
          <w:rFonts w:hint="eastAsia"/>
        </w:rPr>
        <w:t>quartz</w:t>
      </w:r>
      <w:r>
        <w:rPr>
          <w:rFonts w:hint="eastAsia"/>
        </w:rPr>
        <w:t>简介</w:t>
      </w:r>
      <w:bookmarkEnd w:id="3"/>
      <w:bookmarkEnd w:id="4"/>
      <w:bookmarkEnd w:id="5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各种企业应用几乎都会碰到任务调度的需求，就拿论坛来说：每隔半个小时生成精华文章的RSS文件，每天凌晨统计论坛用户的积分排名，每隔30分钟执行锁定用户解锁任务。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对于一个典型的MIS系统来说，在每月1号凌晨统计上个月各部门的业务数据生成月报表，每半个小时查询用户是否已经有快到期的待处理业务……，这样的例子俯拾皆是，不胜枚举。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任务调度本身涉及到多线程并发、运行时间规则制定和解析、场景保持与恢复、线程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池维护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等诸多方面的工作。如果直接使用自定义线程这种刀耕火种的原始办法，开发任务调度程序是一项颇具挑战性的工作。Java开源的好处就是：领域问题都能找到现成的解决方案。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OpenSymphony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所提供的Quartz自2001年发布版本以来已经被众多项目作为任务调度的解决方案，Quartz在提供巨大灵活性的同时并未牺牲其简单性，它所提供的强大功能使你可以应付绝大多数的调度需求。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 在开源任务调度框架中的翘首，它提供了强大任务调度机制，难能可贵的是它同时保持了使用的简单性。Quartz 允许开发人员灵活地定义触发器的调度时间表，并可以对触发器和任务进行关联映射。</w:t>
      </w:r>
    </w:p>
    <w:p w:rsidR="00125C58" w:rsidRDefault="00515D60" w:rsidP="00125C58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此外，Quartz提供了调度运行环境的持久化机制，可以保存并恢复调度现场，即使系统因故障关闭，任务调度现场数据并不会丢失。此外，Quartz还提供了组件式的侦听器、各种插件、线程池等功能。</w:t>
      </w:r>
    </w:p>
    <w:p w:rsidR="00515D60" w:rsidRPr="008D67D1" w:rsidRDefault="00515D60" w:rsidP="00760848">
      <w:pPr>
        <w:pStyle w:val="1"/>
      </w:pPr>
      <w:bookmarkStart w:id="6" w:name="_Toc278875797"/>
      <w:bookmarkStart w:id="7" w:name="_Toc278875876"/>
      <w:bookmarkStart w:id="8" w:name="_Toc278876153"/>
      <w:r w:rsidRPr="008D67D1">
        <w:t>Quartz</w:t>
      </w:r>
      <w:r w:rsidRPr="008D67D1">
        <w:t>体系结构</w:t>
      </w:r>
      <w:bookmarkEnd w:id="6"/>
      <w:bookmarkEnd w:id="7"/>
      <w:bookmarkEnd w:id="8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Quartz对任务调度的领域问题进行了高度的抽象，提出了调度器、任务和触发器这3个核心的概念，并在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通过接口和类对重要的这些核心概念进行描述：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●Job：是一个接口，只有一个方法void execute(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context)，开发者实现该接口定义运行任务，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类提供了调度上下文的各种信息。Job运行时的信息保存在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实例中；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：Quartz在每次执行Job时，都重新创建一个Job实例，所以它不直接接受一个Job的实例，相反它接收一个Job实现类，以便运行时通过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newInstance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()的反射机制实例化Job。因此需要通过一个类来描述Job的实现类及其它相关的静态信息，如Job名字、描述、关联监听器等信息，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承担了这一角色。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通过该类的构造函数可以更具体地了解它的功用：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java.lang.String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name,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java.lang.String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group,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java.lang.Class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)，该构造函数要求指定Job的实现类，以及任务在Scheduler中的组名和Job名称；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●Trigger：是一个类，描述触发Job执行的时间触发规则。主要有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这两个子类。当仅需触发一次或者以固定时间间隔周期执行，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是最适合的选择；而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则可以通过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表达式定义出各种复杂时间规则的调度方案：如每早晨9:00执行，周一、周三、周五下午5:00执行等；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●Calendar：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不同，它是一些日历特定时间点的集合（可以简单地将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看作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的集合——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代表一个日历时间点，无特殊说明后面的Calendar即指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）。一个Trigger可以和多个Calendar关联，以便排除或包含某些时间点。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假设，我们安排每周星期一早上10:00执行任务，但是如果碰到法定的节日，任务则不执行，这时就需要在Trigger触发机制的基础上使用Calendar进行定点排除。针对不同时间段类型，Quartz在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包下提供了若干个Calendar的实现类，如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、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MonthlyCalendar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、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WeeklyCalendar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分别针对每年、每月和每周进行定义；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●Scheduler：代表一个Quartz的独立运行容器，Trigger和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可以注册到Scheduler中，两者在Scheduler中拥有各自的组及名称，组及名称是Scheduler查找定位容器中某一对象的依据，Trigger的组及名称必须唯一，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的组和名称也必须唯一（但可以和Trigger的组和名称相同，因为它们是不同类型的）。Scheduler定义了多个接口方法，允许外部通过组及名称访问和控制容器中Trigger和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Scheduler可以将Trigger绑定到某一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中，这样当Trigger触发时，对应的Job就被执行。一个Job可以对应多个Trigger，但一个Trigger只能对应一个Job。可以通过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创建一个Scheduler实例。Scheduler拥有一个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，它类似于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ServletContext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，保存着Scheduler上下文信息，Job和Trigger都可以访问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内的信息。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内部通过一个Map，以键值对的方式维护这些上下文数据，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为保存和获取数据提供了多个put()和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getXxx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()的方法。可以通过Scheduler#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getContext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()获取对应的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实例；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ThreadPool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：Scheduler使用一个线程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池作为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任务运行的基础设施，任务通过共享线程池中的线程提高运行效率。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Job有一个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StatefulJob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子接口，代表有状态的任务，该接口是一个没有方法的标签接口，其目的是让Quartz知道任务的类型，以便采用不同的执行方案。无状态任务在执行时拥有自己的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拷贝，对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的更改不会影响下次的执行。而有状态任务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共享共享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同一个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实例，每次任务执行对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所做的更改会保存下来，后面的执行可以看到这个更改，也即每次执行任务后都会对后面的执行发生影响。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正因为这个原因，无状态的Job可以并发执行，而有状态的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StatefulJob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不能并发执行，这意味着如果前次的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StatefulJob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还没有执行完毕，下一次的任务将阻塞等待，直到前次任务执行完毕。有状态任务比无状态任务需要考虑更多的因素，程序往往拥有更高的复杂度，因此除非必要，应该尽量使用无状态的Job。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如果Quartz使用了数据库持久化任务调度信息，无状态的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仅会在Scheduler注册任务时保持一次，而有状态任务对应的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在每次执行任务后都会进行保存。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Trigger自身也可以拥有一个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，其关联的Job可以通过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JobExecutionContext#getTrigger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().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getJobDataMap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()获取Trigger中的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。不管是有状态还是无状态的任务，在任务执行期间对Trigger的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所做的更改都不会进行持久，也即不会对下次的执行产生影响。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Quartz拥有完善的事件和监听体系，大部分组件都拥有事件，如任务执行前事件、任务执行后事件、触发器触发前事件、触发后事件、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开始事件、关闭事件等等，可以注册相应的监听器处理感兴趣的事件。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图1描述了Scheduler的内部组件结构，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提供Scheduler全局可见的上下文信息，每一个任务都对应一个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，虚线表达的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表示对应有状态的任务：</w:t>
      </w:r>
    </w:p>
    <w:p w:rsidR="00515D60" w:rsidRPr="00515D60" w:rsidRDefault="008F2498" w:rsidP="00515D60">
      <w:pPr>
        <w:widowControl/>
        <w:spacing w:line="360" w:lineRule="auto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371975" cy="2152650"/>
            <wp:effectExtent l="19050" t="0" r="9525" b="0"/>
            <wp:docPr id="1" name="图片 1" descr="Quartz任务调度快速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z任务调度快速入门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9" w:name="_Ref161569688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图</w:t>
      </w:r>
      <w:bookmarkEnd w:id="9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1 Scheduler结构图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一个Scheduler可以拥有多个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组和多个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组，注册Trigger和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时，如果不显式指定所属的组，Scheduler将放入到默认组中，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默认组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的组名为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Scheduler.DEFAULT_GROUP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。组名和名称组成了对象的全名，同一类型对象的全名不能相同。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Scheduler本身就是一个容器，它维护着Quartz的各种组件并实施调度的规则。Scheduler还拥有一个线程池，线程池为任务提供执行线程——这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比执行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任务时简单地创建一个新线程要拥有更高的效率，同时通过共享节约资源的占用。通过线程池组件的支持，对于繁忙度高、压力大的任务调度，Quartz将可以提供良好的伸缩性。</w:t>
      </w:r>
    </w:p>
    <w:p w:rsidR="00515D60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提示：</w:t>
      </w:r>
      <w:r w:rsidRPr="00515D60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Quartz完整下载包examples目录下拥有10多个实例，它们是快速掌握Quartz应用很好的实例。</w:t>
      </w:r>
    </w:p>
    <w:p w:rsidR="00F0751E" w:rsidRPr="0097137B" w:rsidRDefault="00F0751E" w:rsidP="00F0751E">
      <w:pPr>
        <w:pStyle w:val="1"/>
        <w:rPr>
          <w:kern w:val="0"/>
        </w:rPr>
      </w:pPr>
      <w:bookmarkStart w:id="10" w:name="_Toc278875798"/>
      <w:bookmarkStart w:id="11" w:name="_Toc278875877"/>
      <w:bookmarkStart w:id="12" w:name="_Toc278876154"/>
      <w:r>
        <w:rPr>
          <w:kern w:val="0"/>
        </w:rPr>
        <w:t>Q</w:t>
      </w:r>
      <w:r>
        <w:rPr>
          <w:rFonts w:hint="eastAsia"/>
          <w:kern w:val="0"/>
        </w:rPr>
        <w:t>uartz</w:t>
      </w:r>
      <w:r w:rsidR="00655CD5">
        <w:rPr>
          <w:rFonts w:hint="eastAsia"/>
          <w:kern w:val="0"/>
        </w:rPr>
        <w:t>实例</w:t>
      </w:r>
      <w:r>
        <w:rPr>
          <w:rFonts w:hint="eastAsia"/>
          <w:kern w:val="0"/>
        </w:rPr>
        <w:t>入门</w:t>
      </w:r>
      <w:bookmarkEnd w:id="10"/>
      <w:bookmarkEnd w:id="11"/>
      <w:bookmarkEnd w:id="12"/>
    </w:p>
    <w:p w:rsidR="00515D60" w:rsidRPr="006D6C15" w:rsidRDefault="00515D60" w:rsidP="002B6EF1">
      <w:pPr>
        <w:pStyle w:val="4"/>
        <w:numPr>
          <w:ilvl w:val="0"/>
          <w:numId w:val="2"/>
        </w:numPr>
      </w:pPr>
      <w:r w:rsidRPr="006D6C15">
        <w:t>使用</w:t>
      </w:r>
      <w:proofErr w:type="spellStart"/>
      <w:r w:rsidRPr="006D6C15">
        <w:t>SimpleTrigger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拥有多个重载的构造函数，用以在不同场合下构造出对应的实例：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(String name, String group)：通过该构造函数指定Trigger所属组和名称；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name, String group, 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)：除指定Trigger所属组和名称外，还可以指定触发的开发时间；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name, String group, 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repeatCount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long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repeatInterval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)：除指定以上信息外，还可以指定结束时间、重复执行次数、时间间隔等参数；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●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name, String group, 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jobGroup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repeatCount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long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repeatInterval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)：这是最复杂的一个构造函数，在指定触发参数的同时，还通过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jobGroup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，让该Trigger和Scheduler中的某个任务关联起来。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通过实现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org.quartz..Job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接口，可以使 Java 类化身为可调度的任务。代码清单1提供了 Quartz 任务的一个示例：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3" w:name="_Ref161571763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13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1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：简单的Job实现类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package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com.baobaotao.basic.quartz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org.quartz.JobExecutionException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class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implements Job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实例Job接口方法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void execute(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jobCtx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)throws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JobExecutionException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System.out.println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jobCtx.getTrigger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().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getName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()+ " triggered. time is:" + (new 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Date(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)));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这个类用一条非常简单的输出语句实现了Job接口的execute(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context) 方法，这个方法可以包含想要执行的任何代码。下面，我们通过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对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进行调度：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4" w:name="_Ref161637485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14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2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进行调度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package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com.baobaotao.basic.quartz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class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static void main(String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args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[])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try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创建一个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JobDetail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实例，指定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SimpleJob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"job1_1","jGroup1",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通过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SimpleTrigger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定义调度规则：马上启动，每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2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秒运行一次，共运行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100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次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"trigger1_1","tgroup1");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new Date());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simpleTrigger.setRepeatInterval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2000);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simpleTrigger.setRepeatCount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100);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③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通过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SchedulerFactory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获取一个</w:t>
      </w:r>
      <w:proofErr w:type="gram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调度器</w:t>
      </w:r>
      <w:proofErr w:type="gram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实例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Scheduler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schedulerFactory.getScheduler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④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 xml:space="preserve"> 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注册并进行调度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scheduler.start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⑤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调度启动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 catch (Exception e)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e.printStackTrace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首先在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封装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，同时指定Job在Scheduler中所属组及名称，这里，组名为jGroup1，而名称为job1_1。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处创建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实例，指定该Trigger在Scheduler中所属组及名称。接着设置调度的时间规则。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最后，需要创建Scheduler实例，并将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和Trigger实例注册到Scheduler中。这里，我们通过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获取一个Scheduler实例，并通过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, Trigger trigger)完成两件事：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1)将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和Trigger注册到Scheduler中；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2)将Trigger指派给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，将两者关联起来。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当Scheduler启动后，Trigger将定期触发并执行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的execute(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JobExecutionContext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jobCtx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)方法，然后每 10 秒重复一次，直到任务被执行 100 次后停止。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还可以通过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setStartTime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setEndTime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)指定运行的时间范围，当运行次数和时间范围冲突时，超过时间范围的任务运行不被执行。如可以通过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(new Date(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System.currentTimeMillis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() + </w:t>
      </w:r>
      <w:smartTag w:uri="urn:schemas-microsoft-com:office:smarttags" w:element="chmetcnv">
        <w:smartTagPr>
          <w:attr w:name="UnitName" w:val="l"/>
          <w:attr w:name="SourceValue" w:val="60000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60000L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))指定60秒钟以后开始。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除了通过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)建立Trigger和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的关联，还有另外一种关联Trigger和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的方式：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"job1_1","jGroup1",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"trigger1_1","tgroup1");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color w:val="000000"/>
          <w:kern w:val="0"/>
          <w:sz w:val="18"/>
          <w:szCs w:val="18"/>
        </w:rPr>
        <w:t>…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simpleTrigger.setJobGroup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("jGroup1");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-1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：指定关联的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Job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组名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simpleTrigger.setJobName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("job1_1");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-2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：指定关联的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Job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名称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scheduler.addJob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, true);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 xml:space="preserve"> 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注册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JobDetail</w:t>
      </w:r>
      <w:proofErr w:type="spellEnd"/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③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 xml:space="preserve"> 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注册指定了关联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JobDetail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的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Trigger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在这种方式中，Trigger通过指定Job所属组及Job名称，然后使用Scheduler的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(Trigger trigger)方法注册Trigger。有两个值得注意的地方：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通过这种方式注册的Trigger实例必须已经指定Job组和Job名称，否则调用注册Trigger的方法将抛出异常；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引用的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对象必须已经存在于Scheduler中。也即，代码中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、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③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的先后顺序不能互换。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在构造Trigger实例时，可以考虑使用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org.quartz.TriggerUtils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工具类，该工具类不但提供了众多获取特定时间的方法，还拥有众多获取常见Trigger的方法，如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makeSecondlyTrigger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)方法将创建一个每秒执行一次的Trigger，而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makeWeeklyTrigger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dayOfWeek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hour,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minute)将创建一个每星期某一特定时间点执行一次的Trigger。而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getEvenMinuteDate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(Date date)方法将返回某一时间点一分钟以后的时间。</w:t>
      </w:r>
    </w:p>
    <w:p w:rsidR="00515D60" w:rsidRPr="00515D60" w:rsidRDefault="00515D60" w:rsidP="002B6EF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使用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CronTrigger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能够提供比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更有具体实际意义的调度方案，调度规则基于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表达式，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支持日历相关的重复时间间隔（比如每月第一个周一执行），而不是简单的周期时间间隔。因此，相对于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而言，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在使用上也要复杂一些。</w:t>
      </w:r>
    </w:p>
    <w:p w:rsidR="00515D60" w:rsidRPr="00515D60" w:rsidRDefault="00515D60" w:rsidP="00515D6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Cron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表达式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Quartz使用类似于Linux下的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表达式定义时间规则，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表达式由6或7个由空格分隔的时间字段组成，如表1所示：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5" w:name="_Ref163988071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</w:t>
      </w:r>
      <w:bookmarkEnd w:id="15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1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表达式时间字段</w:t>
      </w:r>
    </w:p>
    <w:tbl>
      <w:tblPr>
        <w:tblW w:w="0" w:type="auto"/>
        <w:tblCellSpacing w:w="7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5"/>
        <w:gridCol w:w="1236"/>
        <w:gridCol w:w="2000"/>
        <w:gridCol w:w="4333"/>
      </w:tblGrid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位置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时间域名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允许值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允许的特殊字符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秒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0-59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/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分钟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0-59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/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小时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0-23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/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1-31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, - * ? / L W C 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月份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1-12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/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星期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1-7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? / L C #</w:t>
            </w:r>
          </w:p>
        </w:tc>
      </w:tr>
      <w:tr w:rsidR="00515D60" w:rsidRPr="0097137B">
        <w:trPr>
          <w:tblCellSpacing w:w="7" w:type="dxa"/>
        </w:trPr>
        <w:tc>
          <w:tcPr>
            <w:tcW w:w="81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3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年(可选)</w:t>
            </w:r>
          </w:p>
        </w:tc>
        <w:tc>
          <w:tcPr>
            <w:tcW w:w="199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空值1970-2099</w:t>
            </w:r>
          </w:p>
        </w:tc>
        <w:tc>
          <w:tcPr>
            <w:tcW w:w="435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 - * /</w:t>
            </w:r>
          </w:p>
        </w:tc>
      </w:tr>
    </w:tbl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表达式的时间字段除允许设置数值外，还可使用一些特殊的字符，提供列表、范围、通配符等功能，细说如下：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●星号(*)：可用在所有字段中，表示对应时间域的每一个时刻，例如，*在分钟字段时，表示“每分钟”；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●问号（?）：该字符只在日期和星期字段中使用，它通常指定为“无意义的值”，相当于点位符；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●减号(-)：表达一个范围，如在小时字段中使用“10</w:t>
      </w:r>
      <w:smartTag w:uri="urn:schemas-microsoft-com:office:smarttags" w:element="chmetcnv">
        <w:smartTagPr>
          <w:attr w:name="UnitName" w:val="”"/>
          <w:attr w:name="SourceValue" w:val="12"/>
          <w:attr w:name="HasSpace" w:val="False"/>
          <w:attr w:name="Negative" w:val="Tru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-12”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，则表示从10到12点，即10,11,12；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●逗号(,)：表达一个列表值，如在星期字段中使用“MON,WED,FRI”，则表示星期一，星期三和星期五；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●斜杠(/)：x/y表达一个等步长序列，x为起始值，y为增量步长值。如在分钟字段中使用0/15，则表示为0,15,30和45秒，而5/15在分钟字段中表示5,20,35,50，你也可以使用*/y，它等同于0/y；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L：该字符只在日期和星期字段中使用，代表“Last”的意思，但它在两个字段中意思不同。L在日期字段中，表示这个月份的最后一天，如一月的31号，非闰年二月的28号；如果L用在星期中，则表示星期六，等同于7。但是，如果L出现在星期字段里，而且在前面有一个数值X，则表示“这个月的最后X天”，例如，</w:t>
      </w:r>
      <w:smartTag w:uri="urn:schemas-microsoft-com:office:smarttags" w:element="chmetcnv">
        <w:smartTagPr>
          <w:attr w:name="UnitName" w:val="l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6L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表示该月的最后星期五；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●W：该字符只能出现在日期字段里，是对前导日期的修饰，表示离该日期最近的工作日。例如15W表示离该月15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号最近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工作日，如果该月15号是星期六，则匹配14号星期五；如果15日是星期日，则匹配16号星期一；如果15号是星期二，那结果就是15号星期二。但必须注意关联的匹配日期不能够跨月，如你指定1W，如果1号是星期六，结果匹配的是3号星期一，而非上个月最后的那天。W字符串只能指定单一日期，而不能指定日期范围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●LW组合：在日期字段可以组合使用LW，它的意思是当月的最后一个工作日；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井号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(#)：该字符只能在星期字段中使用，表示当月某个工作日。如6#3表示当月的第三个星期五(6表示星期五，#3表示当前的第三个)，而4#5表示当月的第五个星期三，假设当月没有第五个星期三，忽略不触发；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● C：该字符只在日期和星期字段中使用，代表“Calendar”的意思。它的意思是计划所关联的日期，如果日期没有被关联，则相当于日历中所有日期。例如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5C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在日期字段中就相当于日历5日以后的第一天。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1C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在星期字段中相当于星期日后的第一天。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表达式对特殊字符的大小写不敏感，对代表星期的缩写英文大小写也不敏感。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表2下面给出一些完整的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表示式的实例：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6" w:name="_Ref161591953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</w:t>
      </w:r>
      <w:bookmarkEnd w:id="16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2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表示式示例</w:t>
      </w:r>
    </w:p>
    <w:tbl>
      <w:tblPr>
        <w:tblW w:w="0" w:type="auto"/>
        <w:tblCellSpacing w:w="7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532"/>
        <w:gridCol w:w="4862"/>
      </w:tblGrid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表示式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说明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0 12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每天12点运行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*"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每天10:15运行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10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每天10:15运行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10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每天10:15运行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10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2008"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在2008年的每天10：15运行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lastRenderedPageBreak/>
              <w:t xml:space="preserve">"0 * 14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每天14点到15点之间每分钟运行一次，开始于14:00，结束于14:59。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0/5 14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每天14点到15点每5分钟运行一次，开始于14:00，结束于14:55。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"0 0/5 14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,18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* ?"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每天14点到15点每5分钟运行一次，此外每天18点到19点每5钟也运行一次。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0-5 14 *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每天14:00点到14:05，每分钟运行一次。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"0 10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,44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14 ? 3 WED"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3月每周三的14:10分到14:44，每分钟运行一次。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MON-FRI"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每周一，二，三，四，五的10:15分运行。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10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每月15日10:15分运行。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smartTag w:uri="urn:schemas-microsoft-com:office:smarttags" w:element="chmetcnv">
              <w:smartTagPr>
                <w:attr w:name="UnitName" w:val="l"/>
                <w:attr w:name="SourceValue" w:val="1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7137B">
                <w:rPr>
                  <w:rFonts w:ascii="华文细黑" w:eastAsia="华文细黑" w:hAnsi="华文细黑" w:cs="宋体"/>
                  <w:color w:val="000000"/>
                  <w:kern w:val="0"/>
                  <w:szCs w:val="21"/>
                </w:rPr>
                <w:t>10 L</w:t>
              </w:r>
            </w:smartTag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*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每月最后一天10:15分运行。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</w:t>
            </w:r>
            <w:smartTag w:uri="urn:schemas-microsoft-com:office:smarttags" w:element="chmetcnv">
              <w:smartTagPr>
                <w:attr w:name="UnitName" w:val="l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7137B">
                <w:rPr>
                  <w:rFonts w:ascii="华文细黑" w:eastAsia="华文细黑" w:hAnsi="华文细黑" w:cs="宋体"/>
                  <w:color w:val="000000"/>
                  <w:kern w:val="0"/>
                  <w:szCs w:val="21"/>
                </w:rPr>
                <w:t>6L</w:t>
              </w:r>
            </w:smartTag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每月最后一个星期五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:15分运行。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</w:t>
            </w:r>
            <w:smartTag w:uri="urn:schemas-microsoft-com:office:smarttags" w:element="chmetcnv">
              <w:smartTagPr>
                <w:attr w:name="UnitName" w:val="l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7137B">
                <w:rPr>
                  <w:rFonts w:ascii="华文细黑" w:eastAsia="华文细黑" w:hAnsi="华文细黑" w:cs="宋体"/>
                  <w:color w:val="000000"/>
                  <w:kern w:val="0"/>
                  <w:szCs w:val="21"/>
                </w:rPr>
                <w:t>6L</w:t>
              </w:r>
            </w:smartTag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2007-2009"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在2007,2008,2009年每个月的最后一个星期五的10:15分运行。</w:t>
            </w:r>
          </w:p>
        </w:tc>
      </w:tr>
      <w:tr w:rsidR="00515D60" w:rsidRPr="0097137B">
        <w:trPr>
          <w:tblCellSpacing w:w="7" w:type="dxa"/>
        </w:trPr>
        <w:tc>
          <w:tcPr>
            <w:tcW w:w="352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"0 15 </w:t>
            </w:r>
            <w:proofErr w:type="gramStart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10 ?</w:t>
            </w:r>
            <w:proofErr w:type="gramEnd"/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 xml:space="preserve"> * 6#3"</w:t>
            </w:r>
          </w:p>
        </w:tc>
        <w:tc>
          <w:tcPr>
            <w:tcW w:w="486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</w:tcPr>
          <w:p w:rsidR="00515D60" w:rsidRPr="0097137B" w:rsidRDefault="00515D60" w:rsidP="0097137B">
            <w:pPr>
              <w:widowControl/>
              <w:spacing w:line="360" w:lineRule="auto"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97137B"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  <w:t>每月第三个星期五的10:15分运行。</w:t>
            </w:r>
          </w:p>
        </w:tc>
      </w:tr>
    </w:tbl>
    <w:p w:rsidR="00515D60" w:rsidRPr="00515D60" w:rsidRDefault="00515D60" w:rsidP="00515D6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CronTrigger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实例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下面，我们使用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对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进行调度，通过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表达式制定调度规则，让它每5秒钟运行一次：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7" w:name="_Ref161637488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17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3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进行调度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package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com.baobaotao.basic.quartz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org.quartz.CronExpression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class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static void main(String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args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[])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try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"job1_2", "jGroup1",SimpleJob.class);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-1：创建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，指定组及名称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"trigger1_2", "tgroup1");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CronExpression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cexp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CronExpression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"0/5 * * * * ?");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-2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：定义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Cron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表达式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cronTrigger.setCronExpression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cexp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-3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：设置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Cron</w:t>
      </w:r>
      <w:proofErr w:type="spellEnd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表达式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Scheduler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schedulerFactory.getScheduler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scheduler.start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color w:val="000000"/>
          <w:kern w:val="0"/>
          <w:sz w:val="18"/>
          <w:szCs w:val="18"/>
        </w:rPr>
        <w:t>//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 catch (Exception e)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e.printStackTrace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运行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，每5秒钟将触发运行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一次。默认情况下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表达式对应当前的时区，可以通过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CronTriggerRunner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setTimeZone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java.util.TimeZone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timeZone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)方法显式指定时区。你还也可以通过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setStartTime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startTime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setEndTime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endTime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)指定开始和结束的时间。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在代码清单3的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处需要通过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Thread.currentThread.sleep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()的方式让主线程睡眠，以便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可以继续工作执行任务调度。否则在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调度器启动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后，因为主线程马上退出，也将同时引起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关闭，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中的任务都将相应销毁，这将导致看不到实际的运行效果。在单元测试的时候，让主线程睡眠经常使用的办法。对于某些长周期任务调度的测试，你可以简单地调整操作系统时间进行模拟。</w:t>
      </w:r>
    </w:p>
    <w:p w:rsidR="00515D60" w:rsidRPr="00515D60" w:rsidRDefault="00515D60" w:rsidP="002B6EF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使用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Calendar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在实际任务调度中，我们不可能一成不变地按照某个周期性的调度规则运行任务，必须考虑到实现生活中日历上特定日期，就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象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习惯了大男人作风的人在2月14号也会有不同表现一样。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下面，我们安排一个任务，每小时运行一次，并将五一节和国际节排除在外，其代码如代码清单4所示：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18" w:name="_Ref161722341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18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4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CalendarExample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：使用Calendar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package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com.baobaotao.basic.quartz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java.util.GregorianCalendar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org.quartz.impl.calendar.AnnualCalendar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org.quartz.TriggerUtils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…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class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CalendarExample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static void main(String[]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args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 throws Exception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sf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Scheduler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sf.getScheduler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法定节日是以每年为周期的，所以使用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holidays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五一劳动节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Calendar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laborDay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GregorianCalendar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laborDay.add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Calendar.MONTH,5);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laborDay.add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Calendar.DATE,1);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holidays.setDayExcluded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laborDay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true); 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-1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：排除的日期，如果设置为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false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则为包含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③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国庆节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Calendar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nationalDay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GregorianCalendar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nationalDay.add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Calendar.MONTH,10);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nationalDay.add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Calendar.DATE,1);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holidays.setDayExcluded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nationalDay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, true);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③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-1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：排除该日期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scheduler.addCalendar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("holidays", holidays, false, false);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④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向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Scheduler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注册日历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 xml:space="preserve">Date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runDate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TriggerUtils.getDateOf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(0,0, 10, 1, 4);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⑤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4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月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1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号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 xml:space="preserve"> 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上午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10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点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job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"job1", "group1",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SimpleJob.class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trigger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"trigger1", "group1", 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runDate</w:t>
      </w:r>
      <w:proofErr w:type="spellEnd"/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null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SimpleTrigger.REPEAT_INDEFINITELY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smartTag w:uri="urn:schemas-microsoft-com:office:smarttags" w:element="chmetcnv">
        <w:smartTagPr>
          <w:attr w:name="UnitName" w:val="l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60L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* </w:t>
      </w:r>
      <w:smartTag w:uri="urn:schemas-microsoft-com:office:smarttags" w:element="chmetcnv">
        <w:smartTagPr>
          <w:attr w:name="UnitName" w:val="l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60L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* </w:t>
      </w:r>
      <w:smartTag w:uri="urn:schemas-microsoft-com:office:smarttags" w:element="chmetcnv">
        <w:smartTagPr>
          <w:attr w:name="UnitName" w:val="l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97137B">
          <w:rPr>
            <w:rFonts w:ascii="华文细黑" w:eastAsia="华文细黑" w:hAnsi="华文细黑" w:cs="宋体"/>
            <w:color w:val="000000"/>
            <w:kern w:val="0"/>
            <w:szCs w:val="21"/>
          </w:rPr>
          <w:t>1000L</w:t>
        </w:r>
      </w:smartTag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trigger.setCalendarName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("holidays");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⑥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让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Trigger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应用指定的日历规则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515D60">
        <w:rPr>
          <w:rFonts w:ascii="Verdana" w:hAnsi="Verdana" w:cs="宋体"/>
          <w:color w:val="000000"/>
          <w:kern w:val="0"/>
          <w:sz w:val="18"/>
          <w:szCs w:val="18"/>
        </w:rPr>
        <w:t>s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cheduler.scheduleJob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job, trigger);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scheduler.start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//实际应用中主线程不能停止，否则Scheduler得不到执行，此处从略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由于节日是每年重复的，所以使用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实现类，通过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、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③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的代码，指定五一和国庆两个节日并通过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AnnualCalendar#setDayExcluded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(Calendar day,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boolean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exclude)方法添加这两个日期。exclude为true时表示排除指定的日期，如果为false时表示包含指定的日期。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在定制好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后，还需要通过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Scheduler#addCalendar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Calendar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calendar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boolean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replace,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boolean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updateTriggers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)进行注册，如果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updateTriggers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为true，Scheduler中已引用Calendar的Trigger将得到更新，如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④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所示。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⑥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处，我们让一个Trigger指定使用Scheduler中代表节日的Calendar，这样Trigger就会避开五一和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国庆这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两个特殊日子了。</w:t>
      </w:r>
    </w:p>
    <w:p w:rsidR="00515D60" w:rsidRPr="00515D60" w:rsidRDefault="00515D60" w:rsidP="002B6EF1">
      <w:pPr>
        <w:pStyle w:val="1"/>
        <w:rPr>
          <w:kern w:val="0"/>
        </w:rPr>
      </w:pPr>
      <w:bookmarkStart w:id="19" w:name="_Toc278875799"/>
      <w:bookmarkStart w:id="20" w:name="_Toc278875878"/>
      <w:bookmarkStart w:id="21" w:name="_Toc278876155"/>
      <w:r w:rsidRPr="00515D60">
        <w:rPr>
          <w:kern w:val="0"/>
        </w:rPr>
        <w:t>任务调度信息存储</w:t>
      </w:r>
      <w:bookmarkEnd w:id="19"/>
      <w:bookmarkEnd w:id="20"/>
      <w:bookmarkEnd w:id="21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在默认情况下Quartz将任务调度的运行信息保存在内存中，这种方法提供了最佳的性能，因为内存中数据访问最快。不足之处是缺乏数据的持久性，当程序路途停止或系统崩溃时，所有运行的信息都会丢失。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比如我们希望安排一个执行100次的任务，如果执行到50次时系统崩溃了，系统重启时任务的执行计数器将从0开始。在大多数实际的应用中，我们往往并不需要保存任务调度的现场数据，因为很少需要规划一个指定执行次数的任务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对于仅执行一次的任务来说，其执行条件信息本身应该是已经持久化的业务数据（如锁定到期解锁任务，解锁的时间应该是业务数据），当执行完成后，条件信息也会相应改变。当然调度现场信息不仅仅是记录运行次数，还包括调度规则、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中的数据等等。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如果确实需要持久化任务调度信息，Quartz允许你通过调整其属性文件，将这些信息保存到数据库中。使用数据库保存任务调度信息后，即使系统崩溃后重新启动，任务的调度信息将得到恢复。如前面所说的例子，执行50次崩溃后重新运行，计数器将从51开始计数。使用了数据库保存信息的任务称为持久化任务。</w:t>
      </w:r>
    </w:p>
    <w:p w:rsidR="00515D60" w:rsidRPr="00515D60" w:rsidRDefault="00515D60" w:rsidP="002B6EF1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通过配置文件调整任务调度信息的保存策略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其实Quartz JAR文件的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包下就包含了一个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quartz.properties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属性配置文件并提供了默认设置。如果需要调整默认配置，可以在类路径下建立一个新的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quartz.properties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，它将自动被Quartz加载并覆盖默认的设置。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先来了解一下Quartz的默认属性配置文件：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代码清单5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quartz.properties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：默认配置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集群的配置，这里不使用集群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org.quartz.scheduler.instanceName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DefaultQuartzScheduler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org.quartz.scheduler.rmi.export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false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org.quartz.scheduler.rmi.proxy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false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org.quartz.scheduler.wrapJobExecutionInUserTransaction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false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配置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的线程池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org.quartz.threadPool.class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org.quartz.simpl.SimpleThreadPool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org.quartz.threadPool.threadCount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10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org.quartz.threadPool.threadPriority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5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org.quartz.threadPool.threadsInheritContextClassLoaderOfInitializingThread = true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③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配置任务调度现场数据保存机制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org.quartz.jobStore.class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org.quartz.simpl.RAMJobStore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515D60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Q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uartz的属性配置文件主要包括三方面的信息：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1)集群信息；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2)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线程池；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3)任务调度现场数据的保存。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如果任务数目很大时，可以通过增大线程池的大小得到更好的性能。默认情况下，Quartz采用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org.quartz.simpl.RAMJobStore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保存任务的现场数据，顾名思义，信息保存在RAM内存中，我们可以通过以下设置将任务调度现场数据保存到数据库中：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22" w:name="_Ref161637439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22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6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quartz.properties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：使用数据库保存任务调度现场数据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…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org.quartz.jobStore.class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org.quartz.impl.jdbcjobstore.JobStoreTX</w:t>
      </w:r>
      <w:proofErr w:type="spellEnd"/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org.quartz.jobStore.tablePrefix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QRTZ_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①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数据表前缀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org.quartz.jobStore.dataSource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qzDS</w:t>
      </w:r>
      <w:proofErr w:type="spellEnd"/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数据源名称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③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定义数据源的具体属性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org.quartz.dataSource.qzDS.driver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oracle.jdbc.driver.OracleDriver</w:t>
      </w:r>
      <w:proofErr w:type="spell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org.quartz.dataSource.qzDS.URL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jdbc:oracle:thin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:@localhost:1521:ora9i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org.quartz.dataSource.qzDS.user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stamen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org.quartz.dataSource.qzDS.password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abc</w:t>
      </w:r>
      <w:proofErr w:type="spellEnd"/>
      <w:proofErr w:type="gramEnd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org.quartz.dataSource.qzDS.maxConnections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10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要将任务调度数据保存到数据库中，就必须使用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org.quartz.impl.jdbcjobstore.JobStoreTX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代替原来的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org.quartz.simpl.RAMJobStore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并提供相应的数据库配置信息。首先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处指定了Quartz数据库表的前缀，在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处定义了一个数据源，在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③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处具体定义这个数据源的连接信息。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你必须事先在相应的数据库中创建Quartz的数据表（共8张），在Quartz的完整发布包的docs/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dbTables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目录下拥有对应不同数据库的SQL脚本。</w:t>
      </w:r>
    </w:p>
    <w:p w:rsidR="00515D60" w:rsidRPr="00515D60" w:rsidRDefault="00515D60" w:rsidP="002B6EF1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left"/>
        <w:outlineLvl w:val="3"/>
        <w:rPr>
          <w:rFonts w:ascii="Verdana" w:hAnsi="Verdana" w:cs="宋体"/>
          <w:b/>
          <w:bCs/>
          <w:color w:val="000000"/>
          <w:kern w:val="0"/>
          <w:sz w:val="18"/>
          <w:szCs w:val="18"/>
        </w:rPr>
      </w:pPr>
      <w:r w:rsidRPr="00515D60">
        <w:rPr>
          <w:rFonts w:ascii="Verdana" w:hAnsi="Verdana" w:cs="宋体"/>
          <w:b/>
          <w:bCs/>
          <w:color w:val="000000"/>
          <w:kern w:val="0"/>
          <w:sz w:val="18"/>
          <w:szCs w:val="18"/>
        </w:rPr>
        <w:t>查询数据库中的运行信息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任务的现场保存对于上层的Quartz程序来说是完全透明的，我们在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src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目录下编写一个如代码清单6所示的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quartz.properties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文件后，重新运行代码清单2或代码清单3的程序，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在数据库表中将可以看到对应的持久化信息。当调度程序运行过程中途停止后，任务调度的现场数据将记录在数据表中，在系统重启时就可以在此基础上继续进行任务的调度。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bookmarkStart w:id="23" w:name="_Ref161644355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代码清单</w:t>
      </w:r>
      <w:bookmarkEnd w:id="23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7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JDBCJobStoreRunner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：从数据库中恢复任务的调度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package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com.baobaotao.basic.quartz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org.quartz.SimpleTrigger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import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org.quartz.impl.StdSchedulerFactory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class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JDBCJobStoreRunner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public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static void main(String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args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[])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try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StdSchedulerFactory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Scheduler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schedulerFactory.getScheduler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①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获取</w:t>
      </w: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调度器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中所有的触发器组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String[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]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triggerGroups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scheduler.getTriggerGroupNames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重新恢复在tgroup1组中，名为trigger1_1触发器的运行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for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0;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&lt;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triggerGroups.length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;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++)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String[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] triggers =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scheduler.getTriggerNames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triggerGroups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]);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for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j = 0; j &lt;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triggers.length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; j++)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Trigger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scheduler.getTrigger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triggers[j],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triggerGroups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]);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if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(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instanceof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</w:t>
      </w:r>
      <w:proofErr w:type="spellEnd"/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&amp;&amp;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tg.getFullName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().equals("tgroup1.trigger1_1")) </w:t>
      </w:r>
      <w:r w:rsidRPr="00515D60">
        <w:rPr>
          <w:rFonts w:ascii="Verdana" w:hAnsi="Verdana" w:cs="宋体"/>
          <w:color w:val="000000"/>
          <w:kern w:val="0"/>
          <w:sz w:val="18"/>
          <w:szCs w:val="18"/>
        </w:rPr>
        <w:t>{</w:t>
      </w: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-1: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根据名称判断</w:t>
      </w:r>
    </w:p>
    <w:p w:rsidR="00515D60" w:rsidRPr="00515D60" w:rsidRDefault="00515D60" w:rsidP="00515D60">
      <w:pPr>
        <w:widowControl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515D60">
        <w:rPr>
          <w:rFonts w:ascii="宋体" w:hAnsi="宋体" w:cs="宋体" w:hint="eastAsia"/>
          <w:b/>
          <w:bCs/>
          <w:color w:val="000000"/>
          <w:kern w:val="0"/>
          <w:sz w:val="18"/>
        </w:rPr>
        <w:t>②</w:t>
      </w:r>
      <w:r w:rsidRPr="00515D60">
        <w:rPr>
          <w:rFonts w:ascii="Verdana" w:hAnsi="Verdana" w:cs="Verdana"/>
          <w:b/>
          <w:bCs/>
          <w:color w:val="000000"/>
          <w:kern w:val="0"/>
          <w:sz w:val="18"/>
        </w:rPr>
        <w:t>-1:</w:t>
      </w:r>
      <w:r w:rsidRPr="00515D60">
        <w:rPr>
          <w:rFonts w:ascii="Verdana" w:hAnsi="Verdana" w:cs="宋体"/>
          <w:b/>
          <w:bCs/>
          <w:color w:val="000000"/>
          <w:kern w:val="0"/>
          <w:sz w:val="18"/>
        </w:rPr>
        <w:t>恢复运行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scheduler.rescheduleJob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triggers[j],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triggerGroups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[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i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],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scheduler.start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 catch (Exception e) {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proofErr w:type="spellStart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e.printStackTrace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);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}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当代码清单2中的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执行到一段时间后非正常退出，我们就可以通过这个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JDBCJobStoreRunner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根据记录在数据库中的现场数据恢复任务的调度。Scheduler中的所有Trigger以及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的运行信息都会保存在数据库中，这里我们仅恢复tgroup1组中名称为trigger1_1的触发器，这可以通过如</w:t>
      </w:r>
      <w:r w:rsidRPr="0097137B">
        <w:rPr>
          <w:rFonts w:ascii="华文细黑" w:eastAsia="华文细黑" w:hAnsi="华文细黑" w:cs="宋体" w:hint="eastAsia"/>
          <w:color w:val="000000"/>
          <w:kern w:val="0"/>
          <w:szCs w:val="21"/>
        </w:rPr>
        <w:t>②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-1所示的代码进行过滤，触发器的采用GROUP.TRIGGER_NAME的全名格式。通过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Scheduler#rescheduleJob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(String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triggerName,String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groupName,Trigger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 xml:space="preserve"> 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newTrigger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)即可重新调度关联某个Trigger的任务。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下面我们来观察一下不同时期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qrtz_simple_triggers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表的数据：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1．运行代码清单2的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proofErr w:type="gram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一</w:t>
      </w:r>
      <w:proofErr w:type="gram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小段时间后退出：</w:t>
      </w:r>
    </w:p>
    <w:p w:rsidR="00515D60" w:rsidRPr="0097137B" w:rsidRDefault="008F2498" w:rsidP="0097137B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drawing>
          <wp:inline distT="0" distB="0" distL="0" distR="0">
            <wp:extent cx="5695950" cy="295275"/>
            <wp:effectExtent l="19050" t="0" r="0" b="0"/>
            <wp:docPr id="2" name="图片 2" descr="Quartz任务调度快速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rtz任务调度快速入门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REPEAT_COUNT表示需要运行的总次数，而TIMES_TRIGGER表示已经运行的次数。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2．运行代码清单7的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JDBCJobStoreRunner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恢复trigger1_1的触发器，运行一段时间后退出，这时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qrtz_simple_triggers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中的数据如下：</w:t>
      </w:r>
    </w:p>
    <w:p w:rsidR="00515D60" w:rsidRPr="0097137B" w:rsidRDefault="008F2498" w:rsidP="0097137B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drawing>
          <wp:inline distT="0" distB="0" distL="0" distR="0">
            <wp:extent cx="5695950" cy="295275"/>
            <wp:effectExtent l="19050" t="0" r="0" b="0"/>
            <wp:docPr id="3" name="图片 3" descr="Quartz任务调度快速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rtz任务调度快速入门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首先Quartz会将原REPEAT_COUNT-TIMES_TRIGGER得到新的REPEAT_COUNT值，并记录已经运行的次数（重新从0开始计算）。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3．重新启动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JDBCJobStoreRunner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运行后，数据又将发生相应的变化：</w:t>
      </w:r>
    </w:p>
    <w:p w:rsidR="00515D60" w:rsidRPr="0097137B" w:rsidRDefault="008F2498" w:rsidP="0097137B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drawing>
          <wp:inline distT="0" distB="0" distL="0" distR="0">
            <wp:extent cx="5695950" cy="304800"/>
            <wp:effectExtent l="19050" t="0" r="0" b="0"/>
            <wp:docPr id="4" name="图片 4" descr="Quartz任务调度快速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artz任务调度快速入门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4．继续运行直至完成所有剩余的次数，再次查询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qrtz_simple_triggers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表：</w:t>
      </w:r>
    </w:p>
    <w:p w:rsidR="00515D60" w:rsidRPr="0097137B" w:rsidRDefault="008F2498" w:rsidP="0097137B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 w:cs="宋体"/>
          <w:noProof/>
          <w:color w:val="000000"/>
          <w:kern w:val="0"/>
          <w:szCs w:val="21"/>
        </w:rPr>
        <w:drawing>
          <wp:inline distT="0" distB="0" distL="0" distR="0">
            <wp:extent cx="5695950" cy="323850"/>
            <wp:effectExtent l="19050" t="0" r="0" b="0"/>
            <wp:docPr id="5" name="图片 5" descr="Quartz任务调度快速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rtz任务调度快速入门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这时，该表中的记录已经变空。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值得注意的是，如果你使用JDBC保存任务调度数据时，当你运行代码清单2的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然后退出，当再次希望运行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SimpleTriggerRunner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时，系统将抛出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重名的异常：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lastRenderedPageBreak/>
        <w:t>Unable to store Job with name: 'job1_1' and group: 'jGroup1', because one already exists with this identification.</w:t>
      </w:r>
    </w:p>
    <w:p w:rsidR="00515D60" w:rsidRPr="0097137B" w:rsidRDefault="00515D60" w:rsidP="00AE17C3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因为每次调用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Scheduler#scheduleJob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()时，Quartz都会将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和Trigger的信息保存到数据库中，如果数据表中已经同名的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或Trigger，异常就产生了。</w:t>
      </w:r>
    </w:p>
    <w:p w:rsidR="00515D60" w:rsidRPr="00515D60" w:rsidRDefault="00515D60" w:rsidP="002B6EF1">
      <w:pPr>
        <w:pStyle w:val="1"/>
        <w:rPr>
          <w:kern w:val="0"/>
        </w:rPr>
      </w:pPr>
      <w:bookmarkStart w:id="24" w:name="_Toc278875800"/>
      <w:bookmarkStart w:id="25" w:name="_Toc278875879"/>
      <w:bookmarkStart w:id="26" w:name="_Toc278876156"/>
      <w:r w:rsidRPr="00515D60">
        <w:rPr>
          <w:kern w:val="0"/>
        </w:rPr>
        <w:t>小结</w:t>
      </w:r>
      <w:bookmarkEnd w:id="24"/>
      <w:bookmarkEnd w:id="25"/>
      <w:bookmarkEnd w:id="26"/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515D60">
        <w:rPr>
          <w:rFonts w:ascii="Verdana" w:hAnsi="Verdana" w:cs="宋体"/>
          <w:color w:val="000000"/>
          <w:kern w:val="0"/>
          <w:sz w:val="18"/>
          <w:szCs w:val="18"/>
        </w:rPr>
        <w:t>Q</w:t>
      </w: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uartz提供了最为丰富的任务调度功能，不但可以制定周期性运行的任务调度方案，还可以让你按照日历相关的方式进行任务调度。Quartz框架的重要组件包括Job、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JobDetail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、Trigger、Scheduler以及辅助性的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JobDataMap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和</w:t>
      </w:r>
      <w:proofErr w:type="spellStart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SchedulerContext</w:t>
      </w:r>
      <w:proofErr w:type="spellEnd"/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。</w:t>
      </w:r>
    </w:p>
    <w:p w:rsidR="00515D60" w:rsidRPr="0097137B" w:rsidRDefault="00515D60" w:rsidP="00515D60">
      <w:pPr>
        <w:widowControl/>
        <w:spacing w:line="360" w:lineRule="auto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97137B">
        <w:rPr>
          <w:rFonts w:ascii="华文细黑" w:eastAsia="华文细黑" w:hAnsi="华文细黑" w:cs="宋体"/>
          <w:color w:val="000000"/>
          <w:kern w:val="0"/>
          <w:szCs w:val="21"/>
        </w:rPr>
        <w:t>Quartz拥有一个线程池，通过线程池为任务提供执行线程，你可以通过配置文件对线程池进行参数定制。Quartz的另一个重要功能是可将任务调度信息持久化到数据库中，以便系统重启时能够恢复已经安排的任务。此外，Quartz还拥有完善的事件体系，允许你注册各种事件的监听器。</w:t>
      </w:r>
    </w:p>
    <w:p w:rsidR="00BA0D2F" w:rsidRDefault="00BA0D2F" w:rsidP="0097137B">
      <w:pPr>
        <w:widowControl/>
        <w:spacing w:line="360" w:lineRule="auto"/>
        <w:jc w:val="left"/>
      </w:pPr>
    </w:p>
    <w:p w:rsidR="0097137B" w:rsidRDefault="0097137B" w:rsidP="0097137B">
      <w:pPr>
        <w:widowControl/>
        <w:spacing w:line="360" w:lineRule="auto"/>
        <w:jc w:val="left"/>
      </w:pPr>
    </w:p>
    <w:p w:rsidR="00AF37E3" w:rsidRDefault="00AF37E3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0A7DE2" w:rsidRDefault="000A7DE2" w:rsidP="0097137B">
      <w:pPr>
        <w:widowControl/>
        <w:spacing w:line="360" w:lineRule="auto"/>
        <w:jc w:val="left"/>
      </w:pPr>
    </w:p>
    <w:p w:rsidR="00AE17C3" w:rsidRDefault="00AE17C3" w:rsidP="0097137B">
      <w:pPr>
        <w:widowControl/>
        <w:spacing w:line="360" w:lineRule="auto"/>
        <w:jc w:val="left"/>
      </w:pPr>
    </w:p>
    <w:p w:rsidR="00AE17C3" w:rsidRDefault="00AE17C3" w:rsidP="0097137B">
      <w:pPr>
        <w:widowControl/>
        <w:spacing w:line="360" w:lineRule="auto"/>
        <w:jc w:val="left"/>
      </w:pPr>
    </w:p>
    <w:p w:rsidR="000A7DE2" w:rsidRDefault="002B6EF1" w:rsidP="00054307">
      <w:pPr>
        <w:pStyle w:val="1"/>
      </w:pPr>
      <w:bookmarkStart w:id="27" w:name="_Toc278876157"/>
      <w:r w:rsidRPr="00054307">
        <w:rPr>
          <w:rFonts w:hint="eastAsia"/>
        </w:rPr>
        <w:t>附录</w:t>
      </w:r>
      <w:r>
        <w:rPr>
          <w:rFonts w:hint="eastAsia"/>
        </w:rPr>
        <w:t>1</w:t>
      </w:r>
      <w:bookmarkEnd w:id="27"/>
    </w:p>
    <w:p w:rsidR="002B6EF1" w:rsidRDefault="002B6EF1" w:rsidP="002B6EF1">
      <w:pPr>
        <w:pStyle w:val="4"/>
      </w:pPr>
    </w:p>
    <w:p w:rsidR="00643510" w:rsidRDefault="00BA6CB3" w:rsidP="002B6EF1">
      <w:pPr>
        <w:pStyle w:val="4"/>
      </w:pPr>
      <w:bookmarkStart w:id="28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 wp14:anchorId="7CD9E3AE" wp14:editId="4E007CDA">
            <wp:simplePos x="0" y="0"/>
            <wp:positionH relativeFrom="column">
              <wp:posOffset>-1495425</wp:posOffset>
            </wp:positionH>
            <wp:positionV relativeFrom="paragraph">
              <wp:posOffset>-914400</wp:posOffset>
            </wp:positionV>
            <wp:extent cx="8943975" cy="9782175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978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</w:p>
    <w:p w:rsidR="00643510" w:rsidRDefault="00643510" w:rsidP="002B6EF1">
      <w:pPr>
        <w:pStyle w:val="4"/>
      </w:pPr>
    </w:p>
    <w:p w:rsidR="000A7DE2" w:rsidRDefault="000A7DE2" w:rsidP="0097137B">
      <w:pPr>
        <w:widowControl/>
        <w:spacing w:line="360" w:lineRule="auto"/>
        <w:jc w:val="left"/>
      </w:pPr>
    </w:p>
    <w:p w:rsidR="009158E0" w:rsidRPr="009158E0" w:rsidRDefault="009158E0" w:rsidP="0097137B">
      <w:pPr>
        <w:widowControl/>
        <w:spacing w:line="360" w:lineRule="auto"/>
        <w:jc w:val="left"/>
      </w:pPr>
    </w:p>
    <w:p w:rsidR="00F14601" w:rsidRDefault="00F1460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</w:p>
    <w:p w:rsidR="00AB7791" w:rsidRDefault="00AB7791" w:rsidP="002B6EF1">
      <w:pPr>
        <w:widowControl/>
        <w:spacing w:line="360" w:lineRule="auto"/>
        <w:jc w:val="center"/>
      </w:pPr>
      <w:r>
        <w:t>Q</w:t>
      </w:r>
      <w:r>
        <w:rPr>
          <w:rFonts w:hint="eastAsia"/>
        </w:rPr>
        <w:t>uartz</w:t>
      </w:r>
      <w:r>
        <w:rPr>
          <w:rFonts w:hint="eastAsia"/>
        </w:rPr>
        <w:t>表结构图</w:t>
      </w:r>
    </w:p>
    <w:p w:rsidR="00643510" w:rsidRDefault="00643510" w:rsidP="0097137B">
      <w:pPr>
        <w:widowControl/>
        <w:spacing w:line="360" w:lineRule="auto"/>
        <w:jc w:val="left"/>
      </w:pPr>
    </w:p>
    <w:sectPr w:rsidR="00643510" w:rsidSect="00831D1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5BC" w:rsidRDefault="004015BC" w:rsidP="0097137B">
      <w:r>
        <w:separator/>
      </w:r>
    </w:p>
  </w:endnote>
  <w:endnote w:type="continuationSeparator" w:id="0">
    <w:p w:rsidR="004015BC" w:rsidRDefault="004015BC" w:rsidP="0097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5BC" w:rsidRDefault="004015BC" w:rsidP="0097137B">
      <w:r>
        <w:separator/>
      </w:r>
    </w:p>
  </w:footnote>
  <w:footnote w:type="continuationSeparator" w:id="0">
    <w:p w:rsidR="004015BC" w:rsidRDefault="004015BC" w:rsidP="00971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9EB"/>
    <w:multiLevelType w:val="hybridMultilevel"/>
    <w:tmpl w:val="081EB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21629"/>
    <w:multiLevelType w:val="hybridMultilevel"/>
    <w:tmpl w:val="F2FEA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654BE8"/>
    <w:multiLevelType w:val="hybridMultilevel"/>
    <w:tmpl w:val="96CCB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5D60"/>
    <w:rsid w:val="000034D0"/>
    <w:rsid w:val="00013013"/>
    <w:rsid w:val="000472C5"/>
    <w:rsid w:val="0004761D"/>
    <w:rsid w:val="00054307"/>
    <w:rsid w:val="00055C13"/>
    <w:rsid w:val="00093A34"/>
    <w:rsid w:val="000A7DE2"/>
    <w:rsid w:val="00125C58"/>
    <w:rsid w:val="0016556A"/>
    <w:rsid w:val="001748D2"/>
    <w:rsid w:val="001846D4"/>
    <w:rsid w:val="001A0567"/>
    <w:rsid w:val="001A3E82"/>
    <w:rsid w:val="001E42C0"/>
    <w:rsid w:val="00210D95"/>
    <w:rsid w:val="002334CA"/>
    <w:rsid w:val="00235644"/>
    <w:rsid w:val="002B6EF1"/>
    <w:rsid w:val="002C692D"/>
    <w:rsid w:val="002E22B3"/>
    <w:rsid w:val="002F1F29"/>
    <w:rsid w:val="003043A7"/>
    <w:rsid w:val="003108A2"/>
    <w:rsid w:val="0031532E"/>
    <w:rsid w:val="003472CA"/>
    <w:rsid w:val="00393572"/>
    <w:rsid w:val="003A6EF2"/>
    <w:rsid w:val="003D17FD"/>
    <w:rsid w:val="004015BC"/>
    <w:rsid w:val="00407370"/>
    <w:rsid w:val="004529E8"/>
    <w:rsid w:val="004A3CA9"/>
    <w:rsid w:val="004B57EE"/>
    <w:rsid w:val="004C0C9F"/>
    <w:rsid w:val="004D75E2"/>
    <w:rsid w:val="004E50E0"/>
    <w:rsid w:val="004E6619"/>
    <w:rsid w:val="004F6E17"/>
    <w:rsid w:val="00511CFB"/>
    <w:rsid w:val="00515D60"/>
    <w:rsid w:val="00531E61"/>
    <w:rsid w:val="00545E97"/>
    <w:rsid w:val="005476E0"/>
    <w:rsid w:val="005514CB"/>
    <w:rsid w:val="005B2E64"/>
    <w:rsid w:val="005B7FD9"/>
    <w:rsid w:val="005E1365"/>
    <w:rsid w:val="00605B52"/>
    <w:rsid w:val="00607338"/>
    <w:rsid w:val="00631973"/>
    <w:rsid w:val="00643510"/>
    <w:rsid w:val="00655CD5"/>
    <w:rsid w:val="00662BAE"/>
    <w:rsid w:val="00662ECD"/>
    <w:rsid w:val="006D6C15"/>
    <w:rsid w:val="00731958"/>
    <w:rsid w:val="00760848"/>
    <w:rsid w:val="007701AF"/>
    <w:rsid w:val="00793360"/>
    <w:rsid w:val="007C263A"/>
    <w:rsid w:val="00825485"/>
    <w:rsid w:val="00831D1F"/>
    <w:rsid w:val="00840AE4"/>
    <w:rsid w:val="008C4690"/>
    <w:rsid w:val="008D1872"/>
    <w:rsid w:val="008D67D1"/>
    <w:rsid w:val="008E596C"/>
    <w:rsid w:val="008F2498"/>
    <w:rsid w:val="009158E0"/>
    <w:rsid w:val="0097137B"/>
    <w:rsid w:val="009D2476"/>
    <w:rsid w:val="009F42CC"/>
    <w:rsid w:val="00A263BA"/>
    <w:rsid w:val="00A40409"/>
    <w:rsid w:val="00A41448"/>
    <w:rsid w:val="00A9005C"/>
    <w:rsid w:val="00A90164"/>
    <w:rsid w:val="00AA1C28"/>
    <w:rsid w:val="00AB7791"/>
    <w:rsid w:val="00AE17C3"/>
    <w:rsid w:val="00AE2E98"/>
    <w:rsid w:val="00AF37E3"/>
    <w:rsid w:val="00B011D8"/>
    <w:rsid w:val="00B10439"/>
    <w:rsid w:val="00B16D60"/>
    <w:rsid w:val="00BA0D2F"/>
    <w:rsid w:val="00BA1F75"/>
    <w:rsid w:val="00BA6CB3"/>
    <w:rsid w:val="00BC126F"/>
    <w:rsid w:val="00BD25F1"/>
    <w:rsid w:val="00BD37D1"/>
    <w:rsid w:val="00C241E5"/>
    <w:rsid w:val="00C525BE"/>
    <w:rsid w:val="00C747DB"/>
    <w:rsid w:val="00C81EA0"/>
    <w:rsid w:val="00CD4961"/>
    <w:rsid w:val="00D304EC"/>
    <w:rsid w:val="00D43C19"/>
    <w:rsid w:val="00D53314"/>
    <w:rsid w:val="00D902DE"/>
    <w:rsid w:val="00DA3ED5"/>
    <w:rsid w:val="00DA6C7F"/>
    <w:rsid w:val="00DB202F"/>
    <w:rsid w:val="00DD494E"/>
    <w:rsid w:val="00DF7122"/>
    <w:rsid w:val="00E70EB3"/>
    <w:rsid w:val="00EB0BE0"/>
    <w:rsid w:val="00F0751E"/>
    <w:rsid w:val="00F14601"/>
    <w:rsid w:val="00F64DF1"/>
    <w:rsid w:val="00F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58"/>
        <o:r id="V:Rule3" type="connector" idref="#_x0000_s10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1F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qFormat/>
    <w:rsid w:val="00515D6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15D60"/>
    <w:pPr>
      <w:widowControl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515D60"/>
    <w:rPr>
      <w:b/>
      <w:bCs/>
    </w:rPr>
  </w:style>
  <w:style w:type="paragraph" w:styleId="a5">
    <w:name w:val="Document Map"/>
    <w:basedOn w:val="a"/>
    <w:link w:val="Char"/>
    <w:rsid w:val="0097137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rsid w:val="0097137B"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rsid w:val="00971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97137B"/>
    <w:rPr>
      <w:kern w:val="2"/>
      <w:sz w:val="18"/>
      <w:szCs w:val="18"/>
    </w:rPr>
  </w:style>
  <w:style w:type="paragraph" w:styleId="a7">
    <w:name w:val="footer"/>
    <w:basedOn w:val="a"/>
    <w:link w:val="Char1"/>
    <w:rsid w:val="00971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97137B"/>
    <w:rPr>
      <w:kern w:val="2"/>
      <w:sz w:val="18"/>
      <w:szCs w:val="18"/>
    </w:rPr>
  </w:style>
  <w:style w:type="paragraph" w:styleId="a8">
    <w:name w:val="No Spacing"/>
    <w:link w:val="Char2"/>
    <w:uiPriority w:val="1"/>
    <w:qFormat/>
    <w:rsid w:val="00831D1F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831D1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3"/>
    <w:rsid w:val="00831D1F"/>
    <w:rPr>
      <w:sz w:val="18"/>
      <w:szCs w:val="18"/>
    </w:rPr>
  </w:style>
  <w:style w:type="character" w:customStyle="1" w:styleId="Char3">
    <w:name w:val="批注框文本 Char"/>
    <w:basedOn w:val="a0"/>
    <w:link w:val="a9"/>
    <w:rsid w:val="00831D1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1A0567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4"/>
    <w:qFormat/>
    <w:rsid w:val="008D67D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4">
    <w:name w:val="标题 Char"/>
    <w:basedOn w:val="a0"/>
    <w:link w:val="aa"/>
    <w:rsid w:val="008D67D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D6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16D60"/>
  </w:style>
  <w:style w:type="character" w:styleId="ab">
    <w:name w:val="Hyperlink"/>
    <w:basedOn w:val="a0"/>
    <w:uiPriority w:val="99"/>
    <w:unhideWhenUsed/>
    <w:rsid w:val="00B16D60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2E22B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E22B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72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BBBD7-303D-4869-A691-8B8669EC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21</Pages>
  <Words>2745</Words>
  <Characters>15650</Characters>
  <Application>Microsoft Office Word</Application>
  <DocSecurity>0</DocSecurity>
  <Lines>130</Lines>
  <Paragraphs>36</Paragraphs>
  <ScaleCrop>false</ScaleCrop>
  <Company>do1</Company>
  <LinksUpToDate>false</LinksUpToDate>
  <CharactersWithSpaces>18359</CharactersWithSpaces>
  <SharedDoc>false</SharedDoc>
  <HLinks>
    <vt:vector size="42" baseType="variant"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_Toc278876157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_Toc278876156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_Toc278876155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_Toc278876154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_Toc278876153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_Toc278876152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_Toc278876151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任务调度框架Quartz文档</dc:title>
  <dc:subject/>
  <dc:creator>do1</dc:creator>
  <cp:keywords/>
  <cp:lastModifiedBy>Administrator</cp:lastModifiedBy>
  <cp:revision>8</cp:revision>
  <dcterms:created xsi:type="dcterms:W3CDTF">2010-12-02T03:33:00Z</dcterms:created>
  <dcterms:modified xsi:type="dcterms:W3CDTF">2012-06-14T08:21:00Z</dcterms:modified>
</cp:coreProperties>
</file>