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096EB" w14:textId="66208F62" w:rsidR="00D301AD" w:rsidRPr="00DA1D38" w:rsidRDefault="00DA1D38" w:rsidP="00DA1D38">
      <w:pPr>
        <w:spacing w:line="360" w:lineRule="auto"/>
        <w:jc w:val="center"/>
        <w:rPr>
          <w:rFonts w:ascii="Times New Roman" w:eastAsiaTheme="minorHAnsi" w:hAnsi="Times New Roman" w:cs="Times New Roman"/>
          <w:b/>
          <w:bCs/>
          <w:sz w:val="32"/>
          <w:szCs w:val="32"/>
        </w:rPr>
      </w:pPr>
      <w:proofErr w:type="spellStart"/>
      <w:r w:rsidRPr="00DA1D38">
        <w:rPr>
          <w:rFonts w:ascii="Times New Roman" w:eastAsiaTheme="minorHAnsi" w:hAnsi="Times New Roman" w:cs="Times New Roman"/>
          <w:b/>
          <w:bCs/>
          <w:sz w:val="32"/>
          <w:szCs w:val="32"/>
        </w:rPr>
        <w:t>AngryBirds</w:t>
      </w:r>
      <w:proofErr w:type="spellEnd"/>
      <w:r w:rsidRPr="00DA1D38">
        <w:rPr>
          <w:rFonts w:ascii="Times New Roman" w:eastAsiaTheme="minorHAnsi" w:hAnsi="Times New Roman" w:cs="Times New Roman"/>
          <w:b/>
          <w:bCs/>
          <w:sz w:val="32"/>
          <w:szCs w:val="32"/>
        </w:rPr>
        <w:t>(Seasons)</w:t>
      </w:r>
      <w:r w:rsidRPr="00DA1D38">
        <w:rPr>
          <w:rFonts w:ascii="Times New Roman" w:eastAsiaTheme="minorHAnsi" w:hAnsi="Times New Roman" w:cs="Times New Roman"/>
          <w:b/>
          <w:bCs/>
          <w:sz w:val="32"/>
          <w:szCs w:val="32"/>
        </w:rPr>
        <w:t>用户手册</w:t>
      </w:r>
    </w:p>
    <w:p w14:paraId="0A298E0D" w14:textId="00D9472B" w:rsidR="00DA1D38" w:rsidRPr="00DA1D38" w:rsidRDefault="00DA1D38" w:rsidP="00DA1D38">
      <w:pPr>
        <w:spacing w:line="360" w:lineRule="auto"/>
        <w:jc w:val="center"/>
        <w:rPr>
          <w:rFonts w:ascii="Times New Roman" w:eastAsiaTheme="minorHAnsi" w:hAnsi="Times New Roman" w:cs="Times New Roman"/>
          <w:b/>
          <w:bCs/>
          <w:sz w:val="24"/>
          <w:szCs w:val="24"/>
        </w:rPr>
      </w:pPr>
      <w:r w:rsidRPr="00DA1D38">
        <w:rPr>
          <w:rFonts w:ascii="Times New Roman" w:eastAsiaTheme="minorHAnsi" w:hAnsi="Times New Roman" w:cs="Times New Roman"/>
          <w:b/>
          <w:bCs/>
          <w:sz w:val="24"/>
          <w:szCs w:val="24"/>
        </w:rPr>
        <w:t xml:space="preserve">20373623 </w:t>
      </w:r>
      <w:r w:rsidRPr="00DA1D38">
        <w:rPr>
          <w:rFonts w:ascii="Times New Roman" w:eastAsiaTheme="minorHAnsi" w:hAnsi="Times New Roman" w:cs="Times New Roman"/>
          <w:b/>
          <w:bCs/>
          <w:sz w:val="24"/>
          <w:szCs w:val="24"/>
        </w:rPr>
        <w:t>周恩申</w:t>
      </w:r>
    </w:p>
    <w:p w14:paraId="2B7872BA" w14:textId="46D62356" w:rsidR="00DA1D38" w:rsidRPr="00DA1D38" w:rsidRDefault="00DA1D38" w:rsidP="00DA1D38">
      <w:pPr>
        <w:spacing w:line="360" w:lineRule="auto"/>
        <w:rPr>
          <w:rFonts w:ascii="Times New Roman" w:eastAsiaTheme="minorHAnsi" w:hAnsi="Times New Roman" w:cs="Times New Roman"/>
          <w:b/>
          <w:bCs/>
          <w:sz w:val="24"/>
          <w:szCs w:val="24"/>
        </w:rPr>
      </w:pPr>
    </w:p>
    <w:p w14:paraId="201664F3" w14:textId="3DF9F252" w:rsidR="00DA1D38" w:rsidRPr="00DA1D38" w:rsidRDefault="00DA1D38" w:rsidP="00DA1D38">
      <w:pPr>
        <w:pStyle w:val="a7"/>
        <w:numPr>
          <w:ilvl w:val="0"/>
          <w:numId w:val="1"/>
        </w:numPr>
        <w:spacing w:line="360" w:lineRule="auto"/>
        <w:ind w:firstLineChars="0"/>
        <w:rPr>
          <w:rFonts w:ascii="Times New Roman" w:eastAsiaTheme="minorHAnsi" w:hAnsi="Times New Roman" w:cs="Times New Roman"/>
          <w:b/>
          <w:bCs/>
          <w:sz w:val="24"/>
          <w:szCs w:val="24"/>
        </w:rPr>
      </w:pPr>
      <w:r w:rsidRPr="00DA1D38">
        <w:rPr>
          <w:rFonts w:ascii="Times New Roman" w:eastAsiaTheme="minorHAnsi" w:hAnsi="Times New Roman" w:cs="Times New Roman"/>
          <w:b/>
          <w:bCs/>
          <w:sz w:val="24"/>
          <w:szCs w:val="24"/>
        </w:rPr>
        <w:t>运行环境</w:t>
      </w:r>
    </w:p>
    <w:p w14:paraId="38D1FF3E" w14:textId="3F3A61C2" w:rsidR="00DA1D38" w:rsidRPr="00DA1D38" w:rsidRDefault="00DA1D38" w:rsidP="00DA1D38">
      <w:pPr>
        <w:pStyle w:val="a7"/>
        <w:spacing w:line="360" w:lineRule="auto"/>
        <w:ind w:left="420" w:firstLineChars="0" w:firstLine="0"/>
        <w:rPr>
          <w:rFonts w:ascii="Times New Roman" w:eastAsiaTheme="minorHAnsi" w:hAnsi="Times New Roman" w:cs="Times New Roman"/>
          <w:sz w:val="24"/>
          <w:szCs w:val="24"/>
        </w:rPr>
      </w:pPr>
      <w:r w:rsidRPr="00DA1D38">
        <w:rPr>
          <w:rFonts w:ascii="Times New Roman" w:eastAsiaTheme="minorHAnsi" w:hAnsi="Times New Roman" w:cs="Times New Roman"/>
          <w:sz w:val="24"/>
          <w:szCs w:val="24"/>
        </w:rPr>
        <w:t>Windows</w:t>
      </w:r>
      <w:r w:rsidRPr="00DA1D38">
        <w:rPr>
          <w:rFonts w:ascii="Times New Roman" w:eastAsiaTheme="minorHAnsi" w:hAnsi="Times New Roman" w:cs="Times New Roman"/>
          <w:sz w:val="24"/>
          <w:szCs w:val="24"/>
        </w:rPr>
        <w:t>和</w:t>
      </w:r>
      <w:r w:rsidRPr="00DA1D38">
        <w:rPr>
          <w:rFonts w:ascii="Times New Roman" w:eastAsiaTheme="minorHAnsi" w:hAnsi="Times New Roman" w:cs="Times New Roman"/>
          <w:sz w:val="24"/>
          <w:szCs w:val="24"/>
        </w:rPr>
        <w:t>Mac</w:t>
      </w:r>
      <w:r w:rsidRPr="00DA1D38">
        <w:rPr>
          <w:rFonts w:ascii="Times New Roman" w:eastAsiaTheme="minorHAnsi" w:hAnsi="Times New Roman" w:cs="Times New Roman"/>
          <w:sz w:val="24"/>
          <w:szCs w:val="24"/>
        </w:rPr>
        <w:t>操作系统均可</w:t>
      </w:r>
    </w:p>
    <w:p w14:paraId="3DC5153C" w14:textId="3E39F28D" w:rsidR="00DA1D38" w:rsidRPr="00DA1D38" w:rsidRDefault="00DA1D38" w:rsidP="00DA1D38">
      <w:pPr>
        <w:spacing w:line="360" w:lineRule="auto"/>
        <w:rPr>
          <w:rFonts w:ascii="Times New Roman" w:eastAsiaTheme="minorHAnsi" w:hAnsi="Times New Roman" w:cs="Times New Roman"/>
          <w:sz w:val="24"/>
          <w:szCs w:val="24"/>
        </w:rPr>
      </w:pPr>
    </w:p>
    <w:p w14:paraId="501AD6C0" w14:textId="50F95186" w:rsidR="00DA1D38" w:rsidRDefault="00DA1D38" w:rsidP="00DA1D38">
      <w:pPr>
        <w:pStyle w:val="a7"/>
        <w:numPr>
          <w:ilvl w:val="0"/>
          <w:numId w:val="1"/>
        </w:numPr>
        <w:spacing w:line="360" w:lineRule="auto"/>
        <w:ind w:firstLineChars="0"/>
        <w:rPr>
          <w:rFonts w:ascii="Times New Roman" w:eastAsiaTheme="minorHAnsi" w:hAnsi="Times New Roman" w:cs="Times New Roman"/>
          <w:b/>
          <w:bCs/>
          <w:sz w:val="24"/>
          <w:szCs w:val="24"/>
        </w:rPr>
      </w:pPr>
      <w:r w:rsidRPr="00DA1D38">
        <w:rPr>
          <w:rFonts w:ascii="Times New Roman" w:eastAsiaTheme="minorHAnsi" w:hAnsi="Times New Roman" w:cs="Times New Roman"/>
          <w:b/>
          <w:bCs/>
          <w:sz w:val="24"/>
          <w:szCs w:val="24"/>
        </w:rPr>
        <w:t>安装相关</w:t>
      </w:r>
    </w:p>
    <w:p w14:paraId="07B97500" w14:textId="0F062539" w:rsidR="00DA1D38" w:rsidRDefault="00DA1D38" w:rsidP="007B3C6B">
      <w:pPr>
        <w:spacing w:line="360" w:lineRule="auto"/>
        <w:ind w:left="420" w:firstLine="420"/>
        <w:rPr>
          <w:rFonts w:ascii="Times New Roman" w:eastAsiaTheme="minorHAnsi" w:hAnsi="Times New Roman" w:cs="Times New Roman"/>
          <w:sz w:val="24"/>
          <w:szCs w:val="24"/>
        </w:rPr>
      </w:pPr>
      <w:r w:rsidRPr="00DA1D38">
        <w:rPr>
          <w:rFonts w:ascii="Times New Roman" w:eastAsiaTheme="minorHAnsi" w:hAnsi="Times New Roman" w:cs="Times New Roman" w:hint="eastAsia"/>
          <w:sz w:val="24"/>
          <w:szCs w:val="24"/>
        </w:rPr>
        <w:t>该游戏不需要安装任何其他插件和其他库，玩家</w:t>
      </w:r>
      <w:r>
        <w:rPr>
          <w:rFonts w:ascii="Times New Roman" w:eastAsiaTheme="minorHAnsi" w:hAnsi="Times New Roman" w:cs="Times New Roman" w:hint="eastAsia"/>
          <w:sz w:val="24"/>
          <w:szCs w:val="24"/>
        </w:rPr>
        <w:t>在</w:t>
      </w:r>
      <w:r w:rsidRPr="00DA1D38">
        <w:rPr>
          <w:rFonts w:ascii="Times New Roman" w:eastAsiaTheme="minorHAnsi" w:hAnsi="Times New Roman" w:cs="Times New Roman" w:hint="eastAsia"/>
          <w:sz w:val="24"/>
          <w:szCs w:val="24"/>
        </w:rPr>
        <w:t>解压游戏</w:t>
      </w:r>
      <w:proofErr w:type="gramStart"/>
      <w:r w:rsidRPr="00DA1D38">
        <w:rPr>
          <w:rFonts w:ascii="Times New Roman" w:eastAsiaTheme="minorHAnsi" w:hAnsi="Times New Roman" w:cs="Times New Roman" w:hint="eastAsia"/>
          <w:sz w:val="24"/>
          <w:szCs w:val="24"/>
        </w:rPr>
        <w:t>压缩包至自己</w:t>
      </w:r>
      <w:proofErr w:type="gramEnd"/>
      <w:r w:rsidRPr="00DA1D38">
        <w:rPr>
          <w:rFonts w:ascii="Times New Roman" w:eastAsiaTheme="minorHAnsi" w:hAnsi="Times New Roman" w:cs="Times New Roman" w:hint="eastAsia"/>
          <w:sz w:val="24"/>
          <w:szCs w:val="24"/>
        </w:rPr>
        <w:t>选定的位置</w:t>
      </w:r>
      <w:r>
        <w:rPr>
          <w:rFonts w:ascii="Times New Roman" w:eastAsiaTheme="minorHAnsi" w:hAnsi="Times New Roman" w:cs="Times New Roman" w:hint="eastAsia"/>
          <w:sz w:val="24"/>
          <w:szCs w:val="24"/>
        </w:rPr>
        <w:t>之</w:t>
      </w:r>
      <w:r w:rsidRPr="00DA1D38">
        <w:rPr>
          <w:rFonts w:ascii="Times New Roman" w:eastAsiaTheme="minorHAnsi" w:hAnsi="Times New Roman" w:cs="Times New Roman" w:hint="eastAsia"/>
          <w:sz w:val="24"/>
          <w:szCs w:val="24"/>
        </w:rPr>
        <w:t>后，点开文件夹</w:t>
      </w:r>
      <w:r>
        <w:rPr>
          <w:rFonts w:ascii="Times New Roman" w:eastAsiaTheme="minorHAnsi" w:hAnsi="Times New Roman" w:cs="Times New Roman" w:hint="eastAsia"/>
          <w:sz w:val="24"/>
          <w:szCs w:val="24"/>
        </w:rPr>
        <w:t>，双击运行</w:t>
      </w:r>
      <w:r>
        <w:rPr>
          <w:rFonts w:ascii="Times New Roman" w:eastAsiaTheme="minorHAnsi" w:hAnsi="Times New Roman" w:cs="Times New Roman" w:hint="eastAsia"/>
          <w:sz w:val="24"/>
          <w:szCs w:val="24"/>
        </w:rPr>
        <w:t>e</w:t>
      </w:r>
      <w:r>
        <w:rPr>
          <w:rFonts w:ascii="Times New Roman" w:eastAsiaTheme="minorHAnsi" w:hAnsi="Times New Roman" w:cs="Times New Roman"/>
          <w:sz w:val="24"/>
          <w:szCs w:val="24"/>
        </w:rPr>
        <w:t>xe</w:t>
      </w:r>
      <w:r>
        <w:rPr>
          <w:rFonts w:ascii="Times New Roman" w:eastAsiaTheme="minorHAnsi" w:hAnsi="Times New Roman" w:cs="Times New Roman" w:hint="eastAsia"/>
          <w:sz w:val="24"/>
          <w:szCs w:val="24"/>
        </w:rPr>
        <w:t>可执行文件即可</w:t>
      </w:r>
    </w:p>
    <w:p w14:paraId="79CEBCBE" w14:textId="6A3E9CDE" w:rsidR="007B3C6B" w:rsidRDefault="007B3C6B" w:rsidP="007B3C6B">
      <w:pPr>
        <w:spacing w:line="360" w:lineRule="auto"/>
        <w:ind w:firstLine="420"/>
        <w:jc w:val="cente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inline distT="0" distB="0" distL="0" distR="0" wp14:anchorId="1167BC02" wp14:editId="28F767B4">
            <wp:extent cx="1454150" cy="1576462"/>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1461655" cy="1584598"/>
                    </a:xfrm>
                    <a:prstGeom prst="rect">
                      <a:avLst/>
                    </a:prstGeom>
                  </pic:spPr>
                </pic:pic>
              </a:graphicData>
            </a:graphic>
          </wp:inline>
        </w:drawing>
      </w:r>
    </w:p>
    <w:p w14:paraId="7F14D01B" w14:textId="21968E30" w:rsidR="007B3C6B" w:rsidRPr="007B3C6B" w:rsidRDefault="007B3C6B" w:rsidP="007B3C6B">
      <w:pPr>
        <w:spacing w:line="360" w:lineRule="auto"/>
        <w:ind w:firstLine="420"/>
        <w:jc w:val="center"/>
        <w:rPr>
          <w:rFonts w:ascii="Times New Roman" w:eastAsiaTheme="minorHAnsi" w:hAnsi="Times New Roman" w:cs="Times New Roman" w:hint="eastAsia"/>
          <w:szCs w:val="21"/>
        </w:rPr>
      </w:pPr>
      <w:r w:rsidRPr="007B3C6B">
        <w:rPr>
          <w:rFonts w:ascii="Times New Roman" w:eastAsiaTheme="minorHAnsi" w:hAnsi="Times New Roman" w:cs="Times New Roman" w:hint="eastAsia"/>
          <w:szCs w:val="21"/>
        </w:rPr>
        <w:t>图</w:t>
      </w:r>
      <w:r w:rsidRPr="007B3C6B">
        <w:rPr>
          <w:rFonts w:ascii="Times New Roman" w:eastAsiaTheme="minorHAnsi" w:hAnsi="Times New Roman" w:cs="Times New Roman" w:hint="eastAsia"/>
          <w:szCs w:val="21"/>
        </w:rPr>
        <w:t>1</w:t>
      </w:r>
      <w:r w:rsidRPr="007B3C6B">
        <w:rPr>
          <w:rFonts w:ascii="Times New Roman" w:eastAsiaTheme="minorHAnsi" w:hAnsi="Times New Roman" w:cs="Times New Roman"/>
          <w:szCs w:val="21"/>
        </w:rPr>
        <w:t xml:space="preserve"> </w:t>
      </w:r>
      <w:r w:rsidRPr="007B3C6B">
        <w:rPr>
          <w:rFonts w:ascii="Times New Roman" w:eastAsiaTheme="minorHAnsi" w:hAnsi="Times New Roman" w:cs="Times New Roman" w:hint="eastAsia"/>
          <w:szCs w:val="21"/>
        </w:rPr>
        <w:t>游戏图标</w:t>
      </w:r>
    </w:p>
    <w:p w14:paraId="4F937755" w14:textId="1FA14231" w:rsidR="00DA1D38" w:rsidRDefault="00DA1D38" w:rsidP="00DA1D38">
      <w:pPr>
        <w:spacing w:line="360" w:lineRule="auto"/>
        <w:ind w:firstLine="420"/>
        <w:rPr>
          <w:rFonts w:ascii="Times New Roman" w:eastAsiaTheme="minorHAnsi" w:hAnsi="Times New Roman" w:cs="Times New Roman"/>
          <w:sz w:val="24"/>
          <w:szCs w:val="24"/>
        </w:rPr>
      </w:pPr>
      <w:r w:rsidRPr="005D5020">
        <w:rPr>
          <w:rFonts w:ascii="Times New Roman" w:eastAsia="宋体" w:hAnsi="Times New Roman" w:cs="Times New Roman"/>
          <w:noProof/>
          <w:sz w:val="24"/>
          <w:szCs w:val="24"/>
        </w:rPr>
        <w:drawing>
          <wp:inline distT="0" distB="0" distL="0" distR="0" wp14:anchorId="7785F5A2" wp14:editId="56C8A998">
            <wp:extent cx="5274310" cy="94170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8">
                      <a:extLst>
                        <a:ext uri="{28A0092B-C50C-407E-A947-70E740481C1C}">
                          <a14:useLocalDpi xmlns:a14="http://schemas.microsoft.com/office/drawing/2010/main" val="0"/>
                        </a:ext>
                      </a:extLst>
                    </a:blip>
                    <a:stretch>
                      <a:fillRect/>
                    </a:stretch>
                  </pic:blipFill>
                  <pic:spPr>
                    <a:xfrm>
                      <a:off x="0" y="0"/>
                      <a:ext cx="5274310" cy="941705"/>
                    </a:xfrm>
                    <a:prstGeom prst="rect">
                      <a:avLst/>
                    </a:prstGeom>
                  </pic:spPr>
                </pic:pic>
              </a:graphicData>
            </a:graphic>
          </wp:inline>
        </w:drawing>
      </w:r>
    </w:p>
    <w:p w14:paraId="1120CF60" w14:textId="1DC6283D" w:rsidR="007B3C6B" w:rsidRPr="007B3C6B" w:rsidRDefault="007B3C6B" w:rsidP="007B3C6B">
      <w:pPr>
        <w:spacing w:line="360" w:lineRule="auto"/>
        <w:ind w:firstLine="420"/>
        <w:jc w:val="center"/>
        <w:rPr>
          <w:rFonts w:ascii="Times New Roman" w:eastAsiaTheme="minorHAnsi" w:hAnsi="Times New Roman" w:cs="Times New Roman" w:hint="eastAsia"/>
          <w:szCs w:val="21"/>
        </w:rPr>
      </w:pPr>
      <w:r w:rsidRPr="007B3C6B">
        <w:rPr>
          <w:rFonts w:ascii="Times New Roman" w:eastAsiaTheme="minorHAnsi" w:hAnsi="Times New Roman" w:cs="Times New Roman" w:hint="eastAsia"/>
          <w:szCs w:val="21"/>
        </w:rPr>
        <w:t>图</w:t>
      </w:r>
      <w:r>
        <w:rPr>
          <w:rFonts w:ascii="Times New Roman" w:eastAsiaTheme="minorHAnsi" w:hAnsi="Times New Roman" w:cs="Times New Roman"/>
          <w:szCs w:val="21"/>
        </w:rPr>
        <w:t>2</w:t>
      </w:r>
      <w:r w:rsidRPr="007B3C6B">
        <w:rPr>
          <w:rFonts w:ascii="Times New Roman" w:eastAsiaTheme="minorHAnsi" w:hAnsi="Times New Roman" w:cs="Times New Roman"/>
          <w:szCs w:val="21"/>
        </w:rPr>
        <w:t xml:space="preserve"> </w:t>
      </w:r>
      <w:r>
        <w:rPr>
          <w:rFonts w:ascii="Times New Roman" w:eastAsiaTheme="minorHAnsi" w:hAnsi="Times New Roman" w:cs="Times New Roman" w:hint="eastAsia"/>
          <w:szCs w:val="21"/>
        </w:rPr>
        <w:t>游戏压缩包内容</w:t>
      </w:r>
    </w:p>
    <w:p w14:paraId="08752533" w14:textId="24FE0A53" w:rsidR="007B3C6B" w:rsidRDefault="007B3C6B" w:rsidP="00DA1D38">
      <w:pPr>
        <w:spacing w:line="360" w:lineRule="auto"/>
        <w:ind w:firstLine="42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需要卸载时，直接删除全部文件，即可将本程序</w:t>
      </w:r>
      <w:r w:rsidR="005447A4">
        <w:rPr>
          <w:rFonts w:ascii="Times New Roman" w:eastAsiaTheme="minorHAnsi" w:hAnsi="Times New Roman" w:cs="Times New Roman" w:hint="eastAsia"/>
          <w:sz w:val="24"/>
          <w:szCs w:val="24"/>
        </w:rPr>
        <w:t>从</w:t>
      </w:r>
      <w:r>
        <w:rPr>
          <w:rFonts w:ascii="Times New Roman" w:eastAsiaTheme="minorHAnsi" w:hAnsi="Times New Roman" w:cs="Times New Roman" w:hint="eastAsia"/>
          <w:sz w:val="24"/>
          <w:szCs w:val="24"/>
        </w:rPr>
        <w:t>电脑中移除。</w:t>
      </w:r>
    </w:p>
    <w:p w14:paraId="542A8264" w14:textId="7A4758D8" w:rsidR="007B3C6B" w:rsidRDefault="007B3C6B" w:rsidP="00DA1D38">
      <w:pPr>
        <w:spacing w:line="360" w:lineRule="auto"/>
        <w:ind w:firstLine="420"/>
        <w:rPr>
          <w:rFonts w:ascii="Times New Roman" w:eastAsiaTheme="minorHAnsi" w:hAnsi="Times New Roman" w:cs="Times New Roman"/>
          <w:sz w:val="24"/>
          <w:szCs w:val="24"/>
        </w:rPr>
      </w:pPr>
    </w:p>
    <w:p w14:paraId="591C3AAF" w14:textId="1A71C7C0" w:rsidR="007B3C6B" w:rsidRDefault="007B3C6B" w:rsidP="007B3C6B">
      <w:pPr>
        <w:pStyle w:val="a7"/>
        <w:numPr>
          <w:ilvl w:val="0"/>
          <w:numId w:val="1"/>
        </w:numPr>
        <w:spacing w:line="360" w:lineRule="auto"/>
        <w:ind w:firstLineChars="0"/>
        <w:rPr>
          <w:rFonts w:ascii="Times New Roman" w:eastAsiaTheme="minorHAnsi" w:hAnsi="Times New Roman" w:cs="Times New Roman"/>
          <w:b/>
          <w:bCs/>
          <w:sz w:val="24"/>
          <w:szCs w:val="24"/>
        </w:rPr>
      </w:pPr>
      <w:r w:rsidRPr="007B3C6B">
        <w:rPr>
          <w:rFonts w:ascii="Times New Roman" w:eastAsiaTheme="minorHAnsi" w:hAnsi="Times New Roman" w:cs="Times New Roman" w:hint="eastAsia"/>
          <w:b/>
          <w:bCs/>
          <w:sz w:val="24"/>
          <w:szCs w:val="24"/>
        </w:rPr>
        <w:t>游戏指南</w:t>
      </w:r>
    </w:p>
    <w:p w14:paraId="4C5FE878" w14:textId="5F5FDC46" w:rsidR="007B3C6B" w:rsidRPr="007B3C6B" w:rsidRDefault="007B3C6B" w:rsidP="007B3C6B">
      <w:pPr>
        <w:ind w:left="420" w:firstLine="420"/>
        <w:rPr>
          <w:sz w:val="24"/>
          <w:szCs w:val="24"/>
        </w:rPr>
      </w:pPr>
      <w:r w:rsidRPr="007B3C6B">
        <w:rPr>
          <w:rFonts w:hint="eastAsia"/>
          <w:sz w:val="24"/>
          <w:szCs w:val="24"/>
        </w:rPr>
        <w:t>运行游戏将按照顺序依次经过</w:t>
      </w:r>
      <w:r w:rsidRPr="007B3C6B">
        <w:rPr>
          <w:rFonts w:hint="eastAsia"/>
          <w:sz w:val="24"/>
          <w:szCs w:val="24"/>
        </w:rPr>
        <w:t>开始界面，游戏内容介绍（新手教程）界面，加载界面，场景选关界面以及游戏界面五个界面。</w:t>
      </w:r>
    </w:p>
    <w:p w14:paraId="16662EF8" w14:textId="77777777" w:rsidR="007B3C6B" w:rsidRPr="007B3C6B" w:rsidRDefault="007B3C6B" w:rsidP="007B3C6B">
      <w:pPr>
        <w:pStyle w:val="a7"/>
        <w:ind w:left="420" w:firstLineChars="0"/>
        <w:jc w:val="left"/>
        <w:rPr>
          <w:sz w:val="24"/>
          <w:szCs w:val="24"/>
        </w:rPr>
      </w:pPr>
      <w:r w:rsidRPr="007B3C6B">
        <w:rPr>
          <w:rFonts w:hint="eastAsia"/>
          <w:sz w:val="24"/>
          <w:szCs w:val="24"/>
        </w:rPr>
        <w:t>开始界面中，有两个可以点击的按钮，一个名为“play”，另一个名为“点</w:t>
      </w:r>
      <w:r w:rsidRPr="007B3C6B">
        <w:rPr>
          <w:rFonts w:hint="eastAsia"/>
          <w:sz w:val="24"/>
          <w:szCs w:val="24"/>
        </w:rPr>
        <w:lastRenderedPageBreak/>
        <w:t>击获得更新信息”。其中“play”按钮位于屏幕中央，单击后可跳转至游戏内容介绍（新手教程）界面，而“点击获得更新信息”按钮位于界面左下方，点击后可以获得开发者在原版愤怒的小鸟的基础上新增的游戏玩法和内容简介。</w:t>
      </w:r>
    </w:p>
    <w:p w14:paraId="69249EBB" w14:textId="77777777" w:rsidR="007B3C6B" w:rsidRPr="007B3C6B" w:rsidRDefault="007B3C6B" w:rsidP="007B3C6B">
      <w:pPr>
        <w:jc w:val="center"/>
        <w:rPr>
          <w:sz w:val="24"/>
          <w:szCs w:val="24"/>
        </w:rPr>
      </w:pPr>
      <w:r>
        <w:rPr>
          <w:rFonts w:hint="eastAsia"/>
          <w:noProof/>
        </w:rPr>
        <w:drawing>
          <wp:inline distT="0" distB="0" distL="0" distR="0" wp14:anchorId="1A55FF7D" wp14:editId="703722AB">
            <wp:extent cx="3937000" cy="2457189"/>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7166" cy="2482258"/>
                    </a:xfrm>
                    <a:prstGeom prst="rect">
                      <a:avLst/>
                    </a:prstGeom>
                  </pic:spPr>
                </pic:pic>
              </a:graphicData>
            </a:graphic>
          </wp:inline>
        </w:drawing>
      </w:r>
    </w:p>
    <w:p w14:paraId="3CEA6671" w14:textId="77777777" w:rsidR="007B3C6B" w:rsidRDefault="007B3C6B" w:rsidP="007B3C6B">
      <w:pPr>
        <w:pStyle w:val="a8"/>
        <w:numPr>
          <w:ilvl w:val="0"/>
          <w:numId w:val="1"/>
        </w:numPr>
        <w:jc w:val="center"/>
      </w:pPr>
      <w:r>
        <w:t>图</w:t>
      </w:r>
      <w:r>
        <w:rPr>
          <w:rFonts w:hint="eastAsia"/>
        </w:rPr>
        <w:t>2</w:t>
      </w:r>
      <w:r>
        <w:t xml:space="preserve"> </w:t>
      </w:r>
      <w:r>
        <w:rPr>
          <w:rFonts w:hint="eastAsia"/>
        </w:rPr>
        <w:t>开始界面</w:t>
      </w:r>
    </w:p>
    <w:p w14:paraId="0768D638" w14:textId="77777777" w:rsidR="007B3C6B" w:rsidRPr="00C94766" w:rsidRDefault="007B3C6B" w:rsidP="007B3C6B">
      <w:pPr>
        <w:pStyle w:val="a7"/>
        <w:ind w:left="420" w:firstLineChars="0" w:firstLine="0"/>
        <w:rPr>
          <w:rFonts w:hint="eastAsia"/>
        </w:rPr>
      </w:pPr>
    </w:p>
    <w:p w14:paraId="5BEEDBAA" w14:textId="77777777" w:rsidR="007B3C6B" w:rsidRPr="007B3C6B" w:rsidRDefault="007B3C6B" w:rsidP="007B3C6B">
      <w:pPr>
        <w:pStyle w:val="a7"/>
        <w:ind w:left="420" w:firstLineChars="0" w:firstLine="0"/>
        <w:rPr>
          <w:sz w:val="24"/>
          <w:szCs w:val="24"/>
        </w:rPr>
      </w:pPr>
      <w:r>
        <w:tab/>
      </w:r>
      <w:r w:rsidRPr="007B3C6B">
        <w:rPr>
          <w:rFonts w:hint="eastAsia"/>
          <w:sz w:val="24"/>
          <w:szCs w:val="24"/>
        </w:rPr>
        <w:t>游戏内容介绍（新手教程）界面由一个选择是否开启新手教程板块和五个小的介绍组成。游戏内容介绍（新手教程）界面的右上角始终有一个橙色</w:t>
      </w:r>
      <w:proofErr w:type="gramStart"/>
      <w:r w:rsidRPr="007B3C6B">
        <w:rPr>
          <w:rFonts w:hint="eastAsia"/>
          <w:sz w:val="24"/>
          <w:szCs w:val="24"/>
        </w:rPr>
        <w:t>的叉型按钮</w:t>
      </w:r>
      <w:proofErr w:type="gramEnd"/>
      <w:r w:rsidRPr="007B3C6B">
        <w:rPr>
          <w:rFonts w:hint="eastAsia"/>
          <w:sz w:val="24"/>
          <w:szCs w:val="24"/>
        </w:rPr>
        <w:t>（下文都以“跳过按钮”代替），点击后会进入加载游戏的界面。在该界面中的选择是否开启新手教程板块里有两个按钮，一个是位于屏幕正中央的“Star</w:t>
      </w:r>
      <w:r w:rsidRPr="007B3C6B">
        <w:rPr>
          <w:sz w:val="24"/>
          <w:szCs w:val="24"/>
        </w:rPr>
        <w:t>t Now !</w:t>
      </w:r>
      <w:r w:rsidRPr="007B3C6B">
        <w:rPr>
          <w:rFonts w:hint="eastAsia"/>
          <w:sz w:val="24"/>
          <w:szCs w:val="24"/>
        </w:rPr>
        <w:t>”按钮，</w:t>
      </w:r>
      <w:r w:rsidRPr="007B3C6B">
        <w:rPr>
          <w:rFonts w:hint="eastAsia"/>
          <w:sz w:val="24"/>
          <w:szCs w:val="24"/>
          <w:highlight w:val="yellow"/>
        </w:rPr>
        <w:t>如果玩家是第一玩这个游戏，请务必点击该按钮进入介绍环节，否则将在后期面临对游戏机制不清楚的情况</w:t>
      </w:r>
      <w:r w:rsidRPr="007B3C6B">
        <w:rPr>
          <w:rFonts w:hint="eastAsia"/>
          <w:sz w:val="24"/>
          <w:szCs w:val="24"/>
        </w:rPr>
        <w:t>，如果玩家已经熟知游戏的规则及其内容，可以点击跳过按钮跳过该界面节省时间。进入到介绍板块之后，每一个</w:t>
      </w:r>
      <w:proofErr w:type="gramStart"/>
      <w:r w:rsidRPr="007B3C6B">
        <w:rPr>
          <w:rFonts w:hint="eastAsia"/>
          <w:sz w:val="24"/>
          <w:szCs w:val="24"/>
        </w:rPr>
        <w:t>小介绍</w:t>
      </w:r>
      <w:proofErr w:type="gramEnd"/>
      <w:r w:rsidRPr="007B3C6B">
        <w:rPr>
          <w:rFonts w:hint="eastAsia"/>
          <w:sz w:val="24"/>
          <w:szCs w:val="24"/>
        </w:rPr>
        <w:t>包含图片信息，文字解释，右下方的O</w:t>
      </w:r>
      <w:r w:rsidRPr="007B3C6B">
        <w:rPr>
          <w:sz w:val="24"/>
          <w:szCs w:val="24"/>
        </w:rPr>
        <w:t>K</w:t>
      </w:r>
      <w:r w:rsidRPr="007B3C6B">
        <w:rPr>
          <w:rFonts w:hint="eastAsia"/>
          <w:sz w:val="24"/>
          <w:szCs w:val="24"/>
        </w:rPr>
        <w:t>按钮和跳过按钮，当玩家浏览</w:t>
      </w:r>
      <w:proofErr w:type="gramStart"/>
      <w:r w:rsidRPr="007B3C6B">
        <w:rPr>
          <w:rFonts w:hint="eastAsia"/>
          <w:sz w:val="24"/>
          <w:szCs w:val="24"/>
        </w:rPr>
        <w:t>完介绍</w:t>
      </w:r>
      <w:proofErr w:type="gramEnd"/>
      <w:r w:rsidRPr="007B3C6B">
        <w:rPr>
          <w:rFonts w:hint="eastAsia"/>
          <w:sz w:val="24"/>
          <w:szCs w:val="24"/>
        </w:rPr>
        <w:t>的所有信息之后，点击O</w:t>
      </w:r>
      <w:r w:rsidRPr="007B3C6B">
        <w:rPr>
          <w:sz w:val="24"/>
          <w:szCs w:val="24"/>
        </w:rPr>
        <w:t>K</w:t>
      </w:r>
      <w:r w:rsidRPr="007B3C6B">
        <w:rPr>
          <w:rFonts w:hint="eastAsia"/>
          <w:sz w:val="24"/>
          <w:szCs w:val="24"/>
        </w:rPr>
        <w:t>按钮会进入到下一关介绍，直至游戏内容介绍（新手教程）界面结束。</w:t>
      </w:r>
    </w:p>
    <w:p w14:paraId="756DE0DF" w14:textId="77777777" w:rsidR="007B3C6B" w:rsidRDefault="007B3C6B" w:rsidP="007B3C6B">
      <w:pPr>
        <w:pStyle w:val="a8"/>
        <w:jc w:val="center"/>
      </w:pPr>
      <w:r>
        <w:rPr>
          <w:rFonts w:hint="eastAsia"/>
          <w:noProof/>
        </w:rPr>
        <w:lastRenderedPageBreak/>
        <w:drawing>
          <wp:inline distT="0" distB="0" distL="0" distR="0" wp14:anchorId="0E39E62C" wp14:editId="0B9F8C41">
            <wp:extent cx="3752850" cy="2573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4149" cy="2718235"/>
                    </a:xfrm>
                    <a:prstGeom prst="rect">
                      <a:avLst/>
                    </a:prstGeom>
                  </pic:spPr>
                </pic:pic>
              </a:graphicData>
            </a:graphic>
          </wp:inline>
        </w:drawing>
      </w:r>
    </w:p>
    <w:p w14:paraId="1358BC3B" w14:textId="77777777" w:rsidR="007B3C6B" w:rsidRPr="00C94766" w:rsidRDefault="007B3C6B" w:rsidP="00CE1615">
      <w:pPr>
        <w:pStyle w:val="a8"/>
        <w:ind w:left="420"/>
        <w:jc w:val="center"/>
      </w:pPr>
      <w:r>
        <w:t>图</w:t>
      </w:r>
      <w:r>
        <w:rPr>
          <w:rFonts w:hint="eastAsia"/>
        </w:rPr>
        <w:t>3</w:t>
      </w:r>
      <w:r w:rsidRPr="00EF5DFA">
        <w:rPr>
          <w:rFonts w:hint="eastAsia"/>
        </w:rPr>
        <w:t>选择是否开启新手教程板块</w:t>
      </w:r>
    </w:p>
    <w:p w14:paraId="4E39E898" w14:textId="77777777" w:rsidR="007B3C6B" w:rsidRDefault="007B3C6B" w:rsidP="00CE1615">
      <w:pPr>
        <w:pStyle w:val="a8"/>
        <w:ind w:left="420"/>
        <w:jc w:val="center"/>
      </w:pPr>
      <w:r>
        <w:rPr>
          <w:rFonts w:hint="eastAsia"/>
          <w:noProof/>
        </w:rPr>
        <w:drawing>
          <wp:inline distT="0" distB="0" distL="0" distR="0" wp14:anchorId="521EDA32" wp14:editId="495CD5DA">
            <wp:extent cx="3492500" cy="254789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611" cy="2646467"/>
                    </a:xfrm>
                    <a:prstGeom prst="rect">
                      <a:avLst/>
                    </a:prstGeom>
                  </pic:spPr>
                </pic:pic>
              </a:graphicData>
            </a:graphic>
          </wp:inline>
        </w:drawing>
      </w:r>
    </w:p>
    <w:p w14:paraId="1E9CDBCC" w14:textId="77777777" w:rsidR="007B3C6B" w:rsidRDefault="007B3C6B" w:rsidP="00CE1615">
      <w:pPr>
        <w:pStyle w:val="a8"/>
        <w:ind w:left="420"/>
        <w:jc w:val="center"/>
      </w:pPr>
      <w:r>
        <w:t>图</w:t>
      </w:r>
      <w:r>
        <w:rPr>
          <w:rFonts w:hint="eastAsia"/>
        </w:rPr>
        <w:t>4</w:t>
      </w:r>
      <w:r w:rsidRPr="00C512B6">
        <w:rPr>
          <w:rFonts w:hint="eastAsia"/>
        </w:rPr>
        <w:t>介绍板块</w:t>
      </w:r>
    </w:p>
    <w:p w14:paraId="02A8ED04" w14:textId="77777777" w:rsidR="007B3C6B" w:rsidRPr="00C94766" w:rsidRDefault="007B3C6B" w:rsidP="007B3C6B">
      <w:pPr>
        <w:pStyle w:val="a7"/>
        <w:ind w:left="420" w:firstLineChars="0" w:firstLine="0"/>
        <w:rPr>
          <w:rFonts w:hint="eastAsia"/>
        </w:rPr>
      </w:pPr>
    </w:p>
    <w:p w14:paraId="25996601" w14:textId="77777777" w:rsidR="007B3C6B" w:rsidRPr="007B3C6B" w:rsidRDefault="007B3C6B" w:rsidP="007B3C6B">
      <w:pPr>
        <w:pStyle w:val="a7"/>
        <w:ind w:left="420" w:firstLineChars="0" w:firstLine="0"/>
        <w:rPr>
          <w:sz w:val="24"/>
          <w:szCs w:val="24"/>
        </w:rPr>
      </w:pPr>
      <w:r>
        <w:tab/>
      </w:r>
      <w:r w:rsidRPr="007B3C6B">
        <w:rPr>
          <w:rFonts w:hint="eastAsia"/>
          <w:sz w:val="24"/>
          <w:szCs w:val="24"/>
        </w:rPr>
        <w:t>加载界面是由2</w:t>
      </w:r>
      <w:r w:rsidRPr="007B3C6B">
        <w:rPr>
          <w:sz w:val="24"/>
          <w:szCs w:val="24"/>
        </w:rPr>
        <w:t>0</w:t>
      </w:r>
      <w:r w:rsidRPr="007B3C6B">
        <w:rPr>
          <w:rFonts w:hint="eastAsia"/>
          <w:sz w:val="24"/>
          <w:szCs w:val="24"/>
        </w:rPr>
        <w:t>张图片制作成的动画，持续1</w:t>
      </w:r>
      <w:r w:rsidRPr="007B3C6B">
        <w:rPr>
          <w:sz w:val="24"/>
          <w:szCs w:val="24"/>
        </w:rPr>
        <w:t>0</w:t>
      </w:r>
      <w:r w:rsidRPr="007B3C6B">
        <w:rPr>
          <w:rFonts w:hint="eastAsia"/>
          <w:sz w:val="24"/>
          <w:szCs w:val="24"/>
        </w:rPr>
        <w:t>秒钟，动画播放完毕后自动进入场景选关界面。</w:t>
      </w:r>
    </w:p>
    <w:p w14:paraId="08EB0D02" w14:textId="77777777" w:rsidR="007B3C6B" w:rsidRPr="007B3C6B" w:rsidRDefault="007B3C6B" w:rsidP="00CE1615">
      <w:pPr>
        <w:pStyle w:val="a7"/>
        <w:ind w:left="420" w:firstLineChars="0" w:firstLine="0"/>
        <w:jc w:val="center"/>
        <w:rPr>
          <w:sz w:val="24"/>
          <w:szCs w:val="24"/>
        </w:rPr>
      </w:pPr>
      <w:r>
        <w:rPr>
          <w:rFonts w:hint="eastAsia"/>
          <w:noProof/>
        </w:rPr>
        <w:drawing>
          <wp:inline distT="0" distB="0" distL="0" distR="0" wp14:anchorId="5CD7639B" wp14:editId="4E1508C0">
            <wp:extent cx="3366794" cy="2127250"/>
            <wp:effectExtent l="0" t="0" r="508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4340" cy="2138336"/>
                    </a:xfrm>
                    <a:prstGeom prst="rect">
                      <a:avLst/>
                    </a:prstGeom>
                  </pic:spPr>
                </pic:pic>
              </a:graphicData>
            </a:graphic>
          </wp:inline>
        </w:drawing>
      </w:r>
    </w:p>
    <w:p w14:paraId="3C5ECBA3" w14:textId="77777777" w:rsidR="007B3C6B" w:rsidRPr="00584D69" w:rsidRDefault="007B3C6B" w:rsidP="007B3C6B">
      <w:pPr>
        <w:pStyle w:val="a8"/>
        <w:jc w:val="center"/>
      </w:pPr>
      <w:r>
        <w:rPr>
          <w:rFonts w:hint="eastAsia"/>
        </w:rPr>
        <w:lastRenderedPageBreak/>
        <w:t>图</w:t>
      </w:r>
      <w:r>
        <w:t xml:space="preserve">5 </w:t>
      </w:r>
      <w:r>
        <w:rPr>
          <w:rFonts w:hint="eastAsia"/>
        </w:rPr>
        <w:t>加载界面</w:t>
      </w:r>
    </w:p>
    <w:p w14:paraId="1BB6F1C0" w14:textId="73862D65" w:rsidR="007B3C6B" w:rsidRPr="007B3C6B" w:rsidRDefault="007B3C6B" w:rsidP="007B3C6B">
      <w:pPr>
        <w:pStyle w:val="a7"/>
        <w:ind w:left="420" w:firstLineChars="0" w:firstLine="0"/>
        <w:rPr>
          <w:sz w:val="24"/>
          <w:szCs w:val="24"/>
        </w:rPr>
      </w:pPr>
      <w:r w:rsidRPr="007B3C6B">
        <w:rPr>
          <w:sz w:val="24"/>
          <w:szCs w:val="24"/>
        </w:rPr>
        <w:tab/>
      </w:r>
      <w:r w:rsidRPr="007B3C6B">
        <w:rPr>
          <w:rFonts w:hint="eastAsia"/>
          <w:sz w:val="24"/>
          <w:szCs w:val="24"/>
        </w:rPr>
        <w:t>场景选关界面由两个板块组成，一个是场景板块，一个选关板块。场景板块由四个类似矩形的图标构成，点击之后可以进入该场景对应的选关板块，但是要注意的是，除了第一个场景是自动开启之外，其余的场景的开启都需要足够的星星数量。选</w:t>
      </w:r>
      <w:proofErr w:type="gramStart"/>
      <w:r w:rsidRPr="007B3C6B">
        <w:rPr>
          <w:rFonts w:hint="eastAsia"/>
          <w:sz w:val="24"/>
          <w:szCs w:val="24"/>
        </w:rPr>
        <w:t>关板块</w:t>
      </w:r>
      <w:proofErr w:type="gramEnd"/>
      <w:r w:rsidRPr="007B3C6B">
        <w:rPr>
          <w:rFonts w:hint="eastAsia"/>
          <w:sz w:val="24"/>
          <w:szCs w:val="24"/>
        </w:rPr>
        <w:t>界面包含每个场景对应的关卡，同样的，每一个场景中起初之后第一关是自动开启的，其余的关卡开启都</w:t>
      </w:r>
      <w:r w:rsidR="00CE1615">
        <w:rPr>
          <w:rFonts w:hint="eastAsia"/>
          <w:sz w:val="24"/>
          <w:szCs w:val="24"/>
        </w:rPr>
        <w:t>足够的星星数量</w:t>
      </w:r>
      <w:r w:rsidRPr="007B3C6B">
        <w:rPr>
          <w:rFonts w:hint="eastAsia"/>
          <w:sz w:val="24"/>
          <w:szCs w:val="24"/>
        </w:rPr>
        <w:t>。同时选关界面的左下角由回退按钮，点击后会从选</w:t>
      </w:r>
      <w:proofErr w:type="gramStart"/>
      <w:r w:rsidRPr="007B3C6B">
        <w:rPr>
          <w:rFonts w:hint="eastAsia"/>
          <w:sz w:val="24"/>
          <w:szCs w:val="24"/>
        </w:rPr>
        <w:t>关板块</w:t>
      </w:r>
      <w:proofErr w:type="gramEnd"/>
      <w:r w:rsidRPr="007B3C6B">
        <w:rPr>
          <w:rFonts w:hint="eastAsia"/>
          <w:sz w:val="24"/>
          <w:szCs w:val="24"/>
        </w:rPr>
        <w:t>返回至场景板块。</w:t>
      </w:r>
    </w:p>
    <w:p w14:paraId="54651BCE" w14:textId="77777777" w:rsidR="007B3C6B" w:rsidRPr="007B3C6B" w:rsidRDefault="007B3C6B" w:rsidP="007B3C6B">
      <w:pPr>
        <w:jc w:val="center"/>
        <w:rPr>
          <w:sz w:val="24"/>
          <w:szCs w:val="24"/>
        </w:rPr>
      </w:pPr>
      <w:r>
        <w:rPr>
          <w:noProof/>
        </w:rPr>
        <w:drawing>
          <wp:inline distT="0" distB="0" distL="0" distR="0" wp14:anchorId="17FD869E" wp14:editId="74221F35">
            <wp:extent cx="3536950" cy="219558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3576747" cy="2220287"/>
                    </a:xfrm>
                    <a:prstGeom prst="rect">
                      <a:avLst/>
                    </a:prstGeom>
                  </pic:spPr>
                </pic:pic>
              </a:graphicData>
            </a:graphic>
          </wp:inline>
        </w:drawing>
      </w:r>
    </w:p>
    <w:p w14:paraId="45E88B7F" w14:textId="77777777" w:rsidR="007B3C6B" w:rsidRDefault="007B3C6B" w:rsidP="007B3C6B">
      <w:pPr>
        <w:pStyle w:val="a8"/>
        <w:jc w:val="center"/>
      </w:pPr>
      <w:r>
        <w:t>图</w:t>
      </w:r>
      <w:r>
        <w:t>6</w:t>
      </w:r>
      <w:r>
        <w:rPr>
          <w:rFonts w:hint="eastAsia"/>
        </w:rPr>
        <w:t>场景板块</w:t>
      </w:r>
    </w:p>
    <w:p w14:paraId="053C62EE" w14:textId="77777777" w:rsidR="007B3C6B" w:rsidRPr="00584D69" w:rsidRDefault="007B3C6B" w:rsidP="007B3C6B">
      <w:pPr>
        <w:pStyle w:val="a7"/>
        <w:ind w:left="420" w:firstLineChars="0" w:firstLine="0"/>
        <w:rPr>
          <w:rFonts w:hint="eastAsia"/>
        </w:rPr>
      </w:pPr>
    </w:p>
    <w:p w14:paraId="78ABE520" w14:textId="77777777" w:rsidR="007B3C6B" w:rsidRPr="00AC3BE0" w:rsidRDefault="007B3C6B" w:rsidP="007B3C6B">
      <w:pPr>
        <w:pStyle w:val="a8"/>
        <w:jc w:val="center"/>
        <w:rPr>
          <w:sz w:val="24"/>
          <w:szCs w:val="24"/>
        </w:rPr>
      </w:pPr>
      <w:r>
        <w:rPr>
          <w:rFonts w:hint="eastAsia"/>
          <w:noProof/>
          <w:sz w:val="24"/>
          <w:szCs w:val="24"/>
        </w:rPr>
        <w:drawing>
          <wp:inline distT="0" distB="0" distL="0" distR="0" wp14:anchorId="5C141CDA" wp14:editId="0AA3C6EB">
            <wp:extent cx="3498850" cy="2197207"/>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3516883" cy="2208532"/>
                    </a:xfrm>
                    <a:prstGeom prst="rect">
                      <a:avLst/>
                    </a:prstGeom>
                  </pic:spPr>
                </pic:pic>
              </a:graphicData>
            </a:graphic>
          </wp:inline>
        </w:drawing>
      </w:r>
    </w:p>
    <w:p w14:paraId="75820451" w14:textId="77777777" w:rsidR="007B3C6B" w:rsidRDefault="007B3C6B" w:rsidP="00CE1615">
      <w:pPr>
        <w:pStyle w:val="a8"/>
        <w:ind w:left="420"/>
        <w:jc w:val="center"/>
      </w:pPr>
      <w:r>
        <w:t>图</w:t>
      </w:r>
      <w:r>
        <w:rPr>
          <w:rFonts w:hint="eastAsia"/>
        </w:rPr>
        <w:t>7</w:t>
      </w:r>
      <w:r>
        <w:rPr>
          <w:rFonts w:hint="eastAsia"/>
        </w:rPr>
        <w:t>选关板块</w:t>
      </w:r>
    </w:p>
    <w:p w14:paraId="17EC95D5" w14:textId="77777777" w:rsidR="007B3C6B" w:rsidRPr="00584D69" w:rsidRDefault="007B3C6B" w:rsidP="007B3C6B">
      <w:pPr>
        <w:pStyle w:val="a7"/>
        <w:ind w:left="420" w:firstLineChars="0" w:firstLine="0"/>
        <w:rPr>
          <w:rFonts w:hint="eastAsia"/>
        </w:rPr>
      </w:pPr>
    </w:p>
    <w:p w14:paraId="414FD51F" w14:textId="77777777" w:rsidR="005447A4" w:rsidRDefault="007B3C6B" w:rsidP="00CE1615">
      <w:pPr>
        <w:ind w:left="420" w:firstLine="420"/>
        <w:jc w:val="left"/>
        <w:rPr>
          <w:sz w:val="24"/>
          <w:szCs w:val="24"/>
        </w:rPr>
      </w:pPr>
      <w:r w:rsidRPr="007B3C6B">
        <w:rPr>
          <w:rFonts w:hint="eastAsia"/>
          <w:sz w:val="24"/>
          <w:szCs w:val="24"/>
        </w:rPr>
        <w:t>游戏界面由两个部分组成，一个是左半部分的可操作界面，一个是右半部分的观赏界面。可操作界面由上半部分的暂停功能键很下半部分的弹弓</w:t>
      </w:r>
      <w:r w:rsidRPr="007B3C6B">
        <w:rPr>
          <w:rFonts w:hint="eastAsia"/>
          <w:sz w:val="24"/>
          <w:szCs w:val="24"/>
        </w:rPr>
        <w:lastRenderedPageBreak/>
        <w:t>组成，观赏界面由猪</w:t>
      </w:r>
      <w:proofErr w:type="gramStart"/>
      <w:r w:rsidRPr="007B3C6B">
        <w:rPr>
          <w:rFonts w:hint="eastAsia"/>
          <w:sz w:val="24"/>
          <w:szCs w:val="24"/>
        </w:rPr>
        <w:t>猪</w:t>
      </w:r>
      <w:proofErr w:type="gramEnd"/>
      <w:r w:rsidRPr="007B3C6B">
        <w:rPr>
          <w:rFonts w:hint="eastAsia"/>
          <w:sz w:val="24"/>
          <w:szCs w:val="24"/>
        </w:rPr>
        <w:t>搭建的城堡组成。</w:t>
      </w:r>
    </w:p>
    <w:p w14:paraId="6A3CD056" w14:textId="2168B4B3" w:rsidR="007B3C6B" w:rsidRPr="007B3C6B" w:rsidRDefault="00CE1615" w:rsidP="00CE1615">
      <w:pPr>
        <w:ind w:left="420" w:firstLine="420"/>
        <w:jc w:val="left"/>
        <w:rPr>
          <w:sz w:val="24"/>
          <w:szCs w:val="24"/>
        </w:rPr>
      </w:pPr>
      <w:r>
        <w:rPr>
          <w:rFonts w:hint="eastAsia"/>
          <w:sz w:val="24"/>
          <w:szCs w:val="24"/>
        </w:rPr>
        <w:t>进入游戏场景之后，游戏正式开始，请玩家自行探索</w:t>
      </w:r>
      <w:r w:rsidR="005447A4">
        <w:rPr>
          <w:rFonts w:hint="eastAsia"/>
          <w:sz w:val="24"/>
          <w:szCs w:val="24"/>
        </w:rPr>
        <w:t>愤怒的小鸟（季节版）</w:t>
      </w:r>
      <w:proofErr w:type="spellStart"/>
      <w:r w:rsidRPr="00CE1615">
        <w:rPr>
          <w:rFonts w:ascii="Times New Roman" w:eastAsiaTheme="minorHAnsi" w:hAnsi="Times New Roman" w:cs="Times New Roman"/>
          <w:sz w:val="24"/>
          <w:szCs w:val="24"/>
        </w:rPr>
        <w:t>AngryBirds</w:t>
      </w:r>
      <w:proofErr w:type="spellEnd"/>
      <w:r w:rsidRPr="00CE1615">
        <w:rPr>
          <w:rFonts w:ascii="Times New Roman" w:eastAsiaTheme="minorHAnsi" w:hAnsi="Times New Roman" w:cs="Times New Roman"/>
          <w:sz w:val="24"/>
          <w:szCs w:val="24"/>
        </w:rPr>
        <w:t>(Seasons)</w:t>
      </w:r>
      <w:r w:rsidR="005447A4">
        <w:rPr>
          <w:rFonts w:ascii="Times New Roman" w:eastAsiaTheme="minorHAnsi" w:hAnsi="Times New Roman" w:cs="Times New Roman" w:hint="eastAsia"/>
          <w:sz w:val="24"/>
          <w:szCs w:val="24"/>
        </w:rPr>
        <w:t>世界的奥秘。</w:t>
      </w:r>
    </w:p>
    <w:p w14:paraId="3A1169C8" w14:textId="77777777" w:rsidR="007B3C6B" w:rsidRPr="007B3C6B" w:rsidRDefault="007B3C6B" w:rsidP="007B3C6B">
      <w:pPr>
        <w:jc w:val="center"/>
        <w:rPr>
          <w:sz w:val="24"/>
          <w:szCs w:val="24"/>
        </w:rPr>
      </w:pPr>
      <w:r>
        <w:rPr>
          <w:noProof/>
        </w:rPr>
        <w:drawing>
          <wp:inline distT="0" distB="0" distL="0" distR="0" wp14:anchorId="4812D22E" wp14:editId="1515FA04">
            <wp:extent cx="3625850" cy="22760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3130" cy="2286934"/>
                    </a:xfrm>
                    <a:prstGeom prst="rect">
                      <a:avLst/>
                    </a:prstGeom>
                  </pic:spPr>
                </pic:pic>
              </a:graphicData>
            </a:graphic>
          </wp:inline>
        </w:drawing>
      </w:r>
    </w:p>
    <w:p w14:paraId="4913DEC5" w14:textId="77777777" w:rsidR="007B3C6B" w:rsidRDefault="007B3C6B" w:rsidP="007B3C6B">
      <w:pPr>
        <w:pStyle w:val="a8"/>
        <w:jc w:val="center"/>
      </w:pPr>
      <w:r>
        <w:t>图</w:t>
      </w:r>
      <w:r>
        <w:rPr>
          <w:rFonts w:hint="eastAsia"/>
        </w:rPr>
        <w:t>8</w:t>
      </w:r>
      <w:r>
        <w:rPr>
          <w:rFonts w:hint="eastAsia"/>
        </w:rPr>
        <w:t>游戏界面</w:t>
      </w:r>
    </w:p>
    <w:p w14:paraId="1A08C1FB" w14:textId="77777777" w:rsidR="007B3C6B" w:rsidRPr="007B3C6B" w:rsidRDefault="007B3C6B" w:rsidP="007B3C6B">
      <w:pPr>
        <w:spacing w:line="360" w:lineRule="auto"/>
        <w:rPr>
          <w:rFonts w:ascii="Times New Roman" w:eastAsiaTheme="minorHAnsi" w:hAnsi="Times New Roman" w:cs="Times New Roman" w:hint="eastAsia"/>
          <w:b/>
          <w:bCs/>
          <w:sz w:val="24"/>
          <w:szCs w:val="24"/>
        </w:rPr>
      </w:pPr>
    </w:p>
    <w:sectPr w:rsidR="007B3C6B" w:rsidRPr="007B3C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FFA38" w14:textId="77777777" w:rsidR="000F7575" w:rsidRDefault="000F7575" w:rsidP="00DA1D38">
      <w:r>
        <w:separator/>
      </w:r>
    </w:p>
  </w:endnote>
  <w:endnote w:type="continuationSeparator" w:id="0">
    <w:p w14:paraId="354C8BA4" w14:textId="77777777" w:rsidR="000F7575" w:rsidRDefault="000F7575" w:rsidP="00DA1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F44E3" w14:textId="77777777" w:rsidR="000F7575" w:rsidRDefault="000F7575" w:rsidP="00DA1D38">
      <w:r>
        <w:separator/>
      </w:r>
    </w:p>
  </w:footnote>
  <w:footnote w:type="continuationSeparator" w:id="0">
    <w:p w14:paraId="13F7EB6C" w14:textId="77777777" w:rsidR="000F7575" w:rsidRDefault="000F7575" w:rsidP="00DA1D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B64B0"/>
    <w:multiLevelType w:val="hybridMultilevel"/>
    <w:tmpl w:val="1C98505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710"/>
    <w:rsid w:val="000F7575"/>
    <w:rsid w:val="005447A4"/>
    <w:rsid w:val="00793710"/>
    <w:rsid w:val="007B3C6B"/>
    <w:rsid w:val="00CE1615"/>
    <w:rsid w:val="00D301AD"/>
    <w:rsid w:val="00DA1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7E28"/>
  <w15:chartTrackingRefBased/>
  <w15:docId w15:val="{DCCA5B92-0CEC-447B-9A43-76932AF68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3C6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1D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1D38"/>
    <w:rPr>
      <w:sz w:val="18"/>
      <w:szCs w:val="18"/>
    </w:rPr>
  </w:style>
  <w:style w:type="paragraph" w:styleId="a5">
    <w:name w:val="footer"/>
    <w:basedOn w:val="a"/>
    <w:link w:val="a6"/>
    <w:uiPriority w:val="99"/>
    <w:unhideWhenUsed/>
    <w:rsid w:val="00DA1D38"/>
    <w:pPr>
      <w:tabs>
        <w:tab w:val="center" w:pos="4153"/>
        <w:tab w:val="right" w:pos="8306"/>
      </w:tabs>
      <w:snapToGrid w:val="0"/>
      <w:jc w:val="left"/>
    </w:pPr>
    <w:rPr>
      <w:sz w:val="18"/>
      <w:szCs w:val="18"/>
    </w:rPr>
  </w:style>
  <w:style w:type="character" w:customStyle="1" w:styleId="a6">
    <w:name w:val="页脚 字符"/>
    <w:basedOn w:val="a0"/>
    <w:link w:val="a5"/>
    <w:uiPriority w:val="99"/>
    <w:rsid w:val="00DA1D38"/>
    <w:rPr>
      <w:sz w:val="18"/>
      <w:szCs w:val="18"/>
    </w:rPr>
  </w:style>
  <w:style w:type="paragraph" w:styleId="a7">
    <w:name w:val="List Paragraph"/>
    <w:basedOn w:val="a"/>
    <w:uiPriority w:val="34"/>
    <w:qFormat/>
    <w:rsid w:val="00DA1D38"/>
    <w:pPr>
      <w:ind w:firstLineChars="200" w:firstLine="420"/>
    </w:pPr>
  </w:style>
  <w:style w:type="paragraph" w:styleId="a8">
    <w:name w:val="caption"/>
    <w:basedOn w:val="a"/>
    <w:next w:val="a"/>
    <w:uiPriority w:val="35"/>
    <w:unhideWhenUsed/>
    <w:qFormat/>
    <w:rsid w:val="007B3C6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175</Words>
  <Characters>1000</Characters>
  <Application>Microsoft Office Word</Application>
  <DocSecurity>0</DocSecurity>
  <Lines>8</Lines>
  <Paragraphs>2</Paragraphs>
  <ScaleCrop>false</ScaleCrop>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恩申</dc:creator>
  <cp:keywords/>
  <dc:description/>
  <cp:lastModifiedBy>周 恩申</cp:lastModifiedBy>
  <cp:revision>2</cp:revision>
  <dcterms:created xsi:type="dcterms:W3CDTF">2021-09-02T02:04:00Z</dcterms:created>
  <dcterms:modified xsi:type="dcterms:W3CDTF">2021-09-02T02:37:00Z</dcterms:modified>
</cp:coreProperties>
</file>