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jc w:val="center"/>
        <w:tblBorders>
          <w:top w:val="single" w:color="91ABDF" w:themeColor="accent1" w:themeTint="99" w:sz="4" w:space="0"/>
          <w:left w:val="single" w:color="91ABDF" w:themeColor="accent1" w:themeTint="99" w:sz="4" w:space="0"/>
          <w:bottom w:val="single" w:color="91ABDF" w:themeColor="accent1" w:themeTint="99" w:sz="4" w:space="0"/>
          <w:right w:val="single" w:color="91ABDF" w:themeColor="accent1" w:themeTint="99" w:sz="4" w:space="0"/>
          <w:insideH w:val="single" w:color="91ABDF" w:themeColor="accent1" w:themeTint="99" w:sz="4" w:space="0"/>
          <w:insideV w:val="single" w:color="91ABDF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3822"/>
        <w:gridCol w:w="2562"/>
      </w:tblGrid>
      <w:tr w14:paraId="69B144B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3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  <w:insideH w:val="single" w:sz="4" w:space="0"/>
              <w:insideV w:val="nil"/>
            </w:tcBorders>
            <w:shd w:val="clear" w:color="auto" w:fill="4874CB" w:themeFill="accent1"/>
            <w:noWrap/>
            <w:vAlign w:val="center"/>
          </w:tcPr>
          <w:p w14:paraId="707510E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Supplementary Table 1.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Data Dictionary</w:t>
            </w:r>
          </w:p>
        </w:tc>
      </w:tr>
      <w:tr w14:paraId="36836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4BE29D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highlight w:val="none"/>
              </w:rPr>
              <w:t>Biochemical Parameter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18B725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highlight w:val="none"/>
                <w:lang w:bidi="ar"/>
              </w:rPr>
              <w:t>Label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330BE3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2"/>
                <w:szCs w:val="22"/>
                <w:highlight w:val="none"/>
              </w:rPr>
              <w:t>Values</w:t>
            </w:r>
          </w:p>
        </w:tc>
      </w:tr>
      <w:tr w14:paraId="6C2E68A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18845F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ata</w:t>
            </w:r>
          </w:p>
        </w:tc>
        <w:tc>
          <w:tcPr>
            <w:tcW w:w="3822" w:type="dxa"/>
            <w:noWrap/>
            <w:vAlign w:val="center"/>
          </w:tcPr>
          <w:p w14:paraId="3BF5124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Survey date</w:t>
            </w:r>
          </w:p>
        </w:tc>
        <w:tc>
          <w:tcPr>
            <w:tcW w:w="2562" w:type="dxa"/>
            <w:noWrap/>
            <w:vAlign w:val="center"/>
          </w:tcPr>
          <w:p w14:paraId="286962D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3BC9DBC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168D60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F89658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ID number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471DA8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A397BF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954EBF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VAR00001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6162C6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None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97FA5F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5B6386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9B62BE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G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ender</w:t>
            </w:r>
          </w:p>
        </w:tc>
        <w:tc>
          <w:tcPr>
            <w:tcW w:w="3822" w:type="dxa"/>
            <w:noWrap/>
            <w:vAlign w:val="center"/>
          </w:tcPr>
          <w:p w14:paraId="1E99498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Gender</w:t>
            </w:r>
          </w:p>
        </w:tc>
        <w:tc>
          <w:tcPr>
            <w:tcW w:w="2562" w:type="dxa"/>
            <w:noWrap/>
            <w:vAlign w:val="center"/>
          </w:tcPr>
          <w:p w14:paraId="727943C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Female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Male</w:t>
            </w:r>
          </w:p>
        </w:tc>
      </w:tr>
      <w:tr w14:paraId="3E7ABC8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DE9C27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ge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4F6B6C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Age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29F24E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3B94F53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6153AD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ge3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G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roup</w:t>
            </w:r>
          </w:p>
        </w:tc>
        <w:tc>
          <w:tcPr>
            <w:tcW w:w="3822" w:type="dxa"/>
            <w:noWrap/>
            <w:vAlign w:val="center"/>
          </w:tcPr>
          <w:p w14:paraId="1FFCB76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Age group (3 categories)</w:t>
            </w:r>
          </w:p>
        </w:tc>
        <w:tc>
          <w:tcPr>
            <w:tcW w:w="2562" w:type="dxa"/>
            <w:noWrap/>
            <w:vAlign w:val="center"/>
          </w:tcPr>
          <w:p w14:paraId="1B6A52E1">
            <w:pPr>
              <w:widowControl/>
              <w:snapToGrid w:val="0"/>
              <w:ind w:left="220" w:hanging="220" w:hangingChars="10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＜40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≥40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and &lt;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60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≥60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6CEBF08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BB93D3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roup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02B2E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Age group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AABA26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18-29y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30-39y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40-49y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50-59y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≥60y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11EC565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3FFC98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eight</w:t>
            </w:r>
          </w:p>
        </w:tc>
        <w:tc>
          <w:tcPr>
            <w:tcW w:w="3822" w:type="dxa"/>
            <w:noWrap/>
            <w:vAlign w:val="center"/>
          </w:tcPr>
          <w:p w14:paraId="5A1D3EE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Height</w:t>
            </w:r>
          </w:p>
        </w:tc>
        <w:tc>
          <w:tcPr>
            <w:tcW w:w="2562" w:type="dxa"/>
            <w:noWrap/>
            <w:vAlign w:val="center"/>
          </w:tcPr>
          <w:p w14:paraId="4022C06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e</w:t>
            </w:r>
          </w:p>
        </w:tc>
      </w:tr>
      <w:tr w14:paraId="0602A37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092B2E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W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eight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924C69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Weight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6EF578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4C2072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735879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BMI</w:t>
            </w:r>
          </w:p>
        </w:tc>
        <w:tc>
          <w:tcPr>
            <w:tcW w:w="3822" w:type="dxa"/>
            <w:noWrap/>
            <w:vAlign w:val="center"/>
          </w:tcPr>
          <w:p w14:paraId="748DD0E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Body mass index</w:t>
            </w:r>
          </w:p>
        </w:tc>
        <w:tc>
          <w:tcPr>
            <w:tcW w:w="2562" w:type="dxa"/>
            <w:noWrap/>
            <w:vAlign w:val="center"/>
          </w:tcPr>
          <w:p w14:paraId="2E3DF76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BD8ABB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E5DBCA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BMI4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lass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5CAB45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BMI classification (4 categories)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527432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＜18.5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18.5-24.9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25-29.9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≥30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074A031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EAFEE6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overweight</w:t>
            </w:r>
          </w:p>
        </w:tc>
        <w:tc>
          <w:tcPr>
            <w:tcW w:w="3822" w:type="dxa"/>
            <w:noWrap/>
            <w:vAlign w:val="center"/>
          </w:tcPr>
          <w:p w14:paraId="00277EE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Overweight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ab/>
            </w:r>
          </w:p>
        </w:tc>
        <w:tc>
          <w:tcPr>
            <w:tcW w:w="2562" w:type="dxa"/>
            <w:noWrap/>
            <w:vAlign w:val="center"/>
          </w:tcPr>
          <w:p w14:paraId="09D5E97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no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yes</w:t>
            </w:r>
          </w:p>
        </w:tc>
      </w:tr>
      <w:tr w14:paraId="696A76E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E8732F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obesity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382B12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Obesity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26A865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no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yes</w:t>
            </w:r>
          </w:p>
        </w:tc>
      </w:tr>
      <w:tr w14:paraId="1206B68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0E9B2A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WGOCobBMI</w:t>
            </w:r>
          </w:p>
        </w:tc>
        <w:tc>
          <w:tcPr>
            <w:tcW w:w="3822" w:type="dxa"/>
            <w:noWrap/>
            <w:vAlign w:val="center"/>
          </w:tcPr>
          <w:p w14:paraId="5F36865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WGOC BMI-based obesity</w:t>
            </w:r>
          </w:p>
        </w:tc>
        <w:tc>
          <w:tcPr>
            <w:tcW w:w="2562" w:type="dxa"/>
            <w:noWrap/>
            <w:vAlign w:val="center"/>
          </w:tcPr>
          <w:p w14:paraId="73D81C9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=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Overweight, 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Obes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</w:t>
            </w:r>
          </w:p>
        </w:tc>
      </w:tr>
      <w:tr w14:paraId="2842973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91D347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BMI25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91B577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CDS obesity (BMI≥25)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8D1213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BMI&lt;25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BMI≥25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77D00A3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088BD1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W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aist1</w:t>
            </w:r>
          </w:p>
        </w:tc>
        <w:tc>
          <w:tcPr>
            <w:tcW w:w="3822" w:type="dxa"/>
            <w:noWrap/>
            <w:vAlign w:val="center"/>
          </w:tcPr>
          <w:p w14:paraId="6D46C0F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Classic waist circumference</w:t>
            </w:r>
          </w:p>
        </w:tc>
        <w:tc>
          <w:tcPr>
            <w:tcW w:w="2562" w:type="dxa"/>
            <w:noWrap/>
            <w:vAlign w:val="center"/>
          </w:tcPr>
          <w:p w14:paraId="4CAEBC3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4A35A5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EC2D23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WC9085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826954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Abdominal obesity (JCD criteria)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1CFB44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=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Obes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</w:t>
            </w:r>
          </w:p>
        </w:tc>
      </w:tr>
      <w:tr w14:paraId="292D8D9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61E0FF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WC8580</w:t>
            </w:r>
          </w:p>
        </w:tc>
        <w:tc>
          <w:tcPr>
            <w:tcW w:w="3822" w:type="dxa"/>
            <w:noWrap/>
            <w:vAlign w:val="center"/>
          </w:tcPr>
          <w:p w14:paraId="4C880BE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WGOC waist circumference-based obesity</w:t>
            </w:r>
          </w:p>
        </w:tc>
        <w:tc>
          <w:tcPr>
            <w:tcW w:w="2562" w:type="dxa"/>
            <w:noWrap/>
            <w:vAlign w:val="center"/>
          </w:tcPr>
          <w:p w14:paraId="188036E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93678E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95F2A7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WC9080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0CA0BF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IDF/NCEP-2005 obesity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A1736B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=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Obes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</w:t>
            </w:r>
          </w:p>
        </w:tc>
      </w:tr>
      <w:tr w14:paraId="57287F1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C173B9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W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aist2</w:t>
            </w:r>
          </w:p>
        </w:tc>
        <w:tc>
          <w:tcPr>
            <w:tcW w:w="3822" w:type="dxa"/>
            <w:noWrap/>
            <w:vAlign w:val="center"/>
          </w:tcPr>
          <w:p w14:paraId="52A1150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Umbilical waist circumference</w:t>
            </w:r>
          </w:p>
        </w:tc>
        <w:tc>
          <w:tcPr>
            <w:tcW w:w="2562" w:type="dxa"/>
            <w:noWrap/>
            <w:vAlign w:val="center"/>
          </w:tcPr>
          <w:p w14:paraId="710AB8F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600E10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649DFB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hip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A6B39D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Hip circumference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1CEE88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011217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F39CC6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WHR</w:t>
            </w:r>
          </w:p>
        </w:tc>
        <w:tc>
          <w:tcPr>
            <w:tcW w:w="3822" w:type="dxa"/>
            <w:noWrap/>
            <w:vAlign w:val="center"/>
          </w:tcPr>
          <w:p w14:paraId="7AAE1A3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Waist-to-hip ratio</w:t>
            </w:r>
          </w:p>
        </w:tc>
        <w:tc>
          <w:tcPr>
            <w:tcW w:w="2562" w:type="dxa"/>
            <w:noWrap/>
            <w:vAlign w:val="center"/>
          </w:tcPr>
          <w:p w14:paraId="4975429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09B4FB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1D1E60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leg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218F82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Thigh circumference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1D8A24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BF8184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452164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HR</w:t>
            </w:r>
          </w:p>
        </w:tc>
        <w:tc>
          <w:tcPr>
            <w:tcW w:w="3822" w:type="dxa"/>
            <w:noWrap/>
            <w:vAlign w:val="center"/>
          </w:tcPr>
          <w:p w14:paraId="6B1C7E9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Heart rate</w:t>
            </w:r>
          </w:p>
        </w:tc>
        <w:tc>
          <w:tcPr>
            <w:tcW w:w="2562" w:type="dxa"/>
            <w:noWrap/>
            <w:vAlign w:val="center"/>
          </w:tcPr>
          <w:p w14:paraId="24434AA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FFC0DF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D77D53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Bpsys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6EDBA3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Systolic blood pressure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2AFF45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282658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CDDA15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Bpdia</w:t>
            </w:r>
          </w:p>
        </w:tc>
        <w:tc>
          <w:tcPr>
            <w:tcW w:w="3822" w:type="dxa"/>
            <w:noWrap/>
            <w:vAlign w:val="center"/>
          </w:tcPr>
          <w:p w14:paraId="2A39A95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Diastolic blood pressure</w:t>
            </w:r>
          </w:p>
        </w:tc>
        <w:tc>
          <w:tcPr>
            <w:tcW w:w="2562" w:type="dxa"/>
            <w:noWrap/>
            <w:vAlign w:val="center"/>
          </w:tcPr>
          <w:p w14:paraId="7F376AA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CAFAD9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A8C819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BP13085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569548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Abnormal blood pressure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617599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≥13085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'</w:t>
            </w:r>
          </w:p>
        </w:tc>
      </w:tr>
      <w:tr w14:paraId="107B3AE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6E6315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WHO1999hbp</w:t>
            </w:r>
          </w:p>
        </w:tc>
        <w:tc>
          <w:tcPr>
            <w:tcW w:w="3822" w:type="dxa"/>
            <w:noWrap/>
            <w:vAlign w:val="center"/>
          </w:tcPr>
          <w:p w14:paraId="61A9103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Hypertension</w:t>
            </w:r>
          </w:p>
        </w:tc>
        <w:tc>
          <w:tcPr>
            <w:tcW w:w="2562" w:type="dxa"/>
            <w:noWrap/>
            <w:vAlign w:val="center"/>
          </w:tcPr>
          <w:p w14:paraId="5F41A59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Hypertension</w:t>
            </w:r>
          </w:p>
        </w:tc>
      </w:tr>
      <w:tr w14:paraId="686AB23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3D5372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F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69EDA9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Body fat percentage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7C4060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9BCDF5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1BE8C5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F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at2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lass</w:t>
            </w:r>
          </w:p>
        </w:tc>
        <w:tc>
          <w:tcPr>
            <w:tcW w:w="3822" w:type="dxa"/>
            <w:noWrap/>
            <w:vAlign w:val="center"/>
          </w:tcPr>
          <w:p w14:paraId="56D32B8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Body fat classification (2 categories)</w:t>
            </w:r>
          </w:p>
        </w:tc>
        <w:tc>
          <w:tcPr>
            <w:tcW w:w="2562" w:type="dxa"/>
            <w:noWrap/>
            <w:vAlign w:val="center"/>
          </w:tcPr>
          <w:p w14:paraId="15052D6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＜25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≥25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'</w:t>
            </w:r>
          </w:p>
        </w:tc>
      </w:tr>
      <w:tr w14:paraId="571839E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A7D9D3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F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at3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lass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DB219C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Body fat obesity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74FE89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Lean,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Obese</w:t>
            </w:r>
          </w:p>
        </w:tc>
      </w:tr>
      <w:tr w14:paraId="1145D2C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335235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GA</w:t>
            </w:r>
          </w:p>
        </w:tc>
        <w:tc>
          <w:tcPr>
            <w:tcW w:w="3822" w:type="dxa"/>
            <w:noWrap/>
            <w:vAlign w:val="center"/>
          </w:tcPr>
          <w:p w14:paraId="14E4105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Glycated albumin (%)</w:t>
            </w:r>
          </w:p>
        </w:tc>
        <w:tc>
          <w:tcPr>
            <w:tcW w:w="2562" w:type="dxa"/>
            <w:noWrap/>
            <w:vAlign w:val="center"/>
          </w:tcPr>
          <w:p w14:paraId="08C6CF6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0AAF14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758C8D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FPG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B73D49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Fasting plasma glucose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BD1AB2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9CF2D3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485C7C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PG2h</w:t>
            </w:r>
          </w:p>
        </w:tc>
        <w:tc>
          <w:tcPr>
            <w:tcW w:w="3822" w:type="dxa"/>
            <w:noWrap/>
            <w:vAlign w:val="center"/>
          </w:tcPr>
          <w:p w14:paraId="00F4D79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2-hour postprandial glucose</w:t>
            </w:r>
          </w:p>
        </w:tc>
        <w:tc>
          <w:tcPr>
            <w:tcW w:w="2562" w:type="dxa"/>
            <w:noWrap/>
            <w:vAlign w:val="center"/>
          </w:tcPr>
          <w:p w14:paraId="494DFAA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1454F1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793430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HbA1c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041478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Hemoglobin A1c (portable device)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6CDED7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C68638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EA61D3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HPLC</w:t>
            </w:r>
          </w:p>
        </w:tc>
        <w:tc>
          <w:tcPr>
            <w:tcW w:w="3822" w:type="dxa"/>
            <w:noWrap/>
            <w:vAlign w:val="center"/>
          </w:tcPr>
          <w:p w14:paraId="6637E2B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Hemoglobin A1c (HPLC method)</w:t>
            </w:r>
          </w:p>
        </w:tc>
        <w:tc>
          <w:tcPr>
            <w:tcW w:w="2562" w:type="dxa"/>
            <w:noWrap/>
            <w:vAlign w:val="center"/>
          </w:tcPr>
          <w:p w14:paraId="43D89E5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3D9C3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2EC1A1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FINS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44B9E7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Fasting Insulin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83871D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881645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FB9862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FCP</w:t>
            </w:r>
          </w:p>
        </w:tc>
        <w:tc>
          <w:tcPr>
            <w:tcW w:w="3822" w:type="dxa"/>
            <w:noWrap/>
            <w:vAlign w:val="center"/>
          </w:tcPr>
          <w:p w14:paraId="0FAD5BC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Fasting C-peptide</w:t>
            </w:r>
          </w:p>
        </w:tc>
        <w:tc>
          <w:tcPr>
            <w:tcW w:w="2562" w:type="dxa"/>
            <w:noWrap/>
            <w:vAlign w:val="center"/>
          </w:tcPr>
          <w:p w14:paraId="6005263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3178B13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877BFC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INS2h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567EB0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2-Hour Insulin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27313C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2FB036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A723A0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CP2h</w:t>
            </w:r>
          </w:p>
        </w:tc>
        <w:tc>
          <w:tcPr>
            <w:tcW w:w="3822" w:type="dxa"/>
            <w:noWrap/>
            <w:vAlign w:val="center"/>
          </w:tcPr>
          <w:p w14:paraId="02292F5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2-Hour C-peptide</w:t>
            </w:r>
          </w:p>
        </w:tc>
        <w:tc>
          <w:tcPr>
            <w:tcW w:w="2562" w:type="dxa"/>
            <w:noWrap/>
            <w:vAlign w:val="center"/>
          </w:tcPr>
          <w:p w14:paraId="0965244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23A309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383DF2B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HomaIR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6C4FDD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HOMA-IR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19F8A9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702C84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0C35DB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Homaβ</w:t>
            </w:r>
          </w:p>
        </w:tc>
        <w:tc>
          <w:tcPr>
            <w:tcW w:w="3822" w:type="dxa"/>
            <w:noWrap/>
            <w:vAlign w:val="center"/>
          </w:tcPr>
          <w:p w14:paraId="0E45A73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HOMA-β</w:t>
            </w:r>
          </w:p>
        </w:tc>
        <w:tc>
          <w:tcPr>
            <w:tcW w:w="2562" w:type="dxa"/>
            <w:noWrap/>
            <w:vAlign w:val="center"/>
          </w:tcPr>
          <w:p w14:paraId="0B15FD6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3CE5E04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AA182B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ISIGutt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EA7686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ISI Gutt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F82473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A4D59D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9704F3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ALT</w:t>
            </w:r>
          </w:p>
        </w:tc>
        <w:tc>
          <w:tcPr>
            <w:tcW w:w="3822" w:type="dxa"/>
            <w:noWrap/>
            <w:vAlign w:val="center"/>
          </w:tcPr>
          <w:p w14:paraId="6B31C6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Alanine Aminotransferase</w:t>
            </w:r>
          </w:p>
        </w:tc>
        <w:tc>
          <w:tcPr>
            <w:tcW w:w="2562" w:type="dxa"/>
            <w:noWrap/>
            <w:vAlign w:val="center"/>
          </w:tcPr>
          <w:p w14:paraId="72C943A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F58185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774170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ALTn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68E8E5C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ALT Segmentation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5C5EA1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&lt;40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≥40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5D999A8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A709DB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AST</w:t>
            </w:r>
          </w:p>
        </w:tc>
        <w:tc>
          <w:tcPr>
            <w:tcW w:w="3822" w:type="dxa"/>
            <w:noWrap/>
            <w:vAlign w:val="center"/>
          </w:tcPr>
          <w:p w14:paraId="6B7D624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Aspartate Aminotransferase</w:t>
            </w:r>
          </w:p>
        </w:tc>
        <w:tc>
          <w:tcPr>
            <w:tcW w:w="2562" w:type="dxa"/>
            <w:noWrap/>
            <w:vAlign w:val="center"/>
          </w:tcPr>
          <w:p w14:paraId="4457C8E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032DDF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60BAC3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ASTALT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2C1CE8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AST/ALT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997662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5FB647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A4E355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GGT</w:t>
            </w:r>
          </w:p>
        </w:tc>
        <w:tc>
          <w:tcPr>
            <w:tcW w:w="3822" w:type="dxa"/>
            <w:noWrap/>
            <w:vAlign w:val="center"/>
          </w:tcPr>
          <w:p w14:paraId="55CA90B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Gamma-Glutamyl Transferase（γGT）</w:t>
            </w:r>
          </w:p>
        </w:tc>
        <w:tc>
          <w:tcPr>
            <w:tcW w:w="2562" w:type="dxa"/>
            <w:noWrap/>
            <w:vAlign w:val="center"/>
          </w:tcPr>
          <w:p w14:paraId="0D9F85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C72D42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990A9D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ALP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7DEC00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Alkaline Phosphatase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D0F58C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6E33CC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855C3F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TBILn</w:t>
            </w:r>
          </w:p>
        </w:tc>
        <w:tc>
          <w:tcPr>
            <w:tcW w:w="3822" w:type="dxa"/>
            <w:noWrap/>
            <w:vAlign w:val="center"/>
          </w:tcPr>
          <w:p w14:paraId="1D3109A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Total Bilirubin Elevation Segmentation</w:t>
            </w:r>
          </w:p>
        </w:tc>
        <w:tc>
          <w:tcPr>
            <w:tcW w:w="2562" w:type="dxa"/>
            <w:noWrap/>
            <w:vAlign w:val="center"/>
          </w:tcPr>
          <w:p w14:paraId="4CAA934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≤17.1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＞17.1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'</w:t>
            </w:r>
          </w:p>
        </w:tc>
      </w:tr>
      <w:tr w14:paraId="062643E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27733C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TBIL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6C805E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Total Bilirubin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318553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31F667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503C90F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DBIL</w:t>
            </w:r>
          </w:p>
        </w:tc>
        <w:tc>
          <w:tcPr>
            <w:tcW w:w="3822" w:type="dxa"/>
            <w:noWrap/>
            <w:vAlign w:val="center"/>
          </w:tcPr>
          <w:p w14:paraId="3D34BE9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Direct Bilirubin</w:t>
            </w:r>
          </w:p>
        </w:tc>
        <w:tc>
          <w:tcPr>
            <w:tcW w:w="2562" w:type="dxa"/>
            <w:noWrap/>
            <w:vAlign w:val="center"/>
          </w:tcPr>
          <w:p w14:paraId="111D7DF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72F5DC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21AE68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IDBIL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096888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Indirect Bilirubin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C18D90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766053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5B5BB2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TP</w:t>
            </w:r>
          </w:p>
        </w:tc>
        <w:tc>
          <w:tcPr>
            <w:tcW w:w="3822" w:type="dxa"/>
            <w:noWrap/>
            <w:vAlign w:val="center"/>
          </w:tcPr>
          <w:p w14:paraId="7EACEDB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Total Protein</w:t>
            </w:r>
          </w:p>
        </w:tc>
        <w:tc>
          <w:tcPr>
            <w:tcW w:w="2562" w:type="dxa"/>
            <w:noWrap/>
            <w:vAlign w:val="center"/>
          </w:tcPr>
          <w:p w14:paraId="78BCA79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4DDB0F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D8809F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ALB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5018F1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Albumin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CF91F8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D1383F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9770FB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GLO</w:t>
            </w:r>
          </w:p>
        </w:tc>
        <w:tc>
          <w:tcPr>
            <w:tcW w:w="3822" w:type="dxa"/>
            <w:noWrap/>
            <w:vAlign w:val="center"/>
          </w:tcPr>
          <w:p w14:paraId="0E3AD1E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Globulin</w:t>
            </w:r>
          </w:p>
        </w:tc>
        <w:tc>
          <w:tcPr>
            <w:tcW w:w="2562" w:type="dxa"/>
            <w:noWrap/>
            <w:vAlign w:val="center"/>
          </w:tcPr>
          <w:p w14:paraId="430D989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E1CBB2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E5865E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AG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C0AE86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A/G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E55016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2AF492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73BF44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HbsAg</w:t>
            </w:r>
          </w:p>
        </w:tc>
        <w:tc>
          <w:tcPr>
            <w:tcW w:w="3822" w:type="dxa"/>
            <w:noWrap/>
            <w:vAlign w:val="center"/>
          </w:tcPr>
          <w:p w14:paraId="4F9639F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Hepatitis B surface antigen</w:t>
            </w:r>
          </w:p>
        </w:tc>
        <w:tc>
          <w:tcPr>
            <w:tcW w:w="2562" w:type="dxa"/>
            <w:noWrap/>
            <w:vAlign w:val="center"/>
          </w:tcPr>
          <w:p w14:paraId="57E7701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Negative,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Positive</w:t>
            </w:r>
          </w:p>
        </w:tc>
      </w:tr>
      <w:tr w14:paraId="1D9FED6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AF7C72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HCVAb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AD70DB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Hepatitis C antibody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1C9FB2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Negative,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Positive</w:t>
            </w:r>
          </w:p>
        </w:tc>
      </w:tr>
      <w:tr w14:paraId="5E0F93D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CDF610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GLU</w:t>
            </w:r>
          </w:p>
        </w:tc>
        <w:tc>
          <w:tcPr>
            <w:tcW w:w="3822" w:type="dxa"/>
            <w:noWrap/>
            <w:vAlign w:val="center"/>
          </w:tcPr>
          <w:p w14:paraId="4E3EAC9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Fasting plasma glucose (biochemical analyzer)</w:t>
            </w:r>
          </w:p>
        </w:tc>
        <w:tc>
          <w:tcPr>
            <w:tcW w:w="2562" w:type="dxa"/>
            <w:noWrap/>
            <w:vAlign w:val="center"/>
          </w:tcPr>
          <w:p w14:paraId="77796A2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3F0963E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B9644B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CHOL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ACF0AB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Total cholesterol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98391B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01D6CA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D0A875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TG</w:t>
            </w:r>
          </w:p>
        </w:tc>
        <w:tc>
          <w:tcPr>
            <w:tcW w:w="3822" w:type="dxa"/>
            <w:noWrap/>
            <w:vAlign w:val="center"/>
          </w:tcPr>
          <w:p w14:paraId="734455A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Triglycerides</w:t>
            </w:r>
          </w:p>
        </w:tc>
        <w:tc>
          <w:tcPr>
            <w:tcW w:w="2562" w:type="dxa"/>
            <w:noWrap/>
            <w:vAlign w:val="center"/>
          </w:tcPr>
          <w:p w14:paraId="77B7210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79154C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B20E39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TGdis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12497D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Hypertriglyceridemia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F585D9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Abnormal</w:t>
            </w:r>
          </w:p>
        </w:tc>
      </w:tr>
      <w:tr w14:paraId="65A49D8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2138" w:type="dxa"/>
            <w:noWrap/>
            <w:vAlign w:val="center"/>
          </w:tcPr>
          <w:p w14:paraId="51B9D56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HDL</w:t>
            </w:r>
          </w:p>
        </w:tc>
        <w:tc>
          <w:tcPr>
            <w:tcW w:w="3822" w:type="dxa"/>
            <w:noWrap/>
            <w:vAlign w:val="center"/>
          </w:tcPr>
          <w:p w14:paraId="2A0FDF5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High-density lipoprotein</w:t>
            </w:r>
          </w:p>
        </w:tc>
        <w:tc>
          <w:tcPr>
            <w:tcW w:w="2562" w:type="dxa"/>
            <w:noWrap/>
            <w:vAlign w:val="center"/>
          </w:tcPr>
          <w:p w14:paraId="0586AA6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9D8683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DE6094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ysHDLIDFNCEP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F43C1E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Low HDL (IDF and NCEP-2005 criteria)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4E8310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E325FC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F1DC65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JCDHDLdis</w:t>
            </w:r>
          </w:p>
        </w:tc>
        <w:tc>
          <w:tcPr>
            <w:tcW w:w="3822" w:type="dxa"/>
            <w:noWrap/>
            <w:vAlign w:val="center"/>
          </w:tcPr>
          <w:p w14:paraId="3098C36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HDL abnormality (cutoff 1.04 mmol/L)</w:t>
            </w:r>
          </w:p>
        </w:tc>
        <w:tc>
          <w:tcPr>
            <w:tcW w:w="2562" w:type="dxa"/>
            <w:noWrap/>
            <w:vAlign w:val="center"/>
          </w:tcPr>
          <w:p w14:paraId="1FA9D91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≥1.04 mmol/L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&lt;1.04 mmol/L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1A65036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3B61B9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CDSdyelip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C0C76D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Dyslipidemia (CDS criteria)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E8EF9B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Abnormal</w:t>
            </w:r>
          </w:p>
        </w:tc>
      </w:tr>
      <w:tr w14:paraId="449B4A9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91DA0D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LDL</w:t>
            </w:r>
          </w:p>
        </w:tc>
        <w:tc>
          <w:tcPr>
            <w:tcW w:w="3822" w:type="dxa"/>
            <w:noWrap/>
            <w:vAlign w:val="center"/>
          </w:tcPr>
          <w:p w14:paraId="471A7C9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Low-density lipoprotein</w:t>
            </w:r>
          </w:p>
        </w:tc>
        <w:tc>
          <w:tcPr>
            <w:tcW w:w="2562" w:type="dxa"/>
            <w:noWrap/>
            <w:vAlign w:val="center"/>
          </w:tcPr>
          <w:p w14:paraId="2E600CB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8E1C2C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205C95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BUN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57F7DD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Blood Urea Nitrogen (BUN)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AD8CD0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B20C75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74571D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SCRE</w:t>
            </w:r>
          </w:p>
        </w:tc>
        <w:tc>
          <w:tcPr>
            <w:tcW w:w="3822" w:type="dxa"/>
            <w:noWrap/>
            <w:vAlign w:val="center"/>
          </w:tcPr>
          <w:p w14:paraId="4F8DAD3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Serum Creatinine</w:t>
            </w:r>
          </w:p>
        </w:tc>
        <w:tc>
          <w:tcPr>
            <w:tcW w:w="2562" w:type="dxa"/>
            <w:noWrap/>
            <w:vAlign w:val="center"/>
          </w:tcPr>
          <w:p w14:paraId="669E2BB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FFD52A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F784C6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ighCr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F09727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Renal Insufficiency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4A3353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None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Serum Creatinine &gt; 106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1016479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1E324E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SUA</w:t>
            </w:r>
          </w:p>
        </w:tc>
        <w:tc>
          <w:tcPr>
            <w:tcW w:w="3822" w:type="dxa"/>
            <w:noWrap/>
            <w:vAlign w:val="center"/>
          </w:tcPr>
          <w:p w14:paraId="5B8B1A6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Serum Uric Acid</w:t>
            </w:r>
          </w:p>
        </w:tc>
        <w:tc>
          <w:tcPr>
            <w:tcW w:w="2562" w:type="dxa"/>
            <w:noWrap/>
            <w:vAlign w:val="center"/>
          </w:tcPr>
          <w:p w14:paraId="0EB2EA2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CBB550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D3A93D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ighUA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F30726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Serum Uric Acid Elevation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80E265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Normal, 1 = Elevated</w:t>
            </w:r>
          </w:p>
        </w:tc>
      </w:tr>
      <w:tr w14:paraId="726F993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5700846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UCRE</w:t>
            </w:r>
          </w:p>
        </w:tc>
        <w:tc>
          <w:tcPr>
            <w:tcW w:w="3822" w:type="dxa"/>
            <w:noWrap/>
            <w:vAlign w:val="center"/>
          </w:tcPr>
          <w:p w14:paraId="3D695A0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Urine Creatinine</w:t>
            </w:r>
          </w:p>
        </w:tc>
        <w:tc>
          <w:tcPr>
            <w:tcW w:w="2562" w:type="dxa"/>
            <w:noWrap/>
            <w:vAlign w:val="center"/>
          </w:tcPr>
          <w:p w14:paraId="4A57076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ED85D7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F20CBE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UmALB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5E8156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Urine Microalbumin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59E1EB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5BD07F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FCFB18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ighUmALB</w:t>
            </w:r>
          </w:p>
        </w:tc>
        <w:tc>
          <w:tcPr>
            <w:tcW w:w="3822" w:type="dxa"/>
            <w:noWrap/>
            <w:vAlign w:val="center"/>
          </w:tcPr>
          <w:p w14:paraId="2A06590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Urine ALB Elevation</w:t>
            </w:r>
          </w:p>
        </w:tc>
        <w:tc>
          <w:tcPr>
            <w:tcW w:w="2562" w:type="dxa"/>
            <w:noWrap/>
            <w:vAlign w:val="center"/>
          </w:tcPr>
          <w:p w14:paraId="71BD75F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Normal, 1 = Elevated</w:t>
            </w:r>
          </w:p>
        </w:tc>
      </w:tr>
      <w:tr w14:paraId="2801564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AECC88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UMAUCR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910156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Urine MA/UCR (Urine Microalbumin-to-Creatinine Ratio)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381173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F3CC19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E1B8F0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ACR3dgree</w:t>
            </w:r>
          </w:p>
        </w:tc>
        <w:tc>
          <w:tcPr>
            <w:tcW w:w="3822" w:type="dxa"/>
            <w:noWrap/>
            <w:vAlign w:val="center"/>
          </w:tcPr>
          <w:p w14:paraId="08DA1E3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ACR (Albumin-to-Creatinine Ratio) Three-Tier Classification</w:t>
            </w:r>
          </w:p>
        </w:tc>
        <w:tc>
          <w:tcPr>
            <w:tcW w:w="2562" w:type="dxa"/>
            <w:noWrap/>
            <w:vAlign w:val="center"/>
          </w:tcPr>
          <w:p w14:paraId="0EF81E0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&lt;30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≥30 &amp; &lt;300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3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≥300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498BBE8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437505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ighACR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93433C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ACR Elevation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BF7776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&lt;30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≥30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6F529BE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57E439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WBC</w:t>
            </w:r>
          </w:p>
        </w:tc>
        <w:tc>
          <w:tcPr>
            <w:tcW w:w="3822" w:type="dxa"/>
            <w:noWrap/>
            <w:vAlign w:val="center"/>
          </w:tcPr>
          <w:p w14:paraId="1850DA4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White Blood Cells (WBC)</w:t>
            </w:r>
          </w:p>
        </w:tc>
        <w:tc>
          <w:tcPr>
            <w:tcW w:w="2562" w:type="dxa"/>
            <w:noWrap/>
            <w:vAlign w:val="center"/>
          </w:tcPr>
          <w:p w14:paraId="31B8AD9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D94C7E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787C2B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LC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FCB0D0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Percentage of Immature Cells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806A9F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092A42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DE42CD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LCcout</w:t>
            </w:r>
          </w:p>
        </w:tc>
        <w:tc>
          <w:tcPr>
            <w:tcW w:w="3822" w:type="dxa"/>
            <w:noWrap/>
            <w:vAlign w:val="center"/>
          </w:tcPr>
          <w:p w14:paraId="79AC7B1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Absolute Count of Immature Cells</w:t>
            </w:r>
          </w:p>
        </w:tc>
        <w:tc>
          <w:tcPr>
            <w:tcW w:w="2562" w:type="dxa"/>
            <w:noWrap/>
            <w:vAlign w:val="center"/>
          </w:tcPr>
          <w:p w14:paraId="264E544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BB13F4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30D8EC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ALY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6C2EF3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Percentage of Atypical Lymphocytes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F65927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890760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0C2676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ALYcout</w:t>
            </w:r>
          </w:p>
        </w:tc>
        <w:tc>
          <w:tcPr>
            <w:tcW w:w="3822" w:type="dxa"/>
            <w:noWrap/>
            <w:vAlign w:val="center"/>
          </w:tcPr>
          <w:p w14:paraId="0D2C587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Absolute Count of Atypical Lymphocytes</w:t>
            </w:r>
          </w:p>
        </w:tc>
        <w:tc>
          <w:tcPr>
            <w:tcW w:w="2562" w:type="dxa"/>
            <w:noWrap/>
            <w:vAlign w:val="center"/>
          </w:tcPr>
          <w:p w14:paraId="74477D3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35DC0E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3EEDEE3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RBC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929E98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Red Blood Cells (RBC)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1B4155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4FD2C3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AE9B17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RDWCV</w:t>
            </w:r>
          </w:p>
        </w:tc>
        <w:tc>
          <w:tcPr>
            <w:tcW w:w="3822" w:type="dxa"/>
            <w:noWrap/>
            <w:vAlign w:val="center"/>
          </w:tcPr>
          <w:p w14:paraId="7FB2EE2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RDW-CV</w:t>
            </w:r>
          </w:p>
        </w:tc>
        <w:tc>
          <w:tcPr>
            <w:tcW w:w="2562" w:type="dxa"/>
            <w:noWrap/>
            <w:vAlign w:val="center"/>
          </w:tcPr>
          <w:p w14:paraId="4ED0E9A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22F413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D84755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RDWSD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DB84E5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RDW-SD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0C679C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9A6E34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E2F866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MCV</w:t>
            </w:r>
          </w:p>
        </w:tc>
        <w:tc>
          <w:tcPr>
            <w:tcW w:w="3822" w:type="dxa"/>
            <w:noWrap/>
            <w:vAlign w:val="center"/>
          </w:tcPr>
          <w:p w14:paraId="30279CD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Mean Corpuscular Volume (MCV)</w:t>
            </w:r>
          </w:p>
        </w:tc>
        <w:tc>
          <w:tcPr>
            <w:tcW w:w="2562" w:type="dxa"/>
            <w:noWrap/>
            <w:vAlign w:val="center"/>
          </w:tcPr>
          <w:p w14:paraId="11ACA6E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B6B01B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DE4EA2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HCT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2921F3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Hematocrit (Hct)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54A967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E9B6BB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514071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LYMPH</w:t>
            </w:r>
          </w:p>
        </w:tc>
        <w:tc>
          <w:tcPr>
            <w:tcW w:w="3822" w:type="dxa"/>
            <w:noWrap/>
            <w:vAlign w:val="center"/>
          </w:tcPr>
          <w:p w14:paraId="15BB6E5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LYMPH%</w:t>
            </w:r>
          </w:p>
        </w:tc>
        <w:tc>
          <w:tcPr>
            <w:tcW w:w="2562" w:type="dxa"/>
            <w:noWrap/>
            <w:vAlign w:val="center"/>
          </w:tcPr>
          <w:p w14:paraId="2368CD2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EC9206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4853E9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LYMPHcount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57563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Lymphocyte Count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EB980E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E82798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EEE94A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MCH</w:t>
            </w:r>
          </w:p>
        </w:tc>
        <w:tc>
          <w:tcPr>
            <w:tcW w:w="3822" w:type="dxa"/>
            <w:noWrap/>
            <w:vAlign w:val="center"/>
          </w:tcPr>
          <w:p w14:paraId="2A38401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Mean Corpuscular Hemoglobin (MCH)</w:t>
            </w:r>
          </w:p>
        </w:tc>
        <w:tc>
          <w:tcPr>
            <w:tcW w:w="2562" w:type="dxa"/>
            <w:noWrap/>
            <w:vAlign w:val="center"/>
          </w:tcPr>
          <w:p w14:paraId="0417062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92DB00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48FAD0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MCHC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6A6E829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Mean Corpuscular Hemoglobin Concentration (MCHC)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54DDDA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2A3C6C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B16FAD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MPV</w:t>
            </w:r>
          </w:p>
        </w:tc>
        <w:tc>
          <w:tcPr>
            <w:tcW w:w="3822" w:type="dxa"/>
            <w:noWrap/>
            <w:vAlign w:val="center"/>
          </w:tcPr>
          <w:p w14:paraId="3395F9E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Platelet Mean Volume (MPV)</w:t>
            </w:r>
          </w:p>
        </w:tc>
        <w:tc>
          <w:tcPr>
            <w:tcW w:w="2562" w:type="dxa"/>
            <w:noWrap/>
            <w:vAlign w:val="center"/>
          </w:tcPr>
          <w:p w14:paraId="2541F37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A5E2EC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D5AC46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BASO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77CCA7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BASO%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A907B7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238D13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52FBF5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BASOcount</w:t>
            </w:r>
          </w:p>
        </w:tc>
        <w:tc>
          <w:tcPr>
            <w:tcW w:w="3822" w:type="dxa"/>
            <w:noWrap/>
            <w:vAlign w:val="center"/>
          </w:tcPr>
          <w:p w14:paraId="58E8D1A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Basophil Count</w:t>
            </w:r>
          </w:p>
        </w:tc>
        <w:tc>
          <w:tcPr>
            <w:tcW w:w="2562" w:type="dxa"/>
            <w:noWrap/>
            <w:vAlign w:val="center"/>
          </w:tcPr>
          <w:p w14:paraId="288AE64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861BC7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EAECE8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EO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2E43E1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EO%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F60E35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85B923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37EEF4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EOcount</w:t>
            </w:r>
          </w:p>
        </w:tc>
        <w:tc>
          <w:tcPr>
            <w:tcW w:w="3822" w:type="dxa"/>
            <w:noWrap/>
            <w:vAlign w:val="center"/>
          </w:tcPr>
          <w:p w14:paraId="10D1175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Eosinophil Count</w:t>
            </w:r>
          </w:p>
        </w:tc>
        <w:tc>
          <w:tcPr>
            <w:tcW w:w="2562" w:type="dxa"/>
            <w:noWrap/>
            <w:vAlign w:val="center"/>
          </w:tcPr>
          <w:p w14:paraId="4D0B40D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F5A905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34B27C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HGB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177D0C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Hemoglobin (Hb)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FB395E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56B292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FFD258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Hb4per</w:t>
            </w:r>
          </w:p>
        </w:tc>
        <w:tc>
          <w:tcPr>
            <w:tcW w:w="3822" w:type="dxa"/>
            <w:noWrap/>
            <w:vAlign w:val="center"/>
          </w:tcPr>
          <w:p w14:paraId="3E9FF00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Hemoglobin 4 Classification</w:t>
            </w:r>
          </w:p>
        </w:tc>
        <w:tc>
          <w:tcPr>
            <w:tcW w:w="2562" w:type="dxa"/>
            <w:noWrap/>
            <w:vAlign w:val="center"/>
          </w:tcPr>
          <w:p w14:paraId="2D66B77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&lt;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90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90-120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120-150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'≥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150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589F8EC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79ED6F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PLT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6658967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Platelet (PLT)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64EA82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977A86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944BAD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PDW</w:t>
            </w:r>
          </w:p>
        </w:tc>
        <w:tc>
          <w:tcPr>
            <w:tcW w:w="3822" w:type="dxa"/>
            <w:noWrap/>
            <w:vAlign w:val="center"/>
          </w:tcPr>
          <w:p w14:paraId="4FB7AB52">
            <w:pPr>
              <w:snapToGrid w:val="0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t>PDW</w:t>
            </w:r>
          </w:p>
        </w:tc>
        <w:tc>
          <w:tcPr>
            <w:tcW w:w="2562" w:type="dxa"/>
            <w:noWrap/>
            <w:vAlign w:val="center"/>
          </w:tcPr>
          <w:p w14:paraId="3F1840D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9C88A0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095416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PCT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A790757">
            <w:pPr>
              <w:snapToGrid w:val="0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t>PCT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27F0DF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5C0086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73A0A0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MONO</w:t>
            </w:r>
          </w:p>
        </w:tc>
        <w:tc>
          <w:tcPr>
            <w:tcW w:w="3822" w:type="dxa"/>
            <w:noWrap/>
            <w:vAlign w:val="center"/>
          </w:tcPr>
          <w:p w14:paraId="7F7730A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MONO%</w:t>
            </w:r>
          </w:p>
        </w:tc>
        <w:tc>
          <w:tcPr>
            <w:tcW w:w="2562" w:type="dxa"/>
            <w:noWrap/>
            <w:vAlign w:val="center"/>
          </w:tcPr>
          <w:p w14:paraId="49F94E0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55CCFD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360F8D1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MONOcount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67686C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Monocyte Count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9689AF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1001D5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82D40F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NEUT</w:t>
            </w:r>
          </w:p>
        </w:tc>
        <w:tc>
          <w:tcPr>
            <w:tcW w:w="3822" w:type="dxa"/>
            <w:noWrap/>
            <w:vAlign w:val="center"/>
          </w:tcPr>
          <w:p w14:paraId="392FA68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NEUT%</w:t>
            </w:r>
          </w:p>
        </w:tc>
        <w:tc>
          <w:tcPr>
            <w:tcW w:w="2562" w:type="dxa"/>
            <w:noWrap/>
            <w:vAlign w:val="center"/>
          </w:tcPr>
          <w:p w14:paraId="0E661CA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428D2F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E2222C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NEUTcount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D86DF2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Neutrophil Count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44584A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9F259C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93EF15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ALT√</w:t>
            </w:r>
          </w:p>
        </w:tc>
        <w:tc>
          <w:tcPr>
            <w:tcW w:w="3822" w:type="dxa"/>
            <w:noWrap/>
            <w:vAlign w:val="center"/>
          </w:tcPr>
          <w:p w14:paraId="7D9DE4C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None</w:t>
            </w:r>
          </w:p>
        </w:tc>
        <w:tc>
          <w:tcPr>
            <w:tcW w:w="2562" w:type="dxa"/>
            <w:noWrap/>
            <w:vAlign w:val="center"/>
          </w:tcPr>
          <w:p w14:paraId="24A2CFD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D34856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3688D6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FIB4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456BB6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FIB-4 index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5F1772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0D641DC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F2CD59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FIB4n</w:t>
            </w:r>
          </w:p>
        </w:tc>
        <w:tc>
          <w:tcPr>
            <w:tcW w:w="3822" w:type="dxa"/>
            <w:noWrap/>
            <w:vAlign w:val="center"/>
          </w:tcPr>
          <w:p w14:paraId="25033FC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FIB-4 categorization</w:t>
            </w:r>
          </w:p>
        </w:tc>
        <w:tc>
          <w:tcPr>
            <w:tcW w:w="2562" w:type="dxa"/>
            <w:noWrap/>
            <w:vAlign w:val="center"/>
          </w:tcPr>
          <w:p w14:paraId="76688FD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&lt;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1.45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≥1.45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0759070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890DE6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PLCR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20621E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P-LCR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975353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95EC8C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A47F48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DMhis</w:t>
            </w:r>
          </w:p>
        </w:tc>
        <w:tc>
          <w:tcPr>
            <w:tcW w:w="3822" w:type="dxa"/>
            <w:noWrap/>
            <w:vAlign w:val="center"/>
          </w:tcPr>
          <w:p w14:paraId="6A37984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Diabetes</w:t>
            </w:r>
          </w:p>
        </w:tc>
        <w:tc>
          <w:tcPr>
            <w:tcW w:w="2562" w:type="dxa"/>
            <w:noWrap/>
            <w:vAlign w:val="center"/>
          </w:tcPr>
          <w:p w14:paraId="2D99E70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707A98A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4AEC74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CDSMS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27428C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CDS Metabolic Syndrome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7BBCD8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4847C8B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EC2B54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DM</w:t>
            </w:r>
          </w:p>
        </w:tc>
        <w:tc>
          <w:tcPr>
            <w:tcW w:w="3822" w:type="dxa"/>
            <w:noWrap/>
            <w:vAlign w:val="center"/>
          </w:tcPr>
          <w:p w14:paraId="2EF7D94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Diabetes</w:t>
            </w:r>
          </w:p>
        </w:tc>
        <w:tc>
          <w:tcPr>
            <w:tcW w:w="2562" w:type="dxa"/>
            <w:noWrap/>
            <w:vAlign w:val="center"/>
          </w:tcPr>
          <w:p w14:paraId="03224C3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44DCD68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BCD44F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DMnew3class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E7ACA2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Characteristics of newly diagnosed diabetes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959E9E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Diabetes diagnosed via fasting blood glucose, 2 = Diabetes diagnosed via 2-hour blood glucose, 3 = Diabetes diagnosed via both fasting and 2-hour blood glucose</w:t>
            </w:r>
          </w:p>
        </w:tc>
      </w:tr>
      <w:tr w14:paraId="1D93E70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58E4D77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PGclass3</w:t>
            </w:r>
          </w:p>
        </w:tc>
        <w:tc>
          <w:tcPr>
            <w:tcW w:w="3822" w:type="dxa"/>
            <w:noWrap/>
            <w:vAlign w:val="center"/>
          </w:tcPr>
          <w:p w14:paraId="01E5877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Three-category classification of blood glucose</w:t>
            </w:r>
          </w:p>
        </w:tc>
        <w:tc>
          <w:tcPr>
            <w:tcW w:w="2562" w:type="dxa"/>
            <w:noWrap/>
            <w:vAlign w:val="center"/>
          </w:tcPr>
          <w:p w14:paraId="4098C78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NGR (Normal Glucose Regulation), 1 = 'Prediabetes, 2 = Diabetes Mellitus (DM)</w:t>
            </w:r>
          </w:p>
        </w:tc>
      </w:tr>
      <w:tr w14:paraId="4868DA0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BEE9F8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PGclass6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61579A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Six-category classification of blood glucose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B463B4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0 = NGR (Normal Glucose Regulation), 1 = IFG (Impaired Fasting Glucose), 2 = IGT (Impaired Glucose Tolerance), 3 = IFG＆IGT (Combined Impaired Fasting Glucose and Impaired Glucose Tolerance), 4 = NDM (Neonatal Diabetes Mellitus), 5 = KDM (Ketosis-prone Diabetes Mellitus)</w:t>
            </w:r>
          </w:p>
        </w:tc>
      </w:tr>
      <w:tr w14:paraId="069E2F8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0AE7FA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nemia</w:t>
            </w:r>
          </w:p>
        </w:tc>
        <w:tc>
          <w:tcPr>
            <w:tcW w:w="3822" w:type="dxa"/>
            <w:noWrap/>
            <w:vAlign w:val="center"/>
          </w:tcPr>
          <w:p w14:paraId="4DBC272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Anemia</w:t>
            </w:r>
          </w:p>
        </w:tc>
        <w:tc>
          <w:tcPr>
            <w:tcW w:w="2562" w:type="dxa"/>
            <w:noWrap/>
            <w:vAlign w:val="center"/>
          </w:tcPr>
          <w:p w14:paraId="485AFF8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normal, 1 = anemia</w:t>
            </w:r>
          </w:p>
        </w:tc>
      </w:tr>
      <w:tr w14:paraId="75977E1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E7C4A8A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T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halussemia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AND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44797E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Thalassemia Initial Screening and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B2F57D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normal, 1 = suspected</w:t>
            </w:r>
          </w:p>
        </w:tc>
      </w:tr>
      <w:tr w14:paraId="352E93F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31A5EE2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T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halussemia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OR</w:t>
            </w:r>
          </w:p>
        </w:tc>
        <w:tc>
          <w:tcPr>
            <w:tcW w:w="3822" w:type="dxa"/>
            <w:noWrap/>
            <w:vAlign w:val="center"/>
          </w:tcPr>
          <w:p w14:paraId="0795E87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Thalassemia initial screening or</w:t>
            </w:r>
          </w:p>
        </w:tc>
        <w:tc>
          <w:tcPr>
            <w:tcW w:w="2562" w:type="dxa"/>
            <w:noWrap/>
            <w:vAlign w:val="center"/>
          </w:tcPr>
          <w:p w14:paraId="2394D21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normal, 1 = suspected</w:t>
            </w:r>
          </w:p>
        </w:tc>
      </w:tr>
      <w:tr w14:paraId="1BB676D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7D3C68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T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halussemiaHPLC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4BE1E3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t>HPLC for thalassemia screening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77FA4E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suspected</w:t>
            </w:r>
          </w:p>
        </w:tc>
      </w:tr>
      <w:tr w14:paraId="40121C0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CFC97F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Hyperten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is</w:t>
            </w:r>
          </w:p>
        </w:tc>
        <w:tc>
          <w:tcPr>
            <w:tcW w:w="3822" w:type="dxa"/>
            <w:noWrap/>
            <w:vAlign w:val="center"/>
          </w:tcPr>
          <w:p w14:paraId="012B697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Hypertension</w:t>
            </w:r>
          </w:p>
        </w:tc>
        <w:tc>
          <w:tcPr>
            <w:tcW w:w="2562" w:type="dxa"/>
            <w:noWrap/>
            <w:vAlign w:val="center"/>
          </w:tcPr>
          <w:p w14:paraId="73FAD5A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28628F8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F3016D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Dyslipide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20E5C1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Dyslipidemia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012BA1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0D2B719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1348A0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moking2</w:t>
            </w:r>
          </w:p>
        </w:tc>
        <w:tc>
          <w:tcPr>
            <w:tcW w:w="3822" w:type="dxa"/>
            <w:noWrap/>
            <w:vAlign w:val="center"/>
          </w:tcPr>
          <w:p w14:paraId="2E59493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Categorized as 'no' for occasional smoking</w:t>
            </w:r>
          </w:p>
        </w:tc>
        <w:tc>
          <w:tcPr>
            <w:tcW w:w="2562" w:type="dxa"/>
            <w:noWrap/>
            <w:vAlign w:val="center"/>
          </w:tcPr>
          <w:p w14:paraId="7DD60E6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4037645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3F8D203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moking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2E4D0E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Smoking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62DE27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, 2 = occasionally, 3 = regularly</w:t>
            </w:r>
          </w:p>
        </w:tc>
      </w:tr>
      <w:tr w14:paraId="7E61753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FA41C1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mokingAge</w:t>
            </w:r>
          </w:p>
        </w:tc>
        <w:tc>
          <w:tcPr>
            <w:tcW w:w="3822" w:type="dxa"/>
            <w:noWrap/>
            <w:vAlign w:val="center"/>
          </w:tcPr>
          <w:p w14:paraId="4B7CF14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Age started smoking</w:t>
            </w:r>
          </w:p>
        </w:tc>
        <w:tc>
          <w:tcPr>
            <w:tcW w:w="2562" w:type="dxa"/>
            <w:noWrap/>
            <w:vAlign w:val="center"/>
          </w:tcPr>
          <w:p w14:paraId="2342445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521E563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25F37D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S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moking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ange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0FB927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Years of smoking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7C924C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C44F3E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42DB19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in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king2</w:t>
            </w:r>
          </w:p>
        </w:tc>
        <w:tc>
          <w:tcPr>
            <w:tcW w:w="3822" w:type="dxa"/>
            <w:noWrap/>
            <w:vAlign w:val="center"/>
          </w:tcPr>
          <w:p w14:paraId="2AE9AFE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Categorized as 'no' for occasional drinking</w:t>
            </w:r>
          </w:p>
        </w:tc>
        <w:tc>
          <w:tcPr>
            <w:tcW w:w="2562" w:type="dxa"/>
            <w:noWrap/>
            <w:vAlign w:val="center"/>
          </w:tcPr>
          <w:p w14:paraId="349BB58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79037AE0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3E7143B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in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king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C601D0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Alcohol consumption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9B8484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none, 2 = occasionally, 3 = regularly</w:t>
            </w:r>
          </w:p>
        </w:tc>
      </w:tr>
      <w:tr w14:paraId="7953101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F695DF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in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kingAge</w:t>
            </w:r>
          </w:p>
        </w:tc>
        <w:tc>
          <w:tcPr>
            <w:tcW w:w="3822" w:type="dxa"/>
            <w:noWrap/>
            <w:vAlign w:val="center"/>
          </w:tcPr>
          <w:p w14:paraId="18F8D77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Age started drinking</w:t>
            </w:r>
          </w:p>
        </w:tc>
        <w:tc>
          <w:tcPr>
            <w:tcW w:w="2562" w:type="dxa"/>
            <w:noWrap/>
            <w:vAlign w:val="center"/>
          </w:tcPr>
          <w:p w14:paraId="679EA0E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B5D038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6426525F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rink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50g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ED8597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Amount per occasion (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50 g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65DFF3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2CB4D9B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BC971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rink</w:t>
            </w:r>
          </w:p>
        </w:tc>
        <w:tc>
          <w:tcPr>
            <w:tcW w:w="3822" w:type="dxa"/>
            <w:noWrap/>
            <w:vAlign w:val="center"/>
          </w:tcPr>
          <w:p w14:paraId="2FE60E2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Ever quit drinking</w:t>
            </w:r>
          </w:p>
        </w:tc>
        <w:tc>
          <w:tcPr>
            <w:tcW w:w="2562" w:type="dxa"/>
            <w:noWrap/>
            <w:vAlign w:val="center"/>
          </w:tcPr>
          <w:p w14:paraId="773224F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AAABFD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3DB596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DrinkM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ABF8352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How many months since quitting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drinking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A61C40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CBF442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1313A0F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DrinkT</w:t>
            </w:r>
          </w:p>
        </w:tc>
        <w:tc>
          <w:tcPr>
            <w:tcW w:w="3822" w:type="dxa"/>
            <w:noWrap/>
            <w:vAlign w:val="center"/>
          </w:tcPr>
          <w:p w14:paraId="26B08A1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Number of times quit</w:t>
            </w:r>
          </w:p>
        </w:tc>
        <w:tc>
          <w:tcPr>
            <w:tcW w:w="2562" w:type="dxa"/>
            <w:noWrap/>
            <w:vAlign w:val="center"/>
          </w:tcPr>
          <w:p w14:paraId="774C849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428CE14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A337E85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DrinkR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E6D128B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Reason for quitting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drinking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A69153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4B4958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8F77308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DrinkD</w:t>
            </w:r>
          </w:p>
        </w:tc>
        <w:tc>
          <w:tcPr>
            <w:tcW w:w="3822" w:type="dxa"/>
            <w:noWrap/>
            <w:vAlign w:val="center"/>
          </w:tcPr>
          <w:p w14:paraId="23170B14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Name of the disease leading to quitting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drinking</w:t>
            </w:r>
          </w:p>
        </w:tc>
        <w:tc>
          <w:tcPr>
            <w:tcW w:w="2562" w:type="dxa"/>
            <w:noWrap/>
            <w:vAlign w:val="center"/>
          </w:tcPr>
          <w:p w14:paraId="2E326D7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6186123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130ED8F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sc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DrinkO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9A9EB76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Other reasons for quitting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drinking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490655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1A126A0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17DE64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rink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ears</w:t>
            </w:r>
          </w:p>
        </w:tc>
        <w:tc>
          <w:tcPr>
            <w:tcW w:w="3822" w:type="dxa"/>
            <w:noWrap/>
            <w:vAlign w:val="center"/>
          </w:tcPr>
          <w:p w14:paraId="391A621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Total years of drinking</w:t>
            </w:r>
          </w:p>
        </w:tc>
        <w:tc>
          <w:tcPr>
            <w:tcW w:w="2562" w:type="dxa"/>
            <w:noWrap/>
            <w:vAlign w:val="center"/>
          </w:tcPr>
          <w:p w14:paraId="5596630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3B39018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43278F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T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ea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32788A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Tea consumption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B1F325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, 2 = occasionally, 3 = regularly</w:t>
            </w:r>
          </w:p>
        </w:tc>
      </w:tr>
      <w:tr w14:paraId="6AAF879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027FB2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ngina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47F58D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Angina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A307AE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406F6BC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D5AF46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rrhythmia</w:t>
            </w:r>
          </w:p>
        </w:tc>
        <w:tc>
          <w:tcPr>
            <w:tcW w:w="3822" w:type="dxa"/>
            <w:noWrap/>
            <w:vAlign w:val="center"/>
          </w:tcPr>
          <w:p w14:paraId="0172220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Arrhythmia</w:t>
            </w:r>
          </w:p>
        </w:tc>
        <w:tc>
          <w:tcPr>
            <w:tcW w:w="2562" w:type="dxa"/>
            <w:noWrap/>
            <w:vAlign w:val="center"/>
          </w:tcPr>
          <w:p w14:paraId="2CD04B8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3E66621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92031E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PAD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FA0881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PAD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866EA2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6AD2F29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C677FA5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yper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16</w:t>
            </w:r>
          </w:p>
        </w:tc>
        <w:tc>
          <w:tcPr>
            <w:tcW w:w="3822" w:type="dxa"/>
            <w:noWrap/>
            <w:vAlign w:val="center"/>
          </w:tcPr>
          <w:p w14:paraId="668CA8D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Hyperthyroidism</w:t>
            </w:r>
          </w:p>
        </w:tc>
        <w:tc>
          <w:tcPr>
            <w:tcW w:w="2562" w:type="dxa"/>
            <w:noWrap/>
            <w:vAlign w:val="center"/>
          </w:tcPr>
          <w:p w14:paraId="006A992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52D2852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5B1D8B9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yper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13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97CDEF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Hyperuricemia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D7D142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15E1539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CDC20A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lind</w:t>
            </w:r>
          </w:p>
        </w:tc>
        <w:tc>
          <w:tcPr>
            <w:tcW w:w="3822" w:type="dxa"/>
            <w:noWrap/>
            <w:vAlign w:val="center"/>
          </w:tcPr>
          <w:p w14:paraId="47FA29B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Blindness</w:t>
            </w:r>
          </w:p>
        </w:tc>
        <w:tc>
          <w:tcPr>
            <w:tcW w:w="2562" w:type="dxa"/>
            <w:noWrap/>
            <w:vAlign w:val="center"/>
          </w:tcPr>
          <w:p w14:paraId="400F7B5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3F5EEB1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38256F5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ancer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E0CB9F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Cancer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311E3F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1ADC9CF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39D250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Cerebral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</w:t>
            </w:r>
          </w:p>
        </w:tc>
        <w:tc>
          <w:tcPr>
            <w:tcW w:w="3822" w:type="dxa"/>
            <w:noWrap/>
            <w:vAlign w:val="center"/>
          </w:tcPr>
          <w:p w14:paraId="066145D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Intracerebral Hemorrhage</w:t>
            </w:r>
          </w:p>
        </w:tc>
        <w:tc>
          <w:tcPr>
            <w:tcW w:w="2562" w:type="dxa"/>
            <w:noWrap/>
            <w:vAlign w:val="center"/>
          </w:tcPr>
          <w:p w14:paraId="0DD4FE0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6E7ABE5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5FA9ED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Cerebral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n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5381DA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Cerebral Infarction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2D9D66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1EFE1B8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8E0205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TIA</w:t>
            </w:r>
          </w:p>
        </w:tc>
        <w:tc>
          <w:tcPr>
            <w:tcW w:w="3822" w:type="dxa"/>
            <w:noWrap/>
            <w:vAlign w:val="center"/>
          </w:tcPr>
          <w:p w14:paraId="6177B7E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TIA</w:t>
            </w:r>
          </w:p>
        </w:tc>
        <w:tc>
          <w:tcPr>
            <w:tcW w:w="2562" w:type="dxa"/>
            <w:noWrap/>
            <w:vAlign w:val="center"/>
          </w:tcPr>
          <w:p w14:paraId="13140BC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0D1099B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30DABA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MI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48CB37E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Myocardial Infarction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543307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0453828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126452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HF</w:t>
            </w:r>
          </w:p>
        </w:tc>
        <w:tc>
          <w:tcPr>
            <w:tcW w:w="3822" w:type="dxa"/>
            <w:noWrap/>
            <w:vAlign w:val="center"/>
          </w:tcPr>
          <w:p w14:paraId="719C9CA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Heart Failure</w:t>
            </w:r>
          </w:p>
        </w:tc>
        <w:tc>
          <w:tcPr>
            <w:tcW w:w="2562" w:type="dxa"/>
            <w:noWrap/>
            <w:vAlign w:val="center"/>
          </w:tcPr>
          <w:p w14:paraId="0A5308E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5A2F0D8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9B64F4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CAP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8625C0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Carotid Artery Disease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7599A8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02758E1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B99A2E0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Hypo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14</w:t>
            </w:r>
          </w:p>
        </w:tc>
        <w:tc>
          <w:tcPr>
            <w:tcW w:w="3822" w:type="dxa"/>
            <w:noWrap/>
            <w:vAlign w:val="center"/>
          </w:tcPr>
          <w:p w14:paraId="4CD3BD7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Hypothyroidism</w:t>
            </w:r>
          </w:p>
        </w:tc>
        <w:tc>
          <w:tcPr>
            <w:tcW w:w="2562" w:type="dxa"/>
            <w:noWrap/>
            <w:vAlign w:val="center"/>
          </w:tcPr>
          <w:p w14:paraId="4BB26E7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67435E0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C00811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RF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070F56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Renal Failure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B2222E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3FBEA47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7633DB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Amputation</w:t>
            </w:r>
          </w:p>
        </w:tc>
        <w:tc>
          <w:tcPr>
            <w:tcW w:w="3822" w:type="dxa"/>
            <w:noWrap/>
            <w:vAlign w:val="center"/>
          </w:tcPr>
          <w:p w14:paraId="4F1E25A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Amputation</w:t>
            </w:r>
          </w:p>
        </w:tc>
        <w:tc>
          <w:tcPr>
            <w:tcW w:w="2562" w:type="dxa"/>
            <w:noWrap/>
            <w:vAlign w:val="center"/>
          </w:tcPr>
          <w:p w14:paraId="25B45D9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7967154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316F6B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W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eight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oss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B8D73B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Weight Loss of More Than 5 Jin in the Past Year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0D96640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2D135E79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0DB276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F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atherDM</w:t>
            </w:r>
          </w:p>
        </w:tc>
        <w:tc>
          <w:tcPr>
            <w:tcW w:w="3822" w:type="dxa"/>
            <w:noWrap/>
            <w:vAlign w:val="center"/>
          </w:tcPr>
          <w:p w14:paraId="655E04E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Paternal Diabetes</w:t>
            </w:r>
          </w:p>
        </w:tc>
        <w:tc>
          <w:tcPr>
            <w:tcW w:w="2562" w:type="dxa"/>
            <w:noWrap/>
            <w:vAlign w:val="center"/>
          </w:tcPr>
          <w:p w14:paraId="3DDCD2F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483AAA5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7B9C81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otherDM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EAA92F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Maternal Diabetes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469558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5D505BA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319ACBC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BSDM</w:t>
            </w:r>
          </w:p>
        </w:tc>
        <w:tc>
          <w:tcPr>
            <w:tcW w:w="3822" w:type="dxa"/>
            <w:noWrap/>
            <w:vAlign w:val="center"/>
          </w:tcPr>
          <w:p w14:paraId="7B88437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Sibling Diabetes</w:t>
            </w:r>
          </w:p>
        </w:tc>
        <w:tc>
          <w:tcPr>
            <w:tcW w:w="2562" w:type="dxa"/>
            <w:noWrap/>
            <w:vAlign w:val="center"/>
          </w:tcPr>
          <w:p w14:paraId="6736F0A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</w:p>
        </w:tc>
      </w:tr>
      <w:tr w14:paraId="502B0BE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E4767F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hildDM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EA1D3A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Offspring Diabetes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CF333B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</w:p>
        </w:tc>
      </w:tr>
      <w:tr w14:paraId="6495018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6C5AE6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DMfamily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istory</w:t>
            </w:r>
          </w:p>
        </w:tc>
        <w:tc>
          <w:tcPr>
            <w:tcW w:w="3822" w:type="dxa"/>
            <w:noWrap/>
            <w:vAlign w:val="center"/>
          </w:tcPr>
          <w:p w14:paraId="49D5431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Family History of Diabetes</w:t>
            </w:r>
          </w:p>
        </w:tc>
        <w:tc>
          <w:tcPr>
            <w:tcW w:w="2562" w:type="dxa"/>
            <w:noWrap/>
            <w:vAlign w:val="center"/>
          </w:tcPr>
          <w:p w14:paraId="7E53BFF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7008DF1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323C6F9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K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nown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57E522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Awareness of Diabetic Symptoms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83DDB9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6287204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3561237">
            <w:pPr>
              <w:widowControl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OPD</w:t>
            </w:r>
          </w:p>
        </w:tc>
        <w:tc>
          <w:tcPr>
            <w:tcW w:w="3822" w:type="dxa"/>
            <w:noWrap/>
            <w:vAlign w:val="center"/>
          </w:tcPr>
          <w:p w14:paraId="437D585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Obesity Predisposes to Diabetes</w:t>
            </w:r>
          </w:p>
        </w:tc>
        <w:tc>
          <w:tcPr>
            <w:tcW w:w="2562" w:type="dxa"/>
            <w:noWrap/>
            <w:vAlign w:val="center"/>
          </w:tcPr>
          <w:p w14:paraId="69242DB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583B79F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31F3E2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T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hilren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934421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Genetic Risk of Diabetes in Offspring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9B0CFD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3A51A38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57DD3A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iet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xcise</w:t>
            </w:r>
          </w:p>
        </w:tc>
        <w:tc>
          <w:tcPr>
            <w:tcW w:w="3822" w:type="dxa"/>
            <w:noWrap/>
            <w:vAlign w:val="center"/>
          </w:tcPr>
          <w:p w14:paraId="780AA6F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Diet and Exercise for Diabetes Control</w:t>
            </w:r>
          </w:p>
        </w:tc>
        <w:tc>
          <w:tcPr>
            <w:tcW w:w="2562" w:type="dxa"/>
            <w:noWrap/>
            <w:vAlign w:val="center"/>
          </w:tcPr>
          <w:p w14:paraId="395C38B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5EFBF52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39A509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ompl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9E7E8A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Diabetic Complications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4394F99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7C826D5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F17E77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heck</w:t>
            </w:r>
          </w:p>
        </w:tc>
        <w:tc>
          <w:tcPr>
            <w:tcW w:w="3822" w:type="dxa"/>
            <w:noWrap/>
            <w:vAlign w:val="center"/>
          </w:tcPr>
          <w:p w14:paraId="39D4428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Blood Glucose Testing History</w:t>
            </w:r>
          </w:p>
        </w:tc>
        <w:tc>
          <w:tcPr>
            <w:tcW w:w="2562" w:type="dxa"/>
            <w:noWrap/>
            <w:vAlign w:val="center"/>
          </w:tcPr>
          <w:p w14:paraId="0A205D0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3B9C870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EE634E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G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lucose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L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ev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AB9C5D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Awareness of Blood Glucose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7EB6C7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9 = unknown</w:t>
            </w:r>
          </w:p>
        </w:tc>
      </w:tr>
      <w:tr w14:paraId="75F7543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5BC7D96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DF</w:t>
            </w:r>
          </w:p>
        </w:tc>
        <w:tc>
          <w:tcPr>
            <w:tcW w:w="3822" w:type="dxa"/>
            <w:noWrap/>
            <w:vAlign w:val="center"/>
          </w:tcPr>
          <w:p w14:paraId="2AA5570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History of Diabetic Foot</w:t>
            </w:r>
          </w:p>
        </w:tc>
        <w:tc>
          <w:tcPr>
            <w:tcW w:w="2562" w:type="dxa"/>
            <w:noWrap/>
            <w:vAlign w:val="center"/>
          </w:tcPr>
          <w:p w14:paraId="753AB15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 = yes</w:t>
            </w:r>
          </w:p>
        </w:tc>
      </w:tr>
      <w:tr w14:paraId="7122B30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15C5D598">
            <w:pPr>
              <w:widowControl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MADPN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3E77C34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Monofilament Assessment of DPN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F04AE9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2D8AA95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F930839">
            <w:pPr>
              <w:widowControl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TFDPN</w:t>
            </w:r>
          </w:p>
        </w:tc>
        <w:tc>
          <w:tcPr>
            <w:tcW w:w="3822" w:type="dxa"/>
            <w:noWrap/>
            <w:vAlign w:val="center"/>
          </w:tcPr>
          <w:p w14:paraId="32340D6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Diabetic peripheral neuropathy（DPN） assessed by tuning fork test</w:t>
            </w:r>
          </w:p>
        </w:tc>
        <w:tc>
          <w:tcPr>
            <w:tcW w:w="2562" w:type="dxa"/>
            <w:noWrap/>
            <w:vAlign w:val="center"/>
          </w:tcPr>
          <w:p w14:paraId="0F56438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0F9A1CF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715A80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DR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AC56F6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Diabetic Retinopathy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7E07623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00BCC80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494E23B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ye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ia</w:t>
            </w:r>
          </w:p>
        </w:tc>
        <w:tc>
          <w:tcPr>
            <w:tcW w:w="3822" w:type="dxa"/>
            <w:noWrap/>
            <w:vAlign w:val="center"/>
          </w:tcPr>
          <w:p w14:paraId="3D0B90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Ophthalmology Diagnosis Summary</w:t>
            </w:r>
          </w:p>
        </w:tc>
        <w:tc>
          <w:tcPr>
            <w:tcW w:w="2562" w:type="dxa"/>
            <w:noWrap/>
            <w:vAlign w:val="center"/>
          </w:tcPr>
          <w:p w14:paraId="06FEB12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None</w:t>
            </w:r>
          </w:p>
        </w:tc>
      </w:tr>
      <w:tr w14:paraId="70AFB63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3F5AD7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GAnum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70C927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Population size of the Jinuo ethnic group undergoing Glycated Albumin (GA) testing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10D58A0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None</w:t>
            </w:r>
          </w:p>
        </w:tc>
      </w:tr>
      <w:tr w14:paraId="17D4CA3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0D33FFE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filter_$</w:t>
            </w:r>
          </w:p>
        </w:tc>
        <w:tc>
          <w:tcPr>
            <w:tcW w:w="3822" w:type="dxa"/>
            <w:noWrap/>
            <w:vAlign w:val="center"/>
          </w:tcPr>
          <w:p w14:paraId="463AE31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age &gt;= 18 &amp; age &lt;= 75 &amp; UMAUCR &gt;= 0 &amp; GFR5lev &gt;= 0 &amp; Fasting Plasma Glucose (FPG) &gt;= 0 &amp; HbA1c &gt;= 0 &amp; smoking &gt;= 0 &amp;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dr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  <w:lang w:val="en-US" w:eastAsia="zh-CN"/>
              </w:rPr>
              <w:t>in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king 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&gt;= 0 &amp; Bpsys &gt;= 0 &amp; BMI &gt; 1 &amp; CDSdyelip &gt;= 0 (FILTER)</w:t>
            </w:r>
          </w:p>
        </w:tc>
        <w:tc>
          <w:tcPr>
            <w:tcW w:w="2562" w:type="dxa"/>
            <w:noWrap/>
            <w:vAlign w:val="center"/>
          </w:tcPr>
          <w:p w14:paraId="68AA36C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0 = Not Selected, 1 = Selected</w:t>
            </w:r>
          </w:p>
        </w:tc>
      </w:tr>
      <w:tr w14:paraId="377CFAD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72B158F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GAstudy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982F24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Diagnosis Based on Meeting All Three Criteria (No DM History)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798C8E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None</w:t>
            </w:r>
          </w:p>
        </w:tc>
      </w:tr>
      <w:tr w14:paraId="2C1F19E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E2C370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A1cover6575</w:t>
            </w:r>
          </w:p>
        </w:tc>
        <w:tc>
          <w:tcPr>
            <w:tcW w:w="3822" w:type="dxa"/>
            <w:noWrap/>
            <w:vAlign w:val="center"/>
          </w:tcPr>
          <w:p w14:paraId="19F326C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HbA1c is divided into three categories</w:t>
            </w:r>
          </w:p>
        </w:tc>
        <w:tc>
          <w:tcPr>
            <w:tcW w:w="2562" w:type="dxa"/>
            <w:noWrap/>
            <w:vAlign w:val="center"/>
          </w:tcPr>
          <w:p w14:paraId="6F5FC67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'&lt; 6. 5', 2 = '6. 5 to 7. 5', and 3 = '&gt; 7. 5'</w:t>
            </w:r>
          </w:p>
        </w:tc>
      </w:tr>
      <w:tr w14:paraId="28BECA7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5EB60E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DMhighrisk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B3B3C2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High-risk population for diabetes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396BB6F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20DDFF7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20E204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FPGover7</w:t>
            </w:r>
          </w:p>
        </w:tc>
        <w:tc>
          <w:tcPr>
            <w:tcW w:w="3822" w:type="dxa"/>
            <w:noWrap/>
            <w:vAlign w:val="center"/>
          </w:tcPr>
          <w:p w14:paraId="6D4155E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asting plasma glucose ≥7.0 mmol/L</w:t>
            </w:r>
          </w:p>
        </w:tc>
        <w:tc>
          <w:tcPr>
            <w:tcW w:w="2562" w:type="dxa"/>
            <w:noWrap/>
            <w:vAlign w:val="center"/>
          </w:tcPr>
          <w:p w14:paraId="2730E0E3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no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yes</w:t>
            </w:r>
          </w:p>
        </w:tc>
      </w:tr>
      <w:tr w14:paraId="4F872ACA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0E1F2A6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P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PGover11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9BB283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2-hour postprandial glucose ≥11.1 mmol/L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1688BA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no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 xml:space="preserve"> yes</w:t>
            </w:r>
          </w:p>
        </w:tc>
      </w:tr>
      <w:tr w14:paraId="6FD58C9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6D81763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DRyd</w:t>
            </w:r>
          </w:p>
        </w:tc>
        <w:tc>
          <w:tcPr>
            <w:tcW w:w="3822" w:type="dxa"/>
            <w:noWrap/>
            <w:vAlign w:val="center"/>
          </w:tcPr>
          <w:p w14:paraId="3AF324E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Fundus Photography with Possible DR</w:t>
            </w:r>
          </w:p>
        </w:tc>
        <w:tc>
          <w:tcPr>
            <w:tcW w:w="2562" w:type="dxa"/>
            <w:noWrap/>
            <w:vAlign w:val="center"/>
          </w:tcPr>
          <w:p w14:paraId="32EFF85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7CEE2478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03612B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cataract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5942EF3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ataract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B2C004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yes</w:t>
            </w:r>
          </w:p>
        </w:tc>
      </w:tr>
      <w:tr w14:paraId="7F532697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5F0EB9F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GFR</w:t>
            </w:r>
          </w:p>
        </w:tc>
        <w:tc>
          <w:tcPr>
            <w:tcW w:w="3822" w:type="dxa"/>
            <w:noWrap/>
            <w:vAlign w:val="center"/>
          </w:tcPr>
          <w:p w14:paraId="1B416E6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Calculated GFR (Glomerular Filtration Rate)</w:t>
            </w:r>
          </w:p>
        </w:tc>
        <w:tc>
          <w:tcPr>
            <w:tcW w:w="2562" w:type="dxa"/>
            <w:noWrap/>
            <w:vAlign w:val="center"/>
          </w:tcPr>
          <w:p w14:paraId="61ED10B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None</w:t>
            </w:r>
          </w:p>
        </w:tc>
      </w:tr>
      <w:tr w14:paraId="15AEFAF5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4425AA3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GFR5lev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24DF3FF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GFR Five-Tier Classification (GFR5lev)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543794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1 = '≥90', 2 = '&lt;90', 3 = '&lt;60', 4 = '&lt;30', 5 = '&lt;15'</w:t>
            </w:r>
          </w:p>
        </w:tc>
      </w:tr>
      <w:tr w14:paraId="30067BB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7BE4D2B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GFR6levG5</w:t>
            </w:r>
          </w:p>
        </w:tc>
        <w:tc>
          <w:tcPr>
            <w:tcW w:w="3822" w:type="dxa"/>
            <w:noWrap/>
            <w:vAlign w:val="center"/>
          </w:tcPr>
          <w:p w14:paraId="22D0086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GFR3a3b</w:t>
            </w:r>
          </w:p>
        </w:tc>
        <w:tc>
          <w:tcPr>
            <w:tcW w:w="2562" w:type="dxa"/>
            <w:noWrap/>
            <w:vAlign w:val="center"/>
          </w:tcPr>
          <w:p w14:paraId="743A13B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eGFR≥90 mL/min/1.73m2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eGFR&lt;90 mL/min/1.73m2 &amp;≥60 mL/min/1.73m2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4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eGFR&lt;30 mL/min/1.73m2 &amp;≥15 mL/min/1.73m2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5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eGFR&lt;15 mL/min/1.73m2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31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eGFR&lt;60 mL/min/1.73m2 &amp;≥45 mL/min/1.73m2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32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eGFR&lt;45 mL/min/1.73m2 &amp;≥30 mL/min/1.73m2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24EEE0F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3E5FFB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EUGFRabACR012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7DE6B2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normal urine ACR segmentation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240654E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≥ 90 mL/min/1.73m2 and ACR &lt; 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≥ 90 mL/min/1.73m2 and ACR ≥ 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&lt; 90 mL/min/1.73m2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1C611CF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2711E54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EUGFR90UACR01</w:t>
            </w:r>
          </w:p>
        </w:tc>
        <w:tc>
          <w:tcPr>
            <w:tcW w:w="3822" w:type="dxa"/>
            <w:noWrap/>
            <w:vAlign w:val="center"/>
          </w:tcPr>
          <w:p w14:paraId="66FE3838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less than 60 mL/min/1.73m2 or UACR greater than or equal to 30mg/g</w:t>
            </w:r>
          </w:p>
        </w:tc>
        <w:tc>
          <w:tcPr>
            <w:tcW w:w="2562" w:type="dxa"/>
            <w:noWrap/>
            <w:vAlign w:val="center"/>
          </w:tcPr>
          <w:p w14:paraId="0B43DD7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≥ 60 mL/min/1.73m2 and UACR &lt; 30 mg/g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&lt; 60 mL/min/1.73m2 or UACR ≥ 30mg/g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5799DEC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529F90D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EUGFR60abACR012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11215C4A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≥ 60 normal urine ACR segmentation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5E96675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≥ 60 mL/min/1.73m2 and ACR &lt; 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eGFR ≥ 60 mL/min/1.73m2 and ACR ≥ 30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eGFR &lt; 60 mL/min/1.73m2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602F6CFC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noWrap/>
            <w:vAlign w:val="center"/>
          </w:tcPr>
          <w:p w14:paraId="19F6932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UACRGFR</w:t>
            </w:r>
          </w:p>
        </w:tc>
        <w:tc>
          <w:tcPr>
            <w:tcW w:w="3822" w:type="dxa"/>
            <w:noWrap/>
            <w:vAlign w:val="center"/>
          </w:tcPr>
          <w:p w14:paraId="1EFA0A1E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Positivity defined as urine ACR ≥ 30 and eGFR &lt; 60 mL/min/1.73m2 </w:t>
            </w:r>
          </w:p>
        </w:tc>
        <w:tc>
          <w:tcPr>
            <w:tcW w:w="2562" w:type="dxa"/>
            <w:noWrap/>
            <w:vAlign w:val="center"/>
          </w:tcPr>
          <w:p w14:paraId="63EC0C81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Negative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Positive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  <w:tr w14:paraId="63FFBFC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8" w:type="dxa"/>
            <w:shd w:val="clear" w:color="auto" w:fill="DAE3F4" w:themeFill="accent1" w:themeFillTint="33"/>
            <w:noWrap/>
            <w:vAlign w:val="center"/>
          </w:tcPr>
          <w:p w14:paraId="22A7FE77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highlight w:val="none"/>
                <w:lang w:bidi="ar"/>
              </w:rPr>
              <w:t>DN</w:t>
            </w:r>
          </w:p>
        </w:tc>
        <w:tc>
          <w:tcPr>
            <w:tcW w:w="3822" w:type="dxa"/>
            <w:shd w:val="clear" w:color="auto" w:fill="DAE3F4" w:themeFill="accent1" w:themeFillTint="33"/>
            <w:noWrap/>
            <w:vAlign w:val="center"/>
          </w:tcPr>
          <w:p w14:paraId="0D30F450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Diabetic nephropathy staging</w:t>
            </w:r>
          </w:p>
        </w:tc>
        <w:tc>
          <w:tcPr>
            <w:tcW w:w="2562" w:type="dxa"/>
            <w:shd w:val="clear" w:color="auto" w:fill="DAE3F4" w:themeFill="accent1" w:themeFillTint="33"/>
            <w:noWrap/>
            <w:vAlign w:val="center"/>
          </w:tcPr>
          <w:p w14:paraId="65BE1C1D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Urine &lt; 30 mg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，3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Stage 3 ≥ 30 mg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4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Stage 4 ≥ 300 mg with GFR &lt; 10 mL/min/1.73m2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 xml:space="preserve">, 5 =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Stage 5 uremia</w:t>
            </w: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highlight w:val="none"/>
              </w:rPr>
              <w:t>'</w:t>
            </w:r>
          </w:p>
        </w:tc>
      </w:tr>
    </w:tbl>
    <w:p w14:paraId="2725E4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1CB"/>
    <w:rsid w:val="00011182"/>
    <w:rsid w:val="00044BAE"/>
    <w:rsid w:val="00080939"/>
    <w:rsid w:val="000D1749"/>
    <w:rsid w:val="000E6F90"/>
    <w:rsid w:val="001823C5"/>
    <w:rsid w:val="001B6D88"/>
    <w:rsid w:val="00245637"/>
    <w:rsid w:val="004F69C3"/>
    <w:rsid w:val="006759E3"/>
    <w:rsid w:val="00684910"/>
    <w:rsid w:val="006A4629"/>
    <w:rsid w:val="006C4B20"/>
    <w:rsid w:val="00766C7E"/>
    <w:rsid w:val="007F1636"/>
    <w:rsid w:val="00901823"/>
    <w:rsid w:val="009D6946"/>
    <w:rsid w:val="009F6B2E"/>
    <w:rsid w:val="00C41DA2"/>
    <w:rsid w:val="00C658B0"/>
    <w:rsid w:val="00C830B0"/>
    <w:rsid w:val="00C96C9E"/>
    <w:rsid w:val="00DA51CB"/>
    <w:rsid w:val="00DD73B8"/>
    <w:rsid w:val="00E22C65"/>
    <w:rsid w:val="00F962D6"/>
    <w:rsid w:val="00FA0BDA"/>
    <w:rsid w:val="00FF129A"/>
    <w:rsid w:val="1815568F"/>
    <w:rsid w:val="182E0899"/>
    <w:rsid w:val="18C85B3B"/>
    <w:rsid w:val="1B385629"/>
    <w:rsid w:val="29355175"/>
    <w:rsid w:val="35124980"/>
    <w:rsid w:val="487553F5"/>
    <w:rsid w:val="59842DD4"/>
    <w:rsid w:val="6AEC1179"/>
    <w:rsid w:val="6DC8623D"/>
    <w:rsid w:val="776963DA"/>
    <w:rsid w:val="7C750549"/>
    <w:rsid w:val="7F52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table" w:customStyle="1" w:styleId="8">
    <w:name w:val="Grid Table 4 Accent 1"/>
    <w:basedOn w:val="3"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1831</Words>
  <Characters>8379</Characters>
  <Lines>73</Lines>
  <Paragraphs>20</Paragraphs>
  <TotalTime>76</TotalTime>
  <ScaleCrop>false</ScaleCrop>
  <LinksUpToDate>false</LinksUpToDate>
  <CharactersWithSpaces>9615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2025-11-26T12:33:00Z</dcterms:created>
  <dc:creator>51285</dc:creator>
  <cp:lastModifiedBy>渝沃DT～</cp:lastModifiedBy>
  <dcterms:modified xsi:type="dcterms:W3CDTF">2025-12-01T12:51:17Z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eyJoZGlkIjoiYTc2NDdkNzAzODNmZWE0N2M0OGY4ZmQ5ODUxOTk0Y2YiLCJ1c2VySWQiOiI5NzQxMDA4MDQifQ==</vt:lpwstr>
  </property>
  <property fmtid="{D5CDD505-2E9C-101B-9397-08002B2CF9AE}" pid="4" name="ICV">
    <vt:lpwstr>7FB8C001675844B59D83917CFFF5E68A_13</vt:lpwstr>
  </property>
</Properties>
</file>