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626" w:rsidRPr="00B8262E" w:rsidRDefault="0026343E" w:rsidP="00B8262E">
      <w:pPr>
        <w:jc w:val="center"/>
        <w:rPr>
          <w:b/>
          <w:sz w:val="52"/>
        </w:rPr>
      </w:pPr>
      <w:r>
        <w:rPr>
          <w:rFonts w:hint="eastAsia"/>
          <w:b/>
          <w:sz w:val="52"/>
        </w:rPr>
        <w:t>Boston房价回归</w:t>
      </w:r>
      <w:r w:rsidR="00B8262E" w:rsidRPr="001D3751">
        <w:rPr>
          <w:rFonts w:hint="eastAsia"/>
          <w:b/>
          <w:sz w:val="52"/>
        </w:rPr>
        <w:t>课程报告</w:t>
      </w:r>
    </w:p>
    <w:p w:rsidR="00DB7626" w:rsidRDefault="0092648B">
      <w:r>
        <w:rPr>
          <w:rFonts w:hint="eastAsia"/>
        </w:rPr>
        <w:t>学号：</w:t>
      </w:r>
      <w:r w:rsidR="00B8262E">
        <w:rPr>
          <w:rFonts w:hint="eastAsia"/>
        </w:rPr>
        <w:t>20307110315</w:t>
      </w:r>
    </w:p>
    <w:p w:rsidR="00DB7626" w:rsidRDefault="0092648B">
      <w:r>
        <w:rPr>
          <w:rFonts w:hint="eastAsia"/>
        </w:rPr>
        <w:t>姓名：</w:t>
      </w:r>
      <w:r w:rsidR="00B8262E">
        <w:rPr>
          <w:rFonts w:hint="eastAsia"/>
        </w:rPr>
        <w:t>周训哲</w:t>
      </w:r>
    </w:p>
    <w:p w:rsidR="00DB7626" w:rsidRDefault="00DB7626"/>
    <w:p w:rsidR="00DB7626" w:rsidRDefault="00DB7626"/>
    <w:p w:rsidR="00DB7626" w:rsidRDefault="0092648B">
      <w:pPr>
        <w:pStyle w:val="1"/>
      </w:pPr>
      <w:r>
        <w:rPr>
          <w:rFonts w:hint="eastAsia"/>
        </w:rPr>
        <w:t>1</w:t>
      </w:r>
      <w:r>
        <w:t>.</w:t>
      </w:r>
      <w:r>
        <w:rPr>
          <w:rFonts w:hint="eastAsia"/>
        </w:rPr>
        <w:t>任务描述</w:t>
      </w:r>
    </w:p>
    <w:p w:rsidR="0026343E" w:rsidRDefault="0026343E" w:rsidP="00506109">
      <w:pPr>
        <w:ind w:firstLine="420"/>
      </w:pPr>
      <w:r>
        <w:rPr>
          <w:rFonts w:hint="eastAsia"/>
        </w:rPr>
        <w:t>主要采用ridge</w:t>
      </w:r>
      <w:r>
        <w:t xml:space="preserve"> </w:t>
      </w:r>
      <w:r>
        <w:rPr>
          <w:rFonts w:hint="eastAsia"/>
        </w:rPr>
        <w:t>regression和lasso</w:t>
      </w:r>
      <w:r>
        <w:t xml:space="preserve"> </w:t>
      </w:r>
      <w:r>
        <w:rPr>
          <w:rFonts w:hint="eastAsia"/>
        </w:rPr>
        <w:t>regression的理论模型自己实现了</w:t>
      </w:r>
      <w:r w:rsidR="00506109">
        <w:rPr>
          <w:rFonts w:hint="eastAsia"/>
        </w:rPr>
        <w:t>ridge和lasso库中的最主要的两个函数：fit（）和predict（）。</w:t>
      </w:r>
      <w:r>
        <w:rPr>
          <w:rFonts w:hint="eastAsia"/>
        </w:rPr>
        <w:t>除此以外，还尝试调用</w:t>
      </w:r>
      <w:proofErr w:type="spellStart"/>
      <w:r>
        <w:rPr>
          <w:rFonts w:hint="eastAsia"/>
        </w:rPr>
        <w:t>sklearn</w:t>
      </w:r>
      <w:proofErr w:type="spellEnd"/>
      <w:r>
        <w:rPr>
          <w:rFonts w:hint="eastAsia"/>
        </w:rPr>
        <w:t>的库，利用已有模型</w:t>
      </w:r>
      <w:r w:rsidR="00506109">
        <w:rPr>
          <w:rFonts w:hint="eastAsia"/>
        </w:rPr>
        <w:t>实现</w:t>
      </w:r>
      <w:r>
        <w:rPr>
          <w:rFonts w:hint="eastAsia"/>
        </w:rPr>
        <w:t>了</w:t>
      </w:r>
      <w:r w:rsidR="00506109">
        <w:rPr>
          <w:rFonts w:hint="eastAsia"/>
        </w:rPr>
        <w:t>利用</w:t>
      </w:r>
      <w:r>
        <w:rPr>
          <w:rFonts w:hint="eastAsia"/>
        </w:rPr>
        <w:t>linear回归，ridge回归，lasso回归，梯度提升法回归，SVR中的支持向量机（SVM）的线性核函数回归，多项式核回归，决策树回归</w:t>
      </w:r>
      <w:r w:rsidR="00506109">
        <w:rPr>
          <w:rFonts w:hint="eastAsia"/>
        </w:rPr>
        <w:t>的方法，完成了对Boston多因子房价的预测</w:t>
      </w:r>
      <w:r>
        <w:rPr>
          <w:rFonts w:hint="eastAsia"/>
        </w:rPr>
        <w:t>。最后通过设置相同训练集和测试集</w:t>
      </w:r>
      <w:r w:rsidR="00506109">
        <w:rPr>
          <w:rFonts w:hint="eastAsia"/>
        </w:rPr>
        <w:t>（8：2）</w:t>
      </w:r>
      <w:r>
        <w:rPr>
          <w:rFonts w:hint="eastAsia"/>
        </w:rPr>
        <w:t>，控制变量比较了不同方法的测试结果的准确率（以R</w:t>
      </w:r>
      <w:r>
        <w:t>^</w:t>
      </w:r>
      <w:r>
        <w:rPr>
          <w:rFonts w:hint="eastAsia"/>
        </w:rPr>
        <w:t>2和均方根误差作为判别标准），发现梯度提升和</w:t>
      </w:r>
      <w:r w:rsidR="00CE4B39">
        <w:rPr>
          <w:rFonts w:hint="eastAsia"/>
        </w:rPr>
        <w:t>决策树</w:t>
      </w:r>
      <w:r w:rsidR="00506109">
        <w:rPr>
          <w:rFonts w:hint="eastAsia"/>
        </w:rPr>
        <w:t>方法效果最好。通过交叉验证法，发现对于ridge回归，</w:t>
      </w:r>
      <w:r w:rsidR="00F10BDC">
        <w:rPr>
          <w:rFonts w:hint="eastAsia"/>
        </w:rPr>
        <w:t>alpha取0.</w:t>
      </w:r>
      <w:r w:rsidR="0019326F">
        <w:rPr>
          <w:rFonts w:hint="eastAsia"/>
        </w:rPr>
        <w:t>0</w:t>
      </w:r>
      <w:r w:rsidR="00F10BDC">
        <w:rPr>
          <w:rFonts w:hint="eastAsia"/>
        </w:rPr>
        <w:t>1</w:t>
      </w:r>
      <w:r w:rsidR="0019326F">
        <w:rPr>
          <w:rFonts w:hint="eastAsia"/>
        </w:rPr>
        <w:t>2</w:t>
      </w:r>
      <w:r w:rsidR="00F10BDC">
        <w:rPr>
          <w:rFonts w:hint="eastAsia"/>
        </w:rPr>
        <w:t>时的拟合效果最好</w:t>
      </w:r>
      <w:r w:rsidR="0019326F">
        <w:rPr>
          <w:rFonts w:hint="eastAsia"/>
        </w:rPr>
        <w:t>，对于lasso回归，alpha取0.0011时的拟合效果最好</w:t>
      </w:r>
      <w:r>
        <w:rPr>
          <w:rFonts w:hint="eastAsia"/>
        </w:rPr>
        <w:t>。</w:t>
      </w:r>
    </w:p>
    <w:p w:rsidR="00DB7626" w:rsidRDefault="0092648B">
      <w:pPr>
        <w:pStyle w:val="1"/>
      </w:pPr>
      <w:r>
        <w:rPr>
          <w:rFonts w:hint="eastAsia"/>
        </w:rPr>
        <w:t>2</w:t>
      </w:r>
      <w:r>
        <w:t>.</w:t>
      </w:r>
      <w:r>
        <w:rPr>
          <w:rFonts w:hint="eastAsia"/>
        </w:rPr>
        <w:t>数据集描述</w:t>
      </w:r>
    </w:p>
    <w:p w:rsidR="00DB7626" w:rsidRDefault="0092648B">
      <w:pPr>
        <w:rPr>
          <w:b/>
        </w:rPr>
      </w:pPr>
      <w:r w:rsidRPr="00B5150C">
        <w:rPr>
          <w:rFonts w:hint="eastAsia"/>
          <w:b/>
        </w:rPr>
        <w:t>采用何种数据</w:t>
      </w:r>
      <w:proofErr w:type="gramStart"/>
      <w:r w:rsidRPr="00B5150C">
        <w:rPr>
          <w:rFonts w:hint="eastAsia"/>
          <w:b/>
        </w:rPr>
        <w:t>集开展</w:t>
      </w:r>
      <w:proofErr w:type="gramEnd"/>
      <w:r w:rsidRPr="00B5150C">
        <w:rPr>
          <w:rFonts w:hint="eastAsia"/>
          <w:b/>
        </w:rPr>
        <w:t>实验？</w:t>
      </w:r>
    </w:p>
    <w:p w:rsidR="00B5150C" w:rsidRPr="00C06918" w:rsidRDefault="00B5150C" w:rsidP="00C06918">
      <w:pPr>
        <w:widowControl/>
        <w:jc w:val="left"/>
        <w:rPr>
          <w:rFonts w:ascii="宋体" w:eastAsia="宋体" w:hAnsi="宋体" w:cs="宋体"/>
          <w:kern w:val="0"/>
          <w:sz w:val="24"/>
          <w:szCs w:val="24"/>
        </w:rPr>
      </w:pPr>
      <w:r>
        <w:tab/>
      </w:r>
      <w:r w:rsidR="00C06918">
        <w:rPr>
          <w:rFonts w:hint="eastAsia"/>
        </w:rPr>
        <w:t>采用波士顿房价数据集。</w:t>
      </w:r>
      <w:r w:rsidR="00C06918" w:rsidRPr="00C06918">
        <w:t>波士顿房价数据集来源于1978年美国某经济学杂志上。该数据集包含若干波士顿房屋的价格及其各项数据，每个数据项包含14个数据，分别是犯罪率、是否在河边和平均房间数等相关信息，其中最后一个数据是房屋中间价。</w:t>
      </w:r>
    </w:p>
    <w:p w:rsidR="00DB7626" w:rsidRDefault="0092648B">
      <w:pPr>
        <w:rPr>
          <w:b/>
        </w:rPr>
      </w:pPr>
      <w:r w:rsidRPr="00B5150C">
        <w:rPr>
          <w:rFonts w:hint="eastAsia"/>
          <w:b/>
        </w:rPr>
        <w:t>数据集有什么特点？</w:t>
      </w:r>
    </w:p>
    <w:p w:rsidR="00C06918" w:rsidRDefault="00C06918" w:rsidP="00C06918">
      <w:pPr>
        <w:widowControl/>
        <w:jc w:val="left"/>
      </w:pPr>
      <w:r>
        <w:tab/>
      </w:r>
      <w:r>
        <w:rPr>
          <w:rFonts w:hint="eastAsia"/>
        </w:rPr>
        <w:t>该数据集为多因子统计数据，总共包含</w:t>
      </w:r>
      <w:r w:rsidR="00A56F7F">
        <w:rPr>
          <w:rFonts w:hint="eastAsia"/>
        </w:rPr>
        <w:t>14种房子相关的因素以及评分</w:t>
      </w:r>
      <w:r>
        <w:rPr>
          <w:rFonts w:hint="eastAsia"/>
        </w:rPr>
        <w:t>：</w:t>
      </w:r>
      <w:r w:rsidRPr="00C06918">
        <w:t xml:space="preserve">  </w:t>
      </w:r>
    </w:p>
    <w:p w:rsidR="00C06918" w:rsidRDefault="00C06918" w:rsidP="00A56F7F">
      <w:pPr>
        <w:widowControl/>
        <w:ind w:leftChars="200" w:left="420"/>
        <w:jc w:val="left"/>
      </w:pPr>
      <w:r>
        <w:rPr>
          <w:rFonts w:hint="eastAsia"/>
        </w:rPr>
        <w:t>1.</w:t>
      </w:r>
      <w:r w:rsidRPr="00C06918">
        <w:t xml:space="preserve">CRIM: per capita crime rate by town 每个城镇人均犯罪率 </w:t>
      </w:r>
    </w:p>
    <w:p w:rsidR="00C06918" w:rsidRDefault="00C06918" w:rsidP="00A56F7F">
      <w:pPr>
        <w:widowControl/>
        <w:ind w:leftChars="200" w:left="420"/>
        <w:jc w:val="left"/>
      </w:pPr>
      <w:r>
        <w:rPr>
          <w:rFonts w:hint="eastAsia"/>
        </w:rPr>
        <w:t>2.</w:t>
      </w:r>
      <w:r w:rsidRPr="00C06918">
        <w:t xml:space="preserve">ZN: proportion of residential land zoned for lots over 25,000 </w:t>
      </w:r>
      <w:proofErr w:type="spellStart"/>
      <w:r w:rsidRPr="00C06918">
        <w:t>sq.ft</w:t>
      </w:r>
      <w:proofErr w:type="spellEnd"/>
      <w:r w:rsidRPr="00C06918">
        <w:t xml:space="preserve">. 超过25000平方英尺用地划为居住用地的百分比 </w:t>
      </w:r>
    </w:p>
    <w:p w:rsidR="00C06918" w:rsidRPr="00C06918" w:rsidRDefault="00C06918" w:rsidP="00A56F7F">
      <w:pPr>
        <w:widowControl/>
        <w:ind w:leftChars="200" w:left="420"/>
        <w:jc w:val="left"/>
      </w:pPr>
      <w:r>
        <w:rPr>
          <w:rFonts w:hint="eastAsia"/>
        </w:rPr>
        <w:t>3.</w:t>
      </w:r>
      <w:r w:rsidRPr="00C06918">
        <w:t xml:space="preserve">INDUS: proportion of non-retail business acres per town 非零售商用地百分比 </w:t>
      </w:r>
    </w:p>
    <w:p w:rsidR="00C06918" w:rsidRPr="00C06918" w:rsidRDefault="00C06918" w:rsidP="00A56F7F">
      <w:pPr>
        <w:widowControl/>
        <w:ind w:leftChars="200" w:left="420"/>
        <w:jc w:val="left"/>
      </w:pPr>
      <w:r>
        <w:rPr>
          <w:rFonts w:hint="eastAsia"/>
        </w:rPr>
        <w:t>4.</w:t>
      </w:r>
      <w:r w:rsidRPr="00C06918">
        <w:t xml:space="preserve">CHAS: Charles River dummy variable (= 1 if tract bounds river; 0 otherwise) 是否靠近查尔斯河 </w:t>
      </w:r>
    </w:p>
    <w:p w:rsidR="00C06918" w:rsidRPr="00C06918" w:rsidRDefault="00C06918" w:rsidP="00A56F7F">
      <w:pPr>
        <w:widowControl/>
        <w:ind w:leftChars="200" w:left="420"/>
        <w:jc w:val="left"/>
      </w:pPr>
      <w:r>
        <w:rPr>
          <w:rFonts w:hint="eastAsia"/>
        </w:rPr>
        <w:t>5.</w:t>
      </w:r>
      <w:r w:rsidRPr="00C06918">
        <w:t xml:space="preserve">NOX: nitric oxides concentration (parts per 10 million) 氮氧化物浓度 </w:t>
      </w:r>
    </w:p>
    <w:p w:rsidR="00C06918" w:rsidRPr="00C06918" w:rsidRDefault="00C06918" w:rsidP="00A56F7F">
      <w:pPr>
        <w:widowControl/>
        <w:ind w:leftChars="200" w:left="420"/>
        <w:jc w:val="left"/>
      </w:pPr>
      <w:r>
        <w:rPr>
          <w:rFonts w:hint="eastAsia"/>
        </w:rPr>
        <w:t>6.</w:t>
      </w:r>
      <w:r w:rsidRPr="00C06918">
        <w:t xml:space="preserve">RM: average number of rooms per dwelling 住宅平均房间数目 </w:t>
      </w:r>
    </w:p>
    <w:p w:rsidR="00C06918" w:rsidRPr="00C06918" w:rsidRDefault="00C06918" w:rsidP="00A56F7F">
      <w:pPr>
        <w:widowControl/>
        <w:ind w:leftChars="200" w:left="420"/>
        <w:jc w:val="left"/>
      </w:pPr>
      <w:r>
        <w:rPr>
          <w:rFonts w:hint="eastAsia"/>
        </w:rPr>
        <w:t>7.</w:t>
      </w:r>
      <w:r w:rsidRPr="00C06918">
        <w:t xml:space="preserve">AGE: proportion of owner-occupied units built prior to 1940 1940年前建成自用单位比例 </w:t>
      </w:r>
    </w:p>
    <w:p w:rsidR="00C06918" w:rsidRPr="00C06918" w:rsidRDefault="00C06918" w:rsidP="00A56F7F">
      <w:pPr>
        <w:widowControl/>
        <w:ind w:leftChars="200" w:left="420"/>
        <w:jc w:val="left"/>
      </w:pPr>
      <w:r>
        <w:rPr>
          <w:rFonts w:hint="eastAsia"/>
        </w:rPr>
        <w:t>8.</w:t>
      </w:r>
      <w:r w:rsidRPr="00C06918">
        <w:t xml:space="preserve">DIS: weighted distances to five Boston employment </w:t>
      </w:r>
      <w:proofErr w:type="spellStart"/>
      <w:r w:rsidRPr="00C06918">
        <w:t>centres</w:t>
      </w:r>
      <w:proofErr w:type="spellEnd"/>
      <w:r w:rsidRPr="00C06918">
        <w:t xml:space="preserve"> 到5个波士顿就业服务中心的加权距离 </w:t>
      </w:r>
    </w:p>
    <w:p w:rsidR="00C06918" w:rsidRPr="00C06918" w:rsidRDefault="00C06918" w:rsidP="00A56F7F">
      <w:pPr>
        <w:widowControl/>
        <w:ind w:leftChars="200" w:left="420"/>
        <w:jc w:val="left"/>
      </w:pPr>
      <w:r>
        <w:rPr>
          <w:rFonts w:hint="eastAsia"/>
        </w:rPr>
        <w:t>9.</w:t>
      </w:r>
      <w:r w:rsidRPr="00C06918">
        <w:t xml:space="preserve">RAD: index of accessibility to radial highways 无障碍径向高速公路指数 </w:t>
      </w:r>
    </w:p>
    <w:p w:rsidR="00C06918" w:rsidRPr="00C06918" w:rsidRDefault="00C06918" w:rsidP="00A56F7F">
      <w:pPr>
        <w:widowControl/>
        <w:ind w:leftChars="200" w:left="420"/>
        <w:jc w:val="left"/>
      </w:pPr>
      <w:r>
        <w:rPr>
          <w:rFonts w:hint="eastAsia"/>
        </w:rPr>
        <w:t>10.</w:t>
      </w:r>
      <w:r w:rsidRPr="00C06918">
        <w:t xml:space="preserve">TAX: full-value property-tax rate per $10,000 每万元物业税率 </w:t>
      </w:r>
    </w:p>
    <w:p w:rsidR="00C06918" w:rsidRPr="00C06918" w:rsidRDefault="00C06918" w:rsidP="00A56F7F">
      <w:pPr>
        <w:widowControl/>
        <w:ind w:leftChars="200" w:left="420"/>
        <w:jc w:val="left"/>
      </w:pPr>
      <w:r>
        <w:rPr>
          <w:rFonts w:hint="eastAsia"/>
        </w:rPr>
        <w:lastRenderedPageBreak/>
        <w:t>11.</w:t>
      </w:r>
      <w:r w:rsidRPr="00C06918">
        <w:t xml:space="preserve">PTRATIO: pupil-teacher ratio by town 小学师生比例 </w:t>
      </w:r>
    </w:p>
    <w:p w:rsidR="00C06918" w:rsidRPr="00C06918" w:rsidRDefault="00C06918" w:rsidP="00A56F7F">
      <w:pPr>
        <w:widowControl/>
        <w:ind w:leftChars="200" w:left="420"/>
        <w:jc w:val="left"/>
      </w:pPr>
      <w:r>
        <w:rPr>
          <w:rFonts w:hint="eastAsia"/>
        </w:rPr>
        <w:t>12.</w:t>
      </w:r>
      <w:r w:rsidRPr="00C06918">
        <w:t xml:space="preserve">B: 1000(Bk - 0.63)^2 where Bk is the proportion of blacks by town 黑人比例指数 </w:t>
      </w:r>
    </w:p>
    <w:p w:rsidR="00C06918" w:rsidRPr="00C06918" w:rsidRDefault="00C06918" w:rsidP="00A56F7F">
      <w:pPr>
        <w:widowControl/>
        <w:ind w:leftChars="200" w:left="420"/>
        <w:jc w:val="left"/>
      </w:pPr>
      <w:r>
        <w:rPr>
          <w:rFonts w:hint="eastAsia"/>
        </w:rPr>
        <w:t>13.</w:t>
      </w:r>
      <w:r w:rsidRPr="00C06918">
        <w:t xml:space="preserve">LSTAT: % lower status of the population </w:t>
      </w:r>
      <w:proofErr w:type="gramStart"/>
      <w:r w:rsidRPr="00C06918">
        <w:t>下层经济</w:t>
      </w:r>
      <w:proofErr w:type="gramEnd"/>
      <w:r w:rsidRPr="00C06918">
        <w:t xml:space="preserve">阶层比例 </w:t>
      </w:r>
    </w:p>
    <w:p w:rsidR="00A56F7F" w:rsidRPr="00C06918" w:rsidRDefault="00C06918" w:rsidP="00A56F7F">
      <w:pPr>
        <w:widowControl/>
        <w:ind w:leftChars="200" w:left="420"/>
        <w:jc w:val="left"/>
      </w:pPr>
      <w:r>
        <w:rPr>
          <w:rFonts w:hint="eastAsia"/>
        </w:rPr>
        <w:t>14.</w:t>
      </w:r>
      <w:r w:rsidRPr="00C06918">
        <w:t>MEDV: Median value of owner-occupied homes in $1000's 业主自住房屋中值</w:t>
      </w:r>
    </w:p>
    <w:p w:rsidR="00DB7626" w:rsidRDefault="0092648B">
      <w:pPr>
        <w:rPr>
          <w:b/>
        </w:rPr>
      </w:pPr>
      <w:r w:rsidRPr="00B5150C">
        <w:rPr>
          <w:rFonts w:hint="eastAsia"/>
          <w:b/>
        </w:rPr>
        <w:t>数据集的各项统计量是多少？</w:t>
      </w:r>
    </w:p>
    <w:p w:rsidR="00A56F7F" w:rsidRPr="00A56F7F" w:rsidRDefault="00A56F7F">
      <w:r>
        <w:rPr>
          <w:b/>
        </w:rPr>
        <w:tab/>
      </w:r>
      <w:r>
        <w:rPr>
          <w:rFonts w:hint="eastAsia"/>
        </w:rPr>
        <w:t>总共包含了506组房价统计的信息，其中每组信息包含14项数据。</w:t>
      </w:r>
    </w:p>
    <w:p w:rsidR="00DB7626" w:rsidRDefault="0092648B">
      <w:pPr>
        <w:pStyle w:val="1"/>
      </w:pPr>
      <w:r>
        <w:rPr>
          <w:rFonts w:hint="eastAsia"/>
        </w:rPr>
        <w:t>3</w:t>
      </w:r>
      <w:r>
        <w:t>.</w:t>
      </w:r>
      <w:r>
        <w:rPr>
          <w:rFonts w:hint="eastAsia"/>
        </w:rPr>
        <w:t>方法介绍</w:t>
      </w:r>
    </w:p>
    <w:p w:rsidR="00DB7626" w:rsidRDefault="0092648B">
      <w:pPr>
        <w:pStyle w:val="2"/>
      </w:pPr>
      <w:r>
        <w:rPr>
          <w:rFonts w:hint="eastAsia"/>
        </w:rPr>
        <w:t>3</w:t>
      </w:r>
      <w:r>
        <w:t>.1</w:t>
      </w:r>
      <w:r>
        <w:rPr>
          <w:rFonts w:hint="eastAsia"/>
        </w:rPr>
        <w:t>数据预处理（如有）</w:t>
      </w:r>
    </w:p>
    <w:p w:rsidR="00DB7626" w:rsidRDefault="0092648B">
      <w:pPr>
        <w:rPr>
          <w:b/>
        </w:rPr>
      </w:pPr>
      <w:r w:rsidRPr="00A56F7F">
        <w:rPr>
          <w:rFonts w:hint="eastAsia"/>
          <w:b/>
        </w:rPr>
        <w:t>从原始数据到输入模型的数据之间，经过了哪些处理？这些处理有何作用？</w:t>
      </w:r>
    </w:p>
    <w:p w:rsidR="0085534C" w:rsidRDefault="00A56F7F" w:rsidP="0085534C">
      <w:r>
        <w:tab/>
      </w:r>
      <w:r>
        <w:rPr>
          <w:rFonts w:hint="eastAsia"/>
        </w:rPr>
        <w:t>对于数据的获取有两种方式，一种是下载为本地csv，通过</w:t>
      </w:r>
      <w:proofErr w:type="spellStart"/>
      <w:r>
        <w:rPr>
          <w:rFonts w:hint="eastAsia"/>
        </w:rPr>
        <w:t>read</w:t>
      </w:r>
      <w:r>
        <w:t>_</w:t>
      </w:r>
      <w:r>
        <w:rPr>
          <w:rFonts w:hint="eastAsia"/>
        </w:rPr>
        <w:t>csv</w:t>
      </w:r>
      <w:proofErr w:type="spellEnd"/>
      <w:r>
        <w:rPr>
          <w:rFonts w:hint="eastAsia"/>
        </w:rPr>
        <w:t>（）函数读取本地文件，并且将数据进行列的命名。另一种是</w:t>
      </w:r>
      <w:r w:rsidR="0085534C">
        <w:rPr>
          <w:rFonts w:hint="eastAsia"/>
        </w:rPr>
        <w:t>用</w:t>
      </w:r>
      <w:proofErr w:type="spellStart"/>
      <w:r w:rsidR="0085534C">
        <w:rPr>
          <w:rFonts w:hint="eastAsia"/>
        </w:rPr>
        <w:t>load_</w:t>
      </w:r>
      <w:r w:rsidR="0085534C">
        <w:t>boston</w:t>
      </w:r>
      <w:proofErr w:type="spellEnd"/>
      <w:r w:rsidR="0085534C">
        <w:rPr>
          <w:rFonts w:hint="eastAsia"/>
        </w:rPr>
        <w:t>（）函数从网上读取数据，用.</w:t>
      </w:r>
      <w:r w:rsidR="0085534C">
        <w:t>data</w:t>
      </w:r>
      <w:r w:rsidR="0085534C">
        <w:rPr>
          <w:rFonts w:hint="eastAsia"/>
        </w:rPr>
        <w:t>和.</w:t>
      </w:r>
      <w:r w:rsidR="0085534C">
        <w:t>target</w:t>
      </w:r>
      <w:r w:rsidR="0085534C">
        <w:rPr>
          <w:rFonts w:hint="eastAsia"/>
        </w:rPr>
        <w:t>得到自变量和因变量。</w:t>
      </w:r>
    </w:p>
    <w:p w:rsidR="00A56F7F" w:rsidRPr="0085534C" w:rsidRDefault="0085534C" w:rsidP="0085534C">
      <w:pPr>
        <w:ind w:firstLine="420"/>
      </w:pPr>
      <w:r>
        <w:rPr>
          <w:rFonts w:hint="eastAsia"/>
        </w:rPr>
        <w:t>在实验过程中，由于没有单独分开的训练集和测试集，人为随机将数据集利用</w:t>
      </w:r>
      <w:proofErr w:type="spellStart"/>
      <w:r>
        <w:rPr>
          <w:rFonts w:hint="eastAsia"/>
        </w:rPr>
        <w:t>train</w:t>
      </w:r>
      <w:r>
        <w:t>_test_split</w:t>
      </w:r>
      <w:proofErr w:type="spellEnd"/>
      <w:r>
        <w:rPr>
          <w:rFonts w:hint="eastAsia"/>
        </w:rPr>
        <w:t>（）函数拆分为80%的训练集和20%的测试集，根据训练集拟合的函数对测试集数据进行回测，再用预测数据与测试数据进行比对和计算损失函数，得到拟合结果的优劣。</w:t>
      </w:r>
    </w:p>
    <w:p w:rsidR="00DB7626" w:rsidRDefault="0092648B">
      <w:pPr>
        <w:pStyle w:val="2"/>
      </w:pPr>
      <w:r>
        <w:rPr>
          <w:rFonts w:hint="eastAsia"/>
        </w:rPr>
        <w:t>3</w:t>
      </w:r>
      <w:r>
        <w:t>.2</w:t>
      </w:r>
      <w:r>
        <w:rPr>
          <w:rFonts w:hint="eastAsia"/>
        </w:rPr>
        <w:t>算法描述</w:t>
      </w:r>
    </w:p>
    <w:p w:rsidR="00561413" w:rsidRPr="00561413" w:rsidRDefault="00561413" w:rsidP="00561413">
      <w:r w:rsidRPr="00561413">
        <w:rPr>
          <w:rFonts w:hint="eastAsia"/>
          <w:b/>
        </w:rPr>
        <w:t>算法原理</w:t>
      </w:r>
      <w:r>
        <w:rPr>
          <w:rFonts w:hint="eastAsia"/>
        </w:rPr>
        <w:t>：</w:t>
      </w:r>
    </w:p>
    <w:p w:rsidR="0085534C" w:rsidRDefault="0085534C">
      <w:r>
        <w:t>L</w:t>
      </w:r>
      <w:r>
        <w:rPr>
          <w:rFonts w:hint="eastAsia"/>
        </w:rPr>
        <w:t>inear</w:t>
      </w:r>
      <w:r>
        <w:t xml:space="preserve"> </w:t>
      </w:r>
      <w:r>
        <w:rPr>
          <w:rFonts w:hint="eastAsia"/>
        </w:rPr>
        <w:t>Regression原理：</w:t>
      </w:r>
    </w:p>
    <w:p w:rsidR="0085534C" w:rsidRDefault="0085534C" w:rsidP="00963DA6">
      <w:pPr>
        <w:ind w:firstLine="420"/>
        <w:rPr>
          <w:rStyle w:val="mord"/>
          <w:rFonts w:ascii="Times New Roman" w:hAnsi="Times New Roman" w:cs="Times New Roman"/>
          <w:color w:val="4D4D4D"/>
          <w:sz w:val="20"/>
          <w:szCs w:val="20"/>
          <w:shd w:val="clear" w:color="auto" w:fill="FFFFFF"/>
        </w:rPr>
      </w:pPr>
      <w:r>
        <w:rPr>
          <w:rFonts w:hint="eastAsia"/>
        </w:rPr>
        <w:t>利用最小二乘法，使得系数矩阵与相关因子相乘得到的预测值与实际值相差的损失函数最小</w:t>
      </w:r>
      <w:r w:rsidR="00DE4F7D">
        <w:rPr>
          <w:rFonts w:hint="eastAsia"/>
        </w:rPr>
        <w:t>。具体方法就是首先计算预测值的大小</w:t>
      </w:r>
      <w:r w:rsidR="00DE4F7D">
        <w:rPr>
          <w:rStyle w:val="mord"/>
          <w:rFonts w:ascii="Times New Roman" w:hAnsi="Times New Roman" w:cs="Times New Roman"/>
          <w:color w:val="4D4D4D"/>
          <w:sz w:val="29"/>
          <w:szCs w:val="29"/>
          <w:shd w:val="clear" w:color="auto" w:fill="FFFFFF"/>
        </w:rPr>
        <w:t>Y</w:t>
      </w:r>
      <w:r w:rsidR="00DE4F7D">
        <w:rPr>
          <w:rStyle w:val="accent-body"/>
          <w:rFonts w:ascii="Times New Roman" w:hAnsi="Times New Roman" w:cs="Times New Roman"/>
          <w:color w:val="4D4D4D"/>
          <w:sz w:val="29"/>
          <w:szCs w:val="29"/>
          <w:shd w:val="clear" w:color="auto" w:fill="FFFFFF"/>
        </w:rPr>
        <w:t>^</w:t>
      </w:r>
      <w:r w:rsidR="00DE4F7D">
        <w:rPr>
          <w:rStyle w:val="mrel"/>
          <w:rFonts w:ascii="Times New Roman" w:hAnsi="Times New Roman" w:cs="Times New Roman"/>
          <w:color w:val="4D4D4D"/>
          <w:sz w:val="29"/>
          <w:szCs w:val="29"/>
          <w:shd w:val="clear" w:color="auto" w:fill="FFFFFF"/>
        </w:rPr>
        <w:t>=</w:t>
      </w:r>
      <w:r w:rsidR="00DE4F7D">
        <w:rPr>
          <w:rStyle w:val="mord"/>
          <w:rFonts w:ascii="Times New Roman" w:hAnsi="Times New Roman" w:cs="Times New Roman"/>
          <w:color w:val="4D4D4D"/>
          <w:sz w:val="29"/>
          <w:szCs w:val="29"/>
          <w:shd w:val="clear" w:color="auto" w:fill="FFFFFF"/>
        </w:rPr>
        <w:t>ω</w:t>
      </w:r>
      <w:r w:rsidR="00DE4F7D">
        <w:rPr>
          <w:rStyle w:val="mord"/>
          <w:rFonts w:ascii="Times New Roman" w:hAnsi="Times New Roman" w:cs="Times New Roman"/>
          <w:color w:val="4D4D4D"/>
          <w:sz w:val="20"/>
          <w:szCs w:val="20"/>
          <w:shd w:val="clear" w:color="auto" w:fill="FFFFFF"/>
        </w:rPr>
        <w:t>1</w:t>
      </w:r>
      <w:r w:rsidR="00DE4F7D">
        <w:rPr>
          <w:rStyle w:val="vlist-s"/>
          <w:rFonts w:ascii="Times New Roman" w:hAnsi="Times New Roman" w:cs="Times New Roman"/>
          <w:color w:val="4D4D4D"/>
          <w:sz w:val="2"/>
          <w:szCs w:val="2"/>
          <w:shd w:val="clear" w:color="auto" w:fill="FFFFFF"/>
        </w:rPr>
        <w:t>​</w:t>
      </w:r>
      <w:r w:rsidR="00DE4F7D">
        <w:rPr>
          <w:rStyle w:val="mord"/>
          <w:rFonts w:ascii="Times New Roman" w:hAnsi="Times New Roman" w:cs="Times New Roman"/>
          <w:color w:val="4D4D4D"/>
          <w:sz w:val="29"/>
          <w:szCs w:val="29"/>
          <w:shd w:val="clear" w:color="auto" w:fill="FFFFFF"/>
        </w:rPr>
        <w:t>X</w:t>
      </w:r>
      <w:r w:rsidR="00DE4F7D">
        <w:rPr>
          <w:rStyle w:val="mord"/>
          <w:rFonts w:ascii="Times New Roman" w:hAnsi="Times New Roman" w:cs="Times New Roman"/>
          <w:color w:val="4D4D4D"/>
          <w:sz w:val="20"/>
          <w:szCs w:val="20"/>
          <w:shd w:val="clear" w:color="auto" w:fill="FFFFFF"/>
        </w:rPr>
        <w:t>1</w:t>
      </w:r>
      <w:r w:rsidR="00DE4F7D">
        <w:rPr>
          <w:rStyle w:val="vlist-s"/>
          <w:rFonts w:ascii="Times New Roman" w:hAnsi="Times New Roman" w:cs="Times New Roman"/>
          <w:color w:val="4D4D4D"/>
          <w:sz w:val="2"/>
          <w:szCs w:val="2"/>
          <w:shd w:val="clear" w:color="auto" w:fill="FFFFFF"/>
        </w:rPr>
        <w:t>​</w:t>
      </w:r>
      <w:r w:rsidR="00DE4F7D">
        <w:rPr>
          <w:rStyle w:val="mbin"/>
          <w:rFonts w:ascii="Times New Roman" w:hAnsi="Times New Roman" w:cs="Times New Roman"/>
          <w:color w:val="4D4D4D"/>
          <w:sz w:val="29"/>
          <w:szCs w:val="29"/>
          <w:shd w:val="clear" w:color="auto" w:fill="FFFFFF"/>
        </w:rPr>
        <w:t>+</w:t>
      </w:r>
      <w:r w:rsidR="00DE4F7D">
        <w:rPr>
          <w:rStyle w:val="mord"/>
          <w:rFonts w:ascii="Times New Roman" w:hAnsi="Times New Roman" w:cs="Times New Roman"/>
          <w:color w:val="4D4D4D"/>
          <w:sz w:val="29"/>
          <w:szCs w:val="29"/>
          <w:shd w:val="clear" w:color="auto" w:fill="FFFFFF"/>
        </w:rPr>
        <w:t>ω</w:t>
      </w:r>
      <w:r w:rsidR="00DE4F7D">
        <w:rPr>
          <w:rStyle w:val="mord"/>
          <w:rFonts w:ascii="Times New Roman" w:hAnsi="Times New Roman" w:cs="Times New Roman"/>
          <w:color w:val="4D4D4D"/>
          <w:sz w:val="20"/>
          <w:szCs w:val="20"/>
          <w:shd w:val="clear" w:color="auto" w:fill="FFFFFF"/>
        </w:rPr>
        <w:t>2</w:t>
      </w:r>
      <w:r w:rsidR="00DE4F7D">
        <w:rPr>
          <w:rStyle w:val="vlist-s"/>
          <w:rFonts w:ascii="Times New Roman" w:hAnsi="Times New Roman" w:cs="Times New Roman"/>
          <w:color w:val="4D4D4D"/>
          <w:sz w:val="2"/>
          <w:szCs w:val="2"/>
          <w:shd w:val="clear" w:color="auto" w:fill="FFFFFF"/>
        </w:rPr>
        <w:t>​</w:t>
      </w:r>
      <w:r w:rsidR="00DE4F7D">
        <w:rPr>
          <w:rStyle w:val="mord"/>
          <w:rFonts w:ascii="Times New Roman" w:hAnsi="Times New Roman" w:cs="Times New Roman"/>
          <w:color w:val="4D4D4D"/>
          <w:sz w:val="29"/>
          <w:szCs w:val="29"/>
          <w:shd w:val="clear" w:color="auto" w:fill="FFFFFF"/>
        </w:rPr>
        <w:t>X</w:t>
      </w:r>
      <w:r w:rsidR="00DE4F7D">
        <w:rPr>
          <w:rStyle w:val="mord"/>
          <w:rFonts w:ascii="Times New Roman" w:hAnsi="Times New Roman" w:cs="Times New Roman"/>
          <w:color w:val="4D4D4D"/>
          <w:sz w:val="20"/>
          <w:szCs w:val="20"/>
          <w:shd w:val="clear" w:color="auto" w:fill="FFFFFF"/>
        </w:rPr>
        <w:t>2</w:t>
      </w:r>
      <w:r w:rsidR="00DE4F7D">
        <w:rPr>
          <w:rStyle w:val="vlist-s"/>
          <w:rFonts w:ascii="Times New Roman" w:hAnsi="Times New Roman" w:cs="Times New Roman"/>
          <w:color w:val="4D4D4D"/>
          <w:sz w:val="2"/>
          <w:szCs w:val="2"/>
          <w:shd w:val="clear" w:color="auto" w:fill="FFFFFF"/>
        </w:rPr>
        <w:t>​</w:t>
      </w:r>
      <w:r w:rsidR="00DE4F7D">
        <w:rPr>
          <w:rStyle w:val="mbin"/>
          <w:rFonts w:ascii="Times New Roman" w:hAnsi="Times New Roman" w:cs="Times New Roman"/>
          <w:color w:val="4D4D4D"/>
          <w:sz w:val="29"/>
          <w:szCs w:val="29"/>
          <w:shd w:val="clear" w:color="auto" w:fill="FFFFFF"/>
        </w:rPr>
        <w:t>+</w:t>
      </w:r>
      <w:r w:rsidR="00DE4F7D">
        <w:rPr>
          <w:rStyle w:val="minner"/>
          <w:rFonts w:ascii="Times New Roman" w:hAnsi="Times New Roman" w:cs="Times New Roman"/>
          <w:color w:val="4D4D4D"/>
          <w:sz w:val="29"/>
          <w:szCs w:val="29"/>
          <w:shd w:val="clear" w:color="auto" w:fill="FFFFFF"/>
        </w:rPr>
        <w:t>…</w:t>
      </w:r>
      <w:r w:rsidR="00DE4F7D">
        <w:rPr>
          <w:rStyle w:val="mbin"/>
          <w:rFonts w:ascii="Times New Roman" w:hAnsi="Times New Roman" w:cs="Times New Roman"/>
          <w:color w:val="4D4D4D"/>
          <w:sz w:val="29"/>
          <w:szCs w:val="29"/>
          <w:shd w:val="clear" w:color="auto" w:fill="FFFFFF"/>
        </w:rPr>
        <w:t>+</w:t>
      </w:r>
      <w:r w:rsidR="00DE4F7D">
        <w:rPr>
          <w:rStyle w:val="mord"/>
          <w:rFonts w:ascii="Times New Roman" w:hAnsi="Times New Roman" w:cs="Times New Roman"/>
          <w:color w:val="4D4D4D"/>
          <w:sz w:val="29"/>
          <w:szCs w:val="29"/>
          <w:shd w:val="clear" w:color="auto" w:fill="FFFFFF"/>
        </w:rPr>
        <w:t>ω</w:t>
      </w:r>
      <w:r w:rsidR="00DE4F7D">
        <w:rPr>
          <w:rStyle w:val="mord"/>
          <w:rFonts w:ascii="Times New Roman" w:hAnsi="Times New Roman" w:cs="Times New Roman"/>
          <w:color w:val="4D4D4D"/>
          <w:sz w:val="20"/>
          <w:szCs w:val="20"/>
          <w:shd w:val="clear" w:color="auto" w:fill="FFFFFF"/>
        </w:rPr>
        <w:t>13</w:t>
      </w:r>
      <w:r w:rsidR="00DE4F7D">
        <w:rPr>
          <w:rStyle w:val="vlist-s"/>
          <w:rFonts w:ascii="Times New Roman" w:hAnsi="Times New Roman" w:cs="Times New Roman"/>
          <w:color w:val="4D4D4D"/>
          <w:sz w:val="2"/>
          <w:szCs w:val="2"/>
          <w:shd w:val="clear" w:color="auto" w:fill="FFFFFF"/>
        </w:rPr>
        <w:t>​</w:t>
      </w:r>
      <w:r w:rsidR="00DE4F7D">
        <w:rPr>
          <w:rStyle w:val="mord"/>
          <w:rFonts w:ascii="Times New Roman" w:hAnsi="Times New Roman" w:cs="Times New Roman"/>
          <w:color w:val="4D4D4D"/>
          <w:sz w:val="29"/>
          <w:szCs w:val="29"/>
          <w:shd w:val="clear" w:color="auto" w:fill="FFFFFF"/>
        </w:rPr>
        <w:t>X</w:t>
      </w:r>
      <w:r w:rsidR="00DE4F7D">
        <w:rPr>
          <w:rStyle w:val="mord"/>
          <w:rFonts w:ascii="Times New Roman" w:hAnsi="Times New Roman" w:cs="Times New Roman"/>
          <w:color w:val="4D4D4D"/>
          <w:sz w:val="20"/>
          <w:szCs w:val="20"/>
          <w:shd w:val="clear" w:color="auto" w:fill="FFFFFF"/>
        </w:rPr>
        <w:t>13</w:t>
      </w:r>
      <w:r w:rsidR="00DE4F7D">
        <w:rPr>
          <w:rStyle w:val="vlist-s"/>
          <w:rFonts w:ascii="Times New Roman" w:hAnsi="Times New Roman" w:cs="Times New Roman"/>
          <w:color w:val="4D4D4D"/>
          <w:sz w:val="2"/>
          <w:szCs w:val="2"/>
          <w:shd w:val="clear" w:color="auto" w:fill="FFFFFF"/>
        </w:rPr>
        <w:t>​</w:t>
      </w:r>
      <w:r w:rsidR="00DE4F7D">
        <w:rPr>
          <w:rStyle w:val="mbin"/>
          <w:rFonts w:ascii="Times New Roman" w:hAnsi="Times New Roman" w:cs="Times New Roman"/>
          <w:color w:val="4D4D4D"/>
          <w:sz w:val="29"/>
          <w:szCs w:val="29"/>
          <w:shd w:val="clear" w:color="auto" w:fill="FFFFFF"/>
        </w:rPr>
        <w:t>+</w:t>
      </w:r>
      <w:r w:rsidR="00DE4F7D">
        <w:rPr>
          <w:rStyle w:val="mord"/>
          <w:rFonts w:ascii="Times New Roman" w:hAnsi="Times New Roman" w:cs="Times New Roman"/>
          <w:color w:val="4D4D4D"/>
          <w:sz w:val="29"/>
          <w:szCs w:val="29"/>
          <w:shd w:val="clear" w:color="auto" w:fill="FFFFFF"/>
        </w:rPr>
        <w:t>b</w:t>
      </w:r>
      <w:r w:rsidR="00DE4F7D" w:rsidRPr="00DE4F7D">
        <w:t>，然后</w:t>
      </w:r>
      <w:r w:rsidR="00DE4F7D">
        <w:rPr>
          <w:rFonts w:hint="eastAsia"/>
        </w:rPr>
        <w:t>引入损失函数，其中最为常用的是均方误差（MSE）：</w:t>
      </w:r>
      <w:r w:rsidR="00DE4F7D">
        <w:rPr>
          <w:rStyle w:val="mord"/>
          <w:rFonts w:ascii="Times New Roman" w:hAnsi="Times New Roman" w:cs="Times New Roman"/>
          <w:color w:val="4D4D4D"/>
          <w:sz w:val="29"/>
          <w:szCs w:val="29"/>
          <w:shd w:val="clear" w:color="auto" w:fill="FFFFFF"/>
        </w:rPr>
        <w:t>MSE</w:t>
      </w:r>
      <w:r w:rsidR="00DE4F7D">
        <w:rPr>
          <w:rStyle w:val="mrel"/>
          <w:rFonts w:ascii="Times New Roman" w:hAnsi="Times New Roman" w:cs="Times New Roman"/>
          <w:color w:val="4D4D4D"/>
          <w:sz w:val="29"/>
          <w:szCs w:val="29"/>
          <w:shd w:val="clear" w:color="auto" w:fill="FFFFFF"/>
        </w:rPr>
        <w:t>=</w:t>
      </w:r>
      <w:r w:rsidR="00DE4F7D">
        <w:rPr>
          <w:rStyle w:val="mord"/>
          <w:rFonts w:ascii="Times New Roman" w:hAnsi="Times New Roman" w:cs="Times New Roman" w:hint="eastAsia"/>
          <w:color w:val="4D4D4D"/>
          <w:sz w:val="29"/>
          <w:szCs w:val="29"/>
          <w:shd w:val="clear" w:color="auto" w:fill="FFFFFF"/>
        </w:rPr>
        <w:t>1/n</w:t>
      </w:r>
      <w:r w:rsidR="00DE4F7D">
        <w:rPr>
          <w:rStyle w:val="mord"/>
          <w:rFonts w:ascii="Times New Roman" w:hAnsi="Times New Roman" w:cs="Times New Roman"/>
          <w:color w:val="4D4D4D"/>
          <w:sz w:val="29"/>
          <w:szCs w:val="29"/>
          <w:shd w:val="clear" w:color="auto" w:fill="FFFFFF"/>
        </w:rPr>
        <w:t>*</w:t>
      </w:r>
      <w:r w:rsidR="00DE4F7D">
        <w:rPr>
          <w:rStyle w:val="vlist-s"/>
          <w:rFonts w:ascii="Times New Roman" w:hAnsi="Times New Roman" w:cs="Times New Roman"/>
          <w:color w:val="4D4D4D"/>
          <w:sz w:val="2"/>
          <w:szCs w:val="2"/>
          <w:shd w:val="clear" w:color="auto" w:fill="FFFFFF"/>
        </w:rPr>
        <w:t>​</w:t>
      </w:r>
      <w:proofErr w:type="spellStart"/>
      <w:r w:rsidR="00DE4F7D">
        <w:rPr>
          <w:rStyle w:val="mord"/>
          <w:rFonts w:ascii="Times New Roman" w:hAnsi="Times New Roman" w:cs="Times New Roman"/>
          <w:color w:val="4D4D4D"/>
          <w:sz w:val="20"/>
          <w:szCs w:val="20"/>
          <w:shd w:val="clear" w:color="auto" w:fill="FFFFFF"/>
        </w:rPr>
        <w:t>i</w:t>
      </w:r>
      <w:proofErr w:type="spellEnd"/>
      <w:r w:rsidR="00DE4F7D">
        <w:rPr>
          <w:rStyle w:val="mrel"/>
          <w:rFonts w:ascii="Times New Roman" w:hAnsi="Times New Roman" w:cs="Times New Roman"/>
          <w:color w:val="4D4D4D"/>
          <w:sz w:val="20"/>
          <w:szCs w:val="20"/>
          <w:shd w:val="clear" w:color="auto" w:fill="FFFFFF"/>
        </w:rPr>
        <w:t>=</w:t>
      </w:r>
      <w:r w:rsidR="00DE4F7D">
        <w:rPr>
          <w:rStyle w:val="mord"/>
          <w:rFonts w:ascii="Times New Roman" w:hAnsi="Times New Roman" w:cs="Times New Roman"/>
          <w:color w:val="4D4D4D"/>
          <w:sz w:val="20"/>
          <w:szCs w:val="20"/>
          <w:shd w:val="clear" w:color="auto" w:fill="FFFFFF"/>
        </w:rPr>
        <w:t>1</w:t>
      </w:r>
      <w:r w:rsidR="00DE4F7D">
        <w:rPr>
          <w:rStyle w:val="mop"/>
          <w:rFonts w:ascii="KaTeX_Size2" w:hAnsi="KaTeX_Size2" w:cs="Times New Roman"/>
          <w:color w:val="4D4D4D"/>
          <w:sz w:val="29"/>
          <w:szCs w:val="29"/>
          <w:shd w:val="clear" w:color="auto" w:fill="FFFFFF"/>
        </w:rPr>
        <w:t>∑</w:t>
      </w:r>
      <w:proofErr w:type="gramStart"/>
      <w:r w:rsidR="00DE4F7D">
        <w:rPr>
          <w:rStyle w:val="mord"/>
          <w:rFonts w:ascii="Times New Roman" w:hAnsi="Times New Roman" w:cs="Times New Roman"/>
          <w:color w:val="4D4D4D"/>
          <w:sz w:val="20"/>
          <w:szCs w:val="20"/>
          <w:shd w:val="clear" w:color="auto" w:fill="FFFFFF"/>
        </w:rPr>
        <w:t>n</w:t>
      </w:r>
      <w:r w:rsidR="00DE4F7D">
        <w:rPr>
          <w:rStyle w:val="vlist-s"/>
          <w:rFonts w:ascii="Times New Roman" w:hAnsi="Times New Roman" w:cs="Times New Roman"/>
          <w:color w:val="4D4D4D"/>
          <w:sz w:val="2"/>
          <w:szCs w:val="2"/>
          <w:shd w:val="clear" w:color="auto" w:fill="FFFFFF"/>
        </w:rPr>
        <w:t>​</w:t>
      </w:r>
      <w:r w:rsidR="00DE4F7D">
        <w:rPr>
          <w:rStyle w:val="mopen"/>
          <w:rFonts w:ascii="Times New Roman" w:hAnsi="Times New Roman" w:cs="Times New Roman"/>
          <w:color w:val="4D4D4D"/>
          <w:sz w:val="29"/>
          <w:szCs w:val="29"/>
          <w:shd w:val="clear" w:color="auto" w:fill="FFFFFF"/>
        </w:rPr>
        <w:t>(</w:t>
      </w:r>
      <w:proofErr w:type="gramEnd"/>
      <w:r w:rsidR="00DE4F7D">
        <w:rPr>
          <w:rStyle w:val="mord"/>
          <w:rFonts w:ascii="Times New Roman" w:hAnsi="Times New Roman" w:cs="Times New Roman"/>
          <w:color w:val="4D4D4D"/>
          <w:sz w:val="29"/>
          <w:szCs w:val="29"/>
          <w:shd w:val="clear" w:color="auto" w:fill="FFFFFF"/>
        </w:rPr>
        <w:t>Y</w:t>
      </w:r>
      <w:r w:rsidR="00DE4F7D">
        <w:rPr>
          <w:rStyle w:val="mord"/>
          <w:rFonts w:ascii="Times New Roman" w:hAnsi="Times New Roman" w:cs="Times New Roman"/>
          <w:color w:val="4D4D4D"/>
          <w:sz w:val="20"/>
          <w:szCs w:val="20"/>
          <w:shd w:val="clear" w:color="auto" w:fill="FFFFFF"/>
        </w:rPr>
        <w:t>i</w:t>
      </w:r>
      <w:r w:rsidR="00DE4F7D">
        <w:rPr>
          <w:rStyle w:val="vlist-s"/>
          <w:rFonts w:ascii="Times New Roman" w:hAnsi="Times New Roman" w:cs="Times New Roman"/>
          <w:color w:val="4D4D4D"/>
          <w:sz w:val="2"/>
          <w:szCs w:val="2"/>
          <w:shd w:val="clear" w:color="auto" w:fill="FFFFFF"/>
        </w:rPr>
        <w:t>​</w:t>
      </w:r>
      <w:r w:rsidR="00DE4F7D">
        <w:rPr>
          <w:rStyle w:val="accent-body"/>
          <w:rFonts w:ascii="Times New Roman" w:hAnsi="Times New Roman" w:cs="Times New Roman"/>
          <w:color w:val="4D4D4D"/>
          <w:sz w:val="29"/>
          <w:szCs w:val="29"/>
          <w:shd w:val="clear" w:color="auto" w:fill="FFFFFF"/>
        </w:rPr>
        <w:t>^</w:t>
      </w:r>
      <w:r w:rsidR="00DE4F7D">
        <w:rPr>
          <w:rStyle w:val="vlist-s"/>
          <w:rFonts w:ascii="Times New Roman" w:hAnsi="Times New Roman" w:cs="Times New Roman"/>
          <w:color w:val="4D4D4D"/>
          <w:sz w:val="2"/>
          <w:szCs w:val="2"/>
          <w:shd w:val="clear" w:color="auto" w:fill="FFFFFF"/>
        </w:rPr>
        <w:t>​</w:t>
      </w:r>
      <w:r w:rsidR="00DE4F7D">
        <w:rPr>
          <w:rStyle w:val="mbin"/>
          <w:rFonts w:ascii="Times New Roman" w:hAnsi="Times New Roman" w:cs="Times New Roman"/>
          <w:color w:val="4D4D4D"/>
          <w:sz w:val="29"/>
          <w:szCs w:val="29"/>
          <w:shd w:val="clear" w:color="auto" w:fill="FFFFFF"/>
        </w:rPr>
        <w:t>−</w:t>
      </w:r>
      <w:r w:rsidR="00DE4F7D">
        <w:rPr>
          <w:rStyle w:val="mord"/>
          <w:rFonts w:ascii="Times New Roman" w:hAnsi="Times New Roman" w:cs="Times New Roman"/>
          <w:color w:val="4D4D4D"/>
          <w:sz w:val="29"/>
          <w:szCs w:val="29"/>
          <w:shd w:val="clear" w:color="auto" w:fill="FFFFFF"/>
        </w:rPr>
        <w:t>Y</w:t>
      </w:r>
      <w:r w:rsidR="00DE4F7D">
        <w:rPr>
          <w:rStyle w:val="mord"/>
          <w:rFonts w:ascii="Times New Roman" w:hAnsi="Times New Roman" w:cs="Times New Roman"/>
          <w:color w:val="4D4D4D"/>
          <w:sz w:val="20"/>
          <w:szCs w:val="20"/>
          <w:shd w:val="clear" w:color="auto" w:fill="FFFFFF"/>
        </w:rPr>
        <w:t>i</w:t>
      </w:r>
      <w:r w:rsidR="00DE4F7D">
        <w:rPr>
          <w:rStyle w:val="vlist-s"/>
          <w:rFonts w:ascii="Times New Roman" w:hAnsi="Times New Roman" w:cs="Times New Roman"/>
          <w:color w:val="4D4D4D"/>
          <w:sz w:val="2"/>
          <w:szCs w:val="2"/>
          <w:shd w:val="clear" w:color="auto" w:fill="FFFFFF"/>
        </w:rPr>
        <w:t>​</w:t>
      </w:r>
      <w:r w:rsidR="00DE4F7D">
        <w:rPr>
          <w:rStyle w:val="mclose"/>
          <w:rFonts w:ascii="Times New Roman" w:hAnsi="Times New Roman" w:cs="Times New Roman"/>
          <w:color w:val="4D4D4D"/>
          <w:sz w:val="29"/>
          <w:szCs w:val="29"/>
          <w:shd w:val="clear" w:color="auto" w:fill="FFFFFF"/>
        </w:rPr>
        <w:t>)</w:t>
      </w:r>
      <w:r w:rsidR="00DE4F7D">
        <w:rPr>
          <w:rStyle w:val="mord"/>
          <w:rFonts w:ascii="Times New Roman" w:hAnsi="Times New Roman" w:cs="Times New Roman"/>
          <w:color w:val="4D4D4D"/>
          <w:sz w:val="20"/>
          <w:szCs w:val="20"/>
          <w:shd w:val="clear" w:color="auto" w:fill="FFFFFF"/>
        </w:rPr>
        <w:t>^2.</w:t>
      </w:r>
    </w:p>
    <w:p w:rsidR="00DE4F7D" w:rsidRDefault="00DE4F7D">
      <w:r>
        <w:rPr>
          <w:rFonts w:hint="eastAsia"/>
        </w:rPr>
        <w:t>对损失函数进行优化的方法一般采用梯度下降法，即对损失函数求导，得到损失函数在某一区间的极小值。</w:t>
      </w:r>
      <w:proofErr w:type="spellStart"/>
      <w:r>
        <w:rPr>
          <w:rStyle w:val="mord"/>
          <w:rFonts w:ascii="Times New Roman" w:hAnsi="Times New Roman" w:cs="Times New Roman"/>
          <w:color w:val="4D4D4D"/>
          <w:sz w:val="29"/>
          <w:szCs w:val="29"/>
          <w:shd w:val="clear" w:color="auto" w:fill="FFFFFF"/>
        </w:rPr>
        <w:t>x</w:t>
      </w:r>
      <w:r>
        <w:rPr>
          <w:rStyle w:val="mord"/>
          <w:rFonts w:ascii="Times New Roman" w:hAnsi="Times New Roman" w:cs="Times New Roman"/>
          <w:color w:val="4D4D4D"/>
          <w:sz w:val="20"/>
          <w:szCs w:val="20"/>
          <w:shd w:val="clear" w:color="auto" w:fill="FFFFFF"/>
        </w:rPr>
        <w:t>n</w:t>
      </w:r>
      <w:proofErr w:type="spellEnd"/>
      <w:r>
        <w:rPr>
          <w:rStyle w:val="vlist-s"/>
          <w:rFonts w:ascii="Times New Roman" w:hAnsi="Times New Roman" w:cs="Times New Roman"/>
          <w:color w:val="4D4D4D"/>
          <w:sz w:val="2"/>
          <w:szCs w:val="2"/>
          <w:shd w:val="clear" w:color="auto" w:fill="FFFFFF"/>
        </w:rPr>
        <w:t>​</w:t>
      </w:r>
      <w:r>
        <w:rPr>
          <w:rStyle w:val="mbin"/>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1</w:t>
      </w:r>
      <w:r>
        <w:rPr>
          <w:rStyle w:val="mrel"/>
          <w:rFonts w:ascii="Times New Roman" w:hAnsi="Times New Roman" w:cs="Times New Roman"/>
          <w:color w:val="4D4D4D"/>
          <w:sz w:val="29"/>
          <w:szCs w:val="29"/>
          <w:shd w:val="clear" w:color="auto" w:fill="FFFFFF"/>
        </w:rPr>
        <w:t>=</w:t>
      </w:r>
      <w:proofErr w:type="spellStart"/>
      <w:r>
        <w:rPr>
          <w:rStyle w:val="mord"/>
          <w:rFonts w:ascii="Times New Roman" w:hAnsi="Times New Roman" w:cs="Times New Roman"/>
          <w:color w:val="4D4D4D"/>
          <w:sz w:val="29"/>
          <w:szCs w:val="29"/>
          <w:shd w:val="clear" w:color="auto" w:fill="FFFFFF"/>
        </w:rPr>
        <w:t>x</w:t>
      </w:r>
      <w:r>
        <w:rPr>
          <w:rStyle w:val="mord"/>
          <w:rFonts w:ascii="Times New Roman" w:hAnsi="Times New Roman" w:cs="Times New Roman"/>
          <w:color w:val="4D4D4D"/>
          <w:sz w:val="20"/>
          <w:szCs w:val="20"/>
          <w:shd w:val="clear" w:color="auto" w:fill="FFFFFF"/>
        </w:rPr>
        <w:t>n</w:t>
      </w:r>
      <w:proofErr w:type="spellEnd"/>
      <w:r>
        <w:rPr>
          <w:rStyle w:val="vlist-s"/>
          <w:rFonts w:ascii="Times New Roman" w:hAnsi="Times New Roman" w:cs="Times New Roman"/>
          <w:color w:val="4D4D4D"/>
          <w:sz w:val="2"/>
          <w:szCs w:val="2"/>
          <w:shd w:val="clear" w:color="auto" w:fill="FFFFFF"/>
        </w:rPr>
        <w:t>​</w:t>
      </w:r>
      <w:r>
        <w:rPr>
          <w:rStyle w:val="mbin"/>
          <w:rFonts w:ascii="Times New Roman" w:hAnsi="Times New Roman" w:cs="Times New Roman"/>
          <w:color w:val="4D4D4D"/>
          <w:sz w:val="29"/>
          <w:szCs w:val="29"/>
          <w:shd w:val="clear" w:color="auto" w:fill="FFFFFF"/>
        </w:rPr>
        <w:t>−</w:t>
      </w:r>
      <w:proofErr w:type="spellStart"/>
      <w:r>
        <w:rPr>
          <w:rStyle w:val="mord"/>
          <w:rFonts w:ascii="Times New Roman" w:hAnsi="Times New Roman" w:cs="Times New Roman"/>
          <w:color w:val="4D4D4D"/>
          <w:sz w:val="29"/>
          <w:szCs w:val="29"/>
          <w:shd w:val="clear" w:color="auto" w:fill="FFFFFF"/>
        </w:rPr>
        <w:t>λ</w:t>
      </w:r>
      <w:r>
        <w:rPr>
          <w:rStyle w:val="mord"/>
          <w:rFonts w:ascii="Cambria Math" w:hAnsi="Cambria Math" w:cs="Cambria Math"/>
          <w:color w:val="4D4D4D"/>
          <w:sz w:val="29"/>
          <w:szCs w:val="29"/>
          <w:shd w:val="clear" w:color="auto" w:fill="FFFFFF"/>
        </w:rPr>
        <w:t>▽</w:t>
      </w:r>
      <w:r>
        <w:rPr>
          <w:rStyle w:val="mord"/>
          <w:rFonts w:ascii="Times New Roman" w:hAnsi="Times New Roman" w:cs="Times New Roman"/>
          <w:color w:val="4D4D4D"/>
          <w:sz w:val="29"/>
          <w:szCs w:val="29"/>
          <w:shd w:val="clear" w:color="auto" w:fill="FFFFFF"/>
        </w:rPr>
        <w:t>f</w:t>
      </w:r>
      <w:proofErr w:type="spellEnd"/>
      <w:r>
        <w:rPr>
          <w:rStyle w:val="mopen"/>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x</w:t>
      </w:r>
      <w:r>
        <w:rPr>
          <w:rStyle w:val="mclose"/>
          <w:rFonts w:ascii="Times New Roman" w:hAnsi="Times New Roman" w:cs="Times New Roman"/>
          <w:color w:val="4D4D4D"/>
          <w:sz w:val="29"/>
          <w:szCs w:val="29"/>
          <w:shd w:val="clear" w:color="auto" w:fill="FFFFFF"/>
        </w:rPr>
        <w:t>)</w:t>
      </w:r>
      <w:r>
        <w:rPr>
          <w:rStyle w:val="mpunct"/>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n</w:t>
      </w:r>
      <w:r>
        <w:rPr>
          <w:rStyle w:val="mrel"/>
          <w:rFonts w:ascii="KaTeX_AMS" w:hAnsi="KaTeX_AMS"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0</w:t>
      </w:r>
      <w:r w:rsidRPr="00DE4F7D">
        <w:t>。</w:t>
      </w:r>
      <w:r w:rsidRPr="00DE4F7D">
        <w:rPr>
          <w:rFonts w:hint="eastAsia"/>
        </w:rPr>
        <w:t>最后</w:t>
      </w:r>
      <w:r>
        <w:rPr>
          <w:rFonts w:hint="eastAsia"/>
        </w:rPr>
        <w:t>根据梯度下降法求得的系数，计算预测值，与真实值进行比对，判断准确率。</w:t>
      </w:r>
    </w:p>
    <w:p w:rsidR="00DE4F7D" w:rsidRDefault="00DE4F7D"/>
    <w:p w:rsidR="00DE4F7D" w:rsidRDefault="00DE4F7D">
      <w:r>
        <w:rPr>
          <w:rFonts w:hint="eastAsia"/>
        </w:rPr>
        <w:t>Ridge</w:t>
      </w:r>
      <w:r>
        <w:t xml:space="preserve"> </w:t>
      </w:r>
      <w:r>
        <w:rPr>
          <w:rFonts w:hint="eastAsia"/>
        </w:rPr>
        <w:t>Regression原理：</w:t>
      </w:r>
    </w:p>
    <w:p w:rsidR="00DE4F7D" w:rsidRDefault="00DE4F7D" w:rsidP="00963DA6">
      <w:pPr>
        <w:ind w:firstLine="420"/>
      </w:pPr>
      <w:r>
        <w:rPr>
          <w:rFonts w:hint="eastAsia"/>
        </w:rPr>
        <w:t>为了防止过拟合现象的发生，岭回归在多元线性回归之上增加了正则项</w:t>
      </w:r>
      <w:r w:rsidR="0019326F">
        <w:rPr>
          <w:rFonts w:hint="eastAsia"/>
        </w:rPr>
        <w:t>，表达式为系数w的L2范式（即w的平方项）乘以正则化系数alpha</w:t>
      </w:r>
      <w:r w:rsidR="00EC01DD">
        <w:rPr>
          <w:rFonts w:hint="eastAsia"/>
        </w:rPr>
        <w:t>。其损失函数写做</w:t>
      </w:r>
      <w:r w:rsidR="00EC01DD">
        <w:rPr>
          <w:noProof/>
        </w:rPr>
        <w:drawing>
          <wp:inline distT="0" distB="0" distL="0" distR="0">
            <wp:extent cx="5274310" cy="487232"/>
            <wp:effectExtent l="0" t="0" r="2540" b="8255"/>
            <wp:docPr id="1" name="图片 1" descr="https://img-blog.csdnimg.cn/20210111194448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1111944484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7232"/>
                    </a:xfrm>
                    <a:prstGeom prst="rect">
                      <a:avLst/>
                    </a:prstGeom>
                    <a:noFill/>
                    <a:ln>
                      <a:noFill/>
                    </a:ln>
                  </pic:spPr>
                </pic:pic>
              </a:graphicData>
            </a:graphic>
          </wp:inline>
        </w:drawing>
      </w:r>
    </w:p>
    <w:p w:rsidR="00EC01DD" w:rsidRDefault="00EC01DD">
      <w:pPr>
        <w:rPr>
          <w:noProof/>
        </w:rPr>
      </w:pPr>
      <w:r>
        <w:rPr>
          <w:rFonts w:hint="eastAsia"/>
        </w:rPr>
        <w:t>即</w:t>
      </w:r>
      <w:r w:rsidRPr="00EC01DD">
        <w:rPr>
          <w:noProof/>
        </w:rPr>
        <w:drawing>
          <wp:inline distT="0" distB="0" distL="0" distR="0" wp14:anchorId="27166D6C" wp14:editId="5576CD40">
            <wp:extent cx="5084618" cy="3624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4618" cy="362400"/>
                    </a:xfrm>
                    <a:prstGeom prst="rect">
                      <a:avLst/>
                    </a:prstGeom>
                  </pic:spPr>
                </pic:pic>
              </a:graphicData>
            </a:graphic>
          </wp:inline>
        </w:drawing>
      </w:r>
      <w:r w:rsidRPr="00EC01DD">
        <w:rPr>
          <w:noProof/>
        </w:rPr>
        <w:t xml:space="preserve"> </w:t>
      </w:r>
      <w:r w:rsidRPr="00EC01DD">
        <w:rPr>
          <w:noProof/>
        </w:rPr>
        <w:lastRenderedPageBreak/>
        <w:drawing>
          <wp:inline distT="0" distB="0" distL="0" distR="0" wp14:anchorId="277C21A5" wp14:editId="2C48F5B4">
            <wp:extent cx="3553691" cy="37222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691" cy="372224"/>
                    </a:xfrm>
                    <a:prstGeom prst="rect">
                      <a:avLst/>
                    </a:prstGeom>
                  </pic:spPr>
                </pic:pic>
              </a:graphicData>
            </a:graphic>
          </wp:inline>
        </w:drawing>
      </w:r>
      <w:r>
        <w:rPr>
          <w:rFonts w:hint="eastAsia"/>
          <w:noProof/>
        </w:rPr>
        <w:t>（系数为theta，自变量为A，正则化系数为lamda）</w:t>
      </w:r>
    </w:p>
    <w:p w:rsidR="00EC01DD" w:rsidRDefault="00EC01DD">
      <w:r>
        <w:rPr>
          <w:rFonts w:hint="eastAsia"/>
        </w:rPr>
        <w:t>损失函数对系数求导即得</w:t>
      </w:r>
      <w:r w:rsidRPr="00EC01DD">
        <w:rPr>
          <w:noProof/>
        </w:rPr>
        <w:drawing>
          <wp:inline distT="0" distB="0" distL="0" distR="0" wp14:anchorId="118AE398" wp14:editId="68DDFEEB">
            <wp:extent cx="2202873" cy="321587"/>
            <wp:effectExtent l="0" t="0" r="698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2873" cy="321587"/>
                    </a:xfrm>
                    <a:prstGeom prst="rect">
                      <a:avLst/>
                    </a:prstGeom>
                  </pic:spPr>
                </pic:pic>
              </a:graphicData>
            </a:graphic>
          </wp:inline>
        </w:drawing>
      </w:r>
    </w:p>
    <w:p w:rsidR="00EC01DD" w:rsidRDefault="00EC01DD">
      <w:r>
        <w:rPr>
          <w:rFonts w:hint="eastAsia"/>
        </w:rPr>
        <w:t>即</w:t>
      </w:r>
      <w:r w:rsidRPr="00EC01DD">
        <w:rPr>
          <w:noProof/>
        </w:rPr>
        <w:drawing>
          <wp:inline distT="0" distB="0" distL="0" distR="0" wp14:anchorId="46A485D0" wp14:editId="2A7D875E">
            <wp:extent cx="2057400" cy="2711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7932" cy="277789"/>
                    </a:xfrm>
                    <a:prstGeom prst="rect">
                      <a:avLst/>
                    </a:prstGeom>
                  </pic:spPr>
                </pic:pic>
              </a:graphicData>
            </a:graphic>
          </wp:inline>
        </w:drawing>
      </w:r>
      <w:r>
        <w:rPr>
          <w:rFonts w:hint="eastAsia"/>
        </w:rPr>
        <w:t>。</w:t>
      </w:r>
    </w:p>
    <w:p w:rsidR="00EC01DD" w:rsidRDefault="00EC01DD"/>
    <w:p w:rsidR="00EC01DD" w:rsidRDefault="00963DA6">
      <w:r>
        <w:rPr>
          <w:rFonts w:hint="eastAsia"/>
        </w:rPr>
        <w:t>Lasso</w:t>
      </w:r>
      <w:r>
        <w:t xml:space="preserve"> </w:t>
      </w:r>
      <w:r>
        <w:rPr>
          <w:rFonts w:hint="eastAsia"/>
        </w:rPr>
        <w:t>Regression原理：</w:t>
      </w:r>
    </w:p>
    <w:p w:rsidR="00963DA6" w:rsidRDefault="00963DA6" w:rsidP="00963DA6">
      <w:pPr>
        <w:ind w:firstLine="420"/>
      </w:pPr>
      <w:r>
        <w:rPr>
          <w:rFonts w:hint="eastAsia"/>
        </w:rPr>
        <w:t>和Ridge</w:t>
      </w:r>
      <w:r>
        <w:t xml:space="preserve"> </w:t>
      </w:r>
      <w:r>
        <w:rPr>
          <w:rFonts w:hint="eastAsia"/>
        </w:rPr>
        <w:t>Regression一样，也加上了正则项，只是将正则项改成了带惩罚系数alpha关于系数w的L1范式（绝对值），由于是绝对值，所以不是处处可导，没办法通过直接求导得到w的解析解。我采用了较为简单的坐标下降法来求解系数w。</w:t>
      </w:r>
    </w:p>
    <w:p w:rsidR="00963DA6" w:rsidRDefault="00963DA6" w:rsidP="00963DA6">
      <w:pPr>
        <w:ind w:firstLine="420"/>
        <w:rPr>
          <w:rFonts w:ascii="Arial" w:hAnsi="Arial" w:cs="Arial"/>
          <w:color w:val="4D4D4D"/>
        </w:rPr>
      </w:pPr>
      <w:r>
        <w:rPr>
          <w:rFonts w:hint="eastAsia"/>
        </w:rPr>
        <w:t>坐标下降法的原理即沿着一个坐标轴的方向，通过不断地迭代更新系数的值来逼近最优解。</w:t>
      </w:r>
      <w:r>
        <w:rPr>
          <w:rFonts w:ascii="Arial" w:hAnsi="Arial" w:cs="Arial"/>
          <w:color w:val="4D4D4D"/>
          <w:shd w:val="clear" w:color="auto" w:fill="FFFFFF"/>
        </w:rPr>
        <w:t>具体步骤：</w:t>
      </w:r>
      <w:r>
        <w:rPr>
          <w:rFonts w:ascii="Arial" w:hAnsi="Arial" w:cs="Arial"/>
          <w:color w:val="4D4D4D"/>
        </w:rPr>
        <w:br/>
      </w:r>
      <w:r>
        <w:rPr>
          <w:rFonts w:ascii="Arial" w:hAnsi="Arial" w:cs="Arial"/>
          <w:color w:val="4D4D4D"/>
          <w:shd w:val="clear" w:color="auto" w:fill="FFFFFF"/>
        </w:rPr>
        <w:t>（</w:t>
      </w:r>
      <w:r>
        <w:rPr>
          <w:rFonts w:ascii="Arial" w:hAnsi="Arial" w:cs="Arial"/>
          <w:color w:val="4D4D4D"/>
          <w:shd w:val="clear" w:color="auto" w:fill="FFFFFF"/>
        </w:rPr>
        <w:t>1</w:t>
      </w:r>
      <w:r>
        <w:rPr>
          <w:rFonts w:ascii="Arial" w:hAnsi="Arial" w:cs="Arial"/>
          <w:color w:val="4D4D4D"/>
          <w:shd w:val="clear" w:color="auto" w:fill="FFFFFF"/>
        </w:rPr>
        <w:t>）初始化权重系数</w:t>
      </w:r>
      <w:r>
        <w:rPr>
          <w:rFonts w:ascii="Arial" w:hAnsi="Arial" w:cs="Arial"/>
          <w:color w:val="4D4D4D"/>
          <w:shd w:val="clear" w:color="auto" w:fill="FFFFFF"/>
        </w:rPr>
        <w:t xml:space="preserve"> w</w:t>
      </w:r>
      <w:r>
        <w:rPr>
          <w:rFonts w:ascii="Arial" w:hAnsi="Arial" w:cs="Arial"/>
          <w:color w:val="4D4D4D"/>
          <w:shd w:val="clear" w:color="auto" w:fill="FFFFFF"/>
        </w:rPr>
        <w:t>，例如初始化为零向量。</w:t>
      </w:r>
    </w:p>
    <w:p w:rsidR="00963DA6" w:rsidRDefault="00963DA6" w:rsidP="00963DA6">
      <w:pPr>
        <w:rPr>
          <w:rFonts w:ascii="Arial" w:hAnsi="Arial" w:cs="Arial"/>
          <w:color w:val="4D4D4D"/>
        </w:rPr>
      </w:pPr>
      <w:r>
        <w:rPr>
          <w:rFonts w:ascii="Arial" w:hAnsi="Arial" w:cs="Arial"/>
          <w:color w:val="4D4D4D"/>
          <w:shd w:val="clear" w:color="auto" w:fill="FFFFFF"/>
        </w:rPr>
        <w:t>（</w:t>
      </w:r>
      <w:r>
        <w:rPr>
          <w:rFonts w:ascii="Arial" w:hAnsi="Arial" w:cs="Arial"/>
          <w:color w:val="4D4D4D"/>
          <w:shd w:val="clear" w:color="auto" w:fill="FFFFFF"/>
        </w:rPr>
        <w:t>2</w:t>
      </w:r>
      <w:r>
        <w:rPr>
          <w:rFonts w:ascii="Arial" w:hAnsi="Arial" w:cs="Arial"/>
          <w:color w:val="4D4D4D"/>
          <w:shd w:val="clear" w:color="auto" w:fill="FFFFFF"/>
        </w:rPr>
        <w:t>）遍历所有权重系数，依次将其中一个权重系数当作变量，其他权重系数固定为上一次计算的结果当作常量，求出当前条件下只有一个权重系数变量的情况下的最优解。</w:t>
      </w:r>
    </w:p>
    <w:p w:rsidR="00660FA3" w:rsidRDefault="00963DA6" w:rsidP="00963DA6">
      <w:pPr>
        <w:ind w:firstLine="420"/>
        <w:rPr>
          <w:rFonts w:ascii="Arial" w:hAnsi="Arial" w:cs="Arial"/>
          <w:color w:val="4D4D4D"/>
          <w:shd w:val="clear" w:color="auto" w:fill="FFFFFF"/>
        </w:rPr>
      </w:pPr>
      <w:r>
        <w:rPr>
          <w:rFonts w:ascii="Arial" w:hAnsi="Arial" w:cs="Arial"/>
          <w:color w:val="4D4D4D"/>
          <w:shd w:val="clear" w:color="auto" w:fill="FFFFFF"/>
        </w:rPr>
        <w:t>在第</w:t>
      </w:r>
      <w:r>
        <w:rPr>
          <w:rFonts w:ascii="Arial" w:hAnsi="Arial" w:cs="Arial"/>
          <w:color w:val="4D4D4D"/>
          <w:shd w:val="clear" w:color="auto" w:fill="FFFFFF"/>
        </w:rPr>
        <w:t xml:space="preserve"> k </w:t>
      </w:r>
      <w:r>
        <w:rPr>
          <w:rFonts w:ascii="Arial" w:hAnsi="Arial" w:cs="Arial"/>
          <w:color w:val="4D4D4D"/>
          <w:shd w:val="clear" w:color="auto" w:fill="FFFFFF"/>
        </w:rPr>
        <w:t>次迭代时，更新权重系数的方法如下：</w:t>
      </w:r>
    </w:p>
    <w:p w:rsidR="00963DA6" w:rsidRDefault="00660FA3" w:rsidP="00963DA6">
      <w:pPr>
        <w:ind w:firstLine="420"/>
      </w:pPr>
      <w:r w:rsidRPr="00660FA3">
        <w:rPr>
          <w:rFonts w:ascii="Arial" w:hAnsi="Arial" w:cs="Arial"/>
          <w:noProof/>
          <w:color w:val="4D4D4D"/>
          <w:shd w:val="clear" w:color="auto" w:fill="FFFFFF"/>
        </w:rPr>
        <w:drawing>
          <wp:inline distT="0" distB="0" distL="0" distR="0" wp14:anchorId="715E4BCE" wp14:editId="11696401">
            <wp:extent cx="3138055" cy="1461038"/>
            <wp:effectExtent l="0" t="0" r="571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53" cy="1463644"/>
                    </a:xfrm>
                    <a:prstGeom prst="rect">
                      <a:avLst/>
                    </a:prstGeom>
                  </pic:spPr>
                </pic:pic>
              </a:graphicData>
            </a:graphic>
          </wp:inline>
        </w:drawing>
      </w:r>
    </w:p>
    <w:p w:rsidR="00660FA3" w:rsidRPr="00660FA3" w:rsidRDefault="00660FA3" w:rsidP="00660FA3">
      <w:r>
        <w:rPr>
          <w:rFonts w:ascii="Arial" w:hAnsi="Arial" w:cs="Arial"/>
          <w:color w:val="4D4D4D"/>
          <w:shd w:val="clear" w:color="auto" w:fill="FFFFFF"/>
        </w:rPr>
        <w:t>（</w:t>
      </w:r>
      <w:r>
        <w:rPr>
          <w:rFonts w:ascii="Arial" w:hAnsi="Arial" w:cs="Arial"/>
          <w:color w:val="4D4D4D"/>
          <w:shd w:val="clear" w:color="auto" w:fill="FFFFFF"/>
        </w:rPr>
        <w:t>3</w:t>
      </w:r>
      <w:r>
        <w:rPr>
          <w:rFonts w:ascii="Arial" w:hAnsi="Arial" w:cs="Arial"/>
          <w:color w:val="4D4D4D"/>
          <w:shd w:val="clear" w:color="auto" w:fill="FFFFFF"/>
        </w:rPr>
        <w:t>）步骤（</w:t>
      </w:r>
      <w:r>
        <w:rPr>
          <w:rFonts w:ascii="Arial" w:hAnsi="Arial" w:cs="Arial"/>
          <w:color w:val="4D4D4D"/>
          <w:shd w:val="clear" w:color="auto" w:fill="FFFFFF"/>
        </w:rPr>
        <w:t>2</w:t>
      </w:r>
      <w:r>
        <w:rPr>
          <w:rFonts w:ascii="Arial" w:hAnsi="Arial" w:cs="Arial"/>
          <w:color w:val="4D4D4D"/>
          <w:shd w:val="clear" w:color="auto" w:fill="FFFFFF"/>
        </w:rPr>
        <w:t>）为一次完整迭代，当所有权重系数的变化不大或者到达最大迭代次数时，结束迭代。</w:t>
      </w:r>
    </w:p>
    <w:p w:rsidR="00963DA6" w:rsidRDefault="00963DA6" w:rsidP="00963DA6">
      <w:pPr>
        <w:ind w:firstLine="420"/>
      </w:pPr>
    </w:p>
    <w:p w:rsidR="008B7091" w:rsidRDefault="008B7091" w:rsidP="008B7091">
      <w:pPr>
        <w:rPr>
          <w:b/>
        </w:rPr>
      </w:pPr>
      <w:r w:rsidRPr="008B7091">
        <w:rPr>
          <w:rFonts w:hint="eastAsia"/>
          <w:b/>
        </w:rPr>
        <w:t>整体流程：</w:t>
      </w:r>
    </w:p>
    <w:p w:rsidR="008B7091" w:rsidRDefault="008B7091" w:rsidP="008B7091">
      <w:r>
        <w:tab/>
      </w:r>
      <w:r>
        <w:rPr>
          <w:rFonts w:hint="eastAsia"/>
        </w:rPr>
        <w:t>首先导入数据集，然后将数据集进行人为拆分为训练集和测试集，调用库函数，建立一个回归模型，调用模型中的fit（）函数对训练集数据进行拟合。然后用模型中的predict（）函数对测试集进行预测，得到预测值。</w:t>
      </w:r>
    </w:p>
    <w:p w:rsidR="008B7091" w:rsidRDefault="008B7091" w:rsidP="008B7091"/>
    <w:p w:rsidR="008B7091" w:rsidRPr="008B7091" w:rsidRDefault="008B7091" w:rsidP="008B7091">
      <w:pPr>
        <w:rPr>
          <w:b/>
        </w:rPr>
      </w:pPr>
      <w:r w:rsidRPr="008B7091">
        <w:rPr>
          <w:rFonts w:hint="eastAsia"/>
          <w:b/>
        </w:rPr>
        <w:t>函数描述</w:t>
      </w:r>
      <w:r w:rsidR="00561413">
        <w:rPr>
          <w:rFonts w:hint="eastAsia"/>
          <w:b/>
        </w:rPr>
        <w:t>及优化</w:t>
      </w:r>
      <w:r w:rsidRPr="008B7091">
        <w:rPr>
          <w:rFonts w:hint="eastAsia"/>
          <w:b/>
        </w:rPr>
        <w:t>：</w:t>
      </w:r>
    </w:p>
    <w:p w:rsidR="00561413" w:rsidRDefault="008B7091" w:rsidP="00561413">
      <w:pPr>
        <w:ind w:firstLine="420"/>
      </w:pPr>
      <w:r>
        <w:rPr>
          <w:rFonts w:hint="eastAsia"/>
        </w:rPr>
        <w:t>映射函数</w:t>
      </w:r>
      <w:r w:rsidR="00561413">
        <w:rPr>
          <w:rFonts w:hint="eastAsia"/>
        </w:rPr>
        <w:t>：</w:t>
      </w:r>
      <w:r>
        <w:rPr>
          <w:rFonts w:hint="eastAsia"/>
        </w:rPr>
        <w:t>对于变量data与价格price而言，则是</w:t>
      </w:r>
      <w:r w:rsidR="00561413">
        <w:rPr>
          <w:rFonts w:hint="eastAsia"/>
        </w:rPr>
        <w:t>一个</w:t>
      </w:r>
      <w:r>
        <w:rPr>
          <w:rFonts w:hint="eastAsia"/>
        </w:rPr>
        <w:t>多</w:t>
      </w:r>
      <w:r w:rsidR="00561413">
        <w:rPr>
          <w:rFonts w:hint="eastAsia"/>
        </w:rPr>
        <w:t>项式回归，f（x）=w1</w:t>
      </w:r>
      <w:r w:rsidR="00561413">
        <w:t>*x1^t1+…</w:t>
      </w:r>
      <w:proofErr w:type="spellStart"/>
      <w:r w:rsidR="00561413">
        <w:t>wn</w:t>
      </w:r>
      <w:proofErr w:type="spellEnd"/>
      <w:r w:rsidR="00561413">
        <w:t>*</w:t>
      </w:r>
      <w:proofErr w:type="spellStart"/>
      <w:r w:rsidR="00561413">
        <w:t>xn^tn</w:t>
      </w:r>
      <w:proofErr w:type="spellEnd"/>
      <w:r w:rsidR="00561413">
        <w:t>…</w:t>
      </w:r>
      <w:r w:rsidR="00561413">
        <w:rPr>
          <w:rFonts w:hint="eastAsia"/>
        </w:rPr>
        <w:t>。</w:t>
      </w:r>
    </w:p>
    <w:p w:rsidR="008B7091" w:rsidRDefault="00561413" w:rsidP="00561413">
      <w:pPr>
        <w:ind w:firstLine="420"/>
      </w:pPr>
      <w:r>
        <w:rPr>
          <w:rFonts w:hint="eastAsia"/>
        </w:rPr>
        <w:t>损失函数：为了拟合的程度尽量的高，则需要寻求合适的系数w。引入损失函数f（w），最常用的多项式线性回归的损失函数，则是均方误差法，即将y^</w:t>
      </w:r>
      <w:r>
        <w:t>=</w:t>
      </w:r>
      <w:proofErr w:type="spellStart"/>
      <w:r>
        <w:rPr>
          <w:rFonts w:hint="eastAsia"/>
        </w:rPr>
        <w:t>wx</w:t>
      </w:r>
      <w:proofErr w:type="spellEnd"/>
      <w:r>
        <w:rPr>
          <w:rFonts w:hint="eastAsia"/>
        </w:rPr>
        <w:t>与实际的y相减的差值平方并加和</w:t>
      </w:r>
      <w:proofErr w:type="gramStart"/>
      <w:r>
        <w:rPr>
          <w:rFonts w:hint="eastAsia"/>
        </w:rPr>
        <w:t>求平均</w:t>
      </w:r>
      <w:proofErr w:type="gramEnd"/>
      <w:r>
        <w:rPr>
          <w:rFonts w:hint="eastAsia"/>
        </w:rPr>
        <w:t>得到损失函数，这个也是最简单的线性回归的损失函数。对于岭回归，其损失函数引入一个含</w:t>
      </w:r>
      <w:proofErr w:type="spellStart"/>
      <w:r>
        <w:rPr>
          <w:rFonts w:hint="eastAsia"/>
        </w:rPr>
        <w:t>lamda</w:t>
      </w:r>
      <w:proofErr w:type="spellEnd"/>
      <w:r>
        <w:rPr>
          <w:rFonts w:hint="eastAsia"/>
        </w:rPr>
        <w:t>项的关于w的L2正则表达式；对于lasso回归则引入一个含</w:t>
      </w:r>
      <w:proofErr w:type="spellStart"/>
      <w:r>
        <w:rPr>
          <w:rFonts w:hint="eastAsia"/>
        </w:rPr>
        <w:t>lamda</w:t>
      </w:r>
      <w:proofErr w:type="spellEnd"/>
      <w:r>
        <w:rPr>
          <w:rFonts w:hint="eastAsia"/>
        </w:rPr>
        <w:t>项关于w的L1正则表达式。具体对于岭回归和lasso回归的损失函数的优化，则在于正则化系数</w:t>
      </w:r>
      <w:proofErr w:type="spellStart"/>
      <w:r>
        <w:rPr>
          <w:rFonts w:hint="eastAsia"/>
        </w:rPr>
        <w:t>lamda</w:t>
      </w:r>
      <w:proofErr w:type="spellEnd"/>
      <w:r>
        <w:rPr>
          <w:rFonts w:hint="eastAsia"/>
        </w:rPr>
        <w:t>的选择。可以通过交叉验证法，对不同的</w:t>
      </w:r>
      <w:proofErr w:type="spellStart"/>
      <w:r>
        <w:rPr>
          <w:rFonts w:hint="eastAsia"/>
        </w:rPr>
        <w:t>lamda</w:t>
      </w:r>
      <w:proofErr w:type="spellEnd"/>
      <w:r>
        <w:rPr>
          <w:rFonts w:hint="eastAsia"/>
        </w:rPr>
        <w:t>进行比较拟合求r</w:t>
      </w:r>
      <w:r>
        <w:t>^2</w:t>
      </w:r>
      <w:r>
        <w:rPr>
          <w:rFonts w:hint="eastAsia"/>
        </w:rPr>
        <w:lastRenderedPageBreak/>
        <w:t>来判断拟合程度，来寻求一个最好的正则化系数。</w:t>
      </w:r>
    </w:p>
    <w:p w:rsidR="00561413" w:rsidRDefault="00561413" w:rsidP="00561413">
      <w:pPr>
        <w:ind w:firstLine="420"/>
      </w:pPr>
    </w:p>
    <w:p w:rsidR="00561413" w:rsidRPr="007F21C7" w:rsidRDefault="00561413" w:rsidP="007F21C7">
      <w:pPr>
        <w:rPr>
          <w:b/>
        </w:rPr>
      </w:pPr>
      <w:r w:rsidRPr="007F21C7">
        <w:rPr>
          <w:rFonts w:hint="eastAsia"/>
          <w:b/>
        </w:rPr>
        <w:t>训练及</w:t>
      </w:r>
      <w:r w:rsidR="007F21C7" w:rsidRPr="007F21C7">
        <w:rPr>
          <w:rFonts w:hint="eastAsia"/>
          <w:b/>
        </w:rPr>
        <w:t>预测过程：</w:t>
      </w:r>
    </w:p>
    <w:p w:rsidR="00DB7626" w:rsidRDefault="007F21C7" w:rsidP="007F21C7">
      <w:r>
        <w:tab/>
      </w:r>
      <w:r>
        <w:rPr>
          <w:rFonts w:hint="eastAsia"/>
        </w:rPr>
        <w:t>训练过程即利用训练集进行拟合</w:t>
      </w:r>
      <w:r w:rsidR="00EA07D2">
        <w:rPr>
          <w:rFonts w:hint="eastAsia"/>
        </w:rPr>
        <w:t>（fit（））</w:t>
      </w:r>
      <w:r>
        <w:rPr>
          <w:rFonts w:hint="eastAsia"/>
        </w:rPr>
        <w:t>，寻求损失函数最小的系数值，即完成训练过程。预测过程即将训练过程得到的系数对测试样例进行映射</w:t>
      </w:r>
      <w:r w:rsidR="00EA07D2">
        <w:rPr>
          <w:rFonts w:hint="eastAsia"/>
        </w:rPr>
        <w:t>（predict（））</w:t>
      </w:r>
      <w:r>
        <w:rPr>
          <w:rFonts w:hint="eastAsia"/>
        </w:rPr>
        <w:t>，得到预测值，将预测值与实际值进行比对，运用打分函数（求r^</w:t>
      </w:r>
      <w:r>
        <w:t>2</w:t>
      </w:r>
      <w:r>
        <w:rPr>
          <w:rFonts w:hint="eastAsia"/>
        </w:rPr>
        <w:t>以及均方根误差）来判断拟合程度的高低。</w:t>
      </w:r>
    </w:p>
    <w:p w:rsidR="00EA07D2" w:rsidRDefault="00EA07D2" w:rsidP="007F21C7"/>
    <w:p w:rsidR="00EA07D2" w:rsidRDefault="00EA07D2" w:rsidP="007F21C7">
      <w:pPr>
        <w:rPr>
          <w:b/>
        </w:rPr>
      </w:pPr>
      <w:r w:rsidRPr="00EA07D2">
        <w:rPr>
          <w:rFonts w:hint="eastAsia"/>
          <w:b/>
        </w:rPr>
        <w:t>算法描述</w:t>
      </w:r>
      <w:r>
        <w:rPr>
          <w:rFonts w:hint="eastAsia"/>
          <w:b/>
        </w:rPr>
        <w:t>：</w:t>
      </w:r>
    </w:p>
    <w:p w:rsidR="00EA07D2" w:rsidRPr="00EA07D2" w:rsidRDefault="00EA07D2" w:rsidP="007F21C7">
      <w:pPr>
        <w:rPr>
          <w:rFonts w:hint="eastAsia"/>
        </w:rPr>
      </w:pPr>
      <w:r w:rsidRPr="00EA07D2">
        <w:rPr>
          <w:b/>
        </w:rPr>
        <w:drawing>
          <wp:inline distT="0" distB="0" distL="0" distR="0" wp14:anchorId="5F7EA2B7" wp14:editId="4DF6E3FB">
            <wp:extent cx="4639322" cy="38105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322" cy="3810532"/>
                    </a:xfrm>
                    <a:prstGeom prst="rect">
                      <a:avLst/>
                    </a:prstGeom>
                  </pic:spPr>
                </pic:pic>
              </a:graphicData>
            </a:graphic>
          </wp:inline>
        </w:drawing>
      </w:r>
      <w:r w:rsidRPr="00EA07D2">
        <w:lastRenderedPageBreak/>
        <w:drawing>
          <wp:inline distT="0" distB="0" distL="0" distR="0" wp14:anchorId="676137C8" wp14:editId="059B74AB">
            <wp:extent cx="5274310" cy="42017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01795"/>
                    </a:xfrm>
                    <a:prstGeom prst="rect">
                      <a:avLst/>
                    </a:prstGeom>
                  </pic:spPr>
                </pic:pic>
              </a:graphicData>
            </a:graphic>
          </wp:inline>
        </w:drawing>
      </w:r>
      <w:r w:rsidRPr="00EA07D2">
        <w:drawing>
          <wp:inline distT="0" distB="0" distL="0" distR="0" wp14:anchorId="33DACBE0" wp14:editId="11B8DA73">
            <wp:extent cx="3562847" cy="14289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847" cy="1428949"/>
                    </a:xfrm>
                    <a:prstGeom prst="rect">
                      <a:avLst/>
                    </a:prstGeom>
                  </pic:spPr>
                </pic:pic>
              </a:graphicData>
            </a:graphic>
          </wp:inline>
        </w:drawing>
      </w:r>
    </w:p>
    <w:p w:rsidR="00DB7626" w:rsidRDefault="0092648B">
      <w:pPr>
        <w:pStyle w:val="1"/>
      </w:pPr>
      <w:r>
        <w:rPr>
          <w:rFonts w:hint="eastAsia"/>
        </w:rPr>
        <w:t>4</w:t>
      </w:r>
      <w:r>
        <w:t>.</w:t>
      </w:r>
      <w:r>
        <w:rPr>
          <w:rFonts w:hint="eastAsia"/>
        </w:rPr>
        <w:t>实验结果分析</w:t>
      </w:r>
    </w:p>
    <w:p w:rsidR="00DB7626" w:rsidRDefault="0092648B">
      <w:pPr>
        <w:pStyle w:val="2"/>
      </w:pPr>
      <w:r>
        <w:rPr>
          <w:rFonts w:hint="eastAsia"/>
        </w:rPr>
        <w:t>4</w:t>
      </w:r>
      <w:r>
        <w:t>.1</w:t>
      </w:r>
      <w:r>
        <w:rPr>
          <w:rFonts w:hint="eastAsia"/>
        </w:rPr>
        <w:t>评价指标</w:t>
      </w:r>
    </w:p>
    <w:p w:rsidR="005F7E71" w:rsidRDefault="005F7E71">
      <w:r>
        <w:rPr>
          <w:rFonts w:hint="eastAsia"/>
        </w:rPr>
        <w:t>评价指标之一为拟合系数（R2）</w:t>
      </w:r>
    </w:p>
    <w:p w:rsidR="00DB7626" w:rsidRDefault="005F7E71">
      <w:r w:rsidRPr="005F7E71">
        <w:rPr>
          <w:noProof/>
        </w:rPr>
        <w:drawing>
          <wp:inline distT="0" distB="0" distL="0" distR="0" wp14:anchorId="7E302F77" wp14:editId="7EF527C8">
            <wp:extent cx="2057687" cy="676369"/>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687" cy="676369"/>
                    </a:xfrm>
                    <a:prstGeom prst="rect">
                      <a:avLst/>
                    </a:prstGeom>
                  </pic:spPr>
                </pic:pic>
              </a:graphicData>
            </a:graphic>
          </wp:inline>
        </w:drawing>
      </w:r>
    </w:p>
    <w:p w:rsidR="005F7E71" w:rsidRDefault="005F7E71">
      <w:r>
        <w:rPr>
          <w:rFonts w:hint="eastAsia"/>
        </w:rPr>
        <w:t>用来判断拟合程度的高低，当R2越接近1，说明y</w:t>
      </w:r>
      <w:r>
        <w:t>^</w:t>
      </w:r>
      <w:r>
        <w:rPr>
          <w:rFonts w:hint="eastAsia"/>
        </w:rPr>
        <w:t>越接近y，即预测值越接近真实值，说明拟合程度很好。</w:t>
      </w:r>
    </w:p>
    <w:p w:rsidR="005F7E71" w:rsidRDefault="005F7E71">
      <w:r>
        <w:rPr>
          <w:rFonts w:hint="eastAsia"/>
        </w:rPr>
        <w:lastRenderedPageBreak/>
        <w:t>评价指标之二为均方根误差</w:t>
      </w:r>
    </w:p>
    <w:p w:rsidR="005F7E71" w:rsidRDefault="005F7E71">
      <w:r w:rsidRPr="005F7E71">
        <w:rPr>
          <w:noProof/>
        </w:rPr>
        <w:drawing>
          <wp:inline distT="0" distB="0" distL="0" distR="0" wp14:anchorId="74B5001F" wp14:editId="76CEE957">
            <wp:extent cx="2957638" cy="893618"/>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958" cy="920907"/>
                    </a:xfrm>
                    <a:prstGeom prst="rect">
                      <a:avLst/>
                    </a:prstGeom>
                  </pic:spPr>
                </pic:pic>
              </a:graphicData>
            </a:graphic>
          </wp:inline>
        </w:drawing>
      </w:r>
    </w:p>
    <w:p w:rsidR="005F7E71" w:rsidRPr="005F7E71" w:rsidRDefault="005F7E71">
      <w:r>
        <w:rPr>
          <w:rFonts w:hint="eastAsia"/>
        </w:rPr>
        <w:t>当均方根误差越大时，说明预测值与实际值的误差越大，拟合程度越低。</w:t>
      </w:r>
    </w:p>
    <w:p w:rsidR="00C36B89" w:rsidRDefault="0092648B">
      <w:pPr>
        <w:pStyle w:val="2"/>
      </w:pPr>
      <w:r>
        <w:rPr>
          <w:rFonts w:hint="eastAsia"/>
        </w:rPr>
        <w:t>4</w:t>
      </w:r>
      <w:r>
        <w:t>.2</w:t>
      </w:r>
      <w:r>
        <w:rPr>
          <w:rFonts w:hint="eastAsia"/>
        </w:rPr>
        <w:t>定量评价结果</w:t>
      </w:r>
    </w:p>
    <w:p w:rsidR="00EA07D2" w:rsidRDefault="00EA07D2" w:rsidP="00C36B89">
      <w:r w:rsidRPr="00EA07D2">
        <w:drawing>
          <wp:inline distT="0" distB="0" distL="0" distR="0" wp14:anchorId="20C07406" wp14:editId="0A214C54">
            <wp:extent cx="5274310" cy="1682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8275"/>
                    </a:xfrm>
                    <a:prstGeom prst="rect">
                      <a:avLst/>
                    </a:prstGeom>
                  </pic:spPr>
                </pic:pic>
              </a:graphicData>
            </a:graphic>
          </wp:inline>
        </w:drawing>
      </w:r>
    </w:p>
    <w:p w:rsidR="00EA07D2" w:rsidRDefault="00EA07D2" w:rsidP="00EA07D2">
      <w:r>
        <w:rPr>
          <w:rFonts w:hint="eastAsia"/>
        </w:rPr>
        <w:t>同时设定测试集与训练集分配的比例与随机分配的随机种子相同来进行测试，以控制数据集相同，以防非算法本身的误差所导致结果不同。</w:t>
      </w:r>
    </w:p>
    <w:p w:rsidR="00EA07D2" w:rsidRDefault="00EA07D2" w:rsidP="00EA07D2">
      <w:r w:rsidRPr="00EA07D2">
        <w:drawing>
          <wp:inline distT="0" distB="0" distL="0" distR="0" wp14:anchorId="0C360883" wp14:editId="6CF3506F">
            <wp:extent cx="5274310" cy="3924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2430"/>
                    </a:xfrm>
                    <a:prstGeom prst="rect">
                      <a:avLst/>
                    </a:prstGeom>
                  </pic:spPr>
                </pic:pic>
              </a:graphicData>
            </a:graphic>
          </wp:inline>
        </w:drawing>
      </w:r>
    </w:p>
    <w:p w:rsidR="00EA07D2" w:rsidRDefault="00EA07D2" w:rsidP="00EA07D2">
      <w:r>
        <w:rPr>
          <w:rFonts w:hint="eastAsia"/>
        </w:rPr>
        <w:t>计算r2以及均方根误差的结果并输出：</w:t>
      </w:r>
    </w:p>
    <w:p w:rsidR="00EA07D2" w:rsidRDefault="00EA07D2" w:rsidP="00EA07D2">
      <w:r w:rsidRPr="00EA07D2">
        <w:drawing>
          <wp:inline distT="0" distB="0" distL="0" distR="0" wp14:anchorId="03534289" wp14:editId="7336A880">
            <wp:extent cx="1257475" cy="79068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57475" cy="790685"/>
                    </a:xfrm>
                    <a:prstGeom prst="rect">
                      <a:avLst/>
                    </a:prstGeom>
                  </pic:spPr>
                </pic:pic>
              </a:graphicData>
            </a:graphic>
          </wp:inline>
        </w:drawing>
      </w:r>
      <w:r w:rsidRPr="00EA07D2">
        <w:drawing>
          <wp:inline distT="0" distB="0" distL="0" distR="0" wp14:anchorId="30C6B35C" wp14:editId="0BF8C9D8">
            <wp:extent cx="1253836" cy="806037"/>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56292" cy="807616"/>
                    </a:xfrm>
                    <a:prstGeom prst="rect">
                      <a:avLst/>
                    </a:prstGeom>
                  </pic:spPr>
                </pic:pic>
              </a:graphicData>
            </a:graphic>
          </wp:inline>
        </w:drawing>
      </w:r>
    </w:p>
    <w:p w:rsidR="00C36B89" w:rsidRPr="00EA07D2" w:rsidRDefault="00C36B89" w:rsidP="00EA07D2">
      <w:pPr>
        <w:rPr>
          <w:rFonts w:hint="eastAsia"/>
        </w:rPr>
      </w:pPr>
      <w:r>
        <w:rPr>
          <w:rFonts w:hint="eastAsia"/>
        </w:rPr>
        <w:t>这个是在正则</w:t>
      </w:r>
      <w:proofErr w:type="gramStart"/>
      <w:r>
        <w:rPr>
          <w:rFonts w:hint="eastAsia"/>
        </w:rPr>
        <w:t>化指数</w:t>
      </w:r>
      <w:proofErr w:type="gramEnd"/>
      <w:r>
        <w:rPr>
          <w:rFonts w:hint="eastAsia"/>
        </w:rPr>
        <w:t>都为0.01的条件下得出的结果，可以看出两者差别并不是很大，拟合程度都较高。</w:t>
      </w:r>
    </w:p>
    <w:p w:rsidR="00DB7626" w:rsidRDefault="0092648B">
      <w:pPr>
        <w:pStyle w:val="2"/>
      </w:pPr>
      <w:r>
        <w:rPr>
          <w:rFonts w:hint="eastAsia"/>
        </w:rPr>
        <w:t>4</w:t>
      </w:r>
      <w:r>
        <w:t>.3</w:t>
      </w:r>
      <w:r>
        <w:rPr>
          <w:rFonts w:hint="eastAsia"/>
        </w:rPr>
        <w:t>可视化结果</w:t>
      </w:r>
    </w:p>
    <w:p w:rsidR="00C36B89" w:rsidRDefault="00C36B89">
      <w:r>
        <w:rPr>
          <w:noProof/>
        </w:rPr>
        <w:drawing>
          <wp:inline distT="0" distB="0" distL="0" distR="0">
            <wp:extent cx="2520615" cy="18911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3417" cy="1930761"/>
                    </a:xfrm>
                    <a:prstGeom prst="rect">
                      <a:avLst/>
                    </a:prstGeom>
                    <a:noFill/>
                    <a:ln>
                      <a:noFill/>
                    </a:ln>
                  </pic:spPr>
                </pic:pic>
              </a:graphicData>
            </a:graphic>
          </wp:inline>
        </w:drawing>
      </w:r>
      <w:r w:rsidR="003F72C1" w:rsidRPr="003F72C1">
        <w:t xml:space="preserve"> </w:t>
      </w:r>
      <w:r w:rsidR="003F72C1">
        <w:rPr>
          <w:noProof/>
        </w:rPr>
        <w:drawing>
          <wp:inline distT="0" distB="0" distL="0" distR="0">
            <wp:extent cx="2566782" cy="1925782"/>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91108" cy="1944033"/>
                    </a:xfrm>
                    <a:prstGeom prst="rect">
                      <a:avLst/>
                    </a:prstGeom>
                    <a:noFill/>
                    <a:ln>
                      <a:noFill/>
                    </a:ln>
                  </pic:spPr>
                </pic:pic>
              </a:graphicData>
            </a:graphic>
          </wp:inline>
        </w:drawing>
      </w:r>
    </w:p>
    <w:p w:rsidR="00C36B89" w:rsidRDefault="00C36B89">
      <w:proofErr w:type="gramStart"/>
      <w:r>
        <w:rPr>
          <w:rFonts w:hint="eastAsia"/>
        </w:rPr>
        <w:t>该图片</w:t>
      </w:r>
      <w:proofErr w:type="gramEnd"/>
      <w:r>
        <w:rPr>
          <w:rFonts w:hint="eastAsia"/>
        </w:rPr>
        <w:t>横坐标为房价实际值，纵坐标为房价预测值，黑色虚线为y=x，当点阵集中在黑色虚线附近时说明预测值与真实值相接近，拟合程度较好。</w:t>
      </w:r>
    </w:p>
    <w:p w:rsidR="00C36B89" w:rsidRDefault="00C36B89">
      <w:r>
        <w:rPr>
          <w:noProof/>
        </w:rPr>
        <w:lastRenderedPageBreak/>
        <w:drawing>
          <wp:inline distT="0" distB="0" distL="0" distR="0">
            <wp:extent cx="5274310" cy="2926726"/>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26726"/>
                    </a:xfrm>
                    <a:prstGeom prst="rect">
                      <a:avLst/>
                    </a:prstGeom>
                    <a:noFill/>
                    <a:ln>
                      <a:noFill/>
                    </a:ln>
                  </pic:spPr>
                </pic:pic>
              </a:graphicData>
            </a:graphic>
          </wp:inline>
        </w:drawing>
      </w:r>
      <w:r w:rsidR="003F72C1" w:rsidRPr="003F72C1">
        <w:t xml:space="preserve"> </w:t>
      </w:r>
      <w:r w:rsidR="003F72C1">
        <w:rPr>
          <w:noProof/>
        </w:rPr>
        <w:drawing>
          <wp:inline distT="0" distB="0" distL="0" distR="0">
            <wp:extent cx="5274310" cy="3095098"/>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095098"/>
                    </a:xfrm>
                    <a:prstGeom prst="rect">
                      <a:avLst/>
                    </a:prstGeom>
                    <a:noFill/>
                    <a:ln>
                      <a:noFill/>
                    </a:ln>
                  </pic:spPr>
                </pic:pic>
              </a:graphicData>
            </a:graphic>
          </wp:inline>
        </w:drawing>
      </w:r>
    </w:p>
    <w:p w:rsidR="00C36B89" w:rsidRDefault="00C36B89">
      <w:proofErr w:type="gramStart"/>
      <w:r>
        <w:rPr>
          <w:rFonts w:hint="eastAsia"/>
        </w:rPr>
        <w:t>该图片</w:t>
      </w:r>
      <w:proofErr w:type="gramEnd"/>
      <w:r>
        <w:rPr>
          <w:rFonts w:hint="eastAsia"/>
        </w:rPr>
        <w:t>将预测值与实际</w:t>
      </w:r>
      <w:proofErr w:type="gramStart"/>
      <w:r>
        <w:rPr>
          <w:rFonts w:hint="eastAsia"/>
        </w:rPr>
        <w:t>值根据</w:t>
      </w:r>
      <w:proofErr w:type="gramEnd"/>
      <w:r>
        <w:rPr>
          <w:rFonts w:hint="eastAsia"/>
        </w:rPr>
        <w:t>顺序作为纵坐标放在一张图里，当两条曲线的拐点相差不大时说明预测准确。</w:t>
      </w:r>
    </w:p>
    <w:p w:rsidR="003F72C1" w:rsidRDefault="003F72C1" w:rsidP="003F72C1">
      <w:pPr>
        <w:ind w:firstLine="420"/>
        <w:rPr>
          <w:rFonts w:hint="eastAsia"/>
        </w:rPr>
      </w:pPr>
      <w:r>
        <w:rPr>
          <w:rFonts w:hint="eastAsia"/>
        </w:rPr>
        <w:t>由以上两种回归方法对比，可见对于每个数据的拟合差别也不是很大。</w:t>
      </w:r>
    </w:p>
    <w:p w:rsidR="00F9622D" w:rsidRDefault="00F9622D" w:rsidP="00F9622D">
      <w:pPr>
        <w:pStyle w:val="2"/>
      </w:pPr>
      <w:r>
        <w:rPr>
          <w:rFonts w:hint="eastAsia"/>
        </w:rPr>
        <w:t>4</w:t>
      </w:r>
      <w:r>
        <w:t>.4</w:t>
      </w:r>
      <w:r>
        <w:rPr>
          <w:rFonts w:hint="eastAsia"/>
        </w:rPr>
        <w:t>补充及优化</w:t>
      </w:r>
    </w:p>
    <w:p w:rsidR="00DB7626" w:rsidRPr="00F9622D" w:rsidRDefault="003F72C1" w:rsidP="003F72C1">
      <w:pPr>
        <w:ind w:firstLine="420"/>
        <w:rPr>
          <w:rFonts w:hint="eastAsia"/>
        </w:rPr>
      </w:pPr>
      <w:r>
        <w:rPr>
          <w:rFonts w:hint="eastAsia"/>
        </w:rPr>
        <w:t>由上文所述，线性回归最为简单，只需利用最小二乘法拟合即可，故我也自己根据公式实现了线性回归的函数，其表现如下：</w:t>
      </w:r>
    </w:p>
    <w:p w:rsidR="00DB7626" w:rsidRDefault="003F72C1">
      <w:r w:rsidRPr="003F72C1">
        <w:drawing>
          <wp:inline distT="0" distB="0" distL="0" distR="0" wp14:anchorId="41E4D6BE" wp14:editId="75069771">
            <wp:extent cx="1276528" cy="828791"/>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76528" cy="828791"/>
                    </a:xfrm>
                    <a:prstGeom prst="rect">
                      <a:avLst/>
                    </a:prstGeom>
                  </pic:spPr>
                </pic:pic>
              </a:graphicData>
            </a:graphic>
          </wp:inline>
        </w:drawing>
      </w:r>
      <w:r>
        <w:rPr>
          <w:rFonts w:hint="eastAsia"/>
        </w:rPr>
        <w:t>可见，其与ridge和lasso的回归差别也不是很大。</w:t>
      </w:r>
    </w:p>
    <w:p w:rsidR="003F72C1" w:rsidRDefault="003F72C1">
      <w:r>
        <w:rPr>
          <w:rFonts w:hint="eastAsia"/>
        </w:rPr>
        <w:lastRenderedPageBreak/>
        <w:t>究其原因，其本质都是对线性回归的拓展，只不过增加了惩罚函数，当正则化系数等于零，则意味着与线性回归函数等同。由于在实验过程中</w:t>
      </w:r>
      <w:proofErr w:type="spellStart"/>
      <w:r>
        <w:rPr>
          <w:rFonts w:hint="eastAsia"/>
        </w:rPr>
        <w:t>lamda</w:t>
      </w:r>
      <w:proofErr w:type="spellEnd"/>
      <w:r>
        <w:rPr>
          <w:rFonts w:hint="eastAsia"/>
        </w:rPr>
        <w:t>都取0.01偏小，</w:t>
      </w:r>
      <w:proofErr w:type="gramStart"/>
      <w:r>
        <w:rPr>
          <w:rFonts w:hint="eastAsia"/>
        </w:rPr>
        <w:t>故结果</w:t>
      </w:r>
      <w:proofErr w:type="gramEnd"/>
      <w:r>
        <w:rPr>
          <w:rFonts w:hint="eastAsia"/>
        </w:rPr>
        <w:t>差别不大。</w:t>
      </w:r>
    </w:p>
    <w:p w:rsidR="003F72C1" w:rsidRDefault="003F72C1" w:rsidP="003F72C1">
      <w:pPr>
        <w:ind w:firstLine="420"/>
      </w:pPr>
    </w:p>
    <w:p w:rsidR="00CE4B39" w:rsidRPr="00CE4B39" w:rsidRDefault="00CE4B39" w:rsidP="00CE4B39">
      <w:pPr>
        <w:rPr>
          <w:rFonts w:hint="eastAsia"/>
          <w:b/>
        </w:rPr>
      </w:pPr>
      <w:r w:rsidRPr="00CE4B39">
        <w:rPr>
          <w:rFonts w:hint="eastAsia"/>
          <w:b/>
        </w:rPr>
        <w:t>正则系数</w:t>
      </w:r>
    </w:p>
    <w:p w:rsidR="003F72C1" w:rsidRDefault="003F72C1" w:rsidP="003F72C1">
      <w:pPr>
        <w:ind w:firstLine="420"/>
      </w:pPr>
      <w:r>
        <w:rPr>
          <w:rFonts w:hint="eastAsia"/>
        </w:rPr>
        <w:t>下面将探索正则系数与拟合程度以及拟合系数得关系：</w:t>
      </w:r>
    </w:p>
    <w:p w:rsidR="003F72C1" w:rsidRDefault="003F72C1" w:rsidP="003F72C1">
      <w:pPr>
        <w:ind w:firstLine="420"/>
        <w:rPr>
          <w:rFonts w:hint="eastAsia"/>
        </w:rPr>
      </w:pPr>
      <w:r w:rsidRPr="003F72C1">
        <w:drawing>
          <wp:inline distT="0" distB="0" distL="0" distR="0" wp14:anchorId="42F04DA3" wp14:editId="6B5E429C">
            <wp:extent cx="704948" cy="26673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4948" cy="266737"/>
                    </a:xfrm>
                    <a:prstGeom prst="rect">
                      <a:avLst/>
                    </a:prstGeom>
                  </pic:spPr>
                </pic:pic>
              </a:graphicData>
            </a:graphic>
          </wp:inline>
        </w:drawing>
      </w:r>
    </w:p>
    <w:p w:rsidR="003F72C1" w:rsidRDefault="003F72C1" w:rsidP="003F72C1">
      <w:pPr>
        <w:ind w:firstLine="420"/>
        <w:rPr>
          <w:noProof/>
        </w:rPr>
      </w:pPr>
      <w:r w:rsidRPr="003F72C1">
        <w:drawing>
          <wp:inline distT="0" distB="0" distL="0" distR="0" wp14:anchorId="01C42283" wp14:editId="6A03E794">
            <wp:extent cx="1247949" cy="762106"/>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47949" cy="762106"/>
                    </a:xfrm>
                    <a:prstGeom prst="rect">
                      <a:avLst/>
                    </a:prstGeom>
                  </pic:spPr>
                </pic:pic>
              </a:graphicData>
            </a:graphic>
          </wp:inline>
        </w:drawing>
      </w:r>
      <w:r w:rsidRPr="003F72C1">
        <w:rPr>
          <w:noProof/>
        </w:rPr>
        <w:t xml:space="preserve"> </w:t>
      </w:r>
      <w:r w:rsidRPr="003F72C1">
        <w:drawing>
          <wp:inline distT="0" distB="0" distL="0" distR="0" wp14:anchorId="52C30138" wp14:editId="4E6D227E">
            <wp:extent cx="1200318" cy="7906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00318" cy="790685"/>
                    </a:xfrm>
                    <a:prstGeom prst="rect">
                      <a:avLst/>
                    </a:prstGeom>
                  </pic:spPr>
                </pic:pic>
              </a:graphicData>
            </a:graphic>
          </wp:inline>
        </w:drawing>
      </w:r>
    </w:p>
    <w:p w:rsidR="00C21772" w:rsidRDefault="00C21772" w:rsidP="003F72C1">
      <w:pPr>
        <w:ind w:firstLine="420"/>
        <w:rPr>
          <w:rFonts w:hint="eastAsia"/>
          <w:noProof/>
        </w:rPr>
      </w:pPr>
      <w:r w:rsidRPr="00C21772">
        <w:rPr>
          <w:noProof/>
        </w:rPr>
        <w:drawing>
          <wp:inline distT="0" distB="0" distL="0" distR="0" wp14:anchorId="5F76B37E" wp14:editId="5238930E">
            <wp:extent cx="790685" cy="2476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90685" cy="247685"/>
                    </a:xfrm>
                    <a:prstGeom prst="rect">
                      <a:avLst/>
                    </a:prstGeom>
                  </pic:spPr>
                </pic:pic>
              </a:graphicData>
            </a:graphic>
          </wp:inline>
        </w:drawing>
      </w:r>
    </w:p>
    <w:p w:rsidR="003F72C1" w:rsidRDefault="003F72C1" w:rsidP="003F72C1">
      <w:pPr>
        <w:ind w:firstLine="420"/>
        <w:rPr>
          <w:noProof/>
        </w:rPr>
      </w:pPr>
      <w:r w:rsidRPr="003F72C1">
        <w:rPr>
          <w:noProof/>
        </w:rPr>
        <w:drawing>
          <wp:inline distT="0" distB="0" distL="0" distR="0" wp14:anchorId="7EEB82AB" wp14:editId="0AC75E7E">
            <wp:extent cx="1238423" cy="847843"/>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38423" cy="847843"/>
                    </a:xfrm>
                    <a:prstGeom prst="rect">
                      <a:avLst/>
                    </a:prstGeom>
                  </pic:spPr>
                </pic:pic>
              </a:graphicData>
            </a:graphic>
          </wp:inline>
        </w:drawing>
      </w:r>
      <w:r w:rsidR="00C21772" w:rsidRPr="00C21772">
        <w:rPr>
          <w:noProof/>
        </w:rPr>
        <w:t xml:space="preserve"> </w:t>
      </w:r>
      <w:r w:rsidR="00C21772" w:rsidRPr="00C21772">
        <w:rPr>
          <w:noProof/>
        </w:rPr>
        <w:drawing>
          <wp:inline distT="0" distB="0" distL="0" distR="0" wp14:anchorId="2E724DBF" wp14:editId="6C32E6E0">
            <wp:extent cx="1302281" cy="779318"/>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04467" cy="780626"/>
                    </a:xfrm>
                    <a:prstGeom prst="rect">
                      <a:avLst/>
                    </a:prstGeom>
                  </pic:spPr>
                </pic:pic>
              </a:graphicData>
            </a:graphic>
          </wp:inline>
        </w:drawing>
      </w:r>
    </w:p>
    <w:p w:rsidR="003F72C1" w:rsidRDefault="003F72C1" w:rsidP="003F72C1">
      <w:pPr>
        <w:ind w:firstLine="420"/>
        <w:rPr>
          <w:noProof/>
        </w:rPr>
      </w:pPr>
      <w:r>
        <w:rPr>
          <w:rFonts w:hint="eastAsia"/>
          <w:noProof/>
        </w:rPr>
        <w:t>与之前对比</w:t>
      </w:r>
      <w:r w:rsidR="00C21772">
        <w:rPr>
          <w:rFonts w:hint="eastAsia"/>
          <w:noProof/>
        </w:rPr>
        <w:t>可见，随lamda增大，其拟合程度在不断下降</w:t>
      </w:r>
    </w:p>
    <w:p w:rsidR="00C21772" w:rsidRDefault="00C21772" w:rsidP="003F72C1">
      <w:pPr>
        <w:ind w:firstLine="420"/>
      </w:pPr>
      <w:r w:rsidRPr="00C21772">
        <w:drawing>
          <wp:inline distT="0" distB="0" distL="0" distR="0" wp14:anchorId="6FFC5843" wp14:editId="328D371A">
            <wp:extent cx="1295581" cy="238158"/>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95581" cy="238158"/>
                    </a:xfrm>
                    <a:prstGeom prst="rect">
                      <a:avLst/>
                    </a:prstGeom>
                  </pic:spPr>
                </pic:pic>
              </a:graphicData>
            </a:graphic>
          </wp:inline>
        </w:drawing>
      </w:r>
    </w:p>
    <w:p w:rsidR="00C21772" w:rsidRDefault="00C21772" w:rsidP="003F72C1">
      <w:pPr>
        <w:ind w:firstLine="420"/>
        <w:rPr>
          <w:noProof/>
        </w:rPr>
      </w:pPr>
      <w:r w:rsidRPr="00C21772">
        <w:drawing>
          <wp:inline distT="0" distB="0" distL="0" distR="0" wp14:anchorId="28F8BA29" wp14:editId="5655E9EA">
            <wp:extent cx="1200318" cy="695422"/>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00318" cy="695422"/>
                    </a:xfrm>
                    <a:prstGeom prst="rect">
                      <a:avLst/>
                    </a:prstGeom>
                  </pic:spPr>
                </pic:pic>
              </a:graphicData>
            </a:graphic>
          </wp:inline>
        </w:drawing>
      </w:r>
      <w:r w:rsidRPr="00C21772">
        <w:rPr>
          <w:noProof/>
        </w:rPr>
        <w:t xml:space="preserve"> </w:t>
      </w:r>
      <w:r w:rsidRPr="00C21772">
        <w:drawing>
          <wp:inline distT="0" distB="0" distL="0" distR="0" wp14:anchorId="493CCC55" wp14:editId="6B02134A">
            <wp:extent cx="1295581" cy="733527"/>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95581" cy="733527"/>
                    </a:xfrm>
                    <a:prstGeom prst="rect">
                      <a:avLst/>
                    </a:prstGeom>
                  </pic:spPr>
                </pic:pic>
              </a:graphicData>
            </a:graphic>
          </wp:inline>
        </w:drawing>
      </w:r>
    </w:p>
    <w:p w:rsidR="00C21772" w:rsidRDefault="00C21772" w:rsidP="003F72C1">
      <w:pPr>
        <w:ind w:firstLine="420"/>
      </w:pPr>
      <w:r>
        <w:rPr>
          <w:rFonts w:hint="eastAsia"/>
        </w:rPr>
        <w:t>随着</w:t>
      </w:r>
      <w:proofErr w:type="spellStart"/>
      <w:r>
        <w:rPr>
          <w:rFonts w:hint="eastAsia"/>
        </w:rPr>
        <w:t>lamda</w:t>
      </w:r>
      <w:proofErr w:type="spellEnd"/>
      <w:r>
        <w:rPr>
          <w:rFonts w:hint="eastAsia"/>
        </w:rPr>
        <w:t>趋近0，其拟合结果越来越趋近于线性回归。</w:t>
      </w:r>
    </w:p>
    <w:p w:rsidR="00C21772" w:rsidRDefault="00C21772" w:rsidP="003F72C1">
      <w:pPr>
        <w:ind w:firstLine="420"/>
      </w:pPr>
      <w:r>
        <w:rPr>
          <w:rFonts w:hint="eastAsia"/>
        </w:rPr>
        <w:t>对于最佳</w:t>
      </w:r>
      <w:proofErr w:type="spellStart"/>
      <w:r>
        <w:rPr>
          <w:rFonts w:hint="eastAsia"/>
        </w:rPr>
        <w:t>lamda</w:t>
      </w:r>
      <w:proofErr w:type="spellEnd"/>
      <w:r>
        <w:rPr>
          <w:rFonts w:hint="eastAsia"/>
        </w:rPr>
        <w:t>的取值，可以利用交叉验证的方法来对不同</w:t>
      </w:r>
      <w:proofErr w:type="spellStart"/>
      <w:r>
        <w:rPr>
          <w:rFonts w:hint="eastAsia"/>
        </w:rPr>
        <w:t>lamda</w:t>
      </w:r>
      <w:proofErr w:type="spellEnd"/>
      <w:r>
        <w:rPr>
          <w:rFonts w:hint="eastAsia"/>
        </w:rPr>
        <w:t>进行遍历计算均方根误差，并进行排序，来寻找最优正则化系数。</w:t>
      </w:r>
    </w:p>
    <w:p w:rsidR="00C21772" w:rsidRDefault="00C21772" w:rsidP="003F72C1">
      <w:pPr>
        <w:ind w:firstLine="420"/>
      </w:pPr>
      <w:r w:rsidRPr="00C21772">
        <w:drawing>
          <wp:inline distT="0" distB="0" distL="0" distR="0" wp14:anchorId="294F5708" wp14:editId="169EDEC7">
            <wp:extent cx="5274310" cy="254000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40000"/>
                    </a:xfrm>
                    <a:prstGeom prst="rect">
                      <a:avLst/>
                    </a:prstGeom>
                  </pic:spPr>
                </pic:pic>
              </a:graphicData>
            </a:graphic>
          </wp:inline>
        </w:drawing>
      </w:r>
      <w:r w:rsidRPr="00C21772">
        <w:lastRenderedPageBreak/>
        <w:drawing>
          <wp:inline distT="0" distB="0" distL="0" distR="0" wp14:anchorId="7C37180C" wp14:editId="560130AE">
            <wp:extent cx="5274310" cy="2908935"/>
            <wp:effectExtent l="0" t="0" r="254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908935"/>
                    </a:xfrm>
                    <a:prstGeom prst="rect">
                      <a:avLst/>
                    </a:prstGeom>
                  </pic:spPr>
                </pic:pic>
              </a:graphicData>
            </a:graphic>
          </wp:inline>
        </w:drawing>
      </w:r>
    </w:p>
    <w:p w:rsidR="00845355" w:rsidRDefault="00845355" w:rsidP="003F72C1">
      <w:pPr>
        <w:ind w:firstLine="420"/>
      </w:pPr>
      <w:r>
        <w:rPr>
          <w:rFonts w:hint="eastAsia"/>
        </w:rPr>
        <w:t>最终得到ridge的最佳正则化系数值为</w:t>
      </w:r>
      <w:r w:rsidRPr="00845355">
        <w:drawing>
          <wp:inline distT="0" distB="0" distL="0" distR="0" wp14:anchorId="5B34F3DF" wp14:editId="0ABF4038">
            <wp:extent cx="1905266" cy="219106"/>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05266" cy="219106"/>
                    </a:xfrm>
                    <a:prstGeom prst="rect">
                      <a:avLst/>
                    </a:prstGeom>
                  </pic:spPr>
                </pic:pic>
              </a:graphicData>
            </a:graphic>
          </wp:inline>
        </w:drawing>
      </w:r>
    </w:p>
    <w:p w:rsidR="00845355" w:rsidRDefault="00845355" w:rsidP="003F72C1">
      <w:pPr>
        <w:ind w:firstLine="420"/>
      </w:pPr>
      <w:r>
        <w:rPr>
          <w:rFonts w:hint="eastAsia"/>
        </w:rPr>
        <w:t>lasso的最佳正则化系数为</w:t>
      </w:r>
      <w:r w:rsidRPr="00845355">
        <w:drawing>
          <wp:inline distT="0" distB="0" distL="0" distR="0" wp14:anchorId="53E61FE6" wp14:editId="64227163">
            <wp:extent cx="1971950" cy="200053"/>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71950" cy="200053"/>
                    </a:xfrm>
                    <a:prstGeom prst="rect">
                      <a:avLst/>
                    </a:prstGeom>
                  </pic:spPr>
                </pic:pic>
              </a:graphicData>
            </a:graphic>
          </wp:inline>
        </w:drawing>
      </w:r>
    </w:p>
    <w:p w:rsidR="00845355" w:rsidRDefault="00845355" w:rsidP="003F72C1">
      <w:pPr>
        <w:ind w:firstLine="420"/>
      </w:pPr>
      <w:r>
        <w:rPr>
          <w:rFonts w:hint="eastAsia"/>
        </w:rPr>
        <w:t>用可视化</w:t>
      </w:r>
      <w:r w:rsidR="00AD008A">
        <w:rPr>
          <w:rFonts w:hint="eastAsia"/>
        </w:rPr>
        <w:t>表示正则化系数与拟合系数的关系：</w:t>
      </w:r>
    </w:p>
    <w:p w:rsidR="00AD008A" w:rsidRDefault="00AD008A" w:rsidP="003F72C1">
      <w:pPr>
        <w:ind w:firstLine="420"/>
      </w:pPr>
      <w:r>
        <w:rPr>
          <w:noProof/>
        </w:rPr>
        <w:drawing>
          <wp:inline distT="0" distB="0" distL="0" distR="0">
            <wp:extent cx="5274310" cy="3957163"/>
            <wp:effectExtent l="0" t="0" r="254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957163"/>
                    </a:xfrm>
                    <a:prstGeom prst="rect">
                      <a:avLst/>
                    </a:prstGeom>
                    <a:noFill/>
                    <a:ln>
                      <a:noFill/>
                    </a:ln>
                  </pic:spPr>
                </pic:pic>
              </a:graphicData>
            </a:graphic>
          </wp:inline>
        </w:drawing>
      </w:r>
      <w:r w:rsidR="00DD61EF" w:rsidRPr="00DD61EF">
        <w:t xml:space="preserve"> </w:t>
      </w:r>
      <w:r w:rsidR="00DD61EF">
        <w:rPr>
          <w:noProof/>
        </w:rPr>
        <w:lastRenderedPageBreak/>
        <w:drawing>
          <wp:inline distT="0" distB="0" distL="0" distR="0">
            <wp:extent cx="5274310" cy="3957163"/>
            <wp:effectExtent l="0" t="0" r="254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957163"/>
                    </a:xfrm>
                    <a:prstGeom prst="rect">
                      <a:avLst/>
                    </a:prstGeom>
                    <a:noFill/>
                    <a:ln>
                      <a:noFill/>
                    </a:ln>
                  </pic:spPr>
                </pic:pic>
              </a:graphicData>
            </a:graphic>
          </wp:inline>
        </w:drawing>
      </w:r>
    </w:p>
    <w:p w:rsidR="00B67235" w:rsidRDefault="00B67235" w:rsidP="003F72C1">
      <w:pPr>
        <w:ind w:firstLine="420"/>
        <w:rPr>
          <w:rFonts w:hint="eastAsia"/>
        </w:rPr>
      </w:pPr>
      <w:r>
        <w:rPr>
          <w:rFonts w:hint="eastAsia"/>
        </w:rPr>
        <w:t>由图可见，当alpha增大时，</w:t>
      </w:r>
      <w:r w:rsidR="00D138FA">
        <w:rPr>
          <w:rFonts w:hint="eastAsia"/>
        </w:rPr>
        <w:t>拟合系数会收敛到0。</w:t>
      </w:r>
      <w:proofErr w:type="gramStart"/>
      <w:r w:rsidR="00D138FA">
        <w:rPr>
          <w:rFonts w:hint="eastAsia"/>
        </w:rPr>
        <w:t>则最佳</w:t>
      </w:r>
      <w:proofErr w:type="gramEnd"/>
      <w:r w:rsidR="00D138FA">
        <w:rPr>
          <w:rFonts w:hint="eastAsia"/>
        </w:rPr>
        <w:t>的alpha即快收敛前的值。</w:t>
      </w:r>
    </w:p>
    <w:p w:rsidR="005D5EA1" w:rsidRDefault="00D138FA" w:rsidP="003F72C1">
      <w:pPr>
        <w:ind w:firstLine="420"/>
      </w:pPr>
      <w:r>
        <w:rPr>
          <w:rFonts w:hint="eastAsia"/>
        </w:rPr>
        <w:t>将交叉验证得到的值带入之后</w:t>
      </w:r>
    </w:p>
    <w:p w:rsidR="00D138FA" w:rsidRDefault="00D138FA" w:rsidP="003F72C1">
      <w:pPr>
        <w:ind w:firstLine="420"/>
        <w:rPr>
          <w:noProof/>
        </w:rPr>
      </w:pPr>
      <w:r w:rsidRPr="00D138FA">
        <w:drawing>
          <wp:inline distT="0" distB="0" distL="0" distR="0" wp14:anchorId="41D8E3A6" wp14:editId="2C74580B">
            <wp:extent cx="1190791" cy="762106"/>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0791" cy="762106"/>
                    </a:xfrm>
                    <a:prstGeom prst="rect">
                      <a:avLst/>
                    </a:prstGeom>
                  </pic:spPr>
                </pic:pic>
              </a:graphicData>
            </a:graphic>
          </wp:inline>
        </w:drawing>
      </w:r>
      <w:r w:rsidRPr="00D138FA">
        <w:rPr>
          <w:noProof/>
        </w:rPr>
        <w:t xml:space="preserve"> </w:t>
      </w:r>
      <w:r w:rsidRPr="00D138FA">
        <w:drawing>
          <wp:inline distT="0" distB="0" distL="0" distR="0" wp14:anchorId="08E6C871" wp14:editId="11DA5445">
            <wp:extent cx="1238423" cy="771633"/>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38423" cy="771633"/>
                    </a:xfrm>
                    <a:prstGeom prst="rect">
                      <a:avLst/>
                    </a:prstGeom>
                  </pic:spPr>
                </pic:pic>
              </a:graphicData>
            </a:graphic>
          </wp:inline>
        </w:drawing>
      </w:r>
    </w:p>
    <w:p w:rsidR="00D138FA" w:rsidRDefault="00D138FA" w:rsidP="003F72C1">
      <w:pPr>
        <w:ind w:firstLine="420"/>
      </w:pPr>
      <w:r>
        <w:rPr>
          <w:rFonts w:hint="eastAsia"/>
        </w:rPr>
        <w:t>差别也不是很明显，分析原因，可能是lasso交叉验证时设置了排序score因子，而ridge没有使用，所以得到的结果并不是相对应需要的最优值。</w:t>
      </w:r>
    </w:p>
    <w:p w:rsidR="00CE4B39" w:rsidRDefault="00CE4B39" w:rsidP="003F72C1">
      <w:pPr>
        <w:ind w:firstLine="420"/>
      </w:pPr>
    </w:p>
    <w:p w:rsidR="00CE4B39" w:rsidRDefault="00CE4B39" w:rsidP="00CE4B39">
      <w:pPr>
        <w:rPr>
          <w:b/>
        </w:rPr>
      </w:pPr>
      <w:r w:rsidRPr="00CE4B39">
        <w:rPr>
          <w:rFonts w:hint="eastAsia"/>
          <w:b/>
        </w:rPr>
        <w:t>其他回归方法</w:t>
      </w:r>
      <w:r>
        <w:rPr>
          <w:rFonts w:hint="eastAsia"/>
          <w:b/>
        </w:rPr>
        <w:t>（导入</w:t>
      </w:r>
      <w:proofErr w:type="spellStart"/>
      <w:r>
        <w:rPr>
          <w:rFonts w:hint="eastAsia"/>
          <w:b/>
        </w:rPr>
        <w:t>sklearn</w:t>
      </w:r>
      <w:proofErr w:type="spellEnd"/>
      <w:r>
        <w:rPr>
          <w:rFonts w:hint="eastAsia"/>
          <w:b/>
        </w:rPr>
        <w:t>库）：</w:t>
      </w:r>
    </w:p>
    <w:p w:rsidR="00CE4B39" w:rsidRDefault="00CE4B39" w:rsidP="00CE4B39">
      <w:pPr>
        <w:rPr>
          <w:noProof/>
        </w:rPr>
      </w:pPr>
      <w:r>
        <w:tab/>
      </w:r>
      <w:r w:rsidRPr="00CE4B39">
        <w:drawing>
          <wp:inline distT="0" distB="0" distL="0" distR="0" wp14:anchorId="7A22DADA" wp14:editId="0088DEF6">
            <wp:extent cx="1147833" cy="789709"/>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51328" cy="792113"/>
                    </a:xfrm>
                    <a:prstGeom prst="rect">
                      <a:avLst/>
                    </a:prstGeom>
                  </pic:spPr>
                </pic:pic>
              </a:graphicData>
            </a:graphic>
          </wp:inline>
        </w:drawing>
      </w:r>
      <w:r w:rsidRPr="00CE4B39">
        <w:rPr>
          <w:noProof/>
        </w:rPr>
        <w:t xml:space="preserve"> </w:t>
      </w:r>
      <w:r w:rsidRPr="00CE4B39">
        <w:drawing>
          <wp:inline distT="0" distB="0" distL="0" distR="0" wp14:anchorId="1EEEA2D7" wp14:editId="7A0384B4">
            <wp:extent cx="1146787" cy="67194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53273" cy="675747"/>
                    </a:xfrm>
                    <a:prstGeom prst="rect">
                      <a:avLst/>
                    </a:prstGeom>
                  </pic:spPr>
                </pic:pic>
              </a:graphicData>
            </a:graphic>
          </wp:inline>
        </w:drawing>
      </w:r>
      <w:r w:rsidRPr="00CE4B39">
        <w:rPr>
          <w:noProof/>
        </w:rPr>
        <w:t xml:space="preserve"> </w:t>
      </w:r>
      <w:r w:rsidRPr="00CE4B39">
        <w:rPr>
          <w:noProof/>
        </w:rPr>
        <w:drawing>
          <wp:inline distT="0" distB="0" distL="0" distR="0" wp14:anchorId="25F54DC2" wp14:editId="072B2706">
            <wp:extent cx="1219370" cy="724001"/>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19370" cy="724001"/>
                    </a:xfrm>
                    <a:prstGeom prst="rect">
                      <a:avLst/>
                    </a:prstGeom>
                  </pic:spPr>
                </pic:pic>
              </a:graphicData>
            </a:graphic>
          </wp:inline>
        </w:drawing>
      </w:r>
      <w:r w:rsidRPr="00CE4B39">
        <w:rPr>
          <w:noProof/>
        </w:rPr>
        <w:t xml:space="preserve"> </w:t>
      </w:r>
      <w:r w:rsidRPr="00CE4B39">
        <w:rPr>
          <w:noProof/>
        </w:rPr>
        <w:drawing>
          <wp:inline distT="0" distB="0" distL="0" distR="0" wp14:anchorId="08C289F7" wp14:editId="124DE4A8">
            <wp:extent cx="1276528" cy="74305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76528" cy="743054"/>
                    </a:xfrm>
                    <a:prstGeom prst="rect">
                      <a:avLst/>
                    </a:prstGeom>
                  </pic:spPr>
                </pic:pic>
              </a:graphicData>
            </a:graphic>
          </wp:inline>
        </w:drawing>
      </w:r>
      <w:r w:rsidRPr="00CE4B39">
        <w:rPr>
          <w:noProof/>
        </w:rPr>
        <w:t xml:space="preserve"> </w:t>
      </w:r>
      <w:r w:rsidRPr="00CE4B39">
        <w:rPr>
          <w:noProof/>
        </w:rPr>
        <w:drawing>
          <wp:inline distT="0" distB="0" distL="0" distR="0" wp14:anchorId="1C26F5CB" wp14:editId="05AECBBA">
            <wp:extent cx="1238423" cy="771633"/>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38423" cy="771633"/>
                    </a:xfrm>
                    <a:prstGeom prst="rect">
                      <a:avLst/>
                    </a:prstGeom>
                  </pic:spPr>
                </pic:pic>
              </a:graphicData>
            </a:graphic>
          </wp:inline>
        </w:drawing>
      </w:r>
      <w:r w:rsidRPr="00CE4B39">
        <w:rPr>
          <w:noProof/>
        </w:rPr>
        <w:t xml:space="preserve"> </w:t>
      </w:r>
      <w:r w:rsidRPr="00CE4B39">
        <w:rPr>
          <w:noProof/>
        </w:rPr>
        <w:drawing>
          <wp:inline distT="0" distB="0" distL="0" distR="0" wp14:anchorId="0701FC45" wp14:editId="17DCEBD5">
            <wp:extent cx="1257475" cy="828791"/>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257475" cy="828791"/>
                    </a:xfrm>
                    <a:prstGeom prst="rect">
                      <a:avLst/>
                    </a:prstGeom>
                  </pic:spPr>
                </pic:pic>
              </a:graphicData>
            </a:graphic>
          </wp:inline>
        </w:drawing>
      </w:r>
      <w:r w:rsidRPr="00CE4B39">
        <w:rPr>
          <w:noProof/>
        </w:rPr>
        <w:t xml:space="preserve"> </w:t>
      </w:r>
      <w:r w:rsidRPr="00CE4B39">
        <w:rPr>
          <w:noProof/>
        </w:rPr>
        <w:drawing>
          <wp:inline distT="0" distB="0" distL="0" distR="0" wp14:anchorId="0E22E6DF" wp14:editId="6E438D5D">
            <wp:extent cx="1371791" cy="752580"/>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71791" cy="752580"/>
                    </a:xfrm>
                    <a:prstGeom prst="rect">
                      <a:avLst/>
                    </a:prstGeom>
                  </pic:spPr>
                </pic:pic>
              </a:graphicData>
            </a:graphic>
          </wp:inline>
        </w:drawing>
      </w:r>
    </w:p>
    <w:p w:rsidR="00CE4B39" w:rsidRPr="00CE4B39" w:rsidRDefault="00CE4B39" w:rsidP="00CE4B39">
      <w:pPr>
        <w:rPr>
          <w:rFonts w:hint="eastAsia"/>
        </w:rPr>
      </w:pPr>
      <w:r>
        <w:rPr>
          <w:rFonts w:hint="eastAsia"/>
        </w:rPr>
        <w:t>可见，利用梯度上升和决策树方法拟合的结果最好，其r2最高，均方根误差最小。</w:t>
      </w:r>
    </w:p>
    <w:p w:rsidR="00DB7626" w:rsidRDefault="0092648B" w:rsidP="00CE4B39">
      <w:pPr>
        <w:pStyle w:val="1"/>
        <w:numPr>
          <w:ilvl w:val="0"/>
          <w:numId w:val="1"/>
        </w:numPr>
      </w:pPr>
      <w:r>
        <w:rPr>
          <w:rFonts w:hint="eastAsia"/>
        </w:rPr>
        <w:lastRenderedPageBreak/>
        <w:t xml:space="preserve">总结 </w:t>
      </w:r>
    </w:p>
    <w:p w:rsidR="0053371B" w:rsidRDefault="00CE4B39" w:rsidP="0053371B">
      <w:pPr>
        <w:widowControl/>
        <w:shd w:val="clear" w:color="auto" w:fill="FFFFFF"/>
        <w:ind w:firstLine="420"/>
        <w:jc w:val="left"/>
      </w:pPr>
      <w:r>
        <w:rPr>
          <w:rFonts w:hint="eastAsia"/>
        </w:rPr>
        <w:t>通过对比以及学习，线性回归的基本原理</w:t>
      </w:r>
      <w:r w:rsidR="0053371B">
        <w:rPr>
          <w:rFonts w:hint="eastAsia"/>
        </w:rPr>
        <w:t>即是最小二乘法，对于线性的变量十分有效。</w:t>
      </w:r>
      <w:r w:rsidR="0053371B" w:rsidRPr="0053371B">
        <w:t>即使最小二乘估计是无偏的，它们的方差很大，但因多重共线性的存在，它们可能离真实值很远。</w:t>
      </w:r>
    </w:p>
    <w:p w:rsidR="0085534C" w:rsidRDefault="0053371B" w:rsidP="0053371B">
      <w:pPr>
        <w:widowControl/>
        <w:shd w:val="clear" w:color="auto" w:fill="FFFFFF"/>
        <w:ind w:firstLine="420"/>
        <w:jc w:val="left"/>
      </w:pPr>
      <w:r>
        <w:rPr>
          <w:rFonts w:hint="eastAsia"/>
        </w:rPr>
        <w:t>岭回归则加上一个惩罚项来最小化目标函数。alpha</w:t>
      </w:r>
      <w:r w:rsidRPr="0053371B">
        <w:t>值越高，对系数的限制越多;</w:t>
      </w:r>
      <w:r>
        <w:rPr>
          <w:rFonts w:hint="eastAsia"/>
        </w:rPr>
        <w:t>alpha</w:t>
      </w:r>
      <w:r w:rsidRPr="0053371B">
        <w:t>低则对系数几乎没有限制，其泛化能力更强，在这种情况下，线性回归和岭回归类似。</w:t>
      </w:r>
      <w:r w:rsidRPr="0053371B">
        <w:t>欠拟合，则降低</w:t>
      </w:r>
      <w:r w:rsidRPr="0053371B">
        <w:rPr>
          <w:rFonts w:hint="eastAsia"/>
        </w:rPr>
        <w:t>alpha</w:t>
      </w:r>
      <w:r w:rsidRPr="0053371B">
        <w:t>值</w:t>
      </w:r>
      <w:r>
        <w:rPr>
          <w:rFonts w:hint="eastAsia"/>
        </w:rPr>
        <w:t>；</w:t>
      </w:r>
      <w:r w:rsidRPr="0053371B">
        <w:t>过拟合，则增加</w:t>
      </w:r>
      <w:r w:rsidRPr="0053371B">
        <w:rPr>
          <w:rFonts w:hint="eastAsia"/>
        </w:rPr>
        <w:t>alpha</w:t>
      </w:r>
      <w:r w:rsidRPr="0053371B">
        <w:t>值</w:t>
      </w:r>
      <w:r>
        <w:rPr>
          <w:rFonts w:hint="eastAsia"/>
        </w:rPr>
        <w:t>。</w:t>
      </w:r>
      <w:r>
        <w:t>L</w:t>
      </w:r>
      <w:r>
        <w:rPr>
          <w:rFonts w:hint="eastAsia"/>
        </w:rPr>
        <w:t>asso原理与岭回归类似，但是</w:t>
      </w:r>
      <w:r w:rsidRPr="0053371B">
        <w:t>在岭回归中，再大的</w:t>
      </w:r>
      <w:r>
        <w:rPr>
          <w:rFonts w:hint="eastAsia"/>
        </w:rPr>
        <w:t>alpha</w:t>
      </w:r>
      <w:r w:rsidRPr="0053371B">
        <w:t>是将系数无限逼接近于零但</w:t>
      </w:r>
      <w:proofErr w:type="gramStart"/>
      <w:r w:rsidRPr="0053371B">
        <w:t>不</w:t>
      </w:r>
      <w:proofErr w:type="gramEnd"/>
      <w:r w:rsidRPr="0053371B">
        <w:t>等于零，这是Lasso不一样的地方。</w:t>
      </w:r>
    </w:p>
    <w:p w:rsidR="0053371B" w:rsidRDefault="0053371B" w:rsidP="0053371B">
      <w:pPr>
        <w:widowControl/>
        <w:shd w:val="clear" w:color="auto" w:fill="FFFFFF"/>
        <w:jc w:val="left"/>
      </w:pPr>
      <w:r>
        <w:tab/>
      </w:r>
      <w:r>
        <w:rPr>
          <w:rFonts w:hint="eastAsia"/>
        </w:rPr>
        <w:t>而其他方法由于知识水平有限，暂时只知道如何从</w:t>
      </w:r>
      <w:proofErr w:type="spellStart"/>
      <w:r>
        <w:rPr>
          <w:rFonts w:hint="eastAsia"/>
        </w:rPr>
        <w:t>sklearn</w:t>
      </w:r>
      <w:proofErr w:type="spellEnd"/>
      <w:r>
        <w:rPr>
          <w:rFonts w:hint="eastAsia"/>
        </w:rPr>
        <w:t>中调用，尚未能研究其回归的原理，故不作比较。</w:t>
      </w:r>
    </w:p>
    <w:p w:rsidR="0053371B" w:rsidRDefault="0053371B" w:rsidP="0053371B">
      <w:pPr>
        <w:widowControl/>
        <w:shd w:val="clear" w:color="auto" w:fill="FFFFFF"/>
        <w:jc w:val="left"/>
        <w:rPr>
          <w:rFonts w:hint="eastAsia"/>
        </w:rPr>
      </w:pPr>
      <w:r>
        <w:tab/>
      </w:r>
      <w:r>
        <w:rPr>
          <w:rFonts w:hint="eastAsia"/>
        </w:rPr>
        <w:t>通过本次作业，我了解到对于数据回归的多种机器学习回归方法，除此以外还了解许多对数据的处理方法，学习了损失函数、梯度下降、正则化等机器学习的相关知识，为之后的机器学习回归方面的知识打下基础。</w:t>
      </w:r>
    </w:p>
    <w:p w:rsidR="0053371B" w:rsidRDefault="0053371B" w:rsidP="0053371B">
      <w:pPr>
        <w:widowControl/>
        <w:shd w:val="clear" w:color="auto" w:fill="FFFFFF"/>
        <w:jc w:val="left"/>
      </w:pPr>
    </w:p>
    <w:p w:rsidR="0006631B" w:rsidRDefault="0006631B" w:rsidP="0053371B">
      <w:pPr>
        <w:widowControl/>
        <w:shd w:val="clear" w:color="auto" w:fill="FFFFFF"/>
        <w:jc w:val="left"/>
      </w:pPr>
    </w:p>
    <w:p w:rsidR="0006631B" w:rsidRDefault="0006631B" w:rsidP="0053371B">
      <w:pPr>
        <w:widowControl/>
        <w:shd w:val="clear" w:color="auto" w:fill="FFFFFF"/>
        <w:jc w:val="left"/>
      </w:pPr>
    </w:p>
    <w:p w:rsidR="003C370E" w:rsidRDefault="003C370E" w:rsidP="0053371B">
      <w:pPr>
        <w:widowControl/>
        <w:shd w:val="clear" w:color="auto" w:fill="FFFFFF"/>
        <w:jc w:val="left"/>
      </w:pPr>
      <w:bookmarkStart w:id="0" w:name="_GoBack"/>
      <w:bookmarkEnd w:id="0"/>
    </w:p>
    <w:p w:rsidR="003C370E" w:rsidRDefault="003C370E" w:rsidP="0053371B">
      <w:pPr>
        <w:widowControl/>
        <w:shd w:val="clear" w:color="auto" w:fill="FFFFFF"/>
        <w:jc w:val="left"/>
      </w:pPr>
    </w:p>
    <w:p w:rsidR="003C370E" w:rsidRDefault="003C370E" w:rsidP="0053371B">
      <w:pPr>
        <w:widowControl/>
        <w:shd w:val="clear" w:color="auto" w:fill="FFFFFF"/>
        <w:jc w:val="left"/>
        <w:rPr>
          <w:rFonts w:hint="eastAsia"/>
        </w:rPr>
      </w:pPr>
    </w:p>
    <w:p w:rsidR="0085534C" w:rsidRDefault="0085534C">
      <w:r>
        <w:rPr>
          <w:rFonts w:hint="eastAsia"/>
        </w:rPr>
        <w:t>参考文献：</w:t>
      </w:r>
    </w:p>
    <w:p w:rsidR="0085534C" w:rsidRDefault="0085534C">
      <w:r>
        <w:rPr>
          <w:rFonts w:hint="eastAsia"/>
        </w:rPr>
        <w:t>[</w:t>
      </w:r>
      <w:r>
        <w:t>1]</w:t>
      </w:r>
      <w:hyperlink r:id="rId51" w:history="1">
        <w:r w:rsidR="00650E42" w:rsidRPr="009C5C6E">
          <w:rPr>
            <w:rStyle w:val="a4"/>
          </w:rPr>
          <w:t>https://blog.csdn.net/weixin_45508265/article/details/113255859</w:t>
        </w:r>
      </w:hyperlink>
    </w:p>
    <w:p w:rsidR="0085534C" w:rsidRDefault="0085534C">
      <w:r>
        <w:rPr>
          <w:rFonts w:hint="eastAsia"/>
        </w:rPr>
        <w:t>[</w:t>
      </w:r>
      <w:r>
        <w:t>2]</w:t>
      </w:r>
      <w:hyperlink r:id="rId52" w:history="1">
        <w:r w:rsidRPr="009C5C6E">
          <w:rPr>
            <w:rStyle w:val="a4"/>
          </w:rPr>
          <w:t>https://blog.csdn.net/weixin_30769833/article/details/114387761?ops_request_misc=&amp;request_id=&amp;biz_id=102&amp;utm_term=lasso%E5%9B%9E%E5%BD%92%E4%BA%A4%E5%8F%89%E9%AA%8C%E8%AF%81&amp;utm_medium=distribute.pc_search_result.none-task-blog-2~all~sobaiduweb~default-0-114387761.142^v51^control,201^v3^add_ask&amp;spm=1018.2226.3001.4187</w:t>
        </w:r>
      </w:hyperlink>
    </w:p>
    <w:p w:rsidR="005F7E71" w:rsidRDefault="005F7E71">
      <w:r>
        <w:rPr>
          <w:rFonts w:hint="eastAsia"/>
        </w:rPr>
        <w:t>[</w:t>
      </w:r>
      <w:r>
        <w:t>3]</w:t>
      </w:r>
      <w:hyperlink r:id="rId53" w:history="1">
        <w:r w:rsidR="00F9622D" w:rsidRPr="009C5C6E">
          <w:rPr>
            <w:rStyle w:val="a4"/>
          </w:rPr>
          <w:t>https://baike.baidu.com/item/Lasso%E7%AE%97%E6%B3%95/22685468</w:t>
        </w:r>
      </w:hyperlink>
    </w:p>
    <w:p w:rsidR="00650E42" w:rsidRPr="00CF1E0C" w:rsidRDefault="005F7E71">
      <w:pPr>
        <w:rPr>
          <w:rFonts w:hint="eastAsia"/>
        </w:rPr>
      </w:pPr>
      <w:r>
        <w:t>[4]</w:t>
      </w:r>
      <w:hyperlink r:id="rId54" w:history="1">
        <w:r w:rsidR="00CF1E0C" w:rsidRPr="009C5C6E">
          <w:rPr>
            <w:rStyle w:val="a4"/>
          </w:rPr>
          <w:t>https://baike.baidu.com/item/%E5%B2%AD%E5%9B%9E%E5%BD%92?fromModule=lemma_search-box</w:t>
        </w:r>
      </w:hyperlink>
    </w:p>
    <w:sectPr w:rsidR="00650E42" w:rsidRPr="00CF1E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F49" w:rsidRDefault="002B6F49" w:rsidP="00EA07D2">
      <w:r>
        <w:separator/>
      </w:r>
    </w:p>
  </w:endnote>
  <w:endnote w:type="continuationSeparator" w:id="0">
    <w:p w:rsidR="002B6F49" w:rsidRDefault="002B6F49" w:rsidP="00EA0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KaTeX_Size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AM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F49" w:rsidRDefault="002B6F49" w:rsidP="00EA07D2">
      <w:r>
        <w:separator/>
      </w:r>
    </w:p>
  </w:footnote>
  <w:footnote w:type="continuationSeparator" w:id="0">
    <w:p w:rsidR="002B6F49" w:rsidRDefault="002B6F49" w:rsidP="00EA0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7127A1"/>
    <w:multiLevelType w:val="singleLevel"/>
    <w:tmpl w:val="C57127A1"/>
    <w:lvl w:ilvl="0">
      <w:start w:val="5"/>
      <w:numFmt w:val="decimal"/>
      <w:lvlText w:val="%1."/>
      <w:lvlJc w:val="left"/>
      <w:pPr>
        <w:tabs>
          <w:tab w:val="left" w:pos="312"/>
        </w:tabs>
      </w:pPr>
    </w:lvl>
  </w:abstractNum>
  <w:abstractNum w:abstractNumId="1" w15:restartNumberingAfterBreak="0">
    <w:nsid w:val="1545239B"/>
    <w:multiLevelType w:val="multilevel"/>
    <w:tmpl w:val="6D52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QwMWEwMzlkNDM0NzMyNTk0YTZiOTZmODc3MjAzZjcifQ=="/>
  </w:docVars>
  <w:rsids>
    <w:rsidRoot w:val="0063748B"/>
    <w:rsid w:val="0006631B"/>
    <w:rsid w:val="00141204"/>
    <w:rsid w:val="00152F7C"/>
    <w:rsid w:val="0019326F"/>
    <w:rsid w:val="001D7068"/>
    <w:rsid w:val="0026343E"/>
    <w:rsid w:val="00292D30"/>
    <w:rsid w:val="002B6F49"/>
    <w:rsid w:val="003C370E"/>
    <w:rsid w:val="003F72C1"/>
    <w:rsid w:val="0048510F"/>
    <w:rsid w:val="00485AB1"/>
    <w:rsid w:val="00506109"/>
    <w:rsid w:val="0053371B"/>
    <w:rsid w:val="00561413"/>
    <w:rsid w:val="005D5EA1"/>
    <w:rsid w:val="005F7E71"/>
    <w:rsid w:val="0063748B"/>
    <w:rsid w:val="00650E42"/>
    <w:rsid w:val="00660FA3"/>
    <w:rsid w:val="006829F1"/>
    <w:rsid w:val="0078777A"/>
    <w:rsid w:val="007F21C7"/>
    <w:rsid w:val="008272B1"/>
    <w:rsid w:val="00845355"/>
    <w:rsid w:val="00853A54"/>
    <w:rsid w:val="0085534C"/>
    <w:rsid w:val="008B7091"/>
    <w:rsid w:val="008C7697"/>
    <w:rsid w:val="0092648B"/>
    <w:rsid w:val="00963DA6"/>
    <w:rsid w:val="0096632F"/>
    <w:rsid w:val="00980D06"/>
    <w:rsid w:val="009E2905"/>
    <w:rsid w:val="00A56F7F"/>
    <w:rsid w:val="00A600D6"/>
    <w:rsid w:val="00A84AB2"/>
    <w:rsid w:val="00AD008A"/>
    <w:rsid w:val="00AD5ED4"/>
    <w:rsid w:val="00B5150C"/>
    <w:rsid w:val="00B67235"/>
    <w:rsid w:val="00B8262E"/>
    <w:rsid w:val="00C06918"/>
    <w:rsid w:val="00C21772"/>
    <w:rsid w:val="00C36B89"/>
    <w:rsid w:val="00C563C1"/>
    <w:rsid w:val="00CE4B39"/>
    <w:rsid w:val="00CF1E0C"/>
    <w:rsid w:val="00D138FA"/>
    <w:rsid w:val="00DB7626"/>
    <w:rsid w:val="00DD61EF"/>
    <w:rsid w:val="00DE4F7D"/>
    <w:rsid w:val="00EA07D2"/>
    <w:rsid w:val="00EB61AD"/>
    <w:rsid w:val="00EC01DD"/>
    <w:rsid w:val="00F10BDC"/>
    <w:rsid w:val="00F9622D"/>
    <w:rsid w:val="2AF136A8"/>
    <w:rsid w:val="3DEC2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FAD5C"/>
  <w15:docId w15:val="{3F6DEFC4-9AB4-4A3B-A2F2-D9F3221C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styleId="a4">
    <w:name w:val="Hyperlink"/>
    <w:basedOn w:val="a0"/>
    <w:uiPriority w:val="99"/>
    <w:unhideWhenUsed/>
    <w:rsid w:val="0085534C"/>
    <w:rPr>
      <w:color w:val="0563C1" w:themeColor="hyperlink"/>
      <w:u w:val="single"/>
    </w:rPr>
  </w:style>
  <w:style w:type="character" w:styleId="a5">
    <w:name w:val="Unresolved Mention"/>
    <w:basedOn w:val="a0"/>
    <w:uiPriority w:val="99"/>
    <w:semiHidden/>
    <w:unhideWhenUsed/>
    <w:rsid w:val="0085534C"/>
    <w:rPr>
      <w:color w:val="605E5C"/>
      <w:shd w:val="clear" w:color="auto" w:fill="E1DFDD"/>
    </w:rPr>
  </w:style>
  <w:style w:type="character" w:styleId="a6">
    <w:name w:val="FollowedHyperlink"/>
    <w:basedOn w:val="a0"/>
    <w:uiPriority w:val="99"/>
    <w:semiHidden/>
    <w:unhideWhenUsed/>
    <w:rsid w:val="0085534C"/>
    <w:rPr>
      <w:color w:val="954F72" w:themeColor="followedHyperlink"/>
      <w:u w:val="single"/>
    </w:rPr>
  </w:style>
  <w:style w:type="character" w:customStyle="1" w:styleId="mord">
    <w:name w:val="mord"/>
    <w:basedOn w:val="a0"/>
    <w:rsid w:val="00DE4F7D"/>
  </w:style>
  <w:style w:type="character" w:customStyle="1" w:styleId="accent-body">
    <w:name w:val="accent-body"/>
    <w:basedOn w:val="a0"/>
    <w:rsid w:val="00DE4F7D"/>
  </w:style>
  <w:style w:type="character" w:customStyle="1" w:styleId="mrel">
    <w:name w:val="mrel"/>
    <w:basedOn w:val="a0"/>
    <w:rsid w:val="00DE4F7D"/>
  </w:style>
  <w:style w:type="character" w:customStyle="1" w:styleId="vlist-s">
    <w:name w:val="vlist-s"/>
    <w:basedOn w:val="a0"/>
    <w:rsid w:val="00DE4F7D"/>
  </w:style>
  <w:style w:type="character" w:customStyle="1" w:styleId="mbin">
    <w:name w:val="mbin"/>
    <w:basedOn w:val="a0"/>
    <w:rsid w:val="00DE4F7D"/>
  </w:style>
  <w:style w:type="character" w:customStyle="1" w:styleId="minner">
    <w:name w:val="minner"/>
    <w:basedOn w:val="a0"/>
    <w:rsid w:val="00DE4F7D"/>
  </w:style>
  <w:style w:type="character" w:customStyle="1" w:styleId="mopen">
    <w:name w:val="mopen"/>
    <w:basedOn w:val="a0"/>
    <w:rsid w:val="00DE4F7D"/>
  </w:style>
  <w:style w:type="character" w:customStyle="1" w:styleId="mclose">
    <w:name w:val="mclose"/>
    <w:basedOn w:val="a0"/>
    <w:rsid w:val="00DE4F7D"/>
  </w:style>
  <w:style w:type="character" w:customStyle="1" w:styleId="mop">
    <w:name w:val="mop"/>
    <w:basedOn w:val="a0"/>
    <w:rsid w:val="00DE4F7D"/>
  </w:style>
  <w:style w:type="character" w:customStyle="1" w:styleId="mpunct">
    <w:name w:val="mpunct"/>
    <w:basedOn w:val="a0"/>
    <w:rsid w:val="00DE4F7D"/>
  </w:style>
  <w:style w:type="paragraph" w:styleId="a7">
    <w:name w:val="header"/>
    <w:basedOn w:val="a"/>
    <w:link w:val="a8"/>
    <w:uiPriority w:val="99"/>
    <w:unhideWhenUsed/>
    <w:rsid w:val="00EA07D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A07D2"/>
    <w:rPr>
      <w:kern w:val="2"/>
      <w:sz w:val="18"/>
      <w:szCs w:val="18"/>
    </w:rPr>
  </w:style>
  <w:style w:type="paragraph" w:styleId="a9">
    <w:name w:val="footer"/>
    <w:basedOn w:val="a"/>
    <w:link w:val="aa"/>
    <w:uiPriority w:val="99"/>
    <w:unhideWhenUsed/>
    <w:rsid w:val="00EA07D2"/>
    <w:pPr>
      <w:tabs>
        <w:tab w:val="center" w:pos="4153"/>
        <w:tab w:val="right" w:pos="8306"/>
      </w:tabs>
      <w:snapToGrid w:val="0"/>
      <w:jc w:val="left"/>
    </w:pPr>
    <w:rPr>
      <w:sz w:val="18"/>
      <w:szCs w:val="18"/>
    </w:rPr>
  </w:style>
  <w:style w:type="character" w:customStyle="1" w:styleId="aa">
    <w:name w:val="页脚 字符"/>
    <w:basedOn w:val="a0"/>
    <w:link w:val="a9"/>
    <w:uiPriority w:val="99"/>
    <w:rsid w:val="00EA07D2"/>
    <w:rPr>
      <w:kern w:val="2"/>
      <w:sz w:val="18"/>
      <w:szCs w:val="18"/>
    </w:rPr>
  </w:style>
  <w:style w:type="character" w:customStyle="1" w:styleId="mjxassistivemathml">
    <w:name w:val="mjx_assistive_mathml"/>
    <w:basedOn w:val="a0"/>
    <w:rsid w:val="00533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0680">
      <w:bodyDiv w:val="1"/>
      <w:marLeft w:val="0"/>
      <w:marRight w:val="0"/>
      <w:marTop w:val="0"/>
      <w:marBottom w:val="0"/>
      <w:divBdr>
        <w:top w:val="none" w:sz="0" w:space="0" w:color="auto"/>
        <w:left w:val="none" w:sz="0" w:space="0" w:color="auto"/>
        <w:bottom w:val="none" w:sz="0" w:space="0" w:color="auto"/>
        <w:right w:val="none" w:sz="0" w:space="0" w:color="auto"/>
      </w:divBdr>
      <w:divsChild>
        <w:div w:id="572620042">
          <w:marLeft w:val="0"/>
          <w:marRight w:val="0"/>
          <w:marTop w:val="0"/>
          <w:marBottom w:val="0"/>
          <w:divBdr>
            <w:top w:val="none" w:sz="0" w:space="0" w:color="auto"/>
            <w:left w:val="none" w:sz="0" w:space="0" w:color="auto"/>
            <w:bottom w:val="none" w:sz="0" w:space="0" w:color="auto"/>
            <w:right w:val="none" w:sz="0" w:space="0" w:color="auto"/>
          </w:divBdr>
          <w:divsChild>
            <w:div w:id="689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5814">
      <w:bodyDiv w:val="1"/>
      <w:marLeft w:val="0"/>
      <w:marRight w:val="0"/>
      <w:marTop w:val="0"/>
      <w:marBottom w:val="0"/>
      <w:divBdr>
        <w:top w:val="none" w:sz="0" w:space="0" w:color="auto"/>
        <w:left w:val="none" w:sz="0" w:space="0" w:color="auto"/>
        <w:bottom w:val="none" w:sz="0" w:space="0" w:color="auto"/>
        <w:right w:val="none" w:sz="0" w:space="0" w:color="auto"/>
      </w:divBdr>
      <w:divsChild>
        <w:div w:id="1202211825">
          <w:marLeft w:val="0"/>
          <w:marRight w:val="0"/>
          <w:marTop w:val="0"/>
          <w:marBottom w:val="0"/>
          <w:divBdr>
            <w:top w:val="none" w:sz="0" w:space="0" w:color="auto"/>
            <w:left w:val="none" w:sz="0" w:space="0" w:color="auto"/>
            <w:bottom w:val="none" w:sz="0" w:space="0" w:color="auto"/>
            <w:right w:val="none" w:sz="0" w:space="0" w:color="auto"/>
          </w:divBdr>
          <w:divsChild>
            <w:div w:id="15978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6395">
      <w:bodyDiv w:val="1"/>
      <w:marLeft w:val="0"/>
      <w:marRight w:val="0"/>
      <w:marTop w:val="0"/>
      <w:marBottom w:val="0"/>
      <w:divBdr>
        <w:top w:val="none" w:sz="0" w:space="0" w:color="auto"/>
        <w:left w:val="none" w:sz="0" w:space="0" w:color="auto"/>
        <w:bottom w:val="none" w:sz="0" w:space="0" w:color="auto"/>
        <w:right w:val="none" w:sz="0" w:space="0" w:color="auto"/>
      </w:divBdr>
    </w:div>
    <w:div w:id="926772522">
      <w:bodyDiv w:val="1"/>
      <w:marLeft w:val="0"/>
      <w:marRight w:val="0"/>
      <w:marTop w:val="0"/>
      <w:marBottom w:val="0"/>
      <w:divBdr>
        <w:top w:val="none" w:sz="0" w:space="0" w:color="auto"/>
        <w:left w:val="none" w:sz="0" w:space="0" w:color="auto"/>
        <w:bottom w:val="none" w:sz="0" w:space="0" w:color="auto"/>
        <w:right w:val="none" w:sz="0" w:space="0" w:color="auto"/>
      </w:divBdr>
    </w:div>
    <w:div w:id="1575623927">
      <w:bodyDiv w:val="1"/>
      <w:marLeft w:val="0"/>
      <w:marRight w:val="0"/>
      <w:marTop w:val="0"/>
      <w:marBottom w:val="0"/>
      <w:divBdr>
        <w:top w:val="none" w:sz="0" w:space="0" w:color="auto"/>
        <w:left w:val="none" w:sz="0" w:space="0" w:color="auto"/>
        <w:bottom w:val="none" w:sz="0" w:space="0" w:color="auto"/>
        <w:right w:val="none" w:sz="0" w:space="0" w:color="auto"/>
      </w:divBdr>
    </w:div>
    <w:div w:id="1794787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yperlink" Target="https://baike.baidu.com/item/Lasso%E7%AE%97%E6%B3%95/22685468" TargetMode="Externa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blog.csdn.net/weixin_30769833/article/details/114387761?ops_request_misc=&amp;request_id=&amp;biz_id=102&amp;utm_term=lasso%E5%9B%9E%E5%BD%92%E4%BA%A4%E5%8F%89%E9%AA%8C%E8%AF%81&amp;utm_medium=distribute.pc_search_result.none-task-blog-2~all~sobaiduweb~default-0-114387761.142%5ev51%5econtrol,201%5ev3%5eadd_ask&amp;spm=1018.2226.3001.418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blog.csdn.net/weixin_45508265/article/details/113255859"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baike.baidu.com/item/%E5%B2%AD%E5%9B%9E%E5%BD%92?fromModule=lemma_search-bo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11</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常山周子龙</cp:lastModifiedBy>
  <cp:revision>11</cp:revision>
  <dcterms:created xsi:type="dcterms:W3CDTF">2022-09-21T15:49:00Z</dcterms:created>
  <dcterms:modified xsi:type="dcterms:W3CDTF">2022-10-07T13:39:00Z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C8BFD40135D04990BB4D8F9D20CDDD15</vt:lpwstr>
  </property>
</Properties>
</file>