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FCBC0" w14:textId="3501A421" w:rsidR="008911B8" w:rsidRPr="008911B8" w:rsidRDefault="00C14541" w:rsidP="00C14541">
      <w:pPr>
        <w:rPr>
          <w:rFonts w:hint="eastAsia"/>
          <w:b/>
          <w:bCs/>
          <w:sz w:val="24"/>
          <w:szCs w:val="28"/>
        </w:rPr>
      </w:pPr>
      <w:r w:rsidRPr="00C14541">
        <w:rPr>
          <w:b/>
          <w:bCs/>
          <w:sz w:val="24"/>
          <w:szCs w:val="28"/>
        </w:rPr>
        <w:t>微服务架构设计方案</w:t>
      </w:r>
    </w:p>
    <w:p w14:paraId="0A9FF188" w14:textId="0AFAF03E" w:rsidR="008911B8" w:rsidRDefault="008911B8" w:rsidP="00C14541">
      <w:pPr>
        <w:ind w:firstLine="420"/>
      </w:pPr>
      <w:r>
        <w:rPr>
          <w:rFonts w:hint="eastAsia"/>
        </w:rPr>
        <w:t>微</w:t>
      </w:r>
      <w:r w:rsidRPr="008911B8">
        <w:t>服务架构设计是一种将应用程序作为一组小型服务的集合来开发的架构风格，</w:t>
      </w:r>
      <w:r w:rsidRPr="00C14541">
        <w:t>每个服务实现特定的业务功能，并且可以独立部署和扩展</w:t>
      </w:r>
      <w:r w:rsidRPr="008911B8">
        <w:t>。这些服务是松散耦合的，并通过轻量级的通信机制（通常是HTTP RESTful API）进行交互。微服务架构设计提供了多种优势，包括灵活性、可扩展性和易于维护性。通过将“放心购”系统设计为微服务架构，可以构建一个灵活、可扩展和易于维护的系统，能够快速适应不断变化的业务需求和技术环境。</w:t>
      </w:r>
    </w:p>
    <w:p w14:paraId="5A8D24EC" w14:textId="77777777" w:rsidR="000B45B8" w:rsidRDefault="000B45B8" w:rsidP="00C14541">
      <w:pPr>
        <w:ind w:firstLine="420"/>
      </w:pPr>
    </w:p>
    <w:p w14:paraId="341D835B" w14:textId="595F1D76" w:rsidR="000B45B8" w:rsidRPr="000B45B8" w:rsidRDefault="000B45B8" w:rsidP="000B45B8">
      <w:pPr>
        <w:rPr>
          <w:b/>
          <w:bCs/>
          <w:sz w:val="24"/>
          <w:szCs w:val="28"/>
        </w:rPr>
      </w:pPr>
      <w:r w:rsidRPr="000B45B8">
        <w:rPr>
          <w:b/>
          <w:bCs/>
          <w:sz w:val="24"/>
          <w:szCs w:val="28"/>
        </w:rPr>
        <w:t>为什么</w:t>
      </w:r>
      <w:r>
        <w:rPr>
          <w:rFonts w:hint="eastAsia"/>
          <w:b/>
          <w:bCs/>
          <w:sz w:val="24"/>
          <w:szCs w:val="28"/>
        </w:rPr>
        <w:t>选择</w:t>
      </w:r>
      <w:r w:rsidRPr="000B45B8">
        <w:rPr>
          <w:b/>
          <w:bCs/>
          <w:sz w:val="24"/>
          <w:szCs w:val="28"/>
        </w:rPr>
        <w:t>微服务架构</w:t>
      </w:r>
    </w:p>
    <w:p w14:paraId="6B450AE7" w14:textId="77777777" w:rsidR="000B45B8" w:rsidRPr="000B45B8" w:rsidRDefault="000B45B8" w:rsidP="000B45B8">
      <w:pPr>
        <w:numPr>
          <w:ilvl w:val="0"/>
          <w:numId w:val="12"/>
        </w:numPr>
      </w:pPr>
      <w:r w:rsidRPr="000B45B8">
        <w:rPr>
          <w:b/>
          <w:bCs/>
        </w:rPr>
        <w:t>可扩展性</w:t>
      </w:r>
      <w:r w:rsidRPr="000B45B8">
        <w:t>：</w:t>
      </w:r>
    </w:p>
    <w:p w14:paraId="52C03FBF" w14:textId="21B700CA" w:rsidR="000B45B8" w:rsidRPr="000B45B8" w:rsidRDefault="000B45B8" w:rsidP="000B45B8">
      <w:pPr>
        <w:numPr>
          <w:ilvl w:val="1"/>
          <w:numId w:val="12"/>
        </w:numPr>
      </w:pPr>
      <w:r w:rsidRPr="000B45B8">
        <w:t>微服务架构允许独立扩展系统中的各个部分。</w:t>
      </w:r>
      <w:r w:rsidR="008911B8" w:rsidRPr="008911B8">
        <w:t>由于服务是独立的，可以根据需求独立扩展每个服务。在“放心购”系统中，如果团购服务的使用量激增，可以只扩展团购服务，而不需要扩展整个应用程序。</w:t>
      </w:r>
    </w:p>
    <w:p w14:paraId="345A57BB" w14:textId="25A0F812" w:rsidR="000B45B8" w:rsidRPr="000B45B8" w:rsidRDefault="008911B8" w:rsidP="000B45B8">
      <w:pPr>
        <w:numPr>
          <w:ilvl w:val="0"/>
          <w:numId w:val="12"/>
        </w:numPr>
      </w:pPr>
      <w:r>
        <w:rPr>
          <w:rFonts w:hint="eastAsia"/>
          <w:b/>
          <w:bCs/>
        </w:rPr>
        <w:t>技术多样</w:t>
      </w:r>
      <w:r w:rsidR="000B45B8" w:rsidRPr="000B45B8">
        <w:rPr>
          <w:b/>
          <w:bCs/>
        </w:rPr>
        <w:t>性</w:t>
      </w:r>
      <w:r w:rsidR="000B45B8" w:rsidRPr="000B45B8">
        <w:t>：</w:t>
      </w:r>
    </w:p>
    <w:p w14:paraId="08E47681" w14:textId="0F340BDA" w:rsidR="000B45B8" w:rsidRPr="000B45B8" w:rsidRDefault="008911B8" w:rsidP="000B45B8">
      <w:pPr>
        <w:numPr>
          <w:ilvl w:val="1"/>
          <w:numId w:val="12"/>
        </w:numPr>
      </w:pPr>
      <w:r w:rsidRPr="008911B8">
        <w:t>微服务架构允许每个服务使用最适合的技术栈。例如，“放心购”系统中的商品服务可能使用适合处理大量读写操作的数据库，而订单服务可能使用另一种优化了事务处理的数据库。</w:t>
      </w:r>
    </w:p>
    <w:p w14:paraId="3FA2F6F9" w14:textId="77777777" w:rsidR="000B45B8" w:rsidRPr="000B45B8" w:rsidRDefault="000B45B8" w:rsidP="000B45B8">
      <w:pPr>
        <w:numPr>
          <w:ilvl w:val="0"/>
          <w:numId w:val="12"/>
        </w:numPr>
      </w:pPr>
      <w:r w:rsidRPr="000B45B8">
        <w:rPr>
          <w:b/>
          <w:bCs/>
        </w:rPr>
        <w:t>容错性</w:t>
      </w:r>
      <w:r w:rsidRPr="000B45B8">
        <w:t>：</w:t>
      </w:r>
    </w:p>
    <w:p w14:paraId="69E98C91" w14:textId="0907521E" w:rsidR="000B45B8" w:rsidRPr="000B45B8" w:rsidRDefault="008911B8" w:rsidP="000B45B8">
      <w:pPr>
        <w:numPr>
          <w:ilvl w:val="1"/>
          <w:numId w:val="12"/>
        </w:numPr>
      </w:pPr>
      <w:r w:rsidRPr="008911B8">
        <w:t>微服务架构提高了系统的容错性。</w:t>
      </w:r>
      <w:r w:rsidRPr="000B45B8">
        <w:t>一个服务的故障不会直接影响到其他服务，提高了系统的稳定性。</w:t>
      </w:r>
    </w:p>
    <w:p w14:paraId="3FC275E9" w14:textId="77777777" w:rsidR="000B45B8" w:rsidRPr="000B45B8" w:rsidRDefault="000B45B8" w:rsidP="000B45B8">
      <w:pPr>
        <w:numPr>
          <w:ilvl w:val="0"/>
          <w:numId w:val="12"/>
        </w:numPr>
      </w:pPr>
      <w:r w:rsidRPr="000B45B8">
        <w:rPr>
          <w:b/>
          <w:bCs/>
        </w:rPr>
        <w:t>独立部署</w:t>
      </w:r>
      <w:r w:rsidRPr="000B45B8">
        <w:t>：</w:t>
      </w:r>
    </w:p>
    <w:p w14:paraId="22324051" w14:textId="70F726FF" w:rsidR="000B45B8" w:rsidRPr="000B45B8" w:rsidRDefault="008911B8" w:rsidP="000B45B8">
      <w:pPr>
        <w:numPr>
          <w:ilvl w:val="1"/>
          <w:numId w:val="12"/>
        </w:numPr>
      </w:pPr>
      <w:r w:rsidRPr="008911B8">
        <w:t>每个服务可以独立部署到不同的服务器或容器中</w:t>
      </w:r>
      <w:r w:rsidR="000B45B8" w:rsidRPr="000B45B8">
        <w:t>，简化了持续集成和持续部署流程。</w:t>
      </w:r>
      <w:r w:rsidRPr="008911B8">
        <w:t>这意味着如果用户服务需要扩展，我们可以只增加用户服务的实例，而不影响其他服务。</w:t>
      </w:r>
    </w:p>
    <w:p w14:paraId="7CDA20A4" w14:textId="07ED74C0" w:rsidR="000B45B8" w:rsidRPr="000B45B8" w:rsidRDefault="008911B8" w:rsidP="000B45B8">
      <w:pPr>
        <w:numPr>
          <w:ilvl w:val="0"/>
          <w:numId w:val="12"/>
        </w:numPr>
      </w:pPr>
      <w:r>
        <w:rPr>
          <w:rFonts w:hint="eastAsia"/>
          <w:b/>
          <w:bCs/>
        </w:rPr>
        <w:t>数据管理</w:t>
      </w:r>
      <w:r w:rsidR="000B45B8" w:rsidRPr="000B45B8">
        <w:t>：</w:t>
      </w:r>
    </w:p>
    <w:p w14:paraId="57231CC7" w14:textId="54E56A7F" w:rsidR="000B45B8" w:rsidRPr="000B45B8" w:rsidRDefault="008911B8" w:rsidP="000B45B8">
      <w:pPr>
        <w:numPr>
          <w:ilvl w:val="1"/>
          <w:numId w:val="12"/>
        </w:numPr>
      </w:pPr>
      <w:r w:rsidRPr="008911B8">
        <w:t>每个微服务可以有自己的数据库，或者多个服务可以共享一个数据库。在“放心购”系统中，用户服务可能有自己的用户数据库，而订单服务有自己的订单数据库。</w:t>
      </w:r>
    </w:p>
    <w:p w14:paraId="23A55069" w14:textId="77777777" w:rsidR="000B45B8" w:rsidRPr="000B45B8" w:rsidRDefault="000B45B8" w:rsidP="000B45B8">
      <w:pPr>
        <w:numPr>
          <w:ilvl w:val="0"/>
          <w:numId w:val="12"/>
        </w:numPr>
      </w:pPr>
      <w:r w:rsidRPr="000B45B8">
        <w:rPr>
          <w:b/>
          <w:bCs/>
        </w:rPr>
        <w:t>适应变化</w:t>
      </w:r>
      <w:r w:rsidRPr="000B45B8">
        <w:t>：</w:t>
      </w:r>
    </w:p>
    <w:p w14:paraId="4F7A9271" w14:textId="77C256DA" w:rsidR="000B45B8" w:rsidRPr="00C14541" w:rsidRDefault="000B45B8" w:rsidP="008911B8">
      <w:pPr>
        <w:numPr>
          <w:ilvl w:val="1"/>
          <w:numId w:val="12"/>
        </w:numPr>
        <w:rPr>
          <w:rFonts w:hint="eastAsia"/>
        </w:rPr>
      </w:pPr>
      <w:r w:rsidRPr="000B45B8">
        <w:t>业务需求变化时，可以快速调整和优化特定的服务，而不需要重构整个系统。</w:t>
      </w:r>
    </w:p>
    <w:p w14:paraId="26542F4A" w14:textId="77777777" w:rsidR="00C14541" w:rsidRPr="00C14541" w:rsidRDefault="00C14541" w:rsidP="00C14541">
      <w:pPr>
        <w:rPr>
          <w:b/>
          <w:bCs/>
          <w:sz w:val="24"/>
          <w:szCs w:val="28"/>
        </w:rPr>
      </w:pPr>
      <w:r w:rsidRPr="00C14541">
        <w:rPr>
          <w:b/>
          <w:bCs/>
          <w:sz w:val="24"/>
          <w:szCs w:val="28"/>
        </w:rPr>
        <w:t>服务列表及功能</w:t>
      </w:r>
    </w:p>
    <w:p w14:paraId="6035E23E" w14:textId="77777777" w:rsidR="00C14541" w:rsidRPr="00C14541" w:rsidRDefault="00C14541" w:rsidP="00C14541">
      <w:pPr>
        <w:numPr>
          <w:ilvl w:val="0"/>
          <w:numId w:val="8"/>
        </w:numPr>
        <w:rPr>
          <w:b/>
          <w:bCs/>
        </w:rPr>
      </w:pPr>
      <w:r w:rsidRPr="00C14541">
        <w:rPr>
          <w:b/>
          <w:bCs/>
        </w:rPr>
        <w:t>用户服务 (UserService)</w:t>
      </w:r>
    </w:p>
    <w:p w14:paraId="0E353D2B" w14:textId="77777777" w:rsidR="00C14541" w:rsidRPr="00C14541" w:rsidRDefault="00C14541" w:rsidP="00C14541">
      <w:pPr>
        <w:numPr>
          <w:ilvl w:val="1"/>
          <w:numId w:val="8"/>
        </w:numPr>
      </w:pPr>
      <w:r w:rsidRPr="00C14541">
        <w:t>负责处理用户注册、登录、信息维护等功能。</w:t>
      </w:r>
    </w:p>
    <w:p w14:paraId="2B784987" w14:textId="77777777" w:rsidR="00C14541" w:rsidRPr="00C14541" w:rsidRDefault="00C14541" w:rsidP="00C14541">
      <w:pPr>
        <w:numPr>
          <w:ilvl w:val="1"/>
          <w:numId w:val="8"/>
        </w:numPr>
      </w:pPr>
      <w:r w:rsidRPr="00C14541">
        <w:t>提供用户信息的CRUD操作。</w:t>
      </w:r>
    </w:p>
    <w:p w14:paraId="40A98EA5" w14:textId="77777777" w:rsidR="00C14541" w:rsidRPr="00C14541" w:rsidRDefault="00C14541" w:rsidP="00C14541">
      <w:pPr>
        <w:numPr>
          <w:ilvl w:val="0"/>
          <w:numId w:val="8"/>
        </w:numPr>
        <w:rPr>
          <w:b/>
          <w:bCs/>
        </w:rPr>
      </w:pPr>
      <w:r w:rsidRPr="00C14541">
        <w:rPr>
          <w:b/>
          <w:bCs/>
        </w:rPr>
        <w:t>供应商服务 (SupplierService)</w:t>
      </w:r>
    </w:p>
    <w:p w14:paraId="43D2182C" w14:textId="77777777" w:rsidR="00C14541" w:rsidRPr="00C14541" w:rsidRDefault="00C14541" w:rsidP="00C14541">
      <w:pPr>
        <w:numPr>
          <w:ilvl w:val="1"/>
          <w:numId w:val="8"/>
        </w:numPr>
      </w:pPr>
      <w:r w:rsidRPr="00C14541">
        <w:t>管理供应商信息，包括注册、商品发布等。</w:t>
      </w:r>
    </w:p>
    <w:p w14:paraId="6DF62DB8" w14:textId="77777777" w:rsidR="00C14541" w:rsidRPr="00C14541" w:rsidRDefault="00C14541" w:rsidP="00C14541">
      <w:pPr>
        <w:numPr>
          <w:ilvl w:val="1"/>
          <w:numId w:val="8"/>
        </w:numPr>
      </w:pPr>
      <w:r w:rsidRPr="00C14541">
        <w:t>允许供应商通过API导入商品信息。</w:t>
      </w:r>
    </w:p>
    <w:p w14:paraId="1844CE9A" w14:textId="77777777" w:rsidR="00C14541" w:rsidRPr="00C14541" w:rsidRDefault="00C14541" w:rsidP="00C14541">
      <w:pPr>
        <w:numPr>
          <w:ilvl w:val="0"/>
          <w:numId w:val="8"/>
        </w:numPr>
        <w:rPr>
          <w:b/>
          <w:bCs/>
        </w:rPr>
      </w:pPr>
      <w:r w:rsidRPr="00C14541">
        <w:rPr>
          <w:b/>
          <w:bCs/>
        </w:rPr>
        <w:t>商品服务 (ProductService)</w:t>
      </w:r>
    </w:p>
    <w:p w14:paraId="22B6AD02" w14:textId="77777777" w:rsidR="00C14541" w:rsidRPr="00C14541" w:rsidRDefault="00C14541" w:rsidP="00C14541">
      <w:pPr>
        <w:numPr>
          <w:ilvl w:val="1"/>
          <w:numId w:val="8"/>
        </w:numPr>
      </w:pPr>
      <w:r w:rsidRPr="00C14541">
        <w:t>管理商品的详细信息，包括商品列表、规格、价格等。</w:t>
      </w:r>
    </w:p>
    <w:p w14:paraId="5517EF01" w14:textId="77777777" w:rsidR="00C14541" w:rsidRPr="00C14541" w:rsidRDefault="00C14541" w:rsidP="00C14541">
      <w:pPr>
        <w:numPr>
          <w:ilvl w:val="1"/>
          <w:numId w:val="8"/>
        </w:numPr>
      </w:pPr>
      <w:r w:rsidRPr="00C14541">
        <w:t>提供商品的搜索和过滤功能。</w:t>
      </w:r>
    </w:p>
    <w:p w14:paraId="1238EBEF" w14:textId="77777777" w:rsidR="00C14541" w:rsidRPr="00C14541" w:rsidRDefault="00C14541" w:rsidP="00C14541">
      <w:pPr>
        <w:numPr>
          <w:ilvl w:val="0"/>
          <w:numId w:val="8"/>
        </w:numPr>
        <w:rPr>
          <w:b/>
          <w:bCs/>
        </w:rPr>
      </w:pPr>
      <w:r w:rsidRPr="00C14541">
        <w:rPr>
          <w:b/>
          <w:bCs/>
        </w:rPr>
        <w:t>团购服务 (GroupPurchaseService)</w:t>
      </w:r>
    </w:p>
    <w:p w14:paraId="2CBFD8E3" w14:textId="77777777" w:rsidR="00C14541" w:rsidRPr="00C14541" w:rsidRDefault="00C14541" w:rsidP="00C14541">
      <w:pPr>
        <w:numPr>
          <w:ilvl w:val="1"/>
          <w:numId w:val="8"/>
        </w:numPr>
      </w:pPr>
      <w:r w:rsidRPr="00C14541">
        <w:t>负责团购的创建、管理和生命周期跟踪。</w:t>
      </w:r>
    </w:p>
    <w:p w14:paraId="56F0449F" w14:textId="77777777" w:rsidR="00C14541" w:rsidRPr="00C14541" w:rsidRDefault="00C14541" w:rsidP="00C14541">
      <w:pPr>
        <w:numPr>
          <w:ilvl w:val="1"/>
          <w:numId w:val="8"/>
        </w:numPr>
      </w:pPr>
      <w:r w:rsidRPr="00C14541">
        <w:lastRenderedPageBreak/>
        <w:t>处理团购的订单和支付流程。</w:t>
      </w:r>
    </w:p>
    <w:p w14:paraId="5A855E87" w14:textId="77777777" w:rsidR="00C14541" w:rsidRPr="00C14541" w:rsidRDefault="00C14541" w:rsidP="00C14541">
      <w:pPr>
        <w:numPr>
          <w:ilvl w:val="0"/>
          <w:numId w:val="8"/>
        </w:numPr>
        <w:rPr>
          <w:b/>
          <w:bCs/>
        </w:rPr>
      </w:pPr>
      <w:r w:rsidRPr="00C14541">
        <w:rPr>
          <w:b/>
          <w:bCs/>
        </w:rPr>
        <w:t>订单服务 (OrderService)</w:t>
      </w:r>
    </w:p>
    <w:p w14:paraId="498847EB" w14:textId="77777777" w:rsidR="00C14541" w:rsidRPr="00C14541" w:rsidRDefault="00C14541" w:rsidP="00C14541">
      <w:pPr>
        <w:numPr>
          <w:ilvl w:val="1"/>
          <w:numId w:val="8"/>
        </w:numPr>
      </w:pPr>
      <w:r w:rsidRPr="00C14541">
        <w:t>管理订单的创建、状态跟踪和支付处理。</w:t>
      </w:r>
    </w:p>
    <w:p w14:paraId="0C3BEB46" w14:textId="77777777" w:rsidR="00C14541" w:rsidRPr="00C14541" w:rsidRDefault="00C14541" w:rsidP="00C14541">
      <w:pPr>
        <w:numPr>
          <w:ilvl w:val="1"/>
          <w:numId w:val="8"/>
        </w:numPr>
      </w:pPr>
      <w:r w:rsidRPr="00C14541">
        <w:t>提供订单查询和订单历史记录。</w:t>
      </w:r>
    </w:p>
    <w:p w14:paraId="71BD9B4B" w14:textId="77777777" w:rsidR="00C14541" w:rsidRPr="00C14541" w:rsidRDefault="00C14541" w:rsidP="00C14541">
      <w:pPr>
        <w:numPr>
          <w:ilvl w:val="0"/>
          <w:numId w:val="8"/>
        </w:numPr>
        <w:rPr>
          <w:b/>
          <w:bCs/>
        </w:rPr>
      </w:pPr>
      <w:r w:rsidRPr="00C14541">
        <w:rPr>
          <w:b/>
          <w:bCs/>
        </w:rPr>
        <w:t>评价服务 (ReviewService)</w:t>
      </w:r>
    </w:p>
    <w:p w14:paraId="11FB754C" w14:textId="77777777" w:rsidR="00C14541" w:rsidRPr="00C14541" w:rsidRDefault="00C14541" w:rsidP="00C14541">
      <w:pPr>
        <w:numPr>
          <w:ilvl w:val="1"/>
          <w:numId w:val="8"/>
        </w:numPr>
      </w:pPr>
      <w:r w:rsidRPr="00C14541">
        <w:t>允许用户对团购和商品进行评价。</w:t>
      </w:r>
    </w:p>
    <w:p w14:paraId="76CFB18F" w14:textId="77777777" w:rsidR="00C14541" w:rsidRPr="00C14541" w:rsidRDefault="00C14541" w:rsidP="00C14541">
      <w:pPr>
        <w:numPr>
          <w:ilvl w:val="1"/>
          <w:numId w:val="8"/>
        </w:numPr>
      </w:pPr>
      <w:r w:rsidRPr="00C14541">
        <w:t>管理评价的存储和展示。</w:t>
      </w:r>
    </w:p>
    <w:p w14:paraId="18DBA9B2" w14:textId="77777777" w:rsidR="00C14541" w:rsidRPr="00C14541" w:rsidRDefault="00C14541" w:rsidP="00C14541">
      <w:pPr>
        <w:numPr>
          <w:ilvl w:val="0"/>
          <w:numId w:val="8"/>
        </w:numPr>
        <w:rPr>
          <w:b/>
          <w:bCs/>
        </w:rPr>
      </w:pPr>
      <w:r w:rsidRPr="00C14541">
        <w:rPr>
          <w:b/>
          <w:bCs/>
        </w:rPr>
        <w:t>投诉服务 (ComplaintService)</w:t>
      </w:r>
    </w:p>
    <w:p w14:paraId="3E09D71F" w14:textId="77777777" w:rsidR="00C14541" w:rsidRPr="00C14541" w:rsidRDefault="00C14541" w:rsidP="00C14541">
      <w:pPr>
        <w:numPr>
          <w:ilvl w:val="1"/>
          <w:numId w:val="8"/>
        </w:numPr>
      </w:pPr>
      <w:r w:rsidRPr="00C14541">
        <w:t>处理用户的投诉和反馈。</w:t>
      </w:r>
    </w:p>
    <w:p w14:paraId="1A8EA8B7" w14:textId="77777777" w:rsidR="00C14541" w:rsidRPr="00C14541" w:rsidRDefault="00C14541" w:rsidP="00C14541">
      <w:pPr>
        <w:numPr>
          <w:ilvl w:val="1"/>
          <w:numId w:val="8"/>
        </w:numPr>
      </w:pPr>
      <w:r w:rsidRPr="00C14541">
        <w:t>提供投诉的跟踪和管理。</w:t>
      </w:r>
    </w:p>
    <w:p w14:paraId="6DEB2FE5" w14:textId="77777777" w:rsidR="00C14541" w:rsidRPr="00C14541" w:rsidRDefault="00C14541" w:rsidP="00C14541">
      <w:pPr>
        <w:numPr>
          <w:ilvl w:val="0"/>
          <w:numId w:val="8"/>
        </w:numPr>
        <w:rPr>
          <w:b/>
          <w:bCs/>
        </w:rPr>
      </w:pPr>
      <w:r w:rsidRPr="00C14541">
        <w:rPr>
          <w:b/>
          <w:bCs/>
        </w:rPr>
        <w:t>团长服务 (TeamLeaderService)</w:t>
      </w:r>
    </w:p>
    <w:p w14:paraId="729965F7" w14:textId="77777777" w:rsidR="00C14541" w:rsidRPr="00C14541" w:rsidRDefault="00C14541" w:rsidP="00C14541">
      <w:pPr>
        <w:numPr>
          <w:ilvl w:val="1"/>
          <w:numId w:val="8"/>
        </w:numPr>
      </w:pPr>
      <w:r w:rsidRPr="00C14541">
        <w:t>管理团长的注册、认证和信息维护。</w:t>
      </w:r>
    </w:p>
    <w:p w14:paraId="01E9A5A7" w14:textId="77777777" w:rsidR="00C14541" w:rsidRPr="00C14541" w:rsidRDefault="00C14541" w:rsidP="00C14541">
      <w:pPr>
        <w:numPr>
          <w:ilvl w:val="1"/>
          <w:numId w:val="8"/>
        </w:numPr>
      </w:pPr>
      <w:r w:rsidRPr="00C14541">
        <w:t>提供团长开团和团购管理的功能。</w:t>
      </w:r>
    </w:p>
    <w:p w14:paraId="7B84A0F3" w14:textId="77777777" w:rsidR="00C14541" w:rsidRPr="00C14541" w:rsidRDefault="00C14541" w:rsidP="00C14541">
      <w:pPr>
        <w:numPr>
          <w:ilvl w:val="0"/>
          <w:numId w:val="8"/>
        </w:numPr>
        <w:rPr>
          <w:b/>
          <w:bCs/>
        </w:rPr>
      </w:pPr>
      <w:r w:rsidRPr="00C14541">
        <w:rPr>
          <w:b/>
          <w:bCs/>
        </w:rPr>
        <w:t>监管服务 (RegulationService)</w:t>
      </w:r>
    </w:p>
    <w:p w14:paraId="2A1F8DB5" w14:textId="77777777" w:rsidR="00C14541" w:rsidRPr="00C14541" w:rsidRDefault="00C14541" w:rsidP="00C14541">
      <w:pPr>
        <w:numPr>
          <w:ilvl w:val="1"/>
          <w:numId w:val="8"/>
        </w:numPr>
      </w:pPr>
      <w:r w:rsidRPr="00C14541">
        <w:t>面向政府职能监管人员，提供数据统计和投诉管理功能。</w:t>
      </w:r>
    </w:p>
    <w:p w14:paraId="178C13E0" w14:textId="77777777" w:rsidR="00C14541" w:rsidRPr="00C14541" w:rsidRDefault="00C14541" w:rsidP="00C14541">
      <w:pPr>
        <w:numPr>
          <w:ilvl w:val="1"/>
          <w:numId w:val="8"/>
        </w:numPr>
      </w:pPr>
      <w:r w:rsidRPr="00C14541">
        <w:t>可以访问和分析平台的核心业务数据。</w:t>
      </w:r>
    </w:p>
    <w:p w14:paraId="73E337E9" w14:textId="77777777" w:rsidR="00C14541" w:rsidRPr="00C14541" w:rsidRDefault="00C14541" w:rsidP="00C14541">
      <w:pPr>
        <w:numPr>
          <w:ilvl w:val="0"/>
          <w:numId w:val="8"/>
        </w:numPr>
        <w:rPr>
          <w:b/>
          <w:bCs/>
        </w:rPr>
      </w:pPr>
      <w:r w:rsidRPr="00C14541">
        <w:rPr>
          <w:b/>
          <w:bCs/>
        </w:rPr>
        <w:t>运维服务 (OperationService)</w:t>
      </w:r>
    </w:p>
    <w:p w14:paraId="6EE4E70B" w14:textId="77777777" w:rsidR="00C14541" w:rsidRPr="00C14541" w:rsidRDefault="00C14541" w:rsidP="00C14541">
      <w:pPr>
        <w:numPr>
          <w:ilvl w:val="1"/>
          <w:numId w:val="8"/>
        </w:numPr>
      </w:pPr>
      <w:r w:rsidRPr="00C14541">
        <w:t>负责平台的运维管理，包括用户权限管理、角色管理等。</w:t>
      </w:r>
    </w:p>
    <w:p w14:paraId="5E808582" w14:textId="77777777" w:rsidR="00C14541" w:rsidRPr="00C14541" w:rsidRDefault="00C14541" w:rsidP="00C14541">
      <w:pPr>
        <w:numPr>
          <w:ilvl w:val="1"/>
          <w:numId w:val="8"/>
        </w:numPr>
      </w:pPr>
      <w:r w:rsidRPr="00C14541">
        <w:t>提供系统后台管理功能。</w:t>
      </w:r>
    </w:p>
    <w:p w14:paraId="038EB774" w14:textId="77777777" w:rsidR="00C14541" w:rsidRPr="00C14541" w:rsidRDefault="00C14541" w:rsidP="00C14541">
      <w:pPr>
        <w:numPr>
          <w:ilvl w:val="0"/>
          <w:numId w:val="8"/>
        </w:numPr>
        <w:rPr>
          <w:b/>
          <w:bCs/>
        </w:rPr>
      </w:pPr>
      <w:r w:rsidRPr="00C14541">
        <w:rPr>
          <w:b/>
          <w:bCs/>
        </w:rPr>
        <w:t>通知服务 (NotificationService)</w:t>
      </w:r>
    </w:p>
    <w:p w14:paraId="15208DD9" w14:textId="77777777" w:rsidR="00C14541" w:rsidRPr="00C14541" w:rsidRDefault="00C14541" w:rsidP="00C14541">
      <w:pPr>
        <w:numPr>
          <w:ilvl w:val="1"/>
          <w:numId w:val="8"/>
        </w:numPr>
      </w:pPr>
      <w:r w:rsidRPr="00C14541">
        <w:t>负责发送系统通知，如订单状态更新、团购开始等。</w:t>
      </w:r>
    </w:p>
    <w:p w14:paraId="1CEE73DC" w14:textId="2C50C88D" w:rsidR="00C14541" w:rsidRDefault="00C14541" w:rsidP="00C14541">
      <w:pPr>
        <w:numPr>
          <w:ilvl w:val="1"/>
          <w:numId w:val="8"/>
        </w:numPr>
      </w:pPr>
      <w:r w:rsidRPr="00C14541">
        <w:t>可以集成邮件、短信、推送等多种通知方式。</w:t>
      </w:r>
    </w:p>
    <w:p w14:paraId="322A9859" w14:textId="77777777" w:rsidR="000B45B8" w:rsidRPr="00C14541" w:rsidRDefault="000B45B8" w:rsidP="000B45B8">
      <w:pPr>
        <w:ind w:left="1440"/>
      </w:pPr>
    </w:p>
    <w:p w14:paraId="215E678A" w14:textId="77777777" w:rsidR="00C14541" w:rsidRPr="00C14541" w:rsidRDefault="00C14541" w:rsidP="00C14541">
      <w:pPr>
        <w:rPr>
          <w:b/>
          <w:bCs/>
          <w:sz w:val="24"/>
          <w:szCs w:val="28"/>
        </w:rPr>
      </w:pPr>
      <w:r w:rsidRPr="00C14541">
        <w:rPr>
          <w:b/>
          <w:bCs/>
          <w:sz w:val="24"/>
          <w:szCs w:val="28"/>
        </w:rPr>
        <w:t>服务间关系</w:t>
      </w:r>
    </w:p>
    <w:p w14:paraId="3DB6D35A" w14:textId="77777777" w:rsidR="00C14541" w:rsidRPr="00C14541" w:rsidRDefault="00C14541" w:rsidP="00C14541">
      <w:pPr>
        <w:numPr>
          <w:ilvl w:val="0"/>
          <w:numId w:val="2"/>
        </w:numPr>
      </w:pPr>
      <w:r w:rsidRPr="00C14541">
        <w:rPr>
          <w:b/>
          <w:bCs/>
        </w:rPr>
        <w:t>用户管理服务</w:t>
      </w:r>
      <w:r w:rsidRPr="00C14541">
        <w:t>与</w:t>
      </w:r>
      <w:r w:rsidRPr="00C14541">
        <w:rPr>
          <w:b/>
          <w:bCs/>
        </w:rPr>
        <w:t>团长管理服务</w:t>
      </w:r>
      <w:r w:rsidRPr="00C14541">
        <w:t>：团长也是用户，因此团长管理服务依赖于用户管理服务来认证和存储团长信息。</w:t>
      </w:r>
    </w:p>
    <w:p w14:paraId="29D702B5" w14:textId="77777777" w:rsidR="00C14541" w:rsidRPr="00C14541" w:rsidRDefault="00C14541" w:rsidP="00C14541">
      <w:pPr>
        <w:numPr>
          <w:ilvl w:val="0"/>
          <w:numId w:val="2"/>
        </w:numPr>
      </w:pPr>
      <w:r w:rsidRPr="00C14541">
        <w:rPr>
          <w:b/>
          <w:bCs/>
        </w:rPr>
        <w:t>供应商管理服务</w:t>
      </w:r>
      <w:r w:rsidRPr="00C14541">
        <w:t>与</w:t>
      </w:r>
      <w:r w:rsidRPr="00C14541">
        <w:rPr>
          <w:b/>
          <w:bCs/>
        </w:rPr>
        <w:t>商品管理服务</w:t>
      </w:r>
      <w:r w:rsidRPr="00C14541">
        <w:t>：供应商可以发布商品，因此商品管理服务依赖于供应商管理服务来获取供应商信息。</w:t>
      </w:r>
    </w:p>
    <w:p w14:paraId="388F9985" w14:textId="77777777" w:rsidR="00C14541" w:rsidRPr="00C14541" w:rsidRDefault="00C14541" w:rsidP="00C14541">
      <w:pPr>
        <w:numPr>
          <w:ilvl w:val="0"/>
          <w:numId w:val="2"/>
        </w:numPr>
      </w:pPr>
      <w:r w:rsidRPr="00C14541">
        <w:rPr>
          <w:b/>
          <w:bCs/>
        </w:rPr>
        <w:t>团购管理服务</w:t>
      </w:r>
      <w:r w:rsidRPr="00C14541">
        <w:t>与</w:t>
      </w:r>
      <w:r w:rsidRPr="00C14541">
        <w:rPr>
          <w:b/>
          <w:bCs/>
        </w:rPr>
        <w:t>订单管理服务</w:t>
      </w:r>
      <w:r w:rsidRPr="00C14541">
        <w:t>：团购创建后会产生订单，因此订单管理服务依赖于团购管理服务。</w:t>
      </w:r>
    </w:p>
    <w:p w14:paraId="78014CE5" w14:textId="77777777" w:rsidR="00C14541" w:rsidRPr="00C14541" w:rsidRDefault="00C14541" w:rsidP="00C14541">
      <w:pPr>
        <w:numPr>
          <w:ilvl w:val="0"/>
          <w:numId w:val="2"/>
        </w:numPr>
      </w:pPr>
      <w:r w:rsidRPr="00C14541">
        <w:rPr>
          <w:b/>
          <w:bCs/>
        </w:rPr>
        <w:t>订单管理服务</w:t>
      </w:r>
      <w:r w:rsidRPr="00C14541">
        <w:t>与</w:t>
      </w:r>
      <w:r w:rsidRPr="00C14541">
        <w:rPr>
          <w:b/>
          <w:bCs/>
        </w:rPr>
        <w:t>商品管理服务</w:t>
      </w:r>
      <w:r w:rsidRPr="00C14541">
        <w:t>：订单包含商品信息，因此订单管理服务需要商品管理服务来获取商品详情。</w:t>
      </w:r>
    </w:p>
    <w:p w14:paraId="64EFD544" w14:textId="77777777" w:rsidR="00C14541" w:rsidRPr="00C14541" w:rsidRDefault="00C14541" w:rsidP="00C14541">
      <w:pPr>
        <w:numPr>
          <w:ilvl w:val="0"/>
          <w:numId w:val="2"/>
        </w:numPr>
      </w:pPr>
      <w:r w:rsidRPr="00C14541">
        <w:rPr>
          <w:b/>
          <w:bCs/>
        </w:rPr>
        <w:t>评价管理服务</w:t>
      </w:r>
      <w:r w:rsidRPr="00C14541">
        <w:t>与</w:t>
      </w:r>
      <w:r w:rsidRPr="00C14541">
        <w:rPr>
          <w:b/>
          <w:bCs/>
        </w:rPr>
        <w:t>团购管理服务</w:t>
      </w:r>
      <w:r w:rsidRPr="00C14541">
        <w:t>：用户可以对团购进行评价，因此评价管理服务依赖于团购管理服务。</w:t>
      </w:r>
    </w:p>
    <w:p w14:paraId="5FD57714" w14:textId="77777777" w:rsidR="00C14541" w:rsidRPr="00C14541" w:rsidRDefault="00C14541" w:rsidP="00C14541">
      <w:pPr>
        <w:numPr>
          <w:ilvl w:val="0"/>
          <w:numId w:val="2"/>
        </w:numPr>
      </w:pPr>
      <w:r w:rsidRPr="00C14541">
        <w:rPr>
          <w:b/>
          <w:bCs/>
        </w:rPr>
        <w:t>投诉管理服务</w:t>
      </w:r>
      <w:r w:rsidRPr="00C14541">
        <w:t>与</w:t>
      </w:r>
      <w:r w:rsidRPr="00C14541">
        <w:rPr>
          <w:b/>
          <w:bCs/>
        </w:rPr>
        <w:t>团购管理服务</w:t>
      </w:r>
      <w:r w:rsidRPr="00C14541">
        <w:t>：用户可以对团购提出投诉，因此投诉管理服务依赖于团购管理服务。</w:t>
      </w:r>
    </w:p>
    <w:p w14:paraId="03949D34" w14:textId="280CEE55" w:rsidR="00032EB2" w:rsidRDefault="00C14541">
      <w:r w:rsidRPr="00C14541">
        <w:rPr>
          <w:noProof/>
        </w:rPr>
        <w:lastRenderedPageBreak/>
        <w:drawing>
          <wp:inline distT="0" distB="0" distL="0" distR="0" wp14:anchorId="5DC8EDBB" wp14:editId="747B6212">
            <wp:extent cx="5274310" cy="35553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55365"/>
                    </a:xfrm>
                    <a:prstGeom prst="rect">
                      <a:avLst/>
                    </a:prstGeom>
                    <a:noFill/>
                    <a:ln>
                      <a:noFill/>
                    </a:ln>
                  </pic:spPr>
                </pic:pic>
              </a:graphicData>
            </a:graphic>
          </wp:inline>
        </w:drawing>
      </w:r>
    </w:p>
    <w:p w14:paraId="131FF7D1" w14:textId="10FBF074" w:rsidR="000B45B8" w:rsidRPr="000B45B8" w:rsidRDefault="000B45B8">
      <w:pPr>
        <w:rPr>
          <w:b/>
          <w:bCs/>
          <w:sz w:val="24"/>
          <w:szCs w:val="28"/>
        </w:rPr>
      </w:pPr>
      <w:r w:rsidRPr="000B45B8">
        <w:rPr>
          <w:rFonts w:hint="eastAsia"/>
          <w:b/>
          <w:bCs/>
          <w:sz w:val="24"/>
          <w:szCs w:val="28"/>
        </w:rPr>
        <w:t>流程</w:t>
      </w:r>
      <w:r>
        <w:rPr>
          <w:rFonts w:hint="eastAsia"/>
          <w:b/>
          <w:bCs/>
          <w:sz w:val="24"/>
          <w:szCs w:val="28"/>
        </w:rPr>
        <w:t>示</w:t>
      </w:r>
      <w:r w:rsidRPr="000B45B8">
        <w:rPr>
          <w:rFonts w:hint="eastAsia"/>
          <w:b/>
          <w:bCs/>
          <w:sz w:val="24"/>
          <w:szCs w:val="28"/>
        </w:rPr>
        <w:t>例</w:t>
      </w:r>
    </w:p>
    <w:p w14:paraId="4898A1A4" w14:textId="77777777" w:rsidR="000B45B8" w:rsidRPr="000B45B8" w:rsidRDefault="000B45B8" w:rsidP="000B45B8">
      <w:pPr>
        <w:rPr>
          <w:b/>
          <w:bCs/>
        </w:rPr>
      </w:pPr>
      <w:r w:rsidRPr="000B45B8">
        <w:rPr>
          <w:b/>
          <w:bCs/>
        </w:rPr>
        <w:t>供应商如何发布和维护商品清单</w:t>
      </w:r>
    </w:p>
    <w:p w14:paraId="227DF655" w14:textId="77777777" w:rsidR="000B45B8" w:rsidRPr="000B45B8" w:rsidRDefault="000B45B8" w:rsidP="000B45B8">
      <w:pPr>
        <w:numPr>
          <w:ilvl w:val="0"/>
          <w:numId w:val="9"/>
        </w:numPr>
      </w:pPr>
      <w:r w:rsidRPr="000B45B8">
        <w:rPr>
          <w:b/>
          <w:bCs/>
        </w:rPr>
        <w:t>供应商注册与登录</w:t>
      </w:r>
      <w:r w:rsidRPr="000B45B8">
        <w:t>：</w:t>
      </w:r>
    </w:p>
    <w:p w14:paraId="555FE7FB" w14:textId="77777777" w:rsidR="000B45B8" w:rsidRPr="000B45B8" w:rsidRDefault="000B45B8" w:rsidP="000B45B8">
      <w:pPr>
        <w:numPr>
          <w:ilvl w:val="1"/>
          <w:numId w:val="9"/>
        </w:numPr>
      </w:pPr>
      <w:r w:rsidRPr="000B45B8">
        <w:t>供应商通过SupplierService进行注册和登录。</w:t>
      </w:r>
    </w:p>
    <w:p w14:paraId="5B535E80" w14:textId="77777777" w:rsidR="000B45B8" w:rsidRPr="000B45B8" w:rsidRDefault="000B45B8" w:rsidP="000B45B8">
      <w:pPr>
        <w:numPr>
          <w:ilvl w:val="0"/>
          <w:numId w:val="9"/>
        </w:numPr>
      </w:pPr>
      <w:r w:rsidRPr="000B45B8">
        <w:rPr>
          <w:b/>
          <w:bCs/>
        </w:rPr>
        <w:t>发布商品</w:t>
      </w:r>
      <w:r w:rsidRPr="000B45B8">
        <w:t>：</w:t>
      </w:r>
    </w:p>
    <w:p w14:paraId="285D37EE" w14:textId="77777777" w:rsidR="000B45B8" w:rsidRPr="000B45B8" w:rsidRDefault="000B45B8" w:rsidP="000B45B8">
      <w:pPr>
        <w:numPr>
          <w:ilvl w:val="1"/>
          <w:numId w:val="9"/>
        </w:numPr>
      </w:pPr>
      <w:r w:rsidRPr="000B45B8">
        <w:t>供应商通过ProductService的API端点发布商品，如POST /products，提交商品的详细信息，包括名称、描述、图片、批发规格和价格。</w:t>
      </w:r>
    </w:p>
    <w:p w14:paraId="1B3780BA" w14:textId="77777777" w:rsidR="000B45B8" w:rsidRPr="000B45B8" w:rsidRDefault="000B45B8" w:rsidP="000B45B8">
      <w:pPr>
        <w:numPr>
          <w:ilvl w:val="0"/>
          <w:numId w:val="9"/>
        </w:numPr>
      </w:pPr>
      <w:r w:rsidRPr="000B45B8">
        <w:rPr>
          <w:b/>
          <w:bCs/>
        </w:rPr>
        <w:t>维护商品信息</w:t>
      </w:r>
      <w:r w:rsidRPr="000B45B8">
        <w:t>：</w:t>
      </w:r>
    </w:p>
    <w:p w14:paraId="3B521C30" w14:textId="77777777" w:rsidR="000B45B8" w:rsidRPr="000B45B8" w:rsidRDefault="000B45B8" w:rsidP="000B45B8">
      <w:pPr>
        <w:numPr>
          <w:ilvl w:val="1"/>
          <w:numId w:val="9"/>
        </w:numPr>
      </w:pPr>
      <w:r w:rsidRPr="000B45B8">
        <w:t>供应商可以通过PUT /products/{productId}更新已发布商品的信息，或者使用DELETE /products/{productId}来下架某个商品。</w:t>
      </w:r>
    </w:p>
    <w:p w14:paraId="58103541" w14:textId="77777777" w:rsidR="000B45B8" w:rsidRPr="000B45B8" w:rsidRDefault="000B45B8" w:rsidP="000B45B8">
      <w:pPr>
        <w:numPr>
          <w:ilvl w:val="0"/>
          <w:numId w:val="9"/>
        </w:numPr>
      </w:pPr>
      <w:r w:rsidRPr="000B45B8">
        <w:rPr>
          <w:b/>
          <w:bCs/>
        </w:rPr>
        <w:t>商品清单管理</w:t>
      </w:r>
      <w:r w:rsidRPr="000B45B8">
        <w:t>：</w:t>
      </w:r>
    </w:p>
    <w:p w14:paraId="00D7D3F6" w14:textId="77777777" w:rsidR="000B45B8" w:rsidRPr="000B45B8" w:rsidRDefault="000B45B8" w:rsidP="000B45B8">
      <w:pPr>
        <w:numPr>
          <w:ilvl w:val="1"/>
          <w:numId w:val="9"/>
        </w:numPr>
      </w:pPr>
      <w:r w:rsidRPr="000B45B8">
        <w:t>供应商可以通过GET /products获取自己发布的所有商品清单，并进行管理。</w:t>
      </w:r>
    </w:p>
    <w:p w14:paraId="72EB3392" w14:textId="77777777" w:rsidR="000B45B8" w:rsidRPr="000B45B8" w:rsidRDefault="000B45B8" w:rsidP="000B45B8">
      <w:pPr>
        <w:rPr>
          <w:b/>
          <w:bCs/>
        </w:rPr>
      </w:pPr>
      <w:r w:rsidRPr="000B45B8">
        <w:rPr>
          <w:b/>
          <w:bCs/>
        </w:rPr>
        <w:t>团长如何一键开团和查询历史团购信息</w:t>
      </w:r>
    </w:p>
    <w:p w14:paraId="44265283" w14:textId="77777777" w:rsidR="000B45B8" w:rsidRPr="000B45B8" w:rsidRDefault="000B45B8" w:rsidP="000B45B8">
      <w:pPr>
        <w:numPr>
          <w:ilvl w:val="0"/>
          <w:numId w:val="10"/>
        </w:numPr>
      </w:pPr>
      <w:r w:rsidRPr="000B45B8">
        <w:rPr>
          <w:b/>
          <w:bCs/>
        </w:rPr>
        <w:t>团长注册与认证</w:t>
      </w:r>
      <w:r w:rsidRPr="000B45B8">
        <w:t>：</w:t>
      </w:r>
    </w:p>
    <w:p w14:paraId="0D385551" w14:textId="77777777" w:rsidR="000B45B8" w:rsidRPr="000B45B8" w:rsidRDefault="000B45B8" w:rsidP="000B45B8">
      <w:pPr>
        <w:numPr>
          <w:ilvl w:val="1"/>
          <w:numId w:val="10"/>
        </w:numPr>
      </w:pPr>
      <w:r w:rsidRPr="000B45B8">
        <w:t>团长首先作为用户通过UserService注册和登录，然后通过TeamLeaderService进行认证。</w:t>
      </w:r>
    </w:p>
    <w:p w14:paraId="452DC337" w14:textId="77777777" w:rsidR="000B45B8" w:rsidRPr="000B45B8" w:rsidRDefault="000B45B8" w:rsidP="000B45B8">
      <w:pPr>
        <w:numPr>
          <w:ilvl w:val="0"/>
          <w:numId w:val="10"/>
        </w:numPr>
      </w:pPr>
      <w:r w:rsidRPr="000B45B8">
        <w:rPr>
          <w:b/>
          <w:bCs/>
        </w:rPr>
        <w:t>选择商品开团</w:t>
      </w:r>
      <w:r w:rsidRPr="000B45B8">
        <w:t>：</w:t>
      </w:r>
    </w:p>
    <w:p w14:paraId="07A6F711" w14:textId="77777777" w:rsidR="000B45B8" w:rsidRPr="000B45B8" w:rsidRDefault="000B45B8" w:rsidP="000B45B8">
      <w:pPr>
        <w:numPr>
          <w:ilvl w:val="1"/>
          <w:numId w:val="10"/>
        </w:numPr>
      </w:pPr>
      <w:r w:rsidRPr="000B45B8">
        <w:t>团长通过ProductService浏览商品，并选择适合团购的商品。</w:t>
      </w:r>
    </w:p>
    <w:p w14:paraId="2B60F1BD" w14:textId="77777777" w:rsidR="000B45B8" w:rsidRPr="000B45B8" w:rsidRDefault="000B45B8" w:rsidP="000B45B8">
      <w:pPr>
        <w:numPr>
          <w:ilvl w:val="0"/>
          <w:numId w:val="10"/>
        </w:numPr>
      </w:pPr>
      <w:r w:rsidRPr="000B45B8">
        <w:rPr>
          <w:b/>
          <w:bCs/>
        </w:rPr>
        <w:t>一键开团</w:t>
      </w:r>
      <w:r w:rsidRPr="000B45B8">
        <w:t>：</w:t>
      </w:r>
    </w:p>
    <w:p w14:paraId="412699BB" w14:textId="77777777" w:rsidR="000B45B8" w:rsidRPr="000B45B8" w:rsidRDefault="000B45B8" w:rsidP="000B45B8">
      <w:pPr>
        <w:numPr>
          <w:ilvl w:val="1"/>
          <w:numId w:val="10"/>
        </w:numPr>
      </w:pPr>
      <w:r w:rsidRPr="000B45B8">
        <w:t>团长使用GroupPurchaseService的POST /group-purchases创建团购活动，提交团购的详细信息，如团购名称、联系二维码、商品信息、服务小区和团购时间。</w:t>
      </w:r>
    </w:p>
    <w:p w14:paraId="00E46C03" w14:textId="77777777" w:rsidR="000B45B8" w:rsidRPr="000B45B8" w:rsidRDefault="000B45B8" w:rsidP="000B45B8">
      <w:pPr>
        <w:numPr>
          <w:ilvl w:val="0"/>
          <w:numId w:val="10"/>
        </w:numPr>
      </w:pPr>
      <w:r w:rsidRPr="000B45B8">
        <w:rPr>
          <w:b/>
          <w:bCs/>
        </w:rPr>
        <w:t>管理团购</w:t>
      </w:r>
      <w:r w:rsidRPr="000B45B8">
        <w:t>：</w:t>
      </w:r>
    </w:p>
    <w:p w14:paraId="561050BB" w14:textId="77777777" w:rsidR="000B45B8" w:rsidRPr="000B45B8" w:rsidRDefault="000B45B8" w:rsidP="000B45B8">
      <w:pPr>
        <w:numPr>
          <w:ilvl w:val="1"/>
          <w:numId w:val="10"/>
        </w:numPr>
      </w:pPr>
      <w:r w:rsidRPr="000B45B8">
        <w:t>团长可以通过GroupPurchaseService更新团购信息或结束团购。</w:t>
      </w:r>
    </w:p>
    <w:p w14:paraId="4AF60521" w14:textId="77777777" w:rsidR="000B45B8" w:rsidRPr="000B45B8" w:rsidRDefault="000B45B8" w:rsidP="000B45B8">
      <w:pPr>
        <w:numPr>
          <w:ilvl w:val="0"/>
          <w:numId w:val="10"/>
        </w:numPr>
      </w:pPr>
      <w:r w:rsidRPr="000B45B8">
        <w:rPr>
          <w:b/>
          <w:bCs/>
        </w:rPr>
        <w:t>查询历史团购信息</w:t>
      </w:r>
      <w:r w:rsidRPr="000B45B8">
        <w:t>：</w:t>
      </w:r>
    </w:p>
    <w:p w14:paraId="5B2F9735" w14:textId="77777777" w:rsidR="000B45B8" w:rsidRPr="000B45B8" w:rsidRDefault="000B45B8" w:rsidP="000B45B8">
      <w:pPr>
        <w:numPr>
          <w:ilvl w:val="1"/>
          <w:numId w:val="10"/>
        </w:numPr>
      </w:pPr>
      <w:r w:rsidRPr="000B45B8">
        <w:lastRenderedPageBreak/>
        <w:t>团长可以通过GET /group-purchases?teamLeaderId={teamLeaderId}查询自己历史开团的团购信息。</w:t>
      </w:r>
    </w:p>
    <w:p w14:paraId="4BC8AC63" w14:textId="77777777" w:rsidR="000B45B8" w:rsidRPr="000B45B8" w:rsidRDefault="000B45B8" w:rsidP="000B45B8">
      <w:pPr>
        <w:rPr>
          <w:b/>
          <w:bCs/>
        </w:rPr>
      </w:pPr>
      <w:r w:rsidRPr="000B45B8">
        <w:rPr>
          <w:b/>
          <w:bCs/>
        </w:rPr>
        <w:t>团员如何参团和查看自身团购信息</w:t>
      </w:r>
    </w:p>
    <w:p w14:paraId="6C8A2D86" w14:textId="77777777" w:rsidR="000B45B8" w:rsidRPr="000B45B8" w:rsidRDefault="000B45B8" w:rsidP="000B45B8">
      <w:pPr>
        <w:numPr>
          <w:ilvl w:val="0"/>
          <w:numId w:val="11"/>
        </w:numPr>
      </w:pPr>
      <w:r w:rsidRPr="000B45B8">
        <w:rPr>
          <w:b/>
          <w:bCs/>
        </w:rPr>
        <w:t>团员注册与登录</w:t>
      </w:r>
      <w:r w:rsidRPr="000B45B8">
        <w:t>：</w:t>
      </w:r>
    </w:p>
    <w:p w14:paraId="0C016C89" w14:textId="77777777" w:rsidR="000B45B8" w:rsidRPr="000B45B8" w:rsidRDefault="000B45B8" w:rsidP="000B45B8">
      <w:pPr>
        <w:numPr>
          <w:ilvl w:val="1"/>
          <w:numId w:val="11"/>
        </w:numPr>
      </w:pPr>
      <w:r w:rsidRPr="000B45B8">
        <w:t>团员通过UserService注册成为平台会员并登录。</w:t>
      </w:r>
    </w:p>
    <w:p w14:paraId="2DAD8B2D" w14:textId="77777777" w:rsidR="000B45B8" w:rsidRPr="000B45B8" w:rsidRDefault="000B45B8" w:rsidP="000B45B8">
      <w:pPr>
        <w:numPr>
          <w:ilvl w:val="0"/>
          <w:numId w:val="11"/>
        </w:numPr>
      </w:pPr>
      <w:r w:rsidRPr="000B45B8">
        <w:rPr>
          <w:b/>
          <w:bCs/>
        </w:rPr>
        <w:t>浏览团购</w:t>
      </w:r>
      <w:r w:rsidRPr="000B45B8">
        <w:t>：</w:t>
      </w:r>
    </w:p>
    <w:p w14:paraId="75C11B28" w14:textId="77777777" w:rsidR="000B45B8" w:rsidRPr="000B45B8" w:rsidRDefault="000B45B8" w:rsidP="000B45B8">
      <w:pPr>
        <w:numPr>
          <w:ilvl w:val="1"/>
          <w:numId w:val="11"/>
        </w:numPr>
      </w:pPr>
      <w:r w:rsidRPr="000B45B8">
        <w:t>团员通过GroupPurchaseService的GET /group-purchases浏览当前可用的团购列表。</w:t>
      </w:r>
    </w:p>
    <w:p w14:paraId="0C3BB742" w14:textId="77777777" w:rsidR="000B45B8" w:rsidRPr="000B45B8" w:rsidRDefault="000B45B8" w:rsidP="000B45B8">
      <w:pPr>
        <w:numPr>
          <w:ilvl w:val="0"/>
          <w:numId w:val="11"/>
        </w:numPr>
      </w:pPr>
      <w:r w:rsidRPr="000B45B8">
        <w:rPr>
          <w:b/>
          <w:bCs/>
        </w:rPr>
        <w:t>参团</w:t>
      </w:r>
      <w:r w:rsidRPr="000B45B8">
        <w:t>：</w:t>
      </w:r>
    </w:p>
    <w:p w14:paraId="69F21DD7" w14:textId="77777777" w:rsidR="000B45B8" w:rsidRPr="000B45B8" w:rsidRDefault="000B45B8" w:rsidP="000B45B8">
      <w:pPr>
        <w:numPr>
          <w:ilvl w:val="1"/>
          <w:numId w:val="11"/>
        </w:numPr>
      </w:pPr>
      <w:r w:rsidRPr="000B45B8">
        <w:t>团员选择感兴趣的团购，通过OrderService创建订单，选择商品并指定数量。</w:t>
      </w:r>
    </w:p>
    <w:p w14:paraId="086FAA29" w14:textId="77777777" w:rsidR="000B45B8" w:rsidRPr="000B45B8" w:rsidRDefault="000B45B8" w:rsidP="000B45B8">
      <w:pPr>
        <w:numPr>
          <w:ilvl w:val="0"/>
          <w:numId w:val="11"/>
        </w:numPr>
      </w:pPr>
      <w:r w:rsidRPr="000B45B8">
        <w:rPr>
          <w:b/>
          <w:bCs/>
        </w:rPr>
        <w:t>订单支付</w:t>
      </w:r>
      <w:r w:rsidRPr="000B45B8">
        <w:t>：</w:t>
      </w:r>
    </w:p>
    <w:p w14:paraId="3EDF8D55" w14:textId="77777777" w:rsidR="000B45B8" w:rsidRPr="000B45B8" w:rsidRDefault="000B45B8" w:rsidP="000B45B8">
      <w:pPr>
        <w:numPr>
          <w:ilvl w:val="1"/>
          <w:numId w:val="11"/>
        </w:numPr>
      </w:pPr>
      <w:r w:rsidRPr="000B45B8">
        <w:t>团员通过订单服务完成支付流程。</w:t>
      </w:r>
    </w:p>
    <w:p w14:paraId="213DD6B0" w14:textId="77777777" w:rsidR="000B45B8" w:rsidRPr="000B45B8" w:rsidRDefault="000B45B8" w:rsidP="000B45B8">
      <w:pPr>
        <w:numPr>
          <w:ilvl w:val="0"/>
          <w:numId w:val="11"/>
        </w:numPr>
      </w:pPr>
      <w:r w:rsidRPr="000B45B8">
        <w:rPr>
          <w:b/>
          <w:bCs/>
        </w:rPr>
        <w:t>查看团购信息</w:t>
      </w:r>
      <w:r w:rsidRPr="000B45B8">
        <w:t>：</w:t>
      </w:r>
    </w:p>
    <w:p w14:paraId="5C61EB7D" w14:textId="77777777" w:rsidR="000B45B8" w:rsidRPr="000B45B8" w:rsidRDefault="000B45B8" w:rsidP="000B45B8">
      <w:pPr>
        <w:numPr>
          <w:ilvl w:val="1"/>
          <w:numId w:val="11"/>
        </w:numPr>
      </w:pPr>
      <w:r w:rsidRPr="000B45B8">
        <w:t>团员可以通过GET /orders?userId={userId}查询自己参与的所有团购订单信息。</w:t>
      </w:r>
    </w:p>
    <w:p w14:paraId="3393F42D" w14:textId="77777777" w:rsidR="000B45B8" w:rsidRPr="000B45B8" w:rsidRDefault="000B45B8" w:rsidP="000B45B8">
      <w:pPr>
        <w:numPr>
          <w:ilvl w:val="0"/>
          <w:numId w:val="11"/>
        </w:numPr>
      </w:pPr>
      <w:r w:rsidRPr="000B45B8">
        <w:rPr>
          <w:b/>
          <w:bCs/>
        </w:rPr>
        <w:t>订单状态跟踪</w:t>
      </w:r>
      <w:r w:rsidRPr="000B45B8">
        <w:t>：</w:t>
      </w:r>
    </w:p>
    <w:p w14:paraId="4E0B2D0D" w14:textId="77777777" w:rsidR="000B45B8" w:rsidRPr="000B45B8" w:rsidRDefault="000B45B8" w:rsidP="000B45B8">
      <w:pPr>
        <w:numPr>
          <w:ilvl w:val="1"/>
          <w:numId w:val="11"/>
        </w:numPr>
      </w:pPr>
      <w:r w:rsidRPr="000B45B8">
        <w:t>团员可以随时通过OrderService跟踪订单的状态。</w:t>
      </w:r>
    </w:p>
    <w:p w14:paraId="1DCC293C" w14:textId="77777777" w:rsidR="000B45B8" w:rsidRPr="000B45B8" w:rsidRDefault="000B45B8" w:rsidP="000B45B8">
      <w:pPr>
        <w:numPr>
          <w:ilvl w:val="0"/>
          <w:numId w:val="11"/>
        </w:numPr>
      </w:pPr>
      <w:r w:rsidRPr="000B45B8">
        <w:rPr>
          <w:b/>
          <w:bCs/>
        </w:rPr>
        <w:t>评价团购</w:t>
      </w:r>
      <w:r w:rsidRPr="000B45B8">
        <w:t>：</w:t>
      </w:r>
    </w:p>
    <w:p w14:paraId="3C56B0A6" w14:textId="77777777" w:rsidR="000B45B8" w:rsidRPr="000B45B8" w:rsidRDefault="000B45B8" w:rsidP="000B45B8">
      <w:pPr>
        <w:numPr>
          <w:ilvl w:val="1"/>
          <w:numId w:val="11"/>
        </w:numPr>
      </w:pPr>
      <w:r w:rsidRPr="000B45B8">
        <w:t>团购结束后，团员可以通过ReviewService对团购进行评价。</w:t>
      </w:r>
    </w:p>
    <w:p w14:paraId="64C39F94" w14:textId="77777777" w:rsidR="000B45B8" w:rsidRPr="000B45B8" w:rsidRDefault="000B45B8" w:rsidP="000B45B8">
      <w:pPr>
        <w:numPr>
          <w:ilvl w:val="0"/>
          <w:numId w:val="11"/>
        </w:numPr>
      </w:pPr>
      <w:r w:rsidRPr="000B45B8">
        <w:rPr>
          <w:b/>
          <w:bCs/>
        </w:rPr>
        <w:t>投诉与反馈</w:t>
      </w:r>
      <w:r w:rsidRPr="000B45B8">
        <w:t>：</w:t>
      </w:r>
    </w:p>
    <w:p w14:paraId="3FCDD159" w14:textId="77777777" w:rsidR="000B45B8" w:rsidRPr="000B45B8" w:rsidRDefault="000B45B8" w:rsidP="000B45B8">
      <w:pPr>
        <w:numPr>
          <w:ilvl w:val="1"/>
          <w:numId w:val="11"/>
        </w:numPr>
      </w:pPr>
      <w:r w:rsidRPr="000B45B8">
        <w:t>如果有需要，团员还可以通过ComplaintService提出投诉或反馈。</w:t>
      </w:r>
    </w:p>
    <w:p w14:paraId="55E52257" w14:textId="77777777" w:rsidR="000B45B8" w:rsidRPr="000B45B8" w:rsidRDefault="000B45B8" w:rsidP="000B45B8">
      <w:r w:rsidRPr="000B45B8">
        <w:t>通过上述流程，每个角色都可以在“放心购”系统中高效地完成自己的任务，同时保持服务间的解耦和独立性。这种设计使得系统易于扩展和维护，同时也提高了用户体验。</w:t>
      </w:r>
    </w:p>
    <w:p w14:paraId="19D4265E" w14:textId="77777777" w:rsidR="000B45B8" w:rsidRPr="000B45B8" w:rsidRDefault="000B45B8"/>
    <w:p w14:paraId="7B4E6D25" w14:textId="6EF61DEA" w:rsidR="00C14541" w:rsidRPr="00C14541" w:rsidRDefault="000B45B8" w:rsidP="00C14541">
      <w:pPr>
        <w:rPr>
          <w:b/>
          <w:bCs/>
          <w:sz w:val="24"/>
          <w:szCs w:val="28"/>
        </w:rPr>
      </w:pPr>
      <w:r>
        <w:rPr>
          <w:rFonts w:hint="eastAsia"/>
          <w:b/>
          <w:bCs/>
          <w:sz w:val="24"/>
          <w:szCs w:val="28"/>
        </w:rPr>
        <w:t>可能使用的</w:t>
      </w:r>
      <w:r w:rsidR="00C14541" w:rsidRPr="00C14541">
        <w:rPr>
          <w:b/>
          <w:bCs/>
          <w:sz w:val="24"/>
          <w:szCs w:val="28"/>
        </w:rPr>
        <w:t>设计模式示意图</w:t>
      </w:r>
    </w:p>
    <w:p w14:paraId="0ABE29D1" w14:textId="77777777" w:rsidR="00C14541" w:rsidRPr="00C14541" w:rsidRDefault="00C14541" w:rsidP="00C14541">
      <w:pPr>
        <w:numPr>
          <w:ilvl w:val="0"/>
          <w:numId w:val="3"/>
        </w:numPr>
      </w:pPr>
      <w:r w:rsidRPr="00C14541">
        <w:rPr>
          <w:b/>
          <w:bCs/>
        </w:rPr>
        <w:t>工厂模式</w:t>
      </w:r>
      <w:r w:rsidRPr="00C14541">
        <w:t> (FactoryPattern)</w:t>
      </w:r>
    </w:p>
    <w:p w14:paraId="3C56F6B1" w14:textId="77777777" w:rsidR="00C14541" w:rsidRPr="00C14541" w:rsidRDefault="00C14541" w:rsidP="00C14541">
      <w:pPr>
        <w:numPr>
          <w:ilvl w:val="1"/>
          <w:numId w:val="3"/>
        </w:numPr>
      </w:pPr>
      <w:r w:rsidRPr="00C14541">
        <w:t>在UserManagementService中，可以使用工厂模式来创建不同类型的用户对象（普通用户、团长、供应商）。</w:t>
      </w:r>
    </w:p>
    <w:p w14:paraId="6B0AAECE" w14:textId="4C9310A6" w:rsidR="00C14541" w:rsidRDefault="00C14541">
      <w:r w:rsidRPr="00C14541">
        <w:rPr>
          <w:noProof/>
        </w:rPr>
        <w:drawing>
          <wp:inline distT="0" distB="0" distL="0" distR="0" wp14:anchorId="278582B2" wp14:editId="372CCBCC">
            <wp:extent cx="4629150" cy="17462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 t="34736" r="-2532" b="35599"/>
                    <a:stretch/>
                  </pic:blipFill>
                  <pic:spPr bwMode="auto">
                    <a:xfrm>
                      <a:off x="0" y="0"/>
                      <a:ext cx="4629150" cy="1746250"/>
                    </a:xfrm>
                    <a:prstGeom prst="rect">
                      <a:avLst/>
                    </a:prstGeom>
                    <a:noFill/>
                    <a:ln>
                      <a:noFill/>
                    </a:ln>
                    <a:extLst>
                      <a:ext uri="{53640926-AAD7-44D8-BBD7-CCE9431645EC}">
                        <a14:shadowObscured xmlns:a14="http://schemas.microsoft.com/office/drawing/2010/main"/>
                      </a:ext>
                    </a:extLst>
                  </pic:spPr>
                </pic:pic>
              </a:graphicData>
            </a:graphic>
          </wp:inline>
        </w:drawing>
      </w:r>
    </w:p>
    <w:p w14:paraId="618DBAC6" w14:textId="77777777" w:rsidR="00C14541" w:rsidRPr="00C14541" w:rsidRDefault="00C14541" w:rsidP="00C14541">
      <w:pPr>
        <w:numPr>
          <w:ilvl w:val="0"/>
          <w:numId w:val="4"/>
        </w:numPr>
      </w:pPr>
      <w:r w:rsidRPr="00C14541">
        <w:rPr>
          <w:b/>
          <w:bCs/>
        </w:rPr>
        <w:t>策略模式</w:t>
      </w:r>
      <w:r w:rsidRPr="00C14541">
        <w:t> (StrategyPattern)</w:t>
      </w:r>
    </w:p>
    <w:p w14:paraId="15431DFE" w14:textId="77777777" w:rsidR="00C14541" w:rsidRPr="00C14541" w:rsidRDefault="00C14541" w:rsidP="00C14541">
      <w:pPr>
        <w:numPr>
          <w:ilvl w:val="1"/>
          <w:numId w:val="4"/>
        </w:numPr>
      </w:pPr>
      <w:r w:rsidRPr="00C14541">
        <w:t>在OrderManagementService中，可以使用策略模式来定义不同的支付策略。</w:t>
      </w:r>
    </w:p>
    <w:p w14:paraId="40F28B58" w14:textId="76722563" w:rsidR="00C14541" w:rsidRDefault="00C14541">
      <w:r w:rsidRPr="00C14541">
        <w:rPr>
          <w:noProof/>
        </w:rPr>
        <w:lastRenderedPageBreak/>
        <w:drawing>
          <wp:inline distT="0" distB="0" distL="0" distR="0" wp14:anchorId="2435B717" wp14:editId="7039DA21">
            <wp:extent cx="3738371" cy="3790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572" b="11650"/>
                    <a:stretch/>
                  </pic:blipFill>
                  <pic:spPr bwMode="auto">
                    <a:xfrm>
                      <a:off x="0" y="0"/>
                      <a:ext cx="3739019" cy="3791607"/>
                    </a:xfrm>
                    <a:prstGeom prst="rect">
                      <a:avLst/>
                    </a:prstGeom>
                    <a:ln>
                      <a:noFill/>
                    </a:ln>
                    <a:extLst>
                      <a:ext uri="{53640926-AAD7-44D8-BBD7-CCE9431645EC}">
                        <a14:shadowObscured xmlns:a14="http://schemas.microsoft.com/office/drawing/2010/main"/>
                      </a:ext>
                    </a:extLst>
                  </pic:spPr>
                </pic:pic>
              </a:graphicData>
            </a:graphic>
          </wp:inline>
        </w:drawing>
      </w:r>
    </w:p>
    <w:p w14:paraId="734769A4" w14:textId="77777777" w:rsidR="00C14541" w:rsidRPr="00C14541" w:rsidRDefault="00C14541" w:rsidP="00C14541">
      <w:pPr>
        <w:numPr>
          <w:ilvl w:val="0"/>
          <w:numId w:val="5"/>
        </w:numPr>
      </w:pPr>
      <w:r w:rsidRPr="00C14541">
        <w:rPr>
          <w:b/>
          <w:bCs/>
        </w:rPr>
        <w:t>观察者模式</w:t>
      </w:r>
      <w:r w:rsidRPr="00C14541">
        <w:t> (ObserverPattern)</w:t>
      </w:r>
    </w:p>
    <w:p w14:paraId="15AC9B13" w14:textId="77777777" w:rsidR="00C14541" w:rsidRPr="00C14541" w:rsidRDefault="00C14541" w:rsidP="00C14541">
      <w:pPr>
        <w:numPr>
          <w:ilvl w:val="1"/>
          <w:numId w:val="5"/>
        </w:numPr>
      </w:pPr>
      <w:r w:rsidRPr="00C14541">
        <w:t>NotificationService可以使用观察者模式来实现事件驱动的通知系统。</w:t>
      </w:r>
    </w:p>
    <w:p w14:paraId="14113B7B" w14:textId="77C9259B" w:rsidR="00C14541" w:rsidRDefault="00C14541">
      <w:r w:rsidRPr="00C14541">
        <w:rPr>
          <w:noProof/>
        </w:rPr>
        <w:drawing>
          <wp:inline distT="0" distB="0" distL="0" distR="0" wp14:anchorId="01A11801" wp14:editId="0877D23D">
            <wp:extent cx="3282950" cy="4280302"/>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76" cy="4284508"/>
                    </a:xfrm>
                    <a:prstGeom prst="rect">
                      <a:avLst/>
                    </a:prstGeom>
                  </pic:spPr>
                </pic:pic>
              </a:graphicData>
            </a:graphic>
          </wp:inline>
        </w:drawing>
      </w:r>
    </w:p>
    <w:p w14:paraId="095FD2CD" w14:textId="77777777" w:rsidR="00C14541" w:rsidRPr="00C14541" w:rsidRDefault="00C14541" w:rsidP="00C14541">
      <w:pPr>
        <w:numPr>
          <w:ilvl w:val="0"/>
          <w:numId w:val="6"/>
        </w:numPr>
      </w:pPr>
      <w:r w:rsidRPr="00C14541">
        <w:rPr>
          <w:b/>
          <w:bCs/>
        </w:rPr>
        <w:lastRenderedPageBreak/>
        <w:t>单例模式</w:t>
      </w:r>
      <w:r w:rsidRPr="00C14541">
        <w:t> (SingletonPattern)</w:t>
      </w:r>
    </w:p>
    <w:p w14:paraId="3C26AF35" w14:textId="77777777" w:rsidR="00C14541" w:rsidRPr="00C14541" w:rsidRDefault="00C14541" w:rsidP="00C14541">
      <w:pPr>
        <w:numPr>
          <w:ilvl w:val="1"/>
          <w:numId w:val="6"/>
        </w:numPr>
      </w:pPr>
      <w:r w:rsidRPr="00C14541">
        <w:t>对于全局配置或资源的管理，如数据库连接池，可以使用单例模式。</w:t>
      </w:r>
    </w:p>
    <w:p w14:paraId="7AB49507" w14:textId="19A7392C" w:rsidR="00C14541" w:rsidRDefault="00C14541">
      <w:r w:rsidRPr="00C14541">
        <w:rPr>
          <w:noProof/>
        </w:rPr>
        <w:drawing>
          <wp:inline distT="0" distB="0" distL="0" distR="0" wp14:anchorId="288CB85E" wp14:editId="3BCF456D">
            <wp:extent cx="4514850" cy="20320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1500" b="33980"/>
                    <a:stretch/>
                  </pic:blipFill>
                  <pic:spPr bwMode="auto">
                    <a:xfrm>
                      <a:off x="0" y="0"/>
                      <a:ext cx="4514850" cy="2032000"/>
                    </a:xfrm>
                    <a:prstGeom prst="rect">
                      <a:avLst/>
                    </a:prstGeom>
                    <a:ln>
                      <a:noFill/>
                    </a:ln>
                    <a:extLst>
                      <a:ext uri="{53640926-AAD7-44D8-BBD7-CCE9431645EC}">
                        <a14:shadowObscured xmlns:a14="http://schemas.microsoft.com/office/drawing/2010/main"/>
                      </a:ext>
                    </a:extLst>
                  </pic:spPr>
                </pic:pic>
              </a:graphicData>
            </a:graphic>
          </wp:inline>
        </w:drawing>
      </w:r>
    </w:p>
    <w:p w14:paraId="4A1DC341" w14:textId="77777777" w:rsidR="00C14541" w:rsidRPr="00C14541" w:rsidRDefault="00C14541" w:rsidP="00C14541">
      <w:pPr>
        <w:numPr>
          <w:ilvl w:val="0"/>
          <w:numId w:val="7"/>
        </w:numPr>
      </w:pPr>
      <w:r w:rsidRPr="00C14541">
        <w:rPr>
          <w:b/>
          <w:bCs/>
        </w:rPr>
        <w:t>装饰者模式</w:t>
      </w:r>
      <w:r w:rsidRPr="00C14541">
        <w:t> (DecoratorPattern)</w:t>
      </w:r>
    </w:p>
    <w:p w14:paraId="72D86D7A" w14:textId="77777777" w:rsidR="00C14541" w:rsidRPr="00C14541" w:rsidRDefault="00C14541" w:rsidP="00C14541">
      <w:pPr>
        <w:numPr>
          <w:ilvl w:val="1"/>
          <w:numId w:val="7"/>
        </w:numPr>
      </w:pPr>
      <w:r w:rsidRPr="00C14541">
        <w:t>在ProductManagementService中，可以使用装饰者模式来动态地添加商品的额外功能或服务。</w:t>
      </w:r>
    </w:p>
    <w:p w14:paraId="3F4906E8" w14:textId="229D42FC" w:rsidR="00C14541" w:rsidRPr="00C14541" w:rsidRDefault="00C14541">
      <w:r w:rsidRPr="00C14541">
        <w:rPr>
          <w:noProof/>
        </w:rPr>
        <w:drawing>
          <wp:inline distT="0" distB="0" distL="0" distR="0" wp14:anchorId="061F8E19" wp14:editId="79204DF3">
            <wp:extent cx="3404400" cy="443865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8654" cy="4444197"/>
                    </a:xfrm>
                    <a:prstGeom prst="rect">
                      <a:avLst/>
                    </a:prstGeom>
                  </pic:spPr>
                </pic:pic>
              </a:graphicData>
            </a:graphic>
          </wp:inline>
        </w:drawing>
      </w:r>
    </w:p>
    <w:sectPr w:rsidR="00C14541" w:rsidRPr="00C145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56B"/>
    <w:multiLevelType w:val="multilevel"/>
    <w:tmpl w:val="CF7EC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31562"/>
    <w:multiLevelType w:val="multilevel"/>
    <w:tmpl w:val="EE54B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1751EF"/>
    <w:multiLevelType w:val="multilevel"/>
    <w:tmpl w:val="EB68B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E3A6F"/>
    <w:multiLevelType w:val="multilevel"/>
    <w:tmpl w:val="026C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60DFB"/>
    <w:multiLevelType w:val="multilevel"/>
    <w:tmpl w:val="F594B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C21566"/>
    <w:multiLevelType w:val="multilevel"/>
    <w:tmpl w:val="5862034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AC5BCB"/>
    <w:multiLevelType w:val="multilevel"/>
    <w:tmpl w:val="823A6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D671B2"/>
    <w:multiLevelType w:val="multilevel"/>
    <w:tmpl w:val="2ACAD4F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66C19"/>
    <w:multiLevelType w:val="multilevel"/>
    <w:tmpl w:val="AD0C513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861DFA"/>
    <w:multiLevelType w:val="multilevel"/>
    <w:tmpl w:val="93C6B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AB0C6E"/>
    <w:multiLevelType w:val="multilevel"/>
    <w:tmpl w:val="0B56480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A47D6A"/>
    <w:multiLevelType w:val="multilevel"/>
    <w:tmpl w:val="2C9CD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8"/>
  </w:num>
  <w:num w:numId="5">
    <w:abstractNumId w:val="5"/>
  </w:num>
  <w:num w:numId="6">
    <w:abstractNumId w:val="10"/>
  </w:num>
  <w:num w:numId="7">
    <w:abstractNumId w:val="7"/>
  </w:num>
  <w:num w:numId="8">
    <w:abstractNumId w:val="1"/>
  </w:num>
  <w:num w:numId="9">
    <w:abstractNumId w:val="9"/>
  </w:num>
  <w:num w:numId="10">
    <w:abstractNumId w:val="6"/>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541"/>
    <w:rsid w:val="000B45B8"/>
    <w:rsid w:val="008911B8"/>
    <w:rsid w:val="008B59C8"/>
    <w:rsid w:val="00C14541"/>
    <w:rsid w:val="00C51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C962"/>
  <w15:chartTrackingRefBased/>
  <w15:docId w15:val="{8AA14907-C7FB-483A-8ABE-914CB5654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99852">
      <w:bodyDiv w:val="1"/>
      <w:marLeft w:val="0"/>
      <w:marRight w:val="0"/>
      <w:marTop w:val="0"/>
      <w:marBottom w:val="0"/>
      <w:divBdr>
        <w:top w:val="none" w:sz="0" w:space="0" w:color="auto"/>
        <w:left w:val="none" w:sz="0" w:space="0" w:color="auto"/>
        <w:bottom w:val="none" w:sz="0" w:space="0" w:color="auto"/>
        <w:right w:val="none" w:sz="0" w:space="0" w:color="auto"/>
      </w:divBdr>
    </w:div>
    <w:div w:id="96291093">
      <w:bodyDiv w:val="1"/>
      <w:marLeft w:val="0"/>
      <w:marRight w:val="0"/>
      <w:marTop w:val="0"/>
      <w:marBottom w:val="0"/>
      <w:divBdr>
        <w:top w:val="none" w:sz="0" w:space="0" w:color="auto"/>
        <w:left w:val="none" w:sz="0" w:space="0" w:color="auto"/>
        <w:bottom w:val="none" w:sz="0" w:space="0" w:color="auto"/>
        <w:right w:val="none" w:sz="0" w:space="0" w:color="auto"/>
      </w:divBdr>
    </w:div>
    <w:div w:id="177233570">
      <w:bodyDiv w:val="1"/>
      <w:marLeft w:val="0"/>
      <w:marRight w:val="0"/>
      <w:marTop w:val="0"/>
      <w:marBottom w:val="0"/>
      <w:divBdr>
        <w:top w:val="none" w:sz="0" w:space="0" w:color="auto"/>
        <w:left w:val="none" w:sz="0" w:space="0" w:color="auto"/>
        <w:bottom w:val="none" w:sz="0" w:space="0" w:color="auto"/>
        <w:right w:val="none" w:sz="0" w:space="0" w:color="auto"/>
      </w:divBdr>
    </w:div>
    <w:div w:id="353578385">
      <w:bodyDiv w:val="1"/>
      <w:marLeft w:val="0"/>
      <w:marRight w:val="0"/>
      <w:marTop w:val="0"/>
      <w:marBottom w:val="0"/>
      <w:divBdr>
        <w:top w:val="none" w:sz="0" w:space="0" w:color="auto"/>
        <w:left w:val="none" w:sz="0" w:space="0" w:color="auto"/>
        <w:bottom w:val="none" w:sz="0" w:space="0" w:color="auto"/>
        <w:right w:val="none" w:sz="0" w:space="0" w:color="auto"/>
      </w:divBdr>
    </w:div>
    <w:div w:id="826631888">
      <w:bodyDiv w:val="1"/>
      <w:marLeft w:val="0"/>
      <w:marRight w:val="0"/>
      <w:marTop w:val="0"/>
      <w:marBottom w:val="0"/>
      <w:divBdr>
        <w:top w:val="none" w:sz="0" w:space="0" w:color="auto"/>
        <w:left w:val="none" w:sz="0" w:space="0" w:color="auto"/>
        <w:bottom w:val="none" w:sz="0" w:space="0" w:color="auto"/>
        <w:right w:val="none" w:sz="0" w:space="0" w:color="auto"/>
      </w:divBdr>
    </w:div>
    <w:div w:id="862551405">
      <w:bodyDiv w:val="1"/>
      <w:marLeft w:val="0"/>
      <w:marRight w:val="0"/>
      <w:marTop w:val="0"/>
      <w:marBottom w:val="0"/>
      <w:divBdr>
        <w:top w:val="none" w:sz="0" w:space="0" w:color="auto"/>
        <w:left w:val="none" w:sz="0" w:space="0" w:color="auto"/>
        <w:bottom w:val="none" w:sz="0" w:space="0" w:color="auto"/>
        <w:right w:val="none" w:sz="0" w:space="0" w:color="auto"/>
      </w:divBdr>
    </w:div>
    <w:div w:id="889808013">
      <w:bodyDiv w:val="1"/>
      <w:marLeft w:val="0"/>
      <w:marRight w:val="0"/>
      <w:marTop w:val="0"/>
      <w:marBottom w:val="0"/>
      <w:divBdr>
        <w:top w:val="none" w:sz="0" w:space="0" w:color="auto"/>
        <w:left w:val="none" w:sz="0" w:space="0" w:color="auto"/>
        <w:bottom w:val="none" w:sz="0" w:space="0" w:color="auto"/>
        <w:right w:val="none" w:sz="0" w:space="0" w:color="auto"/>
      </w:divBdr>
    </w:div>
    <w:div w:id="905603879">
      <w:bodyDiv w:val="1"/>
      <w:marLeft w:val="0"/>
      <w:marRight w:val="0"/>
      <w:marTop w:val="0"/>
      <w:marBottom w:val="0"/>
      <w:divBdr>
        <w:top w:val="none" w:sz="0" w:space="0" w:color="auto"/>
        <w:left w:val="none" w:sz="0" w:space="0" w:color="auto"/>
        <w:bottom w:val="none" w:sz="0" w:space="0" w:color="auto"/>
        <w:right w:val="none" w:sz="0" w:space="0" w:color="auto"/>
      </w:divBdr>
    </w:div>
    <w:div w:id="1014648370">
      <w:bodyDiv w:val="1"/>
      <w:marLeft w:val="0"/>
      <w:marRight w:val="0"/>
      <w:marTop w:val="0"/>
      <w:marBottom w:val="0"/>
      <w:divBdr>
        <w:top w:val="none" w:sz="0" w:space="0" w:color="auto"/>
        <w:left w:val="none" w:sz="0" w:space="0" w:color="auto"/>
        <w:bottom w:val="none" w:sz="0" w:space="0" w:color="auto"/>
        <w:right w:val="none" w:sz="0" w:space="0" w:color="auto"/>
      </w:divBdr>
    </w:div>
    <w:div w:id="1110710800">
      <w:bodyDiv w:val="1"/>
      <w:marLeft w:val="0"/>
      <w:marRight w:val="0"/>
      <w:marTop w:val="0"/>
      <w:marBottom w:val="0"/>
      <w:divBdr>
        <w:top w:val="none" w:sz="0" w:space="0" w:color="auto"/>
        <w:left w:val="none" w:sz="0" w:space="0" w:color="auto"/>
        <w:bottom w:val="none" w:sz="0" w:space="0" w:color="auto"/>
        <w:right w:val="none" w:sz="0" w:space="0" w:color="auto"/>
      </w:divBdr>
    </w:div>
    <w:div w:id="1379553951">
      <w:bodyDiv w:val="1"/>
      <w:marLeft w:val="0"/>
      <w:marRight w:val="0"/>
      <w:marTop w:val="0"/>
      <w:marBottom w:val="0"/>
      <w:divBdr>
        <w:top w:val="none" w:sz="0" w:space="0" w:color="auto"/>
        <w:left w:val="none" w:sz="0" w:space="0" w:color="auto"/>
        <w:bottom w:val="none" w:sz="0" w:space="0" w:color="auto"/>
        <w:right w:val="none" w:sz="0" w:space="0" w:color="auto"/>
      </w:divBdr>
    </w:div>
    <w:div w:id="1512063236">
      <w:bodyDiv w:val="1"/>
      <w:marLeft w:val="0"/>
      <w:marRight w:val="0"/>
      <w:marTop w:val="0"/>
      <w:marBottom w:val="0"/>
      <w:divBdr>
        <w:top w:val="none" w:sz="0" w:space="0" w:color="auto"/>
        <w:left w:val="none" w:sz="0" w:space="0" w:color="auto"/>
        <w:bottom w:val="none" w:sz="0" w:space="0" w:color="auto"/>
        <w:right w:val="none" w:sz="0" w:space="0" w:color="auto"/>
      </w:divBdr>
    </w:div>
    <w:div w:id="1628316636">
      <w:bodyDiv w:val="1"/>
      <w:marLeft w:val="0"/>
      <w:marRight w:val="0"/>
      <w:marTop w:val="0"/>
      <w:marBottom w:val="0"/>
      <w:divBdr>
        <w:top w:val="none" w:sz="0" w:space="0" w:color="auto"/>
        <w:left w:val="none" w:sz="0" w:space="0" w:color="auto"/>
        <w:bottom w:val="none" w:sz="0" w:space="0" w:color="auto"/>
        <w:right w:val="none" w:sz="0" w:space="0" w:color="auto"/>
      </w:divBdr>
    </w:div>
    <w:div w:id="1648972647">
      <w:bodyDiv w:val="1"/>
      <w:marLeft w:val="0"/>
      <w:marRight w:val="0"/>
      <w:marTop w:val="0"/>
      <w:marBottom w:val="0"/>
      <w:divBdr>
        <w:top w:val="none" w:sz="0" w:space="0" w:color="auto"/>
        <w:left w:val="none" w:sz="0" w:space="0" w:color="auto"/>
        <w:bottom w:val="none" w:sz="0" w:space="0" w:color="auto"/>
        <w:right w:val="none" w:sz="0" w:space="0" w:color="auto"/>
      </w:divBdr>
    </w:div>
    <w:div w:id="1816529576">
      <w:bodyDiv w:val="1"/>
      <w:marLeft w:val="0"/>
      <w:marRight w:val="0"/>
      <w:marTop w:val="0"/>
      <w:marBottom w:val="0"/>
      <w:divBdr>
        <w:top w:val="none" w:sz="0" w:space="0" w:color="auto"/>
        <w:left w:val="none" w:sz="0" w:space="0" w:color="auto"/>
        <w:bottom w:val="none" w:sz="0" w:space="0" w:color="auto"/>
        <w:right w:val="none" w:sz="0" w:space="0" w:color="auto"/>
      </w:divBdr>
    </w:div>
    <w:div w:id="1862284493">
      <w:bodyDiv w:val="1"/>
      <w:marLeft w:val="0"/>
      <w:marRight w:val="0"/>
      <w:marTop w:val="0"/>
      <w:marBottom w:val="0"/>
      <w:divBdr>
        <w:top w:val="none" w:sz="0" w:space="0" w:color="auto"/>
        <w:left w:val="none" w:sz="0" w:space="0" w:color="auto"/>
        <w:bottom w:val="none" w:sz="0" w:space="0" w:color="auto"/>
        <w:right w:val="none" w:sz="0" w:space="0" w:color="auto"/>
      </w:divBdr>
    </w:div>
    <w:div w:id="1908762340">
      <w:bodyDiv w:val="1"/>
      <w:marLeft w:val="0"/>
      <w:marRight w:val="0"/>
      <w:marTop w:val="0"/>
      <w:marBottom w:val="0"/>
      <w:divBdr>
        <w:top w:val="none" w:sz="0" w:space="0" w:color="auto"/>
        <w:left w:val="none" w:sz="0" w:space="0" w:color="auto"/>
        <w:bottom w:val="none" w:sz="0" w:space="0" w:color="auto"/>
        <w:right w:val="none" w:sz="0" w:space="0" w:color="auto"/>
      </w:divBdr>
    </w:div>
    <w:div w:id="1947233738">
      <w:bodyDiv w:val="1"/>
      <w:marLeft w:val="0"/>
      <w:marRight w:val="0"/>
      <w:marTop w:val="0"/>
      <w:marBottom w:val="0"/>
      <w:divBdr>
        <w:top w:val="none" w:sz="0" w:space="0" w:color="auto"/>
        <w:left w:val="none" w:sz="0" w:space="0" w:color="auto"/>
        <w:bottom w:val="none" w:sz="0" w:space="0" w:color="auto"/>
        <w:right w:val="none" w:sz="0" w:space="0" w:color="auto"/>
      </w:divBdr>
    </w:div>
    <w:div w:id="1971007058">
      <w:bodyDiv w:val="1"/>
      <w:marLeft w:val="0"/>
      <w:marRight w:val="0"/>
      <w:marTop w:val="0"/>
      <w:marBottom w:val="0"/>
      <w:divBdr>
        <w:top w:val="none" w:sz="0" w:space="0" w:color="auto"/>
        <w:left w:val="none" w:sz="0" w:space="0" w:color="auto"/>
        <w:bottom w:val="none" w:sz="0" w:space="0" w:color="auto"/>
        <w:right w:val="none" w:sz="0" w:space="0" w:color="auto"/>
      </w:divBdr>
    </w:div>
    <w:div w:id="2044331374">
      <w:bodyDiv w:val="1"/>
      <w:marLeft w:val="0"/>
      <w:marRight w:val="0"/>
      <w:marTop w:val="0"/>
      <w:marBottom w:val="0"/>
      <w:divBdr>
        <w:top w:val="none" w:sz="0" w:space="0" w:color="auto"/>
        <w:left w:val="none" w:sz="0" w:space="0" w:color="auto"/>
        <w:bottom w:val="none" w:sz="0" w:space="0" w:color="auto"/>
        <w:right w:val="none" w:sz="0" w:space="0" w:color="auto"/>
      </w:divBdr>
    </w:div>
    <w:div w:id="2071341588">
      <w:bodyDiv w:val="1"/>
      <w:marLeft w:val="0"/>
      <w:marRight w:val="0"/>
      <w:marTop w:val="0"/>
      <w:marBottom w:val="0"/>
      <w:divBdr>
        <w:top w:val="none" w:sz="0" w:space="0" w:color="auto"/>
        <w:left w:val="none" w:sz="0" w:space="0" w:color="auto"/>
        <w:bottom w:val="none" w:sz="0" w:space="0" w:color="auto"/>
        <w:right w:val="none" w:sz="0" w:space="0" w:color="auto"/>
      </w:divBdr>
    </w:div>
    <w:div w:id="208702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一帆</dc:creator>
  <cp:keywords/>
  <dc:description/>
  <cp:lastModifiedBy>肖 一帆</cp:lastModifiedBy>
  <cp:revision>2</cp:revision>
  <dcterms:created xsi:type="dcterms:W3CDTF">2024-05-28T07:46:00Z</dcterms:created>
  <dcterms:modified xsi:type="dcterms:W3CDTF">2024-05-28T07:46:00Z</dcterms:modified>
</cp:coreProperties>
</file>