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B3F68" w14:textId="15CD6185" w:rsidR="00101A75" w:rsidRDefault="00940864" w:rsidP="002155D1">
      <w:pPr>
        <w:pStyle w:val="2"/>
        <w:ind w:firstLine="482"/>
      </w:pPr>
      <w:r>
        <w:rPr>
          <w:rFonts w:hint="eastAsia"/>
        </w:rPr>
        <w:t>水文序列</w:t>
      </w:r>
    </w:p>
    <w:p w14:paraId="0322DE59" w14:textId="6B5E8F4D" w:rsidR="00940864" w:rsidRDefault="00940864" w:rsidP="002155D1">
      <w:pPr>
        <w:pStyle w:val="2"/>
        <w:ind w:firstLine="482"/>
      </w:pPr>
      <w:r w:rsidRPr="00940864">
        <w:rPr>
          <w:rFonts w:hint="eastAsia"/>
        </w:rPr>
        <w:t>有序聚类法</w:t>
      </w:r>
    </w:p>
    <w:p w14:paraId="25AC66D9" w14:textId="1FDA0BC7" w:rsidR="0008047A" w:rsidRDefault="0008047A" w:rsidP="0008047A">
      <w:pPr>
        <w:pStyle w:val="a8"/>
      </w:pPr>
      <w:r>
        <w:rPr>
          <w:noProof/>
        </w:rPr>
        <w:drawing>
          <wp:inline distT="0" distB="0" distL="0" distR="0" wp14:anchorId="0B0289F1" wp14:editId="5341333B">
            <wp:extent cx="3348497" cy="310862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336" cy="31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0500" w14:textId="57C0748E" w:rsidR="00940864" w:rsidRDefault="00940864" w:rsidP="002155D1">
      <w:pPr>
        <w:pStyle w:val="2"/>
        <w:ind w:firstLine="482"/>
      </w:pPr>
      <w:r w:rsidRPr="00940864">
        <w:rPr>
          <w:rFonts w:hint="eastAsia"/>
        </w:rPr>
        <w:t xml:space="preserve">Mann-Kendall </w:t>
      </w:r>
      <w:r w:rsidRPr="00940864">
        <w:rPr>
          <w:rFonts w:hint="eastAsia"/>
        </w:rPr>
        <w:t>检验法</w:t>
      </w:r>
    </w:p>
    <w:p w14:paraId="0D445EE7" w14:textId="21AF65F9" w:rsidR="002155D1" w:rsidRDefault="002155D1" w:rsidP="002155D1">
      <w:pPr>
        <w:pStyle w:val="2"/>
        <w:ind w:firstLine="482"/>
      </w:pPr>
      <w:r w:rsidRPr="002155D1">
        <w:rPr>
          <w:rFonts w:hint="eastAsia"/>
        </w:rPr>
        <w:t>秩和检验法</w:t>
      </w:r>
    </w:p>
    <w:p w14:paraId="60E7C32B" w14:textId="7122DD83" w:rsidR="002C1A85" w:rsidRPr="002C1A85" w:rsidRDefault="002C1A85" w:rsidP="002C1A85">
      <w:pPr>
        <w:pStyle w:val="a8"/>
      </w:pPr>
      <w:r>
        <w:rPr>
          <w:noProof/>
        </w:rPr>
        <w:drawing>
          <wp:inline distT="0" distB="0" distL="0" distR="0" wp14:anchorId="6198ED57" wp14:editId="516DCC2B">
            <wp:extent cx="4324480" cy="3324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628" cy="33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C706" w14:textId="7C3E6A61" w:rsidR="002155D1" w:rsidRDefault="002155D1" w:rsidP="002155D1">
      <w:pPr>
        <w:pStyle w:val="2"/>
        <w:ind w:firstLine="482"/>
      </w:pPr>
      <w:r w:rsidRPr="002155D1">
        <w:rPr>
          <w:rFonts w:hint="eastAsia"/>
        </w:rPr>
        <w:t>游程检验法</w:t>
      </w:r>
    </w:p>
    <w:p w14:paraId="01840680" w14:textId="77777777" w:rsidR="002C1A85" w:rsidRPr="002C1A85" w:rsidRDefault="002C1A85" w:rsidP="002C1A85">
      <w:pPr>
        <w:ind w:firstLine="420"/>
      </w:pPr>
    </w:p>
    <w:p w14:paraId="2EA5D541" w14:textId="40FA0855" w:rsidR="002155D1" w:rsidRDefault="002155D1" w:rsidP="002155D1">
      <w:pPr>
        <w:pStyle w:val="2"/>
        <w:ind w:firstLine="482"/>
      </w:pPr>
      <w:r w:rsidRPr="002155D1">
        <w:rPr>
          <w:rFonts w:hint="eastAsia"/>
        </w:rPr>
        <w:t>滑动平均法</w:t>
      </w:r>
    </w:p>
    <w:p w14:paraId="531E88AF" w14:textId="556E84C7" w:rsidR="002C1A85" w:rsidRDefault="002C1A85" w:rsidP="002C1A85">
      <w:pPr>
        <w:ind w:firstLine="420"/>
      </w:pPr>
    </w:p>
    <w:p w14:paraId="0BE8B304" w14:textId="0FED8CCE" w:rsidR="002C1A85" w:rsidRDefault="002C1A85" w:rsidP="002C1A85">
      <w:pPr>
        <w:pStyle w:val="2"/>
        <w:ind w:firstLine="482"/>
      </w:pPr>
      <w:r w:rsidRPr="002C1A85">
        <w:rPr>
          <w:rFonts w:hint="eastAsia"/>
        </w:rPr>
        <w:t>Spearman</w:t>
      </w:r>
      <w:proofErr w:type="gramStart"/>
      <w:r w:rsidRPr="002C1A85">
        <w:rPr>
          <w:rFonts w:hint="eastAsia"/>
        </w:rPr>
        <w:t>秩</w:t>
      </w:r>
      <w:proofErr w:type="gramEnd"/>
      <w:r w:rsidRPr="002C1A85">
        <w:rPr>
          <w:rFonts w:hint="eastAsia"/>
        </w:rPr>
        <w:t>次相关</w:t>
      </w:r>
    </w:p>
    <w:p w14:paraId="273F7642" w14:textId="48A87707" w:rsidR="005069F8" w:rsidRDefault="005069F8" w:rsidP="005069F8">
      <w:pPr>
        <w:ind w:firstLine="420"/>
      </w:pPr>
    </w:p>
    <w:p w14:paraId="01EB121A" w14:textId="53C43390" w:rsidR="005069F8" w:rsidRDefault="005069F8" w:rsidP="005069F8">
      <w:pPr>
        <w:pStyle w:val="2"/>
        <w:ind w:firstLine="482"/>
      </w:pPr>
      <w:r w:rsidRPr="005069F8">
        <w:rPr>
          <w:rFonts w:hint="eastAsia"/>
        </w:rPr>
        <w:lastRenderedPageBreak/>
        <w:t>时间序列自回归滑动平均</w:t>
      </w:r>
      <w:r w:rsidRPr="005069F8">
        <w:rPr>
          <w:rFonts w:hint="eastAsia"/>
        </w:rPr>
        <w:t xml:space="preserve"> ARMA</w:t>
      </w:r>
      <w:r w:rsidRPr="005069F8">
        <w:rPr>
          <w:rFonts w:hint="eastAsia"/>
        </w:rPr>
        <w:t>模型，从而得到结构体不同损伤工况下的自回归系数</w:t>
      </w:r>
      <w:bookmarkStart w:id="0" w:name="_GoBack"/>
      <w:bookmarkEnd w:id="0"/>
    </w:p>
    <w:p w14:paraId="1FA738A7" w14:textId="16CD944D" w:rsidR="005069F8" w:rsidRDefault="005069F8" w:rsidP="005069F8">
      <w:pPr>
        <w:ind w:firstLine="420"/>
      </w:pPr>
      <w:r w:rsidRPr="005069F8">
        <w:rPr>
          <w:rFonts w:hint="eastAsia"/>
        </w:rPr>
        <w:t xml:space="preserve">ARMA </w:t>
      </w:r>
      <w:r w:rsidRPr="005069F8">
        <w:rPr>
          <w:rFonts w:hint="eastAsia"/>
        </w:rPr>
        <w:t>模型全称为自回归滑动平均模型（</w:t>
      </w:r>
      <w:r w:rsidRPr="005069F8">
        <w:rPr>
          <w:rFonts w:hint="eastAsia"/>
        </w:rPr>
        <w:t>Auto Regressive and Moving Average model</w:t>
      </w:r>
      <w:r w:rsidRPr="005069F8">
        <w:rPr>
          <w:rFonts w:hint="eastAsia"/>
        </w:rPr>
        <w:t>），本文的时间序列分析方法就是采用</w:t>
      </w:r>
      <w:r w:rsidRPr="005069F8">
        <w:rPr>
          <w:rFonts w:hint="eastAsia"/>
        </w:rPr>
        <w:t xml:space="preserve"> ARMA </w:t>
      </w:r>
      <w:r w:rsidRPr="005069F8">
        <w:rPr>
          <w:rFonts w:hint="eastAsia"/>
        </w:rPr>
        <w:t>自回归滑动平均模型得以实现。此模型主要由两部分组成：一是自回归模型及</w:t>
      </w:r>
      <w:r w:rsidRPr="005069F8">
        <w:rPr>
          <w:rFonts w:hint="eastAsia"/>
        </w:rPr>
        <w:t xml:space="preserve"> AR </w:t>
      </w:r>
      <w:r w:rsidRPr="005069F8">
        <w:rPr>
          <w:rFonts w:hint="eastAsia"/>
        </w:rPr>
        <w:t>模型（</w:t>
      </w:r>
      <w:r w:rsidRPr="005069F8">
        <w:rPr>
          <w:rFonts w:hint="eastAsia"/>
        </w:rPr>
        <w:t>Auto Regressive model</w:t>
      </w:r>
      <w:r w:rsidRPr="005069F8">
        <w:rPr>
          <w:rFonts w:hint="eastAsia"/>
        </w:rPr>
        <w:t>），二是滑动平均模型及</w:t>
      </w:r>
      <w:r w:rsidRPr="005069F8">
        <w:rPr>
          <w:rFonts w:hint="eastAsia"/>
        </w:rPr>
        <w:t xml:space="preserve"> MA </w:t>
      </w:r>
      <w:r w:rsidRPr="005069F8">
        <w:rPr>
          <w:rFonts w:hint="eastAsia"/>
        </w:rPr>
        <w:t>模型（</w:t>
      </w:r>
      <w:r w:rsidRPr="005069F8">
        <w:rPr>
          <w:rFonts w:hint="eastAsia"/>
        </w:rPr>
        <w:t>Moving Average model</w:t>
      </w:r>
      <w:r w:rsidRPr="005069F8">
        <w:rPr>
          <w:rFonts w:hint="eastAsia"/>
        </w:rPr>
        <w:t>）。</w:t>
      </w:r>
    </w:p>
    <w:p w14:paraId="67BF1082" w14:textId="27E93075" w:rsidR="00CA5C58" w:rsidRDefault="00CA5C58" w:rsidP="005069F8">
      <w:pPr>
        <w:ind w:firstLine="420"/>
      </w:pPr>
    </w:p>
    <w:p w14:paraId="37F4BB31" w14:textId="3F3A28DA" w:rsidR="00CA5C58" w:rsidRDefault="00CA5C58" w:rsidP="00CA5C58">
      <w:pPr>
        <w:pStyle w:val="a8"/>
      </w:pPr>
      <w:r>
        <w:rPr>
          <w:noProof/>
        </w:rPr>
        <w:drawing>
          <wp:inline distT="0" distB="0" distL="0" distR="0" wp14:anchorId="2E13DB09" wp14:editId="1518EA26">
            <wp:extent cx="5274310" cy="699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44AD" w14:textId="2C00C3B3" w:rsidR="00932260" w:rsidRDefault="00932260" w:rsidP="00FE2968">
      <w:pPr>
        <w:pStyle w:val="2"/>
        <w:ind w:firstLine="482"/>
      </w:pPr>
    </w:p>
    <w:p w14:paraId="34607748" w14:textId="6F01BA09" w:rsidR="00CF0E03" w:rsidRDefault="00CF0E03" w:rsidP="00CF0E03">
      <w:pPr>
        <w:pStyle w:val="a8"/>
      </w:pPr>
      <w:r>
        <w:rPr>
          <w:noProof/>
        </w:rPr>
        <w:drawing>
          <wp:inline distT="0" distB="0" distL="0" distR="0" wp14:anchorId="40F197CB" wp14:editId="6A238B3F">
            <wp:extent cx="5274310" cy="4732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3AA09" wp14:editId="47F3935C">
            <wp:extent cx="4817660" cy="571321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871" cy="5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A17691" wp14:editId="12C72776">
            <wp:extent cx="5274310" cy="2161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778" w14:textId="26558E06" w:rsidR="00B220D6" w:rsidRPr="00B220D6" w:rsidRDefault="00B220D6" w:rsidP="00B220D6">
      <w:pPr>
        <w:ind w:firstLine="420"/>
        <w:rPr>
          <w:rFonts w:hint="eastAsia"/>
        </w:rPr>
      </w:pPr>
      <w:r w:rsidRPr="00B220D6">
        <w:rPr>
          <w:rFonts w:hint="eastAsia"/>
        </w:rPr>
        <w:t>ARIMA</w:t>
      </w:r>
      <w:r w:rsidRPr="00B220D6">
        <w:rPr>
          <w:rFonts w:hint="eastAsia"/>
        </w:rPr>
        <w:t>建模是把含有趋势的序列通过差分后转换为平稳的序列，对差分后平稳的序列拟合</w:t>
      </w:r>
      <w:r w:rsidRPr="00B220D6">
        <w:rPr>
          <w:rFonts w:hint="eastAsia"/>
        </w:rPr>
        <w:t>ARMA</w:t>
      </w:r>
      <w:r w:rsidRPr="00B220D6">
        <w:rPr>
          <w:rFonts w:hint="eastAsia"/>
        </w:rPr>
        <w:t>模型，这也就是指时间序列的平稳是模型建立的必要条件。平稳时间序列有两种定义，根据限制条件的严格程度，分为严平稳时间序列和宽平稳时间序列。</w:t>
      </w:r>
    </w:p>
    <w:p w14:paraId="11637E8D" w14:textId="69EC30B6" w:rsidR="00CF0E03" w:rsidRDefault="00980B5B" w:rsidP="00980B5B">
      <w:pPr>
        <w:pStyle w:val="a8"/>
      </w:pPr>
      <w:r>
        <w:rPr>
          <w:noProof/>
        </w:rPr>
        <w:drawing>
          <wp:inline distT="0" distB="0" distL="0" distR="0" wp14:anchorId="251592E1" wp14:editId="5EE44A98">
            <wp:extent cx="4318807" cy="4960961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804" cy="49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D2D2" w14:textId="413EA1C8" w:rsidR="00CF0E03" w:rsidRDefault="005174E5" w:rsidP="005174E5">
      <w:pPr>
        <w:pStyle w:val="a8"/>
      </w:pPr>
      <w:r>
        <w:rPr>
          <w:noProof/>
        </w:rPr>
        <w:lastRenderedPageBreak/>
        <w:drawing>
          <wp:inline distT="0" distB="0" distL="0" distR="0" wp14:anchorId="37A93FBA" wp14:editId="7EB783E5">
            <wp:extent cx="5274310" cy="3260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6B107" wp14:editId="3B545FDE">
            <wp:extent cx="5274310" cy="7562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13DD1" wp14:editId="374BC34D">
            <wp:extent cx="5274310" cy="53111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7F2E" w14:textId="53BBF6FF" w:rsidR="00CF0E03" w:rsidRPr="00CF0E03" w:rsidRDefault="00053C23" w:rsidP="00053C23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FF6927" wp14:editId="1D71F92D">
            <wp:extent cx="3562350" cy="8134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0BAD" w14:textId="3283735F" w:rsidR="00932260" w:rsidRDefault="00932260" w:rsidP="00932260">
      <w:pPr>
        <w:pStyle w:val="2"/>
        <w:ind w:firstLine="482"/>
      </w:pPr>
      <w:r>
        <w:rPr>
          <w:rFonts w:hint="eastAsia"/>
        </w:rPr>
        <w:t>平稳性检验</w:t>
      </w:r>
    </w:p>
    <w:p w14:paraId="39E5A876" w14:textId="3013BDA5" w:rsidR="00932260" w:rsidRDefault="00932260" w:rsidP="00932260">
      <w:pPr>
        <w:pStyle w:val="3"/>
        <w:ind w:firstLine="442"/>
      </w:pPr>
      <w:r w:rsidRPr="00932260">
        <w:rPr>
          <w:rFonts w:hint="eastAsia"/>
        </w:rPr>
        <w:t>DF</w:t>
      </w:r>
      <w:r w:rsidRPr="00932260">
        <w:rPr>
          <w:rFonts w:hint="eastAsia"/>
        </w:rPr>
        <w:t>检验</w:t>
      </w:r>
      <w:r w:rsidRPr="00932260">
        <w:rPr>
          <w:rFonts w:hint="eastAsia"/>
        </w:rPr>
        <w:t>(Dickey-Fuller Test)</w:t>
      </w:r>
    </w:p>
    <w:p w14:paraId="005F2735" w14:textId="77777777" w:rsidR="00932260" w:rsidRPr="00932260" w:rsidRDefault="00932260" w:rsidP="00932260">
      <w:pPr>
        <w:ind w:firstLine="420"/>
        <w:rPr>
          <w:rFonts w:hint="eastAsia"/>
        </w:rPr>
      </w:pPr>
    </w:p>
    <w:p w14:paraId="7B3E04F9" w14:textId="77EDD9FA" w:rsidR="00932260" w:rsidRDefault="00932260" w:rsidP="00932260">
      <w:pPr>
        <w:pStyle w:val="3"/>
        <w:ind w:firstLine="442"/>
      </w:pPr>
      <w:r w:rsidRPr="00932260">
        <w:rPr>
          <w:rFonts w:hint="eastAsia"/>
        </w:rPr>
        <w:lastRenderedPageBreak/>
        <w:t>ADF</w:t>
      </w:r>
      <w:r w:rsidRPr="00932260">
        <w:rPr>
          <w:rFonts w:hint="eastAsia"/>
        </w:rPr>
        <w:t>检验</w:t>
      </w:r>
      <w:r w:rsidRPr="00932260">
        <w:rPr>
          <w:rFonts w:hint="eastAsia"/>
        </w:rPr>
        <w:t>(Augmented Dickey-Fuller Test)</w:t>
      </w:r>
    </w:p>
    <w:p w14:paraId="4C4E065B" w14:textId="77777777" w:rsidR="00932260" w:rsidRDefault="00932260" w:rsidP="00932260">
      <w:pPr>
        <w:ind w:firstLine="42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tseries</w:t>
      </w:r>
      <w:proofErr w:type="spellEnd"/>
      <w:r>
        <w:t>")</w:t>
      </w:r>
    </w:p>
    <w:p w14:paraId="6856AE61" w14:textId="77777777" w:rsidR="00932260" w:rsidRDefault="00932260" w:rsidP="00932260">
      <w:pPr>
        <w:ind w:firstLine="420"/>
        <w:rPr>
          <w:rFonts w:hint="eastAsia"/>
        </w:rPr>
      </w:pPr>
      <w:r>
        <w:rPr>
          <w:rFonts w:hint="eastAsia"/>
        </w:rPr>
        <w:t>x=</w:t>
      </w:r>
      <w:proofErr w:type="spellStart"/>
      <w:r>
        <w:rPr>
          <w:rFonts w:hint="eastAsia"/>
        </w:rPr>
        <w:t>rnorm</w:t>
      </w:r>
      <w:proofErr w:type="spellEnd"/>
      <w:r>
        <w:rPr>
          <w:rFonts w:hint="eastAsia"/>
        </w:rPr>
        <w:t>(500); #</w:t>
      </w:r>
      <w:r>
        <w:rPr>
          <w:rFonts w:hint="eastAsia"/>
        </w:rPr>
        <w:t>没有单位根</w:t>
      </w:r>
    </w:p>
    <w:p w14:paraId="606CB52C" w14:textId="77777777" w:rsidR="00932260" w:rsidRDefault="00932260" w:rsidP="00932260">
      <w:pPr>
        <w:ind w:firstLine="420"/>
        <w:rPr>
          <w:rFonts w:hint="eastAsia"/>
        </w:rPr>
      </w:pPr>
      <w:r>
        <w:rPr>
          <w:rFonts w:hint="eastAsia"/>
        </w:rPr>
        <w:t>y=</w:t>
      </w:r>
      <w:proofErr w:type="spellStart"/>
      <w:r>
        <w:rPr>
          <w:rFonts w:hint="eastAsia"/>
        </w:rPr>
        <w:t>cumsum</w:t>
      </w:r>
      <w:proofErr w:type="spellEnd"/>
      <w:r>
        <w:rPr>
          <w:rFonts w:hint="eastAsia"/>
        </w:rPr>
        <w:t>(x); #</w:t>
      </w:r>
      <w:r>
        <w:rPr>
          <w:rFonts w:hint="eastAsia"/>
        </w:rPr>
        <w:t>有单位根</w:t>
      </w:r>
    </w:p>
    <w:p w14:paraId="456F5571" w14:textId="77777777" w:rsidR="00932260" w:rsidRDefault="00932260" w:rsidP="00932260">
      <w:pPr>
        <w:ind w:firstLine="420"/>
      </w:pPr>
      <w:proofErr w:type="spellStart"/>
      <w:r>
        <w:t>plot.ts</w:t>
      </w:r>
      <w:proofErr w:type="spellEnd"/>
      <w:r>
        <w:t>(x);</w:t>
      </w:r>
    </w:p>
    <w:p w14:paraId="5B2D9E93" w14:textId="77777777" w:rsidR="00932260" w:rsidRDefault="00932260" w:rsidP="00932260">
      <w:pPr>
        <w:ind w:firstLine="420"/>
      </w:pPr>
      <w:proofErr w:type="spellStart"/>
      <w:r>
        <w:t>plot.ts</w:t>
      </w:r>
      <w:proofErr w:type="spellEnd"/>
      <w:r>
        <w:t>(y);</w:t>
      </w:r>
    </w:p>
    <w:p w14:paraId="00295508" w14:textId="77777777" w:rsidR="00932260" w:rsidRDefault="00932260" w:rsidP="00932260">
      <w:pPr>
        <w:ind w:firstLine="420"/>
      </w:pPr>
      <w:r>
        <w:t>library(</w:t>
      </w:r>
      <w:proofErr w:type="spellStart"/>
      <w:r>
        <w:t>tseries</w:t>
      </w:r>
      <w:proofErr w:type="spellEnd"/>
      <w:r>
        <w:t>)</w:t>
      </w:r>
    </w:p>
    <w:p w14:paraId="4CAFCF66" w14:textId="77777777" w:rsidR="00932260" w:rsidRDefault="00932260" w:rsidP="00932260">
      <w:pPr>
        <w:ind w:firstLine="420"/>
      </w:pPr>
      <w:proofErr w:type="spellStart"/>
      <w:r>
        <w:t>adf.test</w:t>
      </w:r>
      <w:proofErr w:type="spellEnd"/>
      <w:r>
        <w:t>(x)</w:t>
      </w:r>
    </w:p>
    <w:p w14:paraId="7AD03D2F" w14:textId="0FB45E71" w:rsidR="00932260" w:rsidRDefault="00932260" w:rsidP="00932260">
      <w:pPr>
        <w:ind w:firstLine="420"/>
      </w:pPr>
      <w:proofErr w:type="spellStart"/>
      <w:r>
        <w:t>adf.test</w:t>
      </w:r>
      <w:proofErr w:type="spellEnd"/>
      <w:r>
        <w:t>(y)</w:t>
      </w:r>
    </w:p>
    <w:p w14:paraId="69A5F05B" w14:textId="1519A0CE" w:rsidR="00932260" w:rsidRDefault="00932260" w:rsidP="00932260">
      <w:pPr>
        <w:pStyle w:val="3"/>
        <w:ind w:firstLine="442"/>
      </w:pPr>
      <w:r w:rsidRPr="00932260">
        <w:rPr>
          <w:rFonts w:hint="eastAsia"/>
        </w:rPr>
        <w:t>PP</w:t>
      </w:r>
      <w:r w:rsidRPr="00932260">
        <w:rPr>
          <w:rFonts w:hint="eastAsia"/>
        </w:rPr>
        <w:t>检验</w:t>
      </w:r>
      <w:r w:rsidRPr="00932260">
        <w:rPr>
          <w:rFonts w:hint="eastAsia"/>
        </w:rPr>
        <w:t>(Phillips-</w:t>
      </w:r>
      <w:proofErr w:type="spellStart"/>
      <w:r w:rsidRPr="00932260">
        <w:rPr>
          <w:rFonts w:hint="eastAsia"/>
        </w:rPr>
        <w:t>Perron</w:t>
      </w:r>
      <w:proofErr w:type="spellEnd"/>
      <w:r w:rsidRPr="00932260">
        <w:rPr>
          <w:rFonts w:hint="eastAsia"/>
        </w:rPr>
        <w:t xml:space="preserve"> Test</w:t>
      </w:r>
      <w:r>
        <w:rPr>
          <w:rFonts w:hint="eastAsia"/>
        </w:rPr>
        <w:t>)</w:t>
      </w:r>
    </w:p>
    <w:p w14:paraId="541D2AAF" w14:textId="77777777" w:rsidR="00932260" w:rsidRDefault="00932260" w:rsidP="00932260">
      <w:pPr>
        <w:ind w:firstLine="420"/>
      </w:pPr>
      <w:proofErr w:type="spellStart"/>
      <w:r>
        <w:t>pp.test</w:t>
      </w:r>
      <w:proofErr w:type="spellEnd"/>
      <w:r>
        <w:t>(x)</w:t>
      </w:r>
    </w:p>
    <w:p w14:paraId="133AB7EF" w14:textId="7DFB630C" w:rsidR="00932260" w:rsidRPr="00932260" w:rsidRDefault="00932260" w:rsidP="00932260">
      <w:pPr>
        <w:ind w:firstLine="420"/>
        <w:rPr>
          <w:rFonts w:hint="eastAsia"/>
        </w:rPr>
      </w:pPr>
      <w:proofErr w:type="spellStart"/>
      <w:r>
        <w:t>pp.test</w:t>
      </w:r>
      <w:proofErr w:type="spellEnd"/>
      <w:r>
        <w:t>(y)</w:t>
      </w:r>
    </w:p>
    <w:p w14:paraId="097AA130" w14:textId="6CED60C2" w:rsidR="00FE2968" w:rsidRDefault="00FE2968" w:rsidP="00FE2968">
      <w:pPr>
        <w:pStyle w:val="2"/>
        <w:ind w:firstLine="482"/>
      </w:pPr>
      <w:r>
        <w:br w:type="page"/>
      </w:r>
      <w:r>
        <w:rPr>
          <w:rFonts w:hint="eastAsia"/>
        </w:rPr>
        <w:lastRenderedPageBreak/>
        <w:t>流程步骤</w:t>
      </w:r>
    </w:p>
    <w:p w14:paraId="44B4DF88" w14:textId="499D0FE5" w:rsidR="00FE2968" w:rsidRDefault="00FE2968" w:rsidP="00FE2968">
      <w:pPr>
        <w:ind w:firstLine="420"/>
      </w:pPr>
      <w:r>
        <w:rPr>
          <w:rFonts w:hint="eastAsia"/>
        </w:rPr>
        <w:t>数据预处理——</w:t>
      </w:r>
      <w:r w:rsidRPr="00FE2968">
        <w:rPr>
          <w:rFonts w:hint="eastAsia"/>
        </w:rPr>
        <w:t>数据清理、数据转换和数据归并</w:t>
      </w:r>
    </w:p>
    <w:p w14:paraId="2977B1BD" w14:textId="6FCECD46" w:rsidR="00FE2968" w:rsidRDefault="00FE2968" w:rsidP="00FE2968">
      <w:pPr>
        <w:ind w:firstLine="420"/>
      </w:pPr>
      <w:r w:rsidRPr="00FE2968">
        <w:rPr>
          <w:rFonts w:hint="eastAsia"/>
        </w:rPr>
        <w:t>数据转换是通过一定方法将杂乱无章的数据转换成统一的格式，有以下几种处理方式：数据缩放，同一属性的数据最大值和最小值差距可能很大，这样会对一些算法的性能造成影响，可以将数据按比例缩放从而映射到一个范围较小的区间数据泛化，采用概念分层的方法将低层的原始数据抽象成高层次的概念，属性构造：根据数据源中已有的一个或者几个属性生成新的属性，有助于理解高维的数据结构的；数据平滑，去除数据中的噪声。</w:t>
      </w:r>
    </w:p>
    <w:p w14:paraId="6BA5DECD" w14:textId="1F8C98F5" w:rsidR="00FE2968" w:rsidRDefault="00FE2968" w:rsidP="00FE2968">
      <w:pPr>
        <w:ind w:firstLine="420"/>
      </w:pPr>
      <w:r w:rsidRPr="00FE2968">
        <w:rPr>
          <w:rFonts w:hint="eastAsia"/>
        </w:rPr>
        <w:t>数据归并对数据进行整理，去掉与系统关键特征无关的属性，合并同类型的关键数据，在保持数据完整性的基础上使得数据尽可能精炼，方便以后的操作。</w:t>
      </w:r>
    </w:p>
    <w:p w14:paraId="6FD4C47F" w14:textId="1C7D5C67" w:rsidR="00FB4AF7" w:rsidRDefault="00FB4AF7" w:rsidP="00FE2968">
      <w:pPr>
        <w:ind w:firstLine="420"/>
      </w:pPr>
      <w:r w:rsidRPr="00FB4AF7">
        <w:rPr>
          <w:rFonts w:hint="eastAsia"/>
        </w:rPr>
        <w:t>时间序列是依据时间顺序生成的观察值的集合。按集合的连续性和离散性，时间序列可分为连续时间序列和离散时间序列；按是否能用精确的函数数学模型表达，可分为线性时间序列和非线性时间序列。</w:t>
      </w:r>
    </w:p>
    <w:p w14:paraId="104E9C62" w14:textId="5BC05292" w:rsidR="00FB4AF7" w:rsidRPr="00FE2968" w:rsidRDefault="00FB4AF7" w:rsidP="00FE2968">
      <w:pPr>
        <w:ind w:firstLine="420"/>
        <w:rPr>
          <w:rFonts w:hint="eastAsia"/>
        </w:rPr>
      </w:pPr>
      <w:r w:rsidRPr="00FB4AF7">
        <w:rPr>
          <w:rFonts w:hint="eastAsia"/>
        </w:rPr>
        <w:t>线性时间序列使用自回归模型、滑动平均模型、自回归滑动平均模型和自回归求和滑动平均模型等预测模型；非线性时间序列使用自回归滑动平均模型、自回归求和滑动平均模型和逐步多元线性回归模型等预测模型。</w:t>
      </w:r>
    </w:p>
    <w:sectPr w:rsidR="00FB4AF7" w:rsidRPr="00FE296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30DE1" w14:textId="77777777" w:rsidR="00141960" w:rsidRDefault="00141960" w:rsidP="000D6722">
      <w:pPr>
        <w:ind w:firstLine="420"/>
      </w:pPr>
      <w:r>
        <w:separator/>
      </w:r>
    </w:p>
  </w:endnote>
  <w:endnote w:type="continuationSeparator" w:id="0">
    <w:p w14:paraId="7D55E9D3" w14:textId="77777777" w:rsidR="00141960" w:rsidRDefault="00141960" w:rsidP="000D672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4EB99" w14:textId="77777777" w:rsidR="00181A3A" w:rsidRDefault="00181A3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34E98" w14:textId="77777777" w:rsidR="00181A3A" w:rsidRDefault="00181A3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71F3E" w14:textId="77777777" w:rsidR="00181A3A" w:rsidRDefault="00181A3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1A1D4" w14:textId="77777777" w:rsidR="00141960" w:rsidRDefault="00141960" w:rsidP="000D6722">
      <w:pPr>
        <w:ind w:firstLine="420"/>
      </w:pPr>
      <w:r>
        <w:separator/>
      </w:r>
    </w:p>
  </w:footnote>
  <w:footnote w:type="continuationSeparator" w:id="0">
    <w:p w14:paraId="167028AA" w14:textId="77777777" w:rsidR="00141960" w:rsidRDefault="00141960" w:rsidP="000D672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7B03A" w14:textId="77777777" w:rsidR="00181A3A" w:rsidRDefault="00181A3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BAAF4" w14:textId="77777777" w:rsidR="00181A3A" w:rsidRDefault="00181A3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0D264" w14:textId="77777777" w:rsidR="00181A3A" w:rsidRDefault="00181A3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53C23"/>
    <w:rsid w:val="00074E94"/>
    <w:rsid w:val="0008047A"/>
    <w:rsid w:val="00090DE7"/>
    <w:rsid w:val="000D6722"/>
    <w:rsid w:val="000F51DD"/>
    <w:rsid w:val="000F6C22"/>
    <w:rsid w:val="00101A75"/>
    <w:rsid w:val="00114623"/>
    <w:rsid w:val="00141960"/>
    <w:rsid w:val="00181A3A"/>
    <w:rsid w:val="00196CB0"/>
    <w:rsid w:val="00205304"/>
    <w:rsid w:val="0020729D"/>
    <w:rsid w:val="002155D1"/>
    <w:rsid w:val="00282FAE"/>
    <w:rsid w:val="002A7E4B"/>
    <w:rsid w:val="002C1A85"/>
    <w:rsid w:val="002E23EE"/>
    <w:rsid w:val="003A635E"/>
    <w:rsid w:val="003B5930"/>
    <w:rsid w:val="00446726"/>
    <w:rsid w:val="004975E2"/>
    <w:rsid w:val="004C2B84"/>
    <w:rsid w:val="004D6AE7"/>
    <w:rsid w:val="005069F8"/>
    <w:rsid w:val="005174E5"/>
    <w:rsid w:val="00574761"/>
    <w:rsid w:val="005A30C3"/>
    <w:rsid w:val="005D510F"/>
    <w:rsid w:val="00601BF7"/>
    <w:rsid w:val="00691B31"/>
    <w:rsid w:val="00720458"/>
    <w:rsid w:val="00741726"/>
    <w:rsid w:val="00747DE4"/>
    <w:rsid w:val="00765D96"/>
    <w:rsid w:val="00787766"/>
    <w:rsid w:val="007F379F"/>
    <w:rsid w:val="00843332"/>
    <w:rsid w:val="008834E0"/>
    <w:rsid w:val="008D4C1A"/>
    <w:rsid w:val="008F3A85"/>
    <w:rsid w:val="00901FA3"/>
    <w:rsid w:val="00903712"/>
    <w:rsid w:val="009226C7"/>
    <w:rsid w:val="00932260"/>
    <w:rsid w:val="00940864"/>
    <w:rsid w:val="00963D80"/>
    <w:rsid w:val="009654EA"/>
    <w:rsid w:val="009804D2"/>
    <w:rsid w:val="00980B5B"/>
    <w:rsid w:val="00A07D15"/>
    <w:rsid w:val="00A44894"/>
    <w:rsid w:val="00A5484E"/>
    <w:rsid w:val="00A82140"/>
    <w:rsid w:val="00A95BA6"/>
    <w:rsid w:val="00AC45A7"/>
    <w:rsid w:val="00B220D6"/>
    <w:rsid w:val="00B33768"/>
    <w:rsid w:val="00BA11ED"/>
    <w:rsid w:val="00C31F83"/>
    <w:rsid w:val="00C31F93"/>
    <w:rsid w:val="00C43949"/>
    <w:rsid w:val="00C65076"/>
    <w:rsid w:val="00C76589"/>
    <w:rsid w:val="00CA5C58"/>
    <w:rsid w:val="00CB6BC9"/>
    <w:rsid w:val="00CF0E03"/>
    <w:rsid w:val="00DC1646"/>
    <w:rsid w:val="00E26E74"/>
    <w:rsid w:val="00E61CC7"/>
    <w:rsid w:val="00F0657F"/>
    <w:rsid w:val="00F60C53"/>
    <w:rsid w:val="00FB4AF7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53D44926-0FEF-4E7C-A6B1-7854FC5A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332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D6722"/>
    <w:pPr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E4B"/>
    <w:pPr>
      <w:outlineLvl w:val="1"/>
    </w:pPr>
    <w:rPr>
      <w:rFonts w:eastAsia="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D15"/>
    <w:pPr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23EE"/>
    <w:pPr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6722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7E4B"/>
    <w:rPr>
      <w:rFonts w:ascii="Times New Roman" w:eastAsia="仿宋" w:hAnsi="Times New Roman" w:cstheme="majorBidi"/>
      <w:b/>
      <w:bCs/>
      <w:sz w:val="24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07D15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2E23E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No Spacing"/>
    <w:aliases w:val="图片"/>
    <w:next w:val="a"/>
    <w:uiPriority w:val="1"/>
    <w:qFormat/>
    <w:rsid w:val="004D6AE7"/>
    <w:pPr>
      <w:widowControl w:val="0"/>
      <w:adjustRightInd w:val="0"/>
      <w:snapToGrid w:val="0"/>
      <w:spacing w:line="300" w:lineRule="auto"/>
      <w:jc w:val="center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8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刘恒宇</dc:creator>
  <cp:keywords/>
  <dc:description/>
  <cp:lastModifiedBy>刘 恒宇</cp:lastModifiedBy>
  <cp:revision>6</cp:revision>
  <cp:lastPrinted>2018-09-13T08:46:00Z</cp:lastPrinted>
  <dcterms:created xsi:type="dcterms:W3CDTF">2019-03-14T01:46:00Z</dcterms:created>
  <dcterms:modified xsi:type="dcterms:W3CDTF">2019-03-17T14:30:00Z</dcterms:modified>
</cp:coreProperties>
</file>