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bCs/>
          <w:sz w:val="32"/>
          <w:szCs w:val="36"/>
        </w:rPr>
      </w:pPr>
      <w:r>
        <w:rPr>
          <w:rFonts w:hint="eastAsia" w:ascii="黑体" w:hAnsi="黑体" w:eastAsia="黑体"/>
          <w:b/>
          <w:bCs/>
          <w:sz w:val="32"/>
          <w:szCs w:val="36"/>
        </w:rPr>
        <w:t>基于</w:t>
      </w:r>
      <w:r>
        <w:rPr>
          <w:rFonts w:hint="eastAsia" w:ascii="黑体" w:hAnsi="黑体" w:eastAsia="黑体"/>
          <w:b/>
          <w:bCs/>
          <w:sz w:val="32"/>
          <w:szCs w:val="32"/>
        </w:rPr>
        <w:t>元细胞模型的</w:t>
      </w:r>
      <w:r>
        <w:rPr>
          <w:rFonts w:hint="eastAsia" w:ascii="黑体" w:hAnsi="黑体" w:eastAsia="黑体"/>
          <w:b/>
          <w:bCs/>
          <w:sz w:val="32"/>
          <w:szCs w:val="36"/>
        </w:rPr>
        <w:t>“拍照赚钱”任务定价问题研究与分析</w:t>
      </w:r>
    </w:p>
    <w:p>
      <w:pPr>
        <w:ind w:firstLine="3935" w:firstLineChars="1400"/>
        <w:rPr>
          <w:rFonts w:ascii="黑体" w:hAnsi="黑体" w:eastAsia="黑体"/>
          <w:b/>
          <w:bCs/>
          <w:sz w:val="28"/>
          <w:szCs w:val="32"/>
        </w:rPr>
      </w:pPr>
      <w:r>
        <w:rPr>
          <w:rFonts w:hint="eastAsia" w:ascii="黑体" w:hAnsi="黑体" w:eastAsia="黑体"/>
          <w:b/>
          <w:bCs/>
          <w:sz w:val="28"/>
          <w:szCs w:val="32"/>
        </w:rPr>
        <w:t>摘要</w:t>
      </w:r>
    </w:p>
    <w:p>
      <w:pPr>
        <w:ind w:firstLine="480" w:firstLineChars="200"/>
        <w:rPr>
          <w:rFonts w:ascii="宋体" w:hAnsi="宋体" w:eastAsia="宋体"/>
          <w:sz w:val="24"/>
          <w:szCs w:val="24"/>
        </w:rPr>
      </w:pPr>
      <w:r>
        <w:rPr>
          <w:rFonts w:hint="eastAsia" w:ascii="宋体" w:hAnsi="宋体" w:eastAsia="宋体"/>
          <w:sz w:val="24"/>
          <w:szCs w:val="24"/>
        </w:rPr>
        <w:t>本文以“</w:t>
      </w:r>
      <w:r>
        <w:rPr>
          <w:rFonts w:ascii="宋体" w:hAnsi="宋体" w:eastAsia="宋体"/>
          <w:sz w:val="24"/>
          <w:szCs w:val="24"/>
        </w:rPr>
        <w:t xml:space="preserve"> 拍照赚钱”这种移动互联网下的自助式服务模式为背景，研究了APP平台的</w:t>
      </w:r>
      <w:r>
        <w:rPr>
          <w:rFonts w:hint="eastAsia" w:ascii="宋体" w:hAnsi="宋体" w:eastAsia="宋体"/>
          <w:sz w:val="24"/>
          <w:szCs w:val="24"/>
        </w:rPr>
        <w:t>定价问题。</w:t>
      </w:r>
    </w:p>
    <w:p>
      <w:pPr>
        <w:ind w:firstLine="480" w:firstLineChars="200"/>
        <w:rPr>
          <w:rFonts w:ascii="宋体" w:hAnsi="宋体" w:eastAsia="宋体"/>
          <w:color w:val="0000FF"/>
          <w:sz w:val="24"/>
          <w:szCs w:val="24"/>
        </w:rPr>
      </w:pPr>
      <w:r>
        <w:rPr>
          <w:rFonts w:hint="eastAsia" w:ascii="宋体" w:hAnsi="宋体" w:eastAsia="宋体"/>
          <w:sz w:val="24"/>
          <w:szCs w:val="24"/>
        </w:rPr>
        <w:t>对于问题</w:t>
      </w:r>
      <w:r>
        <w:rPr>
          <w:rFonts w:ascii="宋体" w:hAnsi="宋体" w:eastAsia="宋体"/>
          <w:sz w:val="24"/>
          <w:szCs w:val="24"/>
        </w:rPr>
        <w:t>1，我们运用matlab模拟出任务点的分布情况，通过三维图得到价格分布与</w:t>
      </w:r>
      <w:r>
        <w:rPr>
          <w:rFonts w:hint="eastAsia" w:ascii="宋体" w:hAnsi="宋体" w:eastAsia="宋体"/>
          <w:sz w:val="24"/>
          <w:szCs w:val="24"/>
        </w:rPr>
        <w:t>任务位置的大致关系，发现项目定价在任务集中的地区太过统一</w:t>
      </w:r>
      <w:r>
        <w:rPr>
          <w:rFonts w:ascii="宋体" w:hAnsi="宋体" w:eastAsia="宋体"/>
          <w:sz w:val="24"/>
          <w:szCs w:val="24"/>
        </w:rPr>
        <w:t>, 导致部分会员集中的地区,</w:t>
      </w:r>
      <w:r>
        <w:rPr>
          <w:rFonts w:hint="eastAsia" w:ascii="宋体" w:hAnsi="宋体" w:eastAsia="宋体"/>
          <w:sz w:val="24"/>
          <w:szCs w:val="24"/>
        </w:rPr>
        <w:t>任务执行比率反而低，表明该定价没有充分利用会员的执行力。在此基础上，</w:t>
      </w:r>
      <w:r>
        <w:rPr>
          <w:rFonts w:hint="eastAsia" w:ascii="宋体" w:hAnsi="宋体" w:eastAsia="宋体"/>
          <w:color w:val="0000FF"/>
          <w:sz w:val="24"/>
          <w:szCs w:val="24"/>
        </w:rPr>
        <w:t>我们得到基于历史项目的项目定价模型</w:t>
      </w:r>
    </w:p>
    <w:p>
      <w:pPr>
        <w:ind w:firstLine="480" w:firstLineChars="200"/>
        <w:rPr>
          <w:rFonts w:ascii="宋体" w:hAnsi="宋体" w:eastAsia="宋体"/>
          <w:color w:val="0000FF"/>
          <w:sz w:val="24"/>
          <w:szCs w:val="24"/>
        </w:rPr>
      </w:pPr>
      <w:r>
        <w:rPr>
          <w:rFonts w:hint="eastAsia" w:ascii="宋体" w:hAnsi="宋体" w:eastAsia="宋体"/>
          <w:sz w:val="24"/>
          <w:szCs w:val="24"/>
        </w:rPr>
        <w:t>对于问题</w:t>
      </w:r>
      <w:r>
        <w:rPr>
          <w:rFonts w:ascii="宋体" w:hAnsi="宋体" w:eastAsia="宋体"/>
          <w:sz w:val="24"/>
          <w:szCs w:val="24"/>
        </w:rPr>
        <w:t>2,我们将会员和任务均看成离散</w:t>
      </w:r>
      <w:r>
        <w:rPr>
          <w:rFonts w:ascii="宋体" w:hAnsi="宋体" w:eastAsia="宋体"/>
          <w:color w:val="0000FF"/>
          <w:sz w:val="24"/>
          <w:szCs w:val="24"/>
        </w:rPr>
        <w:t>的</w:t>
      </w:r>
      <w:r>
        <w:rPr>
          <w:rFonts w:ascii="宋体" w:hAnsi="宋体" w:eastAsia="宋体"/>
          <w:sz w:val="24"/>
          <w:szCs w:val="24"/>
        </w:rPr>
        <w:t>但是依照-定规则互相联系的元胞，这种</w:t>
      </w:r>
      <w:r>
        <w:rPr>
          <w:rFonts w:hint="eastAsia" w:ascii="宋体" w:hAnsi="宋体" w:eastAsia="宋体"/>
          <w:sz w:val="24"/>
          <w:szCs w:val="24"/>
        </w:rPr>
        <w:t>规则就是</w:t>
      </w:r>
      <w:r>
        <w:rPr>
          <w:rFonts w:ascii="宋体" w:hAnsi="宋体" w:eastAsia="宋体"/>
          <w:sz w:val="24"/>
          <w:szCs w:val="24"/>
        </w:rPr>
        <w:t>APP平台和会员各自的效用最大化。在处理手段上，利用贪心算法和动态优化模型，</w:t>
      </w:r>
      <w:r>
        <w:rPr>
          <w:rFonts w:hint="eastAsia" w:ascii="宋体" w:hAnsi="宋体" w:eastAsia="宋体"/>
          <w:sz w:val="24"/>
          <w:szCs w:val="24"/>
        </w:rPr>
        <w:t>通过两层遍历，第一次对每一</w:t>
      </w:r>
      <w:r>
        <w:rPr>
          <w:rFonts w:ascii="宋体" w:hAnsi="宋体" w:eastAsia="宋体"/>
          <w:sz w:val="24"/>
          <w:szCs w:val="24"/>
        </w:rPr>
        <w:t>个会员选择的项目进行遍历，得到该会员可能选择的项目;第</w:t>
      </w:r>
      <w:r>
        <w:rPr>
          <w:rFonts w:hint="eastAsia" w:ascii="宋体" w:hAnsi="宋体" w:eastAsia="宋体"/>
          <w:sz w:val="24"/>
          <w:szCs w:val="24"/>
        </w:rPr>
        <w:t>二层对会员进行遍历，在过程中对于前面会员的选择进行最优化替代。这样，每一个会员基于自身利益最大化选择最优的状态</w:t>
      </w:r>
      <w:r>
        <w:rPr>
          <w:rFonts w:ascii="宋体" w:hAnsi="宋体" w:eastAsia="宋体"/>
          <w:sz w:val="24"/>
          <w:szCs w:val="24"/>
        </w:rPr>
        <w:t>,加入了新会员则考虑他和前面所有会员同时达到的最优</w:t>
      </w:r>
      <w:r>
        <w:rPr>
          <w:rFonts w:hint="eastAsia" w:ascii="宋体" w:hAnsi="宋体" w:eastAsia="宋体"/>
          <w:sz w:val="24"/>
          <w:szCs w:val="24"/>
        </w:rPr>
        <w:t>状态，最终得到系统最优状态，这就是基于元胞的概念和贪心算法的定价模</w:t>
      </w:r>
      <w:r>
        <w:rPr>
          <w:rFonts w:hint="eastAsia" w:ascii="宋体" w:hAnsi="宋体" w:eastAsia="宋体"/>
          <w:color w:val="0000FF"/>
          <w:sz w:val="24"/>
          <w:szCs w:val="24"/>
        </w:rPr>
        <w:t>型</w:t>
      </w:r>
    </w:p>
    <w:p>
      <w:pPr>
        <w:ind w:firstLine="480" w:firstLineChars="200"/>
        <w:rPr>
          <w:rFonts w:ascii="宋体" w:hAnsi="宋体" w:eastAsia="宋体"/>
          <w:sz w:val="24"/>
          <w:szCs w:val="24"/>
        </w:rPr>
      </w:pPr>
      <w:r>
        <w:rPr>
          <w:rFonts w:hint="eastAsia" w:ascii="宋体" w:hAnsi="宋体" w:eastAsia="宋体"/>
          <w:sz w:val="24"/>
          <w:szCs w:val="24"/>
        </w:rPr>
        <w:t>问题</w:t>
      </w:r>
      <w:r>
        <w:rPr>
          <w:rFonts w:ascii="宋体" w:hAnsi="宋体" w:eastAsia="宋体"/>
          <w:sz w:val="24"/>
          <w:szCs w:val="24"/>
        </w:rPr>
        <w:t>3提出打包处理任务的概念。任务的密集程度对于会员的选择有很大影响，当一个</w:t>
      </w:r>
      <w:r>
        <w:rPr>
          <w:rFonts w:hint="eastAsia" w:ascii="宋体" w:hAnsi="宋体" w:eastAsia="宋体"/>
          <w:sz w:val="24"/>
          <w:szCs w:val="24"/>
        </w:rPr>
        <w:t>地区任务过于集中，将任务打包处理会更有效。打包任务的定价规则是</w:t>
      </w:r>
      <w:r>
        <w:rPr>
          <w:rFonts w:ascii="宋体" w:hAnsi="宋体" w:eastAsia="宋体"/>
          <w:sz w:val="24"/>
          <w:szCs w:val="24"/>
        </w:rPr>
        <w:t>:找出每</w:t>
      </w:r>
      <w:r>
        <w:rPr>
          <w:rFonts w:hint="eastAsia" w:ascii="宋体" w:hAnsi="宋体" w:eastAsia="宋体"/>
          <w:sz w:val="24"/>
          <w:szCs w:val="24"/>
        </w:rPr>
        <w:t>一</w:t>
      </w:r>
      <w:r>
        <w:rPr>
          <w:rFonts w:ascii="宋体" w:hAnsi="宋体" w:eastAsia="宋体"/>
          <w:sz w:val="24"/>
          <w:szCs w:val="24"/>
        </w:rPr>
        <w:t>个任务的</w:t>
      </w:r>
      <w:r>
        <w:rPr>
          <w:rFonts w:hint="eastAsia" w:ascii="宋体" w:hAnsi="宋体" w:eastAsia="宋体"/>
          <w:sz w:val="24"/>
          <w:szCs w:val="24"/>
        </w:rPr>
        <w:t>价格边际，任务包的价格就是所有边际任务的价格总和。</w:t>
      </w:r>
    </w:p>
    <w:p>
      <w:pPr>
        <w:ind w:firstLine="480" w:firstLineChars="200"/>
        <w:rPr>
          <w:rFonts w:ascii="宋体" w:hAnsi="宋体" w:eastAsia="宋体"/>
          <w:sz w:val="24"/>
          <w:szCs w:val="24"/>
        </w:rPr>
      </w:pPr>
      <w:r>
        <w:rPr>
          <w:rFonts w:hint="eastAsia" w:ascii="宋体" w:hAnsi="宋体" w:eastAsia="宋体"/>
          <w:sz w:val="24"/>
          <w:szCs w:val="24"/>
        </w:rPr>
        <w:t>问题</w:t>
      </w:r>
      <w:r>
        <w:rPr>
          <w:rFonts w:ascii="宋体" w:hAnsi="宋体" w:eastAsia="宋体"/>
          <w:sz w:val="24"/>
          <w:szCs w:val="24"/>
        </w:rPr>
        <w:t>4是模型的最终运用，我们分析了任务分布的特点，对任务进行分区间处理，运用</w:t>
      </w:r>
      <w:r>
        <w:rPr>
          <w:rFonts w:hint="eastAsia" w:ascii="宋体" w:hAnsi="宋体" w:eastAsia="宋体"/>
          <w:sz w:val="24"/>
          <w:szCs w:val="24"/>
        </w:rPr>
        <w:t>程序语言进行遍历，并用</w:t>
      </w:r>
      <w:r>
        <w:rPr>
          <w:rFonts w:ascii="宋体" w:hAnsi="宋体" w:eastAsia="宋体"/>
          <w:sz w:val="24"/>
          <w:szCs w:val="24"/>
        </w:rPr>
        <w:t>Excel模拟了几组数据，成功得到价格边际</w:t>
      </w:r>
      <w:r>
        <w:rPr>
          <w:rFonts w:hint="eastAsia" w:ascii="宋体" w:hAnsi="宋体" w:eastAsia="宋体"/>
          <w:sz w:val="24"/>
          <w:szCs w:val="24"/>
        </w:rPr>
        <w:t>。</w:t>
      </w:r>
      <w:r>
        <w:rPr>
          <w:rFonts w:ascii="宋体" w:hAnsi="宋体" w:eastAsia="宋体"/>
          <w:sz w:val="24"/>
          <w:szCs w:val="24"/>
        </w:rPr>
        <w:t>由于该项目表现出极</w:t>
      </w:r>
      <w:r>
        <w:rPr>
          <w:rFonts w:hint="eastAsia" w:ascii="宋体" w:hAnsi="宋体" w:eastAsia="宋体"/>
          <w:sz w:val="24"/>
          <w:szCs w:val="24"/>
        </w:rPr>
        <w:t>强的任务集中性，故采用具有任务包的定价模型来处理。</w:t>
      </w:r>
    </w:p>
    <w:p>
      <w:pPr>
        <w:ind w:firstLine="482" w:firstLineChars="200"/>
        <w:rPr>
          <w:rFonts w:ascii="黑体" w:hAnsi="黑体" w:eastAsia="黑体"/>
          <w:sz w:val="24"/>
          <w:szCs w:val="24"/>
        </w:rPr>
      </w:pPr>
      <w:r>
        <w:rPr>
          <w:rFonts w:ascii="黑体" w:hAnsi="黑体" w:eastAsia="黑体"/>
          <w:b/>
          <w:bCs/>
          <w:sz w:val="24"/>
          <w:szCs w:val="24"/>
        </w:rPr>
        <w:t>关键词</w:t>
      </w:r>
      <w:r>
        <w:rPr>
          <w:rFonts w:hint="eastAsia" w:ascii="黑体" w:hAnsi="黑体" w:eastAsia="黑体"/>
          <w:b/>
          <w:bCs/>
          <w:sz w:val="24"/>
          <w:szCs w:val="24"/>
        </w:rPr>
        <w:t>：</w:t>
      </w:r>
      <w:r>
        <w:rPr>
          <w:rFonts w:ascii="黑体" w:hAnsi="黑体" w:eastAsia="黑体"/>
          <w:sz w:val="24"/>
          <w:szCs w:val="24"/>
        </w:rPr>
        <w:t>拍照赚钱</w:t>
      </w:r>
      <w:r>
        <w:rPr>
          <w:rFonts w:hint="eastAsia" w:ascii="黑体" w:hAnsi="黑体" w:eastAsia="黑体"/>
          <w:sz w:val="24"/>
          <w:szCs w:val="24"/>
        </w:rPr>
        <w:t xml:space="preserve"> </w:t>
      </w:r>
      <w:r>
        <w:rPr>
          <w:rFonts w:ascii="黑体" w:hAnsi="黑体" w:eastAsia="黑体"/>
          <w:sz w:val="24"/>
          <w:szCs w:val="24"/>
        </w:rPr>
        <w:t xml:space="preserve">   贪婪算法</w:t>
      </w:r>
      <w:r>
        <w:rPr>
          <w:rFonts w:hint="eastAsia" w:ascii="黑体" w:hAnsi="黑体" w:eastAsia="黑体"/>
          <w:sz w:val="24"/>
          <w:szCs w:val="24"/>
        </w:rPr>
        <w:t xml:space="preserve"> </w:t>
      </w:r>
      <w:r>
        <w:rPr>
          <w:rFonts w:ascii="黑体" w:hAnsi="黑体" w:eastAsia="黑体"/>
          <w:sz w:val="24"/>
          <w:szCs w:val="24"/>
        </w:rPr>
        <w:t xml:space="preserve">  </w:t>
      </w:r>
      <w:r>
        <w:rPr>
          <w:rFonts w:hint="eastAsia" w:ascii="黑体" w:hAnsi="黑体" w:eastAsia="黑体"/>
          <w:sz w:val="24"/>
          <w:szCs w:val="24"/>
        </w:rPr>
        <w:t xml:space="preserve">元细胞模型 </w:t>
      </w:r>
      <w:r>
        <w:rPr>
          <w:rFonts w:ascii="黑体" w:hAnsi="黑体" w:eastAsia="黑体"/>
          <w:sz w:val="24"/>
          <w:szCs w:val="24"/>
        </w:rPr>
        <w:t xml:space="preserve">  定价模型</w:t>
      </w:r>
      <w:r>
        <w:rPr>
          <w:rFonts w:hint="eastAsia" w:ascii="黑体" w:hAnsi="黑体" w:eastAsia="黑体"/>
          <w:sz w:val="24"/>
          <w:szCs w:val="24"/>
        </w:rPr>
        <w:t xml:space="preserve"> </w:t>
      </w:r>
    </w:p>
    <w:p>
      <w:pPr>
        <w:ind w:firstLine="3092" w:firstLineChars="1100"/>
        <w:rPr>
          <w:rFonts w:ascii="黑体" w:hAnsi="黑体" w:eastAsia="黑体"/>
          <w:b/>
          <w:bCs/>
          <w:sz w:val="28"/>
          <w:szCs w:val="32"/>
        </w:rPr>
      </w:pPr>
      <w:r>
        <w:rPr>
          <w:rFonts w:hint="eastAsia" w:ascii="黑体" w:hAnsi="黑体" w:eastAsia="黑体"/>
          <w:b/>
          <w:bCs/>
          <w:sz w:val="28"/>
          <w:szCs w:val="32"/>
        </w:rPr>
        <w:t>一、问题重述</w:t>
      </w:r>
    </w:p>
    <w:p>
      <w:pPr>
        <w:ind w:firstLine="420" w:firstLineChars="200"/>
      </w:pPr>
      <w:r>
        <w:commentReference w:id="0"/>
      </w:r>
      <w:r>
        <w:rPr>
          <w:rFonts w:hint="eastAsia"/>
        </w:rPr>
        <w:t>“拍照赚钱”是移动互联网下的一</w:t>
      </w:r>
      <w:r>
        <w:t>种自助式服务模式。用户下载APP， 注册成为APP的</w:t>
      </w:r>
      <w:r>
        <w:rPr>
          <w:rFonts w:hint="eastAsia"/>
        </w:rPr>
        <w:t>会员，然后从</w:t>
      </w:r>
      <w:r>
        <w:t>APP上领取需要拍照的任务(比如上超市去检查某种商品的上架情况)，赚取APP对任务所标定的酬金。这种基于移动互联网的自助式劳务众包平台，为企业提供各种商</w:t>
      </w:r>
      <w:r>
        <w:rPr>
          <w:rFonts w:hint="eastAsia"/>
        </w:rPr>
        <w:t>业检查和信息搜集，相比传统的市场调查方式可以大大节省调查成本，而且有效地保证了调查数据真实性，缩短了调查的周期。因此</w:t>
      </w:r>
      <w:r>
        <w:t>APP成为该平台运行的核心，而APP中的任务定价</w:t>
      </w:r>
      <w:r>
        <w:rPr>
          <w:rFonts w:hint="eastAsia"/>
        </w:rPr>
        <w:t>又是其核心要素。如果定价不合理，有的任务就会无人问津，而导致商品检查的失败。附件一是一个已结束项目的任务数据，包含了每个任务的位置、定价和完成情况</w:t>
      </w:r>
      <w:r>
        <w:t>(“ 1”</w:t>
      </w:r>
      <w:r>
        <w:rPr>
          <w:rFonts w:hint="eastAsia"/>
        </w:rPr>
        <w:t>表示完成，“</w:t>
      </w:r>
      <w:r>
        <w:t>0”表示未完成);附件二是会员信息数据，包含了会员的位置、信誉值、参考</w:t>
      </w:r>
      <w:r>
        <w:rPr>
          <w:rFonts w:hint="eastAsia"/>
        </w:rPr>
        <w:t>其信誉给出的任务开始预订时间和预订限额，原则上会员信誉越高，越优先开始挑选任务</w:t>
      </w:r>
      <w:r>
        <w:t>,</w:t>
      </w:r>
      <w:r>
        <w:rPr>
          <w:rFonts w:hint="eastAsia"/>
        </w:rPr>
        <w:t xml:space="preserve"> 其配额也就越大</w:t>
      </w:r>
      <w:r>
        <w:t>(任务分配时实际，上是根据预订限额所占比例进行配发);附件三是一个新</w:t>
      </w:r>
      <w:r>
        <w:rPr>
          <w:rFonts w:hint="eastAsia"/>
        </w:rPr>
        <w:t>的检查项目任务数据，只有任务的位置信息。请完成下面的问题</w:t>
      </w:r>
      <w:r>
        <w:t>:</w:t>
      </w:r>
    </w:p>
    <w:p>
      <w:pPr>
        <w:ind w:firstLine="420" w:firstLineChars="200"/>
      </w:pPr>
      <w:r>
        <w:t>1.研究附件一中项目的任务定价规律，分析任务未完成的原因。</w:t>
      </w:r>
    </w:p>
    <w:p>
      <w:pPr>
        <w:ind w:firstLine="420" w:firstLineChars="200"/>
      </w:pPr>
      <w:r>
        <w:t>2.为附件一中的项目设计新的任务定价方案，并和原方案进行比较。</w:t>
      </w:r>
    </w:p>
    <w:p>
      <w:pPr>
        <w:ind w:firstLine="420" w:firstLineChars="200"/>
      </w:pPr>
      <w:r>
        <w:t>3. 实际情况下，多个任务可能因为位置比较集中，导致用户会争相选择，一种考虑是将这</w:t>
      </w:r>
      <w:r>
        <w:rPr>
          <w:rFonts w:hint="eastAsia"/>
        </w:rPr>
        <w:t>些任务联合在一起打包发布。</w:t>
      </w:r>
      <w:r>
        <w:t xml:space="preserve"> 在这种考虑下，如何修改前面的定价模型，对最终的任务</w:t>
      </w:r>
      <w:r>
        <w:rPr>
          <w:rFonts w:hint="eastAsia"/>
        </w:rPr>
        <w:t>完成情况又有什么影响</w:t>
      </w:r>
      <w:r>
        <w:t>?</w:t>
      </w:r>
    </w:p>
    <w:p>
      <w:pPr>
        <w:ind w:firstLine="420" w:firstLineChars="200"/>
      </w:pPr>
      <w:r>
        <w:t>4.对附件三中的新项目给出你的任务定价方案，并评价该方案的实施效果。</w:t>
      </w:r>
    </w:p>
    <w:p>
      <w:pPr>
        <w:widowControl/>
        <w:jc w:val="left"/>
        <w:rPr>
          <w:rFonts w:ascii="黑体" w:hAnsi="黑体" w:eastAsia="黑体"/>
          <w:sz w:val="28"/>
          <w:szCs w:val="32"/>
        </w:rPr>
      </w:pPr>
      <w:r>
        <w:rPr>
          <w:rFonts w:ascii="黑体" w:hAnsi="黑体" w:eastAsia="黑体"/>
          <w:sz w:val="28"/>
          <w:szCs w:val="32"/>
        </w:rPr>
        <w:br w:type="page"/>
      </w:r>
    </w:p>
    <w:p>
      <w:pPr>
        <w:ind w:firstLine="3092" w:firstLineChars="1100"/>
        <w:rPr>
          <w:rFonts w:ascii="黑体" w:hAnsi="黑体" w:eastAsia="黑体"/>
          <w:b/>
          <w:bCs/>
          <w:sz w:val="28"/>
          <w:szCs w:val="32"/>
        </w:rPr>
      </w:pPr>
      <w:r>
        <w:rPr>
          <w:rFonts w:hint="eastAsia" w:ascii="黑体" w:hAnsi="黑体" w:eastAsia="黑体"/>
          <w:b/>
          <w:bCs/>
          <w:sz w:val="28"/>
          <w:szCs w:val="32"/>
        </w:rPr>
        <w:t>二、问题分析</w:t>
      </w:r>
    </w:p>
    <w:p>
      <w:pPr>
        <w:ind w:firstLine="420" w:firstLineChars="200"/>
      </w:pPr>
      <w:r>
        <w:rPr>
          <w:rFonts w:hint="eastAsia"/>
        </w:rPr>
        <w:t>本题以移动互联网产品的定价问题为背景，</w:t>
      </w:r>
      <w:r>
        <w:t>APP平台基于自身任务完成的重要性程度和</w:t>
      </w:r>
      <w:r>
        <w:rPr>
          <w:rFonts w:hint="eastAsia"/>
        </w:rPr>
        <w:t>本题以移动互联网产品的定价问题为背景，</w:t>
      </w:r>
      <w:r>
        <w:t>APP平台基于自身任务完成的重要性程度和</w:t>
      </w:r>
      <w:r>
        <w:rPr>
          <w:rFonts w:hint="eastAsia"/>
        </w:rPr>
        <w:t>成本最小化的目的进行定价，在定价的过程中，平台要综合考虑任务的位置因素---</w:t>
      </w:r>
      <w:r>
        <w:t>隐含任</w:t>
      </w:r>
      <w:r>
        <w:rPr>
          <w:rFonts w:hint="eastAsia"/>
        </w:rPr>
        <w:t>务执行的难易程度、会员的分布情况、会员的信誉以及可能的任务执行情况。会员根据</w:t>
      </w:r>
      <w:r>
        <w:t>APP</w:t>
      </w:r>
      <w:r>
        <w:rPr>
          <w:rFonts w:hint="eastAsia"/>
        </w:rPr>
        <w:t>平台的定价和任务执行的难易程度来选择执行任务或者不执行。对于一项任务，定价问题是我们的核心问题。为了衡量一项定</w:t>
      </w:r>
      <w:r>
        <w:t xml:space="preserve"> 价的科学性，我们使用指</w:t>
      </w:r>
      <w:r>
        <w:rPr>
          <w:rFonts w:hint="eastAsia"/>
        </w:rPr>
        <w:t>标</w:t>
      </w:r>
      <w:r>
        <w:t>"w”来衡量，w隐含两项指标，一项是任务 完成的情况，另一项是任务 完成的成本。问题</w:t>
      </w:r>
      <w:r>
        <w:rPr>
          <w:rFonts w:hint="eastAsia"/>
        </w:rPr>
        <w:t>的另一方面，需要解释会员对于任务的接受情况，首先将会员的行为定义为随机变量，是否选择该项目由该项目与该会员的距离和该项目的定价决定。</w:t>
      </w:r>
    </w:p>
    <w:p>
      <w:pPr>
        <w:rPr>
          <w:rFonts w:ascii="黑体" w:hAnsi="黑体" w:eastAsia="黑体"/>
          <w:b/>
          <w:bCs/>
          <w:sz w:val="24"/>
          <w:szCs w:val="28"/>
        </w:rPr>
      </w:pPr>
      <w:r>
        <w:rPr>
          <w:rFonts w:ascii="黑体" w:hAnsi="黑体" w:eastAsia="黑体"/>
          <w:b/>
          <w:bCs/>
          <w:sz w:val="24"/>
          <w:szCs w:val="28"/>
        </w:rPr>
        <w:t>2.1问题1的分析</w:t>
      </w:r>
    </w:p>
    <w:p>
      <w:pPr>
        <w:ind w:firstLine="420" w:firstLineChars="200"/>
      </w:pPr>
      <w:r>
        <w:rPr>
          <w:rFonts w:hint="eastAsia"/>
        </w:rPr>
        <w:t>问题</w:t>
      </w:r>
      <w:r>
        <w:t>1基于已有的定价和任务执行情况，</w:t>
      </w:r>
      <w:commentRangeStart w:id="1"/>
      <w:r>
        <w:t>首先需要确定项目的定价规律，可以利用matlab</w:t>
      </w:r>
      <w:r>
        <w:rPr>
          <w:rFonts w:hint="eastAsia"/>
        </w:rPr>
        <w:t>进行模拟</w:t>
      </w:r>
      <w:commentRangeEnd w:id="1"/>
      <w:r>
        <w:commentReference w:id="1"/>
      </w:r>
      <w:r>
        <w:rPr>
          <w:rFonts w:hint="eastAsia"/>
        </w:rPr>
        <w:t>。</w:t>
      </w:r>
      <w:r>
        <w:rPr>
          <w:rFonts w:hint="eastAsia"/>
          <w:color w:val="0000FF"/>
        </w:rPr>
        <w:t>首先</w:t>
      </w:r>
      <w:r>
        <w:rPr>
          <w:rFonts w:hint="eastAsia"/>
        </w:rPr>
        <w:t>建</w:t>
      </w:r>
      <w:r>
        <w:t xml:space="preserve"> 立任务完成状况的评价指标体系，然后利用软件对提供的实际数</w:t>
      </w:r>
      <w:r>
        <w:rPr>
          <w:rFonts w:hint="eastAsia"/>
        </w:rPr>
        <w:t>据进行综合性分析，找出任务数量、会员数量、会员最大配额等变量之间的关系，并且将它们整理成为表格与图像，以此为基础来找出任务定价的规律。同时单独对未完成任务进行分析，利用之前建立的指标体系综合分析其影响因素，给出任务未完成的合理解释。</w:t>
      </w:r>
    </w:p>
    <w:p>
      <w:pPr>
        <w:rPr>
          <w:rFonts w:ascii="黑体" w:hAnsi="黑体" w:eastAsia="黑体"/>
          <w:b/>
          <w:bCs/>
          <w:sz w:val="24"/>
          <w:szCs w:val="28"/>
        </w:rPr>
      </w:pPr>
      <w:r>
        <w:rPr>
          <w:rFonts w:ascii="黑体" w:hAnsi="黑体" w:eastAsia="黑体"/>
          <w:b/>
          <w:bCs/>
          <w:sz w:val="24"/>
          <w:szCs w:val="28"/>
        </w:rPr>
        <w:t>2.2问题2的分析</w:t>
      </w:r>
    </w:p>
    <w:p>
      <w:pPr>
        <w:ind w:firstLine="420" w:firstLineChars="200"/>
      </w:pPr>
      <w:r>
        <w:rPr>
          <w:rFonts w:hint="eastAsia"/>
        </w:rPr>
        <w:t>基于元胞自动机的概念</w:t>
      </w:r>
      <w:r>
        <w:rPr>
          <w:color w:val="0000FF"/>
        </w:rPr>
        <w:t>,</w:t>
      </w:r>
      <w:r>
        <w:t>采用贪心算法以及动态优化模型，由局部最优化到整体最优化</w:t>
      </w:r>
      <w:r>
        <w:rPr>
          <w:rFonts w:hint="eastAsia"/>
        </w:rPr>
        <w:t>的思想，建立起任务定价的一个具体可操作的方案。用新的定价方案对</w:t>
      </w:r>
      <w:r>
        <w:rPr>
          <w:rFonts w:hint="eastAsia"/>
          <w:color w:val="0000FF"/>
        </w:rPr>
        <w:t>附件一</w:t>
      </w:r>
      <w:r>
        <w:rPr>
          <w:color w:val="0000FF"/>
        </w:rPr>
        <w:t>-</w:t>
      </w:r>
      <w:r>
        <w:t>中数据进行模</w:t>
      </w:r>
      <w:r>
        <w:rPr>
          <w:rFonts w:hint="eastAsia"/>
        </w:rPr>
        <w:t>拟定价，与原先的定价方案作比较，利用问题一中的评价指标体系作出评估与改进的建议。</w:t>
      </w:r>
    </w:p>
    <w:p>
      <w:pPr>
        <w:rPr>
          <w:rFonts w:ascii="黑体" w:hAnsi="黑体" w:eastAsia="黑体"/>
          <w:b/>
          <w:bCs/>
          <w:sz w:val="24"/>
          <w:szCs w:val="28"/>
        </w:rPr>
      </w:pPr>
      <w:r>
        <w:rPr>
          <w:rFonts w:ascii="黑体" w:hAnsi="黑体" w:eastAsia="黑体"/>
          <w:b/>
          <w:bCs/>
          <w:sz w:val="24"/>
          <w:szCs w:val="28"/>
        </w:rPr>
        <w:t>2.3问题3的分析</w:t>
      </w:r>
    </w:p>
    <w:p>
      <w:pPr>
        <w:ind w:firstLine="420" w:firstLineChars="200"/>
      </w:pPr>
      <w:r>
        <w:rPr>
          <w:rFonts w:hint="eastAsia"/>
        </w:rPr>
        <w:t>问题要求用任务打包的方式修正定价模型，可以设计一个打包方式，仍然利用问题二中的模型与思想，不过需要根据打包的状况对任务数量进行重新分配，再次利用问题一</w:t>
      </w:r>
      <w:r>
        <w:t>中的评</w:t>
      </w:r>
      <w:r>
        <w:rPr>
          <w:rFonts w:hint="eastAsia"/>
        </w:rPr>
        <w:t>价指标体系进行评估，对会员执行任务率</w:t>
      </w:r>
      <w:r>
        <w:t>.上升的现象作出合理解释。</w:t>
      </w:r>
    </w:p>
    <w:p>
      <w:pPr>
        <w:rPr>
          <w:rFonts w:ascii="黑体" w:hAnsi="黑体" w:eastAsia="黑体"/>
          <w:b/>
          <w:bCs/>
          <w:sz w:val="24"/>
          <w:szCs w:val="28"/>
        </w:rPr>
      </w:pPr>
      <w:r>
        <w:rPr>
          <w:rFonts w:ascii="黑体" w:hAnsi="黑体" w:eastAsia="黑体"/>
          <w:b/>
          <w:bCs/>
          <w:sz w:val="24"/>
          <w:szCs w:val="28"/>
        </w:rPr>
        <w:t>2.4问题4的分析</w:t>
      </w:r>
    </w:p>
    <w:p>
      <w:r>
        <w:rPr>
          <w:rFonts w:hint="eastAsia"/>
        </w:rPr>
        <w:t xml:space="preserve"> </w:t>
      </w:r>
      <w:r>
        <w:t xml:space="preserve">   </w:t>
      </w:r>
      <w:r>
        <w:rPr>
          <w:rFonts w:hint="eastAsia"/>
        </w:rPr>
        <w:t>该问题需要综合前三个问题的结果，具体的定价过程由程序得出，我们运用</w:t>
      </w:r>
      <w:r>
        <w:t>Excel对数</w:t>
      </w:r>
    </w:p>
    <w:p>
      <w:r>
        <w:rPr>
          <w:rFonts w:hint="eastAsia"/>
        </w:rPr>
        <w:t>据进行模拟，首先考虑选择一部分</w:t>
      </w:r>
      <w:r>
        <w:t xml:space="preserve"> 具有代表性的会员，用新建立的任务定价方案模拟定价，</w:t>
      </w:r>
    </w:p>
    <w:p>
      <w:r>
        <w:rPr>
          <w:rFonts w:hint="eastAsia"/>
        </w:rPr>
        <w:t>最后对其实施效果进行评估</w:t>
      </w:r>
    </w:p>
    <w:p>
      <w:pPr>
        <w:ind w:firstLine="3092" w:firstLineChars="1100"/>
        <w:rPr>
          <w:rFonts w:ascii="黑体" w:hAnsi="黑体" w:eastAsia="黑体"/>
          <w:b/>
          <w:bCs/>
          <w:sz w:val="28"/>
          <w:szCs w:val="32"/>
        </w:rPr>
      </w:pPr>
      <w:r>
        <w:rPr>
          <w:rFonts w:hint="eastAsia" w:ascii="黑体" w:hAnsi="黑体" w:eastAsia="黑体"/>
          <w:b/>
          <w:bCs/>
          <w:sz w:val="28"/>
          <w:szCs w:val="32"/>
        </w:rPr>
        <w:t>三、模型假设</w:t>
      </w:r>
    </w:p>
    <w:p>
      <w:pPr>
        <w:ind w:firstLine="420" w:firstLineChars="200"/>
      </w:pPr>
      <w:r>
        <w:t>1.任务位置仅考虑坐标和有可能存在的分布趋势，忽略真实中的环境情况，比如城区</w:t>
      </w:r>
    </w:p>
    <w:p>
      <w:r>
        <w:rPr>
          <w:rFonts w:hint="eastAsia"/>
        </w:rPr>
        <w:t>和山区的分布</w:t>
      </w:r>
      <w:r>
        <w:t>;</w:t>
      </w:r>
    </w:p>
    <w:p>
      <w:pPr>
        <w:ind w:firstLine="420" w:firstLineChars="200"/>
      </w:pPr>
      <w:r>
        <w:t>2.对于一项任务，APP平台得到的收益与任务完成程度和APP平台的定价有关，忽略</w:t>
      </w:r>
      <w:r>
        <w:rPr>
          <w:rFonts w:hint="eastAsia"/>
        </w:rPr>
        <w:t>任务的重要性带来不同损失的可能，认为所有任务重要性相同，且不考虑</w:t>
      </w:r>
      <w:r>
        <w:t>APP平台</w:t>
      </w:r>
      <w:r>
        <w:rPr>
          <w:rFonts w:hint="eastAsia"/>
        </w:rPr>
        <w:t>边际效用递减的情况，即任务的增多不会影响该任务带来的收益</w:t>
      </w:r>
      <w:r>
        <w:t>;</w:t>
      </w:r>
    </w:p>
    <w:p>
      <w:pPr>
        <w:ind w:firstLine="420" w:firstLineChars="200"/>
      </w:pPr>
      <w:r>
        <w:t>3.会员之间除了信誉、 位置以及参考其信誉给出的任务开始预订时间和预订限</w:t>
      </w:r>
      <w:r>
        <w:rPr>
          <w:rFonts w:hint="eastAsia"/>
        </w:rPr>
        <w:t>额之外，其它条件相同，会员的偏好相同</w:t>
      </w:r>
      <w:r>
        <w:t>;.</w:t>
      </w:r>
    </w:p>
    <w:p>
      <w:pPr>
        <w:ind w:firstLine="420" w:firstLineChars="200"/>
        <w:rPr>
          <w:color w:val="0000FF"/>
        </w:rPr>
      </w:pPr>
      <w:r>
        <w:t>4.会员之间完全竞争，掌握相同的信息</w:t>
      </w:r>
      <w:r>
        <w:rPr>
          <w:color w:val="0000FF"/>
        </w:rPr>
        <w:t>;</w:t>
      </w:r>
    </w:p>
    <w:p>
      <w:pPr>
        <w:widowControl/>
        <w:jc w:val="left"/>
        <w:rPr>
          <w:rFonts w:ascii="黑体" w:hAnsi="黑体" w:eastAsia="黑体"/>
          <w:sz w:val="28"/>
          <w:szCs w:val="32"/>
        </w:rPr>
      </w:pPr>
      <w:r>
        <w:rPr>
          <w:rFonts w:ascii="黑体" w:hAnsi="黑体" w:eastAsia="黑体"/>
          <w:sz w:val="28"/>
          <w:szCs w:val="32"/>
        </w:rPr>
        <w:br w:type="page"/>
      </w:r>
    </w:p>
    <w:p>
      <w:pPr>
        <w:ind w:firstLine="3092" w:firstLineChars="1100"/>
        <w:rPr>
          <w:rFonts w:ascii="黑体" w:hAnsi="黑体" w:eastAsia="黑体"/>
          <w:b/>
          <w:bCs/>
          <w:sz w:val="28"/>
          <w:szCs w:val="32"/>
        </w:rPr>
      </w:pPr>
      <w:r>
        <w:rPr>
          <w:rFonts w:hint="eastAsia" w:ascii="黑体" w:hAnsi="黑体" w:eastAsia="黑体"/>
          <w:b/>
          <w:bCs/>
          <w:sz w:val="28"/>
          <w:szCs w:val="32"/>
        </w:rPr>
        <w:t>四、符号说明</w:t>
      </w:r>
    </w:p>
    <w:p>
      <w:pPr>
        <w:ind w:firstLine="2941" w:firstLineChars="1400"/>
        <w:rPr>
          <w:b/>
          <w:bCs/>
        </w:rPr>
      </w:pPr>
      <w:r>
        <w:rPr>
          <w:rFonts w:hint="eastAsia"/>
          <w:b/>
          <w:bCs/>
        </w:rPr>
        <w:t>表</w:t>
      </w:r>
      <w:r>
        <w:rPr>
          <w:b/>
          <w:bCs/>
        </w:rPr>
        <w:t>1主要符号使用说明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ind w:firstLine="420" w:firstLineChars="200"/>
              <w:jc w:val="center"/>
            </w:pPr>
            <w:commentRangeStart w:id="2"/>
            <w:r>
              <w:rPr>
                <w:rFonts w:hint="eastAsia"/>
              </w:rPr>
              <w:t>模型</w:t>
            </w:r>
            <w:commentRangeEnd w:id="2"/>
            <w:r>
              <w:commentReference w:id="2"/>
            </w:r>
          </w:p>
        </w:tc>
        <w:tc>
          <w:tcPr>
            <w:tcW w:w="2765" w:type="dxa"/>
          </w:tcPr>
          <w:p>
            <w:pPr>
              <w:ind w:firstLine="420" w:firstLineChars="200"/>
              <w:jc w:val="center"/>
            </w:pPr>
            <w:r>
              <w:rPr>
                <w:rFonts w:hint="eastAsia"/>
              </w:rPr>
              <w:t>符号</w:t>
            </w:r>
          </w:p>
        </w:tc>
        <w:tc>
          <w:tcPr>
            <w:tcW w:w="2766" w:type="dxa"/>
          </w:tcPr>
          <w:p>
            <w:pPr>
              <w:ind w:firstLine="420" w:firstLineChars="200"/>
              <w:jc w:val="center"/>
            </w:pPr>
            <w:r>
              <w:rPr>
                <w:rFonts w:hint="eastAsia"/>
              </w:rPr>
              <w:t>说明</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restart"/>
          </w:tcPr>
          <w:p>
            <w:pPr>
              <w:jc w:val="center"/>
            </w:pPr>
          </w:p>
          <w:p>
            <w:pPr>
              <w:jc w:val="center"/>
            </w:pPr>
            <w:r>
              <w:rPr>
                <w:rFonts w:hint="eastAsia"/>
              </w:rPr>
              <w:t>项目定价模型</w:t>
            </w:r>
          </w:p>
        </w:tc>
        <w:tc>
          <w:tcPr>
            <w:tcW w:w="2765" w:type="dxa"/>
          </w:tcPr>
          <w:p>
            <w:pPr>
              <w:ind w:firstLine="420" w:firstLineChars="200"/>
              <w:jc w:val="center"/>
            </w:pPr>
            <w:r>
              <w:t>W1</w:t>
            </w:r>
          </w:p>
        </w:tc>
        <w:tc>
          <w:tcPr>
            <w:tcW w:w="2766" w:type="dxa"/>
          </w:tcPr>
          <w:p>
            <w:pPr>
              <w:jc w:val="center"/>
            </w:pPr>
            <w:r>
              <w:rPr>
                <w:rFonts w:hint="eastAsia"/>
              </w:rPr>
              <w:t>任务完成情况的衡量指标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420" w:firstLineChars="200"/>
              <w:jc w:val="center"/>
            </w:pPr>
            <w:r>
              <w:t>W2</w:t>
            </w:r>
          </w:p>
        </w:tc>
        <w:tc>
          <w:tcPr>
            <w:tcW w:w="2766" w:type="dxa"/>
          </w:tcPr>
          <w:p>
            <w:pPr>
              <w:jc w:val="center"/>
            </w:pPr>
            <w:r>
              <w:rPr>
                <w:rFonts w:hint="eastAsia"/>
              </w:rPr>
              <w:t>任务成本率的衡量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420" w:firstLineChars="200"/>
              <w:jc w:val="center"/>
            </w:pPr>
            <w:r>
              <w:rPr>
                <w:rFonts w:hint="eastAsia"/>
              </w:rPr>
              <w:t>W</w:t>
            </w:r>
          </w:p>
        </w:tc>
        <w:tc>
          <w:tcPr>
            <w:tcW w:w="2766" w:type="dxa"/>
          </w:tcPr>
          <w:p>
            <w:pPr>
              <w:jc w:val="center"/>
            </w:pPr>
            <w:r>
              <w:rPr>
                <w:rFonts w:hint="eastAsia"/>
              </w:rPr>
              <w:t>衡量定价绩效的总指标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restart"/>
          </w:tcPr>
          <w:p>
            <w:pPr>
              <w:jc w:val="center"/>
            </w:pPr>
          </w:p>
          <w:p>
            <w:pPr>
              <w:jc w:val="center"/>
            </w:pPr>
          </w:p>
          <w:p>
            <w:pPr>
              <w:jc w:val="center"/>
            </w:pPr>
          </w:p>
          <w:p>
            <w:pPr>
              <w:jc w:val="center"/>
            </w:pPr>
            <w:r>
              <w:rPr>
                <w:rFonts w:hint="eastAsia"/>
              </w:rPr>
              <w:t>元细胞模型</w:t>
            </w:r>
          </w:p>
        </w:tc>
        <w:tc>
          <w:tcPr>
            <w:tcW w:w="2765" w:type="dxa"/>
          </w:tcPr>
          <w:p>
            <w:pPr>
              <w:ind w:firstLine="420" w:firstLineChars="200"/>
              <w:jc w:val="center"/>
            </w:pPr>
            <w:r>
              <w:t>M</w:t>
            </w:r>
          </w:p>
        </w:tc>
        <w:tc>
          <w:tcPr>
            <w:tcW w:w="2766" w:type="dxa"/>
          </w:tcPr>
          <w:p>
            <w:pPr>
              <w:jc w:val="center"/>
            </w:pPr>
            <w:r>
              <w:rPr>
                <w:rFonts w:hint="eastAsia"/>
              </w:rPr>
              <w:t>任务点的位置及所包含的信息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420" w:firstLineChars="200"/>
              <w:jc w:val="center"/>
            </w:pPr>
            <w:r>
              <w:rPr>
                <w:rFonts w:hint="eastAsia"/>
              </w:rPr>
              <w:t>N</w:t>
            </w:r>
          </w:p>
        </w:tc>
        <w:tc>
          <w:tcPr>
            <w:tcW w:w="2766" w:type="dxa"/>
          </w:tcPr>
          <w:p>
            <w:pPr>
              <w:jc w:val="center"/>
            </w:pPr>
            <w:r>
              <w:rPr>
                <w:rFonts w:hint="eastAsia"/>
              </w:rPr>
              <w:t>会员所在位置及其它信息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420" w:firstLineChars="200"/>
              <w:jc w:val="center"/>
            </w:pPr>
            <w:r>
              <w:rPr>
                <w:rFonts w:hint="eastAsia"/>
              </w:rPr>
              <w:t>P</w:t>
            </w:r>
          </w:p>
        </w:tc>
        <w:tc>
          <w:tcPr>
            <w:tcW w:w="2766" w:type="dxa"/>
          </w:tcPr>
          <w:p>
            <w:pPr>
              <w:ind w:firstLine="420" w:firstLineChars="200"/>
              <w:jc w:val="center"/>
            </w:pPr>
            <w:r>
              <w:t>APP决定的价格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jc w:val="center"/>
              <w:rPr>
                <w:color w:val="0000FF"/>
              </w:rPr>
            </w:pPr>
            <w:r>
              <w:rPr>
                <w:rFonts w:hint="eastAsia"/>
                <w:color w:val="0000FF"/>
              </w:rPr>
              <w:t xml:space="preserve"> </w:t>
            </w:r>
            <w:r>
              <w:rPr>
                <w:color w:val="0000FF"/>
              </w:rPr>
              <w:t xml:space="preserve">   </w:t>
            </w:r>
            <w:r>
              <w:rPr>
                <w:rFonts w:hint="eastAsia"/>
                <w:color w:val="0000FF"/>
              </w:rPr>
              <w:t>△</w:t>
            </w:r>
          </w:p>
        </w:tc>
        <w:tc>
          <w:tcPr>
            <w:tcW w:w="2766" w:type="dxa"/>
          </w:tcPr>
          <w:p>
            <w:pPr>
              <w:jc w:val="center"/>
            </w:pPr>
            <w:r>
              <w:rPr>
                <w:rFonts w:hint="eastAsia"/>
              </w:rPr>
              <w:t>任务完成与否的标志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1470" w:firstLineChars="700"/>
              <w:rPr>
                <w:color w:val="0000FF"/>
              </w:rPr>
            </w:pPr>
            <w:r>
              <w:rPr>
                <w:color w:val="0000FF"/>
              </w:rPr>
              <w:t xml:space="preserve">d </w:t>
            </w:r>
          </w:p>
        </w:tc>
        <w:tc>
          <w:tcPr>
            <w:tcW w:w="2766" w:type="dxa"/>
          </w:tcPr>
          <w:p>
            <w:pPr>
              <w:rPr>
                <w:color w:val="0000FF"/>
              </w:rPr>
            </w:pPr>
            <w:r>
              <w:rPr>
                <w:rFonts w:hint="eastAsia"/>
                <w:color w:val="0000FF"/>
              </w:rPr>
              <w:t>距离因素，主要是任务点与会员的距离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Merge w:val="continue"/>
          </w:tcPr>
          <w:p>
            <w:pPr>
              <w:jc w:val="center"/>
            </w:pPr>
          </w:p>
        </w:tc>
        <w:tc>
          <w:tcPr>
            <w:tcW w:w="2765" w:type="dxa"/>
          </w:tcPr>
          <w:p>
            <w:pPr>
              <w:ind w:firstLine="1050" w:firstLineChars="500"/>
              <w:rPr>
                <w:color w:val="0000FF"/>
              </w:rPr>
            </w:pPr>
            <w:r>
              <w:rPr>
                <w:color w:val="0000FF"/>
              </w:rPr>
              <w:t>p</w:t>
            </w:r>
          </w:p>
        </w:tc>
        <w:tc>
          <w:tcPr>
            <w:tcW w:w="2766" w:type="dxa"/>
          </w:tcPr>
          <w:p>
            <w:pPr>
              <w:rPr>
                <w:color w:val="0000FF"/>
              </w:rPr>
            </w:pPr>
            <w:r>
              <w:rPr>
                <w:rFonts w:hint="eastAsia"/>
                <w:color w:val="0000FF"/>
              </w:rPr>
              <w:t>会员接受任务的概率</w:t>
            </w:r>
          </w:p>
          <w:p>
            <w:pPr>
              <w:rPr>
                <w:color w:val="0000FF"/>
              </w:rPr>
            </w:pPr>
          </w:p>
        </w:tc>
      </w:tr>
    </w:tbl>
    <w:p>
      <w:pPr>
        <w:ind w:firstLine="1405" w:firstLineChars="500"/>
        <w:rPr>
          <w:rFonts w:ascii="黑体" w:hAnsi="黑体" w:eastAsia="黑体"/>
          <w:b/>
          <w:bCs/>
          <w:sz w:val="28"/>
          <w:szCs w:val="32"/>
        </w:rPr>
      </w:pPr>
    </w:p>
    <w:p>
      <w:pPr>
        <w:ind w:firstLine="1405" w:firstLineChars="500"/>
        <w:rPr>
          <w:rFonts w:ascii="黑体" w:hAnsi="黑体" w:eastAsia="黑体"/>
          <w:b/>
          <w:bCs/>
          <w:sz w:val="28"/>
          <w:szCs w:val="32"/>
        </w:rPr>
      </w:pPr>
      <w:r>
        <w:rPr>
          <w:rFonts w:hint="eastAsia" w:ascii="黑体" w:hAnsi="黑体" w:eastAsia="黑体"/>
          <w:b/>
          <w:bCs/>
          <w:sz w:val="28"/>
          <w:szCs w:val="32"/>
        </w:rPr>
        <w:t>五、问题</w:t>
      </w:r>
      <w:r>
        <w:rPr>
          <w:rFonts w:ascii="黑体" w:hAnsi="黑体" w:eastAsia="黑体"/>
          <w:b/>
          <w:bCs/>
          <w:sz w:val="28"/>
          <w:szCs w:val="32"/>
        </w:rPr>
        <w:t>1模型的建立与求解(</w:t>
      </w:r>
      <w:r>
        <w:rPr>
          <w:rFonts w:hint="eastAsia" w:ascii="黑体" w:hAnsi="黑体" w:eastAsia="黑体"/>
          <w:b/>
          <w:bCs/>
          <w:sz w:val="28"/>
          <w:szCs w:val="32"/>
        </w:rPr>
        <w:t>项目定价模型</w:t>
      </w:r>
      <w:r>
        <w:rPr>
          <w:rFonts w:ascii="黑体" w:hAnsi="黑体" w:eastAsia="黑体"/>
          <w:b/>
          <w:bCs/>
          <w:sz w:val="28"/>
          <w:szCs w:val="32"/>
        </w:rPr>
        <w:t>)</w:t>
      </w:r>
    </w:p>
    <w:p>
      <w:pPr>
        <w:rPr>
          <w:rFonts w:ascii="黑体" w:hAnsi="黑体" w:eastAsia="黑体"/>
          <w:b/>
          <w:bCs/>
          <w:sz w:val="24"/>
          <w:szCs w:val="28"/>
        </w:rPr>
      </w:pPr>
      <w:r>
        <w:rPr>
          <w:rFonts w:ascii="黑体" w:hAnsi="黑体" w:eastAsia="黑体"/>
          <w:b/>
          <w:bCs/>
          <w:sz w:val="24"/>
          <w:szCs w:val="28"/>
        </w:rPr>
        <w:t>5.1模型准备</w:t>
      </w:r>
    </w:p>
    <w:p>
      <w:pPr>
        <w:ind w:firstLine="420" w:firstLineChars="200"/>
      </w:pPr>
      <w:r>
        <w:rPr>
          <w:rFonts w:hint="eastAsia"/>
        </w:rPr>
        <w:t>首先我们给出衡量定价方法优劣的指标</w:t>
      </w:r>
      <w:r>
        <w:t>w，w取决于两项因素，第一项是任务完成的程</w:t>
      </w:r>
      <w:r>
        <w:rPr>
          <w:rFonts w:hint="eastAsia"/>
        </w:rPr>
        <w:t>度</w:t>
      </w:r>
      <w:r>
        <w:t>W1，基于假设，我们忽略任务的不同重要性，即任务未完成可能给APP平台带来不同程</w:t>
      </w:r>
      <w:r>
        <w:rPr>
          <w:rFonts w:hint="eastAsia"/>
        </w:rPr>
        <w:t>度的损失，因此可以认为，完成程度越高，</w:t>
      </w:r>
      <w:r>
        <w:t xml:space="preserve">APP 平台利润越大，即: </w:t>
      </w:r>
    </w:p>
    <w:p>
      <w:pPr>
        <w:rPr>
          <w:i/>
        </w:rPr>
      </w:pPr>
      <m:oMathPara>
        <m:oMathParaPr>
          <m:jc m:val="center"/>
        </m:oMathParaPr>
        <m:oMath>
          <m:r>
            <m:rPr/>
            <w:rPr>
              <w:rFonts w:ascii="Cambria Math" w:hAnsi="Cambria Math" w:eastAsia="Cambria Math" w:cs="Cambria Math"/>
            </w:rPr>
            <m:t>W1=</m:t>
          </m:r>
          <m:f>
            <m:fPr>
              <m:ctrlPr>
                <w:rPr>
                  <w:rFonts w:ascii="Cambria Math" w:hAnsi="Cambria Math" w:eastAsia="Cambria Math"/>
                  <w:i/>
                </w:rPr>
              </m:ctrlPr>
            </m:fPr>
            <m:num>
              <m:r>
                <m:rPr/>
                <w:rPr>
                  <w:rFonts w:ascii="Cambria Math" w:hAnsi="Cambria Math" w:eastAsia="Cambria Math"/>
                </w:rPr>
                <m:t>n1(</m:t>
              </m:r>
              <m:r>
                <m:rPr>
                  <m:sty m:val="p"/>
                </m:rPr>
                <w:rPr>
                  <w:rFonts w:hint="eastAsia" w:ascii="Cambria Math" w:hAnsi="Cambria Math" w:eastAsia="宋体" w:cs="宋体"/>
                </w:rPr>
                <m:t>已完成</m:t>
              </m:r>
              <m:r>
                <m:rPr>
                  <m:sty m:val="p"/>
                </m:rPr>
                <w:rPr>
                  <w:rFonts w:hint="eastAsia" w:ascii="Cambria Math" w:hAnsi="宋体" w:eastAsia="宋体" w:cs="宋体"/>
                </w:rPr>
                <m:t>的任务</m:t>
              </m:r>
              <m:r>
                <m:rPr/>
                <w:rPr>
                  <w:rFonts w:ascii="Cambria Math" w:hAnsi="Cambria Math" w:eastAsia="Cambria Math"/>
                </w:rPr>
                <m:t>)</m:t>
              </m:r>
              <m:ctrlPr>
                <w:rPr>
                  <w:rFonts w:ascii="Cambria Math" w:hAnsi="Cambria Math" w:eastAsia="Cambria Math"/>
                  <w:i/>
                </w:rPr>
              </m:ctrlPr>
            </m:num>
            <m:den>
              <m:r>
                <m:rPr/>
                <w:rPr>
                  <w:rFonts w:ascii="Cambria Math" w:hAnsi="Cambria Math" w:cs="Cambria Math"/>
                </w:rPr>
                <m:t>no(</m:t>
              </m:r>
              <m:r>
                <m:rPr>
                  <m:sty m:val="p"/>
                </m:rPr>
                <w:rPr>
                  <w:rFonts w:hint="eastAsia" w:ascii="Cambria Math" w:hAnsi="Cambria Math" w:cs="Cambria Math"/>
                </w:rPr>
                <m:t>所有任务</m:t>
              </m:r>
              <m:r>
                <m:rPr/>
                <w:rPr>
                  <w:rFonts w:ascii="Cambria Math" w:hAnsi="Cambria Math" w:cs="Cambria Math"/>
                </w:rPr>
                <m:t>)</m:t>
              </m:r>
              <m:ctrlPr>
                <w:rPr>
                  <w:rFonts w:ascii="Cambria Math" w:hAnsi="Cambria Math" w:eastAsia="Cambria Math"/>
                  <w:i/>
                </w:rPr>
              </m:ctrlPr>
            </m:den>
          </m:f>
        </m:oMath>
      </m:oMathPara>
    </w:p>
    <w:p>
      <w:r>
        <w:rPr>
          <w:rFonts w:hint="eastAsia"/>
        </w:rPr>
        <w:t>任务的成本率</w:t>
      </w:r>
      <w:r>
        <w:t>w2，表示完成这项任务成本支出的一.项指标。一方面，W2与价格相</w:t>
      </w:r>
      <w:r>
        <w:rPr>
          <w:rFonts w:hint="eastAsia"/>
        </w:rPr>
        <w:t>关，即定价越低，利润空间越大，边际成本越小，但同时较低的价格</w:t>
      </w:r>
      <w:r>
        <w:t xml:space="preserve"> 会导致较低的任务</w:t>
      </w:r>
      <w:r>
        <w:rPr>
          <w:rFonts w:hint="eastAsia"/>
        </w:rPr>
        <w:t>完成率。另一方面，</w:t>
      </w:r>
      <w:r>
        <w:t>W2与任务的位置有关，不同区域，会员集中程度不同，竞争力不一样,</w:t>
      </w:r>
      <w:r>
        <w:rPr>
          <w:rFonts w:hint="eastAsia"/>
        </w:rPr>
        <w:t>因此为完成一项任务</w:t>
      </w:r>
      <w:r>
        <w:t>需要支付的成本不同。</w:t>
      </w:r>
    </w:p>
    <w:p>
      <w:pPr>
        <w:ind w:left="1050" w:firstLine="1890" w:firstLineChars="900"/>
      </w:pPr>
      <w:r>
        <w:rPr>
          <w:rFonts w:hint="eastAsia"/>
        </w:rPr>
        <w:t>W</w:t>
      </w:r>
      <w:r>
        <w:t>2</w:t>
      </w:r>
      <w:r>
        <w:rPr>
          <w:rFonts w:hint="eastAsia"/>
        </w:rPr>
        <w:t>=</w:t>
      </w:r>
      <m:oMath>
        <m:f>
          <m:fPr>
            <m:ctrlPr>
              <w:rPr>
                <w:rFonts w:ascii="Cambria Math" w:hAnsi="Cambria Math"/>
                <w:i/>
              </w:rPr>
            </m:ctrlPr>
          </m:fPr>
          <m:num>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P</m:t>
                </m:r>
                <m:r>
                  <m:rPr/>
                  <w:rPr>
                    <w:rFonts w:hint="eastAsia" w:ascii="MS Gothic" w:hAnsi="MS Gothic" w:eastAsia="MS Gothic" w:cs="MS Gothic"/>
                  </w:rPr>
                  <m:t>∗</m:t>
                </m:r>
                <m:r>
                  <m:rPr/>
                  <w:rPr>
                    <w:rFonts w:ascii="Cambria Math" w:hAnsi="Cambria Math"/>
                  </w:rPr>
                  <m:t>n1(</m:t>
                </m:r>
                <m:r>
                  <m:rPr>
                    <m:sty m:val="p"/>
                  </m:rPr>
                  <w:rPr>
                    <w:rFonts w:hint="eastAsia" w:ascii="Cambria Math" w:hAnsi="Cambria Math"/>
                  </w:rPr>
                  <m:t>所有已完成的任务</m:t>
                </m:r>
                <m:r>
                  <m:rPr>
                    <m:sty m:val="p"/>
                  </m:rPr>
                  <w:rPr>
                    <w:rFonts w:ascii="Cambria Math" w:hAnsi="Cambria Math"/>
                  </w:rPr>
                  <m:t>)</m:t>
                </m:r>
                <m:ctrlPr>
                  <w:rPr>
                    <w:rFonts w:ascii="Cambria Math" w:hAnsi="Cambria Math"/>
                    <w:i/>
                  </w:rPr>
                </m:ctrlPr>
              </m:e>
            </m:nary>
            <m:ctrlPr>
              <w:rPr>
                <w:rFonts w:ascii="Cambria Math" w:hAnsi="Cambria Math"/>
                <w:i/>
              </w:rPr>
            </m:ctrlPr>
          </m:num>
          <m:den>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P</m:t>
                </m:r>
                <m:ctrlPr>
                  <w:rPr>
                    <w:rFonts w:ascii="Cambria Math" w:hAnsi="Cambria Math"/>
                    <w:i/>
                  </w:rPr>
                </m:ctrlPr>
              </m:e>
            </m:nary>
            <m:r>
              <m:rPr/>
              <w:rPr>
                <w:rFonts w:ascii="Cambria Math" w:hAnsi="Cambria Math"/>
              </w:rPr>
              <m:t>∗n0</m:t>
            </m:r>
            <m:r>
              <m:rPr>
                <m:sty m:val="p"/>
              </m:rPr>
              <w:rPr>
                <w:rFonts w:hint="eastAsia" w:ascii="Cambria Math" w:hAnsi="Cambria Math"/>
              </w:rPr>
              <m:t>（所有任务）</m:t>
            </m:r>
            <m:ctrlPr>
              <w:rPr>
                <w:rFonts w:ascii="Cambria Math" w:hAnsi="Cambria Math"/>
                <w:i/>
              </w:rPr>
            </m:ctrlPr>
          </m:den>
        </m:f>
      </m:oMath>
    </w:p>
    <w:p>
      <w:pPr>
        <w:ind w:firstLine="420" w:firstLineChars="200"/>
      </w:pPr>
      <w:r>
        <w:rPr>
          <w:rFonts w:hint="eastAsia"/>
        </w:rPr>
        <w:t>我们看到，价格定的越高，任务完成的概率就越大，</w:t>
      </w:r>
      <w:r>
        <w:t>w1增大，反映了任务完成度指标</w:t>
      </w:r>
      <w:r>
        <w:rPr>
          <w:rFonts w:hint="eastAsia"/>
        </w:rPr>
        <w:t>的作用</w:t>
      </w:r>
      <w:r>
        <w:t>;与此同时，价格升高的缺点在于增加成本，此时w2 也增加，因此，衡量定价绩效</w:t>
      </w:r>
      <w:r>
        <w:rPr>
          <w:rFonts w:hint="eastAsia"/>
        </w:rPr>
        <w:t>的总体指标</w:t>
      </w:r>
      <w:r>
        <w:t>w是这两者经过调整之后的差值:</w:t>
      </w:r>
    </w:p>
    <w:p>
      <w:pPr>
        <w:ind w:firstLine="3360" w:firstLineChars="1600"/>
      </w:pPr>
      <w:r>
        <w:t>w=W1一W2</w:t>
      </w:r>
    </w:p>
    <w:p>
      <w:pPr>
        <w:ind w:firstLine="420"/>
      </w:pPr>
      <w:r>
        <w:rPr>
          <w:rFonts w:hint="eastAsia"/>
        </w:rPr>
        <w:t>此外，我们给出一个辅助的定价绩效的指标</w:t>
      </w:r>
      <w:r>
        <w:t>:区域会员参与度δ:</w:t>
      </w:r>
    </w:p>
    <w:p>
      <w:pPr>
        <w:ind w:firstLine="3570" w:firstLineChars="1700"/>
      </w:pPr>
      <w:r>
        <w:rPr>
          <w:rFonts w:hint="eastAsia"/>
        </w:rPr>
        <w:t>δ</w:t>
      </w:r>
      <w:r>
        <w:t>=</w:t>
      </w:r>
      <m:oMath>
        <m:f>
          <m:fPr>
            <m:ctrlPr>
              <w:rPr>
                <w:rFonts w:ascii="Cambria Math" w:hAnsi="Cambria Math"/>
                <w:i/>
              </w:rPr>
            </m:ctrlPr>
          </m:fPr>
          <m:num>
            <m:r>
              <m:rPr/>
              <w:rPr>
                <w:rFonts w:ascii="Cambria Math" w:hAnsi="Cambria Math"/>
              </w:rPr>
              <m:t xml:space="preserve">n1∗n2 </m:t>
            </m:r>
            <m:ctrlPr>
              <w:rPr>
                <w:rFonts w:ascii="Cambria Math" w:hAnsi="Cambria Math"/>
                <w:i/>
              </w:rPr>
            </m:ctrlPr>
          </m:num>
          <m:den>
            <m:sSup>
              <m:sSupPr>
                <m:ctrlPr>
                  <w:rPr>
                    <w:rFonts w:ascii="Cambria Math" w:hAnsi="Cambria Math"/>
                    <w:i/>
                  </w:rPr>
                </m:ctrlPr>
              </m:sSupPr>
              <m:e>
                <m:r>
                  <m:rPr/>
                  <w:rPr>
                    <w:rFonts w:hint="eastAsia" w:ascii="Cambria Math" w:hAnsi="Cambria Math"/>
                  </w:rPr>
                  <m:t>n</m:t>
                </m:r>
                <m:r>
                  <m:rPr/>
                  <w:rPr>
                    <w:rFonts w:ascii="Cambria Math" w:hAnsi="Cambria Math"/>
                  </w:rPr>
                  <m:t>0</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w:p>
    <w:p>
      <w:pPr>
        <w:ind w:firstLine="420" w:firstLineChars="200"/>
      </w:pPr>
      <w:commentRangeStart w:id="3"/>
      <w:r>
        <w:rPr>
          <w:rFonts w:hint="eastAsia"/>
        </w:rPr>
        <w:t>该项指标基于任务所在地点的会员分布情况，因为是区域性的，我们根据问题</w:t>
      </w:r>
      <w:r>
        <w:t>1得到的</w:t>
      </w:r>
    </w:p>
    <w:p>
      <w:r>
        <w:rPr>
          <w:rFonts w:hint="eastAsia"/>
        </w:rPr>
        <w:t>结论，先将区域进行划分，此时用到区域会员信息，即二，</w:t>
      </w:r>
      <w:r>
        <w:t>n2表示该地点会员总数，no代表</w:t>
      </w:r>
      <w:r>
        <w:rPr>
          <w:rFonts w:hint="eastAsia"/>
        </w:rPr>
        <w:t>任务总数，因此该项指标偏离</w:t>
      </w:r>
      <w:r>
        <w:t>1越大，该地区会员与任务的分布越不合理，我们定价的基准</w:t>
      </w:r>
      <w:r>
        <w:rPr>
          <w:rFonts w:hint="eastAsia"/>
        </w:rPr>
        <w:t>就在于此</w:t>
      </w:r>
      <w:commentRangeEnd w:id="3"/>
      <w:r>
        <w:commentReference w:id="3"/>
      </w:r>
      <w:r>
        <w:rPr>
          <w:rFonts w:hint="eastAsia"/>
        </w:rPr>
        <w:t>。</w:t>
      </w:r>
      <w:commentRangeStart w:id="4"/>
      <w:r>
        <w:t>n1代表任务完成数，乘以区域会员信息指标，就得到修正的任务完成数，再除以no，得到区域会员参与度</w:t>
      </w:r>
      <w:commentRangeEnd w:id="4"/>
      <w:r>
        <w:commentReference w:id="4"/>
      </w:r>
      <w:r>
        <w:t>。</w:t>
      </w:r>
    </w:p>
    <w:p>
      <w:pPr>
        <w:rPr>
          <w:rFonts w:ascii="黑体" w:hAnsi="黑体" w:eastAsia="黑体"/>
          <w:b/>
          <w:bCs/>
          <w:sz w:val="24"/>
          <w:szCs w:val="24"/>
        </w:rPr>
      </w:pPr>
    </w:p>
    <w:p>
      <w:pPr>
        <w:rPr>
          <w:rFonts w:ascii="黑体" w:hAnsi="黑体" w:eastAsia="黑体"/>
          <w:b/>
          <w:bCs/>
          <w:sz w:val="24"/>
          <w:szCs w:val="24"/>
        </w:rPr>
      </w:pPr>
      <w:r>
        <w:rPr>
          <w:rFonts w:ascii="黑体" w:hAnsi="黑体" w:eastAsia="黑体"/>
          <w:b/>
          <w:bCs/>
          <w:sz w:val="24"/>
          <w:szCs w:val="24"/>
        </w:rPr>
        <w:t>5.2项目定价规律模型</w:t>
      </w:r>
    </w:p>
    <w:p>
      <w:pPr>
        <w:rPr>
          <w:rFonts w:ascii="黑体" w:hAnsi="黑体" w:eastAsia="黑体"/>
          <w:sz w:val="24"/>
          <w:szCs w:val="24"/>
        </w:rPr>
      </w:pPr>
      <w:r>
        <w:rPr>
          <w:rFonts w:ascii="黑体" w:hAnsi="黑体" w:eastAsia="黑体"/>
          <w:sz w:val="24"/>
          <w:szCs w:val="24"/>
        </w:rPr>
        <w:t>5.2.1项目分布情况分析</w:t>
      </w:r>
    </w:p>
    <w:p>
      <w:pPr>
        <w:ind w:firstLine="630" w:firstLineChars="300"/>
      </w:pPr>
      <w:commentRangeStart w:id="5"/>
      <w:r>
        <w:rPr>
          <w:rFonts w:hint="eastAsia"/>
        </w:rPr>
        <w:drawing>
          <wp:inline distT="0" distB="0" distL="0" distR="0">
            <wp:extent cx="4650105" cy="3632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54889" cy="3635476"/>
                    </a:xfrm>
                    <a:prstGeom prst="rect">
                      <a:avLst/>
                    </a:prstGeom>
                  </pic:spPr>
                </pic:pic>
              </a:graphicData>
            </a:graphic>
          </wp:inline>
        </w:drawing>
      </w:r>
      <w:commentRangeEnd w:id="5"/>
      <w:r>
        <w:commentReference w:id="5"/>
      </w:r>
    </w:p>
    <w:p>
      <w:pPr>
        <w:ind w:firstLine="2941" w:firstLineChars="1400"/>
        <w:rPr>
          <w:b/>
          <w:bCs/>
        </w:rPr>
      </w:pPr>
      <w:r>
        <w:rPr>
          <w:rFonts w:hint="eastAsia"/>
          <w:b/>
          <w:bCs/>
        </w:rPr>
        <w:t>图</w:t>
      </w:r>
      <w:r>
        <w:rPr>
          <w:b/>
          <w:bCs/>
        </w:rPr>
        <w:t>1项目一位置平面分布图</w:t>
      </w:r>
    </w:p>
    <w:p>
      <w:pPr>
        <w:ind w:firstLine="420" w:firstLineChars="200"/>
      </w:pPr>
      <w:r>
        <w:rPr>
          <w:rFonts w:hint="eastAsia"/>
        </w:rPr>
        <w:t>从已结束项目的位置分布来看，有几个项目比较集中的点</w:t>
      </w:r>
      <w:r>
        <w:t>: N23.2， E 133.3; N 22.5,</w:t>
      </w:r>
    </w:p>
    <w:p>
      <w:r>
        <w:t>E114和N23.0，E113.8。 下面分完成情况和未完成情况分析各位置点。</w:t>
      </w:r>
    </w:p>
    <w:p>
      <w:r>
        <w:rPr>
          <w:rFonts w:hint="eastAsia"/>
        </w:rPr>
        <w:drawing>
          <wp:inline distT="0" distB="0" distL="0" distR="0">
            <wp:extent cx="5230495" cy="403415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37777" cy="4039437"/>
                    </a:xfrm>
                    <a:prstGeom prst="rect">
                      <a:avLst/>
                    </a:prstGeom>
                  </pic:spPr>
                </pic:pic>
              </a:graphicData>
            </a:graphic>
          </wp:inline>
        </w:drawing>
      </w:r>
    </w:p>
    <w:p>
      <w:pPr>
        <w:ind w:firstLine="2941" w:firstLineChars="1400"/>
        <w:rPr>
          <w:b/>
          <w:bCs/>
        </w:rPr>
      </w:pPr>
      <w:r>
        <w:rPr>
          <w:rFonts w:hint="eastAsia"/>
          <w:b/>
          <w:bCs/>
        </w:rPr>
        <w:t>图</w:t>
      </w:r>
      <w:r>
        <w:rPr>
          <w:b/>
          <w:bCs/>
        </w:rPr>
        <w:t>2已完成和未完成项目分布</w:t>
      </w:r>
    </w:p>
    <w:p>
      <w:pPr>
        <w:ind w:firstLine="420" w:firstLineChars="200"/>
      </w:pPr>
      <w:r>
        <w:rPr>
          <w:rFonts w:hint="eastAsia"/>
        </w:rPr>
        <w:t>图</w:t>
      </w:r>
      <w:r>
        <w:t>2显示出，N 23.2，E 133.3区域完成情况与未完成情况基本相似，N 23.0， E 113.8</w:t>
      </w:r>
    </w:p>
    <w:p>
      <w:r>
        <w:rPr>
          <w:rFonts w:hint="eastAsia"/>
        </w:rPr>
        <w:t>区域基本全部完成</w:t>
      </w:r>
      <w:r>
        <w:t>, N 22.5, E114未完成情况明显高于完成情况。为分析此种完成情况差异,</w:t>
      </w:r>
    </w:p>
    <w:p>
      <w:r>
        <w:rPr>
          <w:rFonts w:hint="eastAsia"/>
        </w:rPr>
        <w:t>我们先讨论定价规律问题。</w:t>
      </w:r>
    </w:p>
    <w:p>
      <w:pPr>
        <w:rPr>
          <w:rFonts w:ascii="黑体" w:hAnsi="黑体" w:eastAsia="黑体"/>
          <w:sz w:val="24"/>
          <w:szCs w:val="28"/>
        </w:rPr>
      </w:pPr>
    </w:p>
    <w:p>
      <w:pPr>
        <w:rPr>
          <w:rFonts w:ascii="黑体" w:hAnsi="黑体" w:eastAsia="黑体"/>
          <w:sz w:val="24"/>
          <w:szCs w:val="28"/>
        </w:rPr>
      </w:pPr>
      <w:r>
        <w:rPr>
          <w:rFonts w:ascii="黑体" w:hAnsi="黑体" w:eastAsia="黑体"/>
          <w:sz w:val="24"/>
          <w:szCs w:val="28"/>
        </w:rPr>
        <w:t>5.2.2由位置决定的定价规律</w:t>
      </w:r>
    </w:p>
    <w:p>
      <w:pPr>
        <w:ind w:firstLine="420" w:firstLineChars="200"/>
      </w:pPr>
      <w:r>
        <w:rPr>
          <w:rFonts w:hint="eastAsia"/>
        </w:rPr>
        <w:t>经过模型简化，价格制定因素中的位置关系仅仅考虑经纬度，忽略地形等其它因素。首</w:t>
      </w:r>
    </w:p>
    <w:p>
      <w:r>
        <w:rPr>
          <w:rFonts w:hint="eastAsia"/>
        </w:rPr>
        <w:t>先，仅考虑经纬度对于价格的影响，而不讨论员工位置、信誉等因素。</w:t>
      </w:r>
    </w:p>
    <w:p>
      <w:pPr>
        <w:ind w:firstLine="2941" w:firstLineChars="1400"/>
        <w:rPr>
          <w:b/>
          <w:bCs/>
        </w:rPr>
      </w:pPr>
      <w:r>
        <w:rPr>
          <w:rFonts w:hint="eastAsia"/>
          <w:b/>
          <w:bCs/>
        </w:rPr>
        <w:t>表2</w:t>
      </w:r>
      <w:r>
        <w:rPr>
          <w:b/>
          <w:bCs/>
        </w:rPr>
        <w:t xml:space="preserve"> </w:t>
      </w:r>
      <w:r>
        <w:rPr>
          <w:rFonts w:hint="eastAsia"/>
          <w:b/>
          <w:bCs/>
        </w:rPr>
        <w:t>订价与完成情况统计</w:t>
      </w:r>
    </w:p>
    <w:tbl>
      <w:tblPr>
        <w:tblStyle w:val="19"/>
        <w:tblW w:w="0" w:type="auto"/>
        <w:tblInd w:w="0" w:type="dxa"/>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p>
        </w:tc>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6</w:t>
            </w:r>
            <w:r>
              <w:rPr>
                <w:b w:val="0"/>
                <w:bCs w:val="0"/>
              </w:rPr>
              <w:t>0-65.5</w:t>
            </w:r>
          </w:p>
        </w:tc>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6</w:t>
            </w:r>
            <w:r>
              <w:rPr>
                <w:b w:val="0"/>
                <w:bCs w:val="0"/>
              </w:rPr>
              <w:t>5.5</w:t>
            </w:r>
          </w:p>
        </w:tc>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6</w:t>
            </w:r>
            <w:r>
              <w:rPr>
                <w:b w:val="0"/>
                <w:bCs w:val="0"/>
              </w:rPr>
              <w:t>5.5-70</w:t>
            </w:r>
          </w:p>
        </w:tc>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7</w:t>
            </w:r>
            <w:r>
              <w:rPr>
                <w:b w:val="0"/>
                <w:bCs w:val="0"/>
              </w:rPr>
              <w:t>0-75</w:t>
            </w:r>
          </w:p>
        </w:tc>
        <w:tc>
          <w:tcPr>
            <w:tcW w:w="1185"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7</w:t>
            </w:r>
            <w:r>
              <w:rPr>
                <w:b w:val="0"/>
                <w:bCs w:val="0"/>
              </w:rPr>
              <w:t>5-80</w:t>
            </w:r>
          </w:p>
        </w:tc>
        <w:tc>
          <w:tcPr>
            <w:tcW w:w="1186" w:type="dxa"/>
            <w:tcBorders>
              <w:top w:val="nil"/>
              <w:bottom w:val="single" w:color="8EAADB" w:themeColor="accent1" w:themeTint="99" w:sz="12" w:space="0"/>
              <w:insideH w:val="single" w:sz="12" w:space="0"/>
              <w:insideV w:val="nil"/>
            </w:tcBorders>
            <w:shd w:val="clear" w:color="auto" w:fill="FFFFFF" w:themeFill="background1"/>
          </w:tcPr>
          <w:p>
            <w:pPr>
              <w:jc w:val="center"/>
              <w:rPr>
                <w:b w:val="0"/>
                <w:bCs w:val="0"/>
              </w:rPr>
            </w:pPr>
            <w:r>
              <w:rPr>
                <w:rFonts w:hint="eastAsia"/>
                <w:b w:val="0"/>
                <w:bCs w:val="0"/>
              </w:rPr>
              <w:t>&gt;</w:t>
            </w:r>
            <w:r>
              <w:rPr>
                <w:b w:val="0"/>
                <w:bCs w:val="0"/>
              </w:rPr>
              <w:t>80</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1185" w:type="dxa"/>
            <w:shd w:val="clear" w:color="auto" w:fill="D9E2F3" w:themeFill="accent1" w:themeFillTint="33"/>
          </w:tcPr>
          <w:p>
            <w:pPr>
              <w:jc w:val="center"/>
              <w:rPr>
                <w:b w:val="0"/>
                <w:bCs w:val="0"/>
              </w:rPr>
            </w:pPr>
            <w:r>
              <w:rPr>
                <w:rFonts w:hint="eastAsia"/>
                <w:b w:val="0"/>
                <w:bCs w:val="0"/>
              </w:rPr>
              <w:t>已完成</w:t>
            </w:r>
          </w:p>
        </w:tc>
        <w:tc>
          <w:tcPr>
            <w:tcW w:w="1185" w:type="dxa"/>
            <w:shd w:val="clear" w:color="auto" w:fill="D9E2F3" w:themeFill="accent1" w:themeFillTint="33"/>
          </w:tcPr>
          <w:p>
            <w:pPr>
              <w:jc w:val="center"/>
            </w:pPr>
            <w:r>
              <w:rPr>
                <w:rFonts w:hint="eastAsia"/>
              </w:rPr>
              <w:t>3</w:t>
            </w:r>
            <w:r>
              <w:t>5</w:t>
            </w:r>
          </w:p>
        </w:tc>
        <w:tc>
          <w:tcPr>
            <w:tcW w:w="1185" w:type="dxa"/>
            <w:shd w:val="clear" w:color="auto" w:fill="D9E2F3" w:themeFill="accent1" w:themeFillTint="33"/>
          </w:tcPr>
          <w:p>
            <w:pPr>
              <w:jc w:val="center"/>
            </w:pPr>
            <w:r>
              <w:rPr>
                <w:rFonts w:hint="eastAsia"/>
              </w:rPr>
              <w:t>7</w:t>
            </w:r>
            <w:r>
              <w:t>6</w:t>
            </w:r>
          </w:p>
        </w:tc>
        <w:tc>
          <w:tcPr>
            <w:tcW w:w="1185" w:type="dxa"/>
            <w:shd w:val="clear" w:color="auto" w:fill="D9E2F3" w:themeFill="accent1" w:themeFillTint="33"/>
          </w:tcPr>
          <w:p>
            <w:pPr>
              <w:jc w:val="center"/>
            </w:pPr>
            <w:r>
              <w:rPr>
                <w:rFonts w:hint="eastAsia"/>
              </w:rPr>
              <w:t>1</w:t>
            </w:r>
            <w:r>
              <w:t>65</w:t>
            </w:r>
          </w:p>
        </w:tc>
        <w:tc>
          <w:tcPr>
            <w:tcW w:w="1185" w:type="dxa"/>
            <w:shd w:val="clear" w:color="auto" w:fill="D9E2F3" w:themeFill="accent1" w:themeFillTint="33"/>
          </w:tcPr>
          <w:p>
            <w:pPr>
              <w:jc w:val="center"/>
            </w:pPr>
            <w:r>
              <w:rPr>
                <w:rFonts w:hint="eastAsia"/>
              </w:rPr>
              <w:t>1</w:t>
            </w:r>
            <w:r>
              <w:t>54</w:t>
            </w:r>
          </w:p>
        </w:tc>
        <w:tc>
          <w:tcPr>
            <w:tcW w:w="1185" w:type="dxa"/>
            <w:shd w:val="clear" w:color="auto" w:fill="D9E2F3" w:themeFill="accent1" w:themeFillTint="33"/>
          </w:tcPr>
          <w:p>
            <w:pPr>
              <w:jc w:val="center"/>
            </w:pPr>
            <w:r>
              <w:rPr>
                <w:rFonts w:hint="eastAsia"/>
              </w:rPr>
              <w:t>5</w:t>
            </w:r>
            <w:r>
              <w:t>9</w:t>
            </w:r>
          </w:p>
        </w:tc>
        <w:tc>
          <w:tcPr>
            <w:tcW w:w="1186" w:type="dxa"/>
            <w:shd w:val="clear" w:color="auto" w:fill="D9E2F3" w:themeFill="accent1" w:themeFillTint="33"/>
          </w:tcPr>
          <w:p>
            <w:pPr>
              <w:jc w:val="center"/>
            </w:pPr>
            <w:r>
              <w:rPr>
                <w:rFonts w:hint="eastAsia"/>
              </w:rPr>
              <w:t>2</w:t>
            </w:r>
            <w:r>
              <w:t>4</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1185" w:type="dxa"/>
          </w:tcPr>
          <w:p>
            <w:pPr>
              <w:jc w:val="center"/>
              <w:rPr>
                <w:b w:val="0"/>
                <w:bCs w:val="0"/>
              </w:rPr>
            </w:pPr>
            <w:r>
              <w:rPr>
                <w:rFonts w:hint="eastAsia"/>
                <w:b w:val="0"/>
                <w:bCs w:val="0"/>
              </w:rPr>
              <w:t>未完成</w:t>
            </w:r>
          </w:p>
        </w:tc>
        <w:tc>
          <w:tcPr>
            <w:tcW w:w="1185" w:type="dxa"/>
          </w:tcPr>
          <w:p>
            <w:pPr>
              <w:jc w:val="center"/>
            </w:pPr>
            <w:r>
              <w:rPr>
                <w:rFonts w:hint="eastAsia"/>
              </w:rPr>
              <w:t>3</w:t>
            </w:r>
            <w:r>
              <w:t>0</w:t>
            </w:r>
          </w:p>
        </w:tc>
        <w:tc>
          <w:tcPr>
            <w:tcW w:w="1185" w:type="dxa"/>
          </w:tcPr>
          <w:p>
            <w:pPr>
              <w:jc w:val="center"/>
            </w:pPr>
            <w:r>
              <w:rPr>
                <w:rFonts w:hint="eastAsia"/>
              </w:rPr>
              <w:t>7</w:t>
            </w:r>
            <w:r>
              <w:t>4</w:t>
            </w:r>
          </w:p>
        </w:tc>
        <w:tc>
          <w:tcPr>
            <w:tcW w:w="1185" w:type="dxa"/>
          </w:tcPr>
          <w:p>
            <w:pPr>
              <w:jc w:val="center"/>
            </w:pPr>
            <w:r>
              <w:rPr>
                <w:rFonts w:hint="eastAsia"/>
              </w:rPr>
              <w:t>1</w:t>
            </w:r>
            <w:r>
              <w:t>29</w:t>
            </w:r>
          </w:p>
        </w:tc>
        <w:tc>
          <w:tcPr>
            <w:tcW w:w="1185" w:type="dxa"/>
          </w:tcPr>
          <w:p>
            <w:pPr>
              <w:jc w:val="center"/>
            </w:pPr>
            <w:r>
              <w:rPr>
                <w:rFonts w:hint="eastAsia"/>
              </w:rPr>
              <w:t>5</w:t>
            </w:r>
            <w:r>
              <w:t>3</w:t>
            </w:r>
          </w:p>
        </w:tc>
        <w:tc>
          <w:tcPr>
            <w:tcW w:w="1185" w:type="dxa"/>
          </w:tcPr>
          <w:p>
            <w:pPr>
              <w:jc w:val="center"/>
            </w:pPr>
            <w:r>
              <w:rPr>
                <w:rFonts w:hint="eastAsia"/>
              </w:rPr>
              <w:t>1</w:t>
            </w:r>
            <w:r>
              <w:t>9</w:t>
            </w:r>
          </w:p>
        </w:tc>
        <w:tc>
          <w:tcPr>
            <w:tcW w:w="1186" w:type="dxa"/>
          </w:tcPr>
          <w:p>
            <w:pPr>
              <w:jc w:val="center"/>
            </w:pPr>
            <w:r>
              <w:rPr>
                <w:rFonts w:hint="eastAsia"/>
              </w:rPr>
              <w:t>3</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1185" w:type="dxa"/>
            <w:shd w:val="clear" w:color="auto" w:fill="D9E2F3" w:themeFill="accent1" w:themeFillTint="33"/>
          </w:tcPr>
          <w:p>
            <w:pPr>
              <w:jc w:val="center"/>
              <w:rPr>
                <w:b w:val="0"/>
                <w:bCs w:val="0"/>
              </w:rPr>
            </w:pPr>
            <w:r>
              <w:rPr>
                <w:rFonts w:hint="eastAsia"/>
                <w:b w:val="0"/>
                <w:bCs w:val="0"/>
              </w:rPr>
              <w:t>比率</w:t>
            </w:r>
          </w:p>
        </w:tc>
        <w:tc>
          <w:tcPr>
            <w:tcW w:w="1185" w:type="dxa"/>
            <w:shd w:val="clear" w:color="auto" w:fill="D9E2F3" w:themeFill="accent1" w:themeFillTint="33"/>
          </w:tcPr>
          <w:p>
            <w:pPr>
              <w:jc w:val="center"/>
            </w:pPr>
            <w:r>
              <w:rPr>
                <w:rFonts w:hint="eastAsia"/>
              </w:rPr>
              <w:t>1</w:t>
            </w:r>
            <w:r>
              <w:t>.1667</w:t>
            </w:r>
          </w:p>
        </w:tc>
        <w:tc>
          <w:tcPr>
            <w:tcW w:w="1185" w:type="dxa"/>
            <w:shd w:val="clear" w:color="auto" w:fill="D9E2F3" w:themeFill="accent1" w:themeFillTint="33"/>
          </w:tcPr>
          <w:p>
            <w:pPr>
              <w:jc w:val="center"/>
            </w:pPr>
            <w:r>
              <w:rPr>
                <w:rFonts w:hint="eastAsia"/>
              </w:rPr>
              <w:t>1</w:t>
            </w:r>
            <w:r>
              <w:t>.0270</w:t>
            </w:r>
          </w:p>
        </w:tc>
        <w:tc>
          <w:tcPr>
            <w:tcW w:w="1185" w:type="dxa"/>
            <w:shd w:val="clear" w:color="auto" w:fill="D9E2F3" w:themeFill="accent1" w:themeFillTint="33"/>
          </w:tcPr>
          <w:p>
            <w:pPr>
              <w:jc w:val="center"/>
            </w:pPr>
            <w:r>
              <w:rPr>
                <w:rFonts w:hint="eastAsia"/>
              </w:rPr>
              <w:t>1</w:t>
            </w:r>
            <w:r>
              <w:t>.2791</w:t>
            </w:r>
          </w:p>
        </w:tc>
        <w:tc>
          <w:tcPr>
            <w:tcW w:w="1185" w:type="dxa"/>
            <w:shd w:val="clear" w:color="auto" w:fill="D9E2F3" w:themeFill="accent1" w:themeFillTint="33"/>
          </w:tcPr>
          <w:p>
            <w:pPr>
              <w:jc w:val="center"/>
            </w:pPr>
            <w:r>
              <w:rPr>
                <w:rFonts w:hint="eastAsia"/>
              </w:rPr>
              <w:t>2</w:t>
            </w:r>
            <w:r>
              <w:t>.9057</w:t>
            </w:r>
          </w:p>
        </w:tc>
        <w:tc>
          <w:tcPr>
            <w:tcW w:w="1185" w:type="dxa"/>
            <w:shd w:val="clear" w:color="auto" w:fill="D9E2F3" w:themeFill="accent1" w:themeFillTint="33"/>
          </w:tcPr>
          <w:p>
            <w:pPr>
              <w:jc w:val="center"/>
            </w:pPr>
            <w:r>
              <w:rPr>
                <w:rFonts w:hint="eastAsia"/>
              </w:rPr>
              <w:t>3</w:t>
            </w:r>
            <w:r>
              <w:t>.1053</w:t>
            </w:r>
          </w:p>
        </w:tc>
        <w:tc>
          <w:tcPr>
            <w:tcW w:w="1186" w:type="dxa"/>
            <w:shd w:val="clear" w:color="auto" w:fill="D9E2F3" w:themeFill="accent1" w:themeFillTint="33"/>
          </w:tcPr>
          <w:p>
            <w:pPr>
              <w:jc w:val="center"/>
            </w:pPr>
            <w:r>
              <w:rPr>
                <w:rFonts w:hint="eastAsia"/>
              </w:rPr>
              <w:t>8</w:t>
            </w:r>
            <w:r>
              <w:t>.0000</w:t>
            </w:r>
          </w:p>
        </w:tc>
      </w:tr>
    </w:tbl>
    <w:p>
      <w:pPr>
        <w:ind w:firstLine="420" w:firstLineChars="200"/>
      </w:pPr>
      <w:r>
        <w:rPr>
          <w:rFonts w:hint="eastAsia"/>
        </w:rPr>
        <w:t>从表格可以看出，定价越高，已完成和未完成的比率就越高，这表明，对于会员来说，价格越高，放弃该任务的动机越低，由于价格已经远远高于平均成本，因此会员执行率大大提高。因此存在</w:t>
      </w:r>
      <w:r>
        <w:t>一个较高的价格，高于此价格，会员基本都愿意执行。因此对于会员的选择</w:t>
      </w:r>
      <w:r>
        <w:rPr>
          <w:rFonts w:hint="eastAsia"/>
        </w:rPr>
        <w:t>问题，可以看作一个随机变量，该变量由会员的位置与任务位置的相互关系来决定，同时受到定价的约束和调整。</w:t>
      </w:r>
    </w:p>
    <w:p>
      <w:pPr>
        <w:ind w:firstLine="420" w:firstLineChars="200"/>
      </w:pPr>
      <w:r>
        <w:rPr>
          <w:rFonts w:hint="eastAsia"/>
        </w:rPr>
        <w:t>由此可以看出，原来的定价方式还可以进一步优化，因为如果该定价为最优，不会出不同价格区间执行率不同的问题，此时会员得到的报酬各处平均，因此不同位置定价的不同将会导致相同的执行率。</w:t>
      </w:r>
    </w:p>
    <w:p>
      <w:pPr>
        <w:ind w:firstLine="420" w:firstLineChars="200"/>
      </w:pPr>
      <w:commentRangeStart w:id="6"/>
      <w:r>
        <w:rPr>
          <w:rFonts w:hint="eastAsia"/>
        </w:rPr>
        <w:drawing>
          <wp:inline distT="0" distB="0" distL="0" distR="0">
            <wp:extent cx="5273675" cy="292925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8675" cy="2931876"/>
                    </a:xfrm>
                    <a:prstGeom prst="rect">
                      <a:avLst/>
                    </a:prstGeom>
                  </pic:spPr>
                </pic:pic>
              </a:graphicData>
            </a:graphic>
          </wp:inline>
        </w:drawing>
      </w:r>
      <w:commentRangeEnd w:id="6"/>
      <w:r>
        <w:commentReference w:id="6"/>
      </w:r>
    </w:p>
    <w:p>
      <w:pPr>
        <w:ind w:firstLine="2311" w:firstLineChars="1100"/>
        <w:rPr>
          <w:b/>
          <w:bCs/>
        </w:rPr>
      </w:pPr>
      <w:r>
        <w:rPr>
          <w:rFonts w:hint="eastAsia"/>
          <w:b/>
          <w:bCs/>
        </w:rPr>
        <w:t>图</w:t>
      </w:r>
      <w:r>
        <w:rPr>
          <w:b/>
          <w:bCs/>
        </w:rPr>
        <w:t>3会员执行率与定价之间的关系</w:t>
      </w:r>
    </w:p>
    <w:p>
      <w:r>
        <w:rPr>
          <w:rFonts w:hint="eastAsia"/>
        </w:rPr>
        <w:t>下面分析</w:t>
      </w:r>
      <w:r>
        <w:t>APP定价的因素:</w:t>
      </w:r>
    </w:p>
    <w:p>
      <w:commentRangeStart w:id="7"/>
      <w:r>
        <w:rPr>
          <w:rFonts w:hint="eastAsia"/>
        </w:rPr>
        <w:drawing>
          <wp:inline distT="0" distB="0" distL="0" distR="0">
            <wp:extent cx="5274310" cy="13246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80912" cy="1326693"/>
                    </a:xfrm>
                    <a:prstGeom prst="rect">
                      <a:avLst/>
                    </a:prstGeom>
                  </pic:spPr>
                </pic:pic>
              </a:graphicData>
            </a:graphic>
          </wp:inline>
        </w:drawing>
      </w:r>
      <w:commentRangeEnd w:id="7"/>
      <w:r>
        <w:commentReference w:id="7"/>
      </w:r>
    </w:p>
    <w:p>
      <w:pPr>
        <w:ind w:firstLine="2521" w:firstLineChars="1200"/>
        <w:rPr>
          <w:b/>
          <w:bCs/>
        </w:rPr>
      </w:pPr>
      <w:r>
        <w:rPr>
          <w:rFonts w:hint="eastAsia"/>
          <w:b/>
          <w:bCs/>
        </w:rPr>
        <w:t>图</w:t>
      </w:r>
      <w:r>
        <w:rPr>
          <w:b/>
          <w:bCs/>
        </w:rPr>
        <w:t>4未完成任务价格与分布情况</w:t>
      </w:r>
    </w:p>
    <w:p>
      <w:r>
        <w:rPr>
          <w:rFonts w:hint="eastAsia"/>
        </w:rPr>
        <w:drawing>
          <wp:inline distT="0" distB="0" distL="0" distR="0">
            <wp:extent cx="5274310" cy="18141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814195"/>
                    </a:xfrm>
                    <a:prstGeom prst="rect">
                      <a:avLst/>
                    </a:prstGeom>
                  </pic:spPr>
                </pic:pic>
              </a:graphicData>
            </a:graphic>
          </wp:inline>
        </w:drawing>
      </w:r>
    </w:p>
    <w:p>
      <w:pPr>
        <w:ind w:firstLine="2521" w:firstLineChars="1200"/>
        <w:rPr>
          <w:b/>
          <w:bCs/>
        </w:rPr>
      </w:pPr>
      <w:r>
        <w:rPr>
          <w:rFonts w:hint="eastAsia"/>
          <w:b/>
          <w:bCs/>
        </w:rPr>
        <w:t>图</w:t>
      </w:r>
      <w:r>
        <w:rPr>
          <w:b/>
          <w:bCs/>
        </w:rPr>
        <w:t>5已完成任务的分布情况</w:t>
      </w:r>
    </w:p>
    <w:p>
      <w:pPr>
        <w:ind w:firstLine="420" w:firstLineChars="200"/>
      </w:pPr>
      <w:r>
        <w:rPr>
          <w:rFonts w:hint="eastAsia"/>
        </w:rPr>
        <w:t>从上面两幅图中，可以看出，已完成任务在相同区域内往往是价格偏高的项目，未完成任务和已完成任务相比，定价的不合理之处在于忽略了会员能够执行任务的有限程度，当会员完成任务的量达到一定程度，往往要求更高的收益，此时价格过低不具有竞争性，因此初步设想根据时间调整价格。</w:t>
      </w:r>
    </w:p>
    <w:p>
      <w:r>
        <w:rPr>
          <w:rFonts w:hint="eastAsia"/>
        </w:rPr>
        <w:drawing>
          <wp:inline distT="0" distB="0" distL="0" distR="0">
            <wp:extent cx="5274310" cy="2592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592705"/>
                    </a:xfrm>
                    <a:prstGeom prst="rect">
                      <a:avLst/>
                    </a:prstGeom>
                  </pic:spPr>
                </pic:pic>
              </a:graphicData>
            </a:graphic>
          </wp:inline>
        </w:drawing>
      </w:r>
    </w:p>
    <w:p>
      <w:pPr>
        <w:ind w:firstLine="2731" w:firstLineChars="1300"/>
        <w:rPr>
          <w:b/>
          <w:bCs/>
        </w:rPr>
      </w:pPr>
      <w:r>
        <w:rPr>
          <w:rFonts w:hint="eastAsia"/>
          <w:b/>
          <w:bCs/>
        </w:rPr>
        <w:t>图</w:t>
      </w:r>
      <w:r>
        <w:rPr>
          <w:b/>
          <w:bCs/>
        </w:rPr>
        <w:t>6任务定价与位的关系</w:t>
      </w:r>
    </w:p>
    <w:p>
      <w:pPr>
        <w:ind w:firstLine="420" w:firstLineChars="200"/>
      </w:pPr>
      <w:r>
        <w:rPr>
          <w:rFonts w:hint="eastAsia"/>
        </w:rPr>
        <w:t>综合图形，得到定价规律</w:t>
      </w:r>
      <w:r>
        <w:t>:该APP定价基于任务的分布情况,在任务分布的中心位置，</w:t>
      </w:r>
      <w:r>
        <w:rPr>
          <w:rFonts w:hint="eastAsia"/>
        </w:rPr>
        <w:t>往往价格较低，在任务边缘地区价格较高。该项定价的缺点在于</w:t>
      </w:r>
      <w:r>
        <w:t>:任务集中地区，会员有限，</w:t>
      </w:r>
      <w:r>
        <w:rPr>
          <w:rFonts w:hint="eastAsia"/>
        </w:rPr>
        <w:t>很多任务纵然价格低，却不能成功执行</w:t>
      </w:r>
      <w:r>
        <w:t>;在任务不集中地区，定价过高，往往加重APP平</w:t>
      </w:r>
      <w:r>
        <w:rPr>
          <w:rFonts w:hint="eastAsia"/>
        </w:rPr>
        <w:t>台负担。下面的图像更加显示出该项定价的规律。</w:t>
      </w:r>
    </w:p>
    <w:p>
      <w:r>
        <w:rPr>
          <w:rFonts w:hint="eastAsia"/>
        </w:rPr>
        <w:drawing>
          <wp:inline distT="0" distB="0" distL="0" distR="0">
            <wp:extent cx="5274310" cy="3860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860800"/>
                    </a:xfrm>
                    <a:prstGeom prst="rect">
                      <a:avLst/>
                    </a:prstGeom>
                  </pic:spPr>
                </pic:pic>
              </a:graphicData>
            </a:graphic>
          </wp:inline>
        </w:drawing>
      </w:r>
    </w:p>
    <w:p>
      <w:pPr>
        <w:ind w:firstLine="2521" w:firstLineChars="1200"/>
        <w:rPr>
          <w:b/>
          <w:bCs/>
        </w:rPr>
      </w:pPr>
      <w:r>
        <w:rPr>
          <w:rFonts w:hint="eastAsia"/>
          <w:b/>
          <w:bCs/>
        </w:rPr>
        <w:t>图</w:t>
      </w:r>
      <w:r>
        <w:rPr>
          <w:b/>
          <w:bCs/>
        </w:rPr>
        <w:t>7价格与位置的分布关系</w:t>
      </w:r>
    </w:p>
    <w:p>
      <w:pPr>
        <w:ind w:firstLine="420" w:firstLineChars="200"/>
      </w:pPr>
      <w:r>
        <w:rPr>
          <w:rFonts w:hint="eastAsia"/>
        </w:rPr>
        <w:t>下面，我们运用模型准备中提到的指标来衡量该项目的定价。根据划分出来的三个核心区域，我们重点考察这三个区域的定价安排是否合理，下</w:t>
      </w:r>
      <w:r>
        <w:t>面是得出的结果:</w:t>
      </w:r>
      <w:r>
        <w:rPr>
          <w:rFonts w:hint="eastAsia"/>
        </w:rPr>
        <w:t>结果显示，该地区会员数目是项目数的多倍</w:t>
      </w:r>
      <w:r>
        <w:t>,经过修正之后的会员参与度基本与会员信</w:t>
      </w:r>
      <w:r>
        <w:rPr>
          <w:rFonts w:hint="eastAsia"/>
        </w:rPr>
        <w:t>息正相关，但是我们发现一</w:t>
      </w:r>
      <w:r>
        <w:t>个奇怪的现象，会员相对集中的地区，即会员-任务比更大的地</w:t>
      </w:r>
      <w:r>
        <w:rPr>
          <w:rFonts w:hint="eastAsia"/>
        </w:rPr>
        <w:t>区，任务完成度反而较低，比如区域</w:t>
      </w:r>
      <w:r>
        <w:t>[22.94-23.14]*[113.7-113.9]的会员任务比1.5384，但是</w:t>
      </w:r>
      <w:r>
        <w:rPr>
          <w:rFonts w:hint="eastAsia"/>
        </w:rPr>
        <w:t>任务完成比率达到</w:t>
      </w:r>
      <w:r>
        <w:t>0.6769，而会员任务比达到3.3636的[22.45-22.65]*[113.9-114.1]区域，任</w:t>
      </w:r>
      <w:r>
        <w:rPr>
          <w:rFonts w:hint="eastAsia"/>
        </w:rPr>
        <w:t>务完成度反而只有</w:t>
      </w:r>
      <w:r>
        <w:t>0.4181,因此我们得出结论，该项定价并没有完全调动会员的执行力，在</w:t>
      </w:r>
      <w:r>
        <w:rPr>
          <w:rFonts w:hint="eastAsia"/>
        </w:rPr>
        <w:t>会员数目较多的地区，本来应该达到更多的执行率，可是却没有达到预期的目标，说明该地区还有很多潜在的会员可以调动。</w:t>
      </w:r>
      <w:r>
        <w:t>.</w:t>
      </w:r>
      <w:r>
        <w:rPr>
          <w:rFonts w:hint="eastAsia"/>
        </w:rPr>
        <w:t>对于指标δ，我们将会在后面新方案中得到相应的指标，并进行比较，</w:t>
      </w:r>
      <w:r>
        <w:t xml:space="preserve"> 证明该种定价方</w:t>
      </w:r>
      <w:r>
        <w:rPr>
          <w:rFonts w:hint="eastAsia"/>
        </w:rPr>
        <w:t>案并非最优，可以得到改进。</w:t>
      </w:r>
    </w:p>
    <w:p>
      <w:pPr>
        <w:ind w:firstLine="3152" w:firstLineChars="1500"/>
        <w:rPr>
          <w:b/>
          <w:bCs/>
        </w:rPr>
      </w:pPr>
      <w:r>
        <w:rPr>
          <w:rFonts w:hint="eastAsia"/>
          <w:b/>
          <w:bCs/>
        </w:rPr>
        <w:t>表</w:t>
      </w:r>
      <w:r>
        <w:rPr>
          <w:b/>
          <w:bCs/>
        </w:rPr>
        <w:t>3已完成项目的评估</w:t>
      </w:r>
    </w:p>
    <w:tbl>
      <w:tblPr>
        <w:tblStyle w:val="19"/>
        <w:tblW w:w="0" w:type="auto"/>
        <w:tblInd w:w="0" w:type="dxa"/>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rFonts w:hint="eastAsia"/>
                <w:b w:val="0"/>
                <w:bCs w:val="0"/>
              </w:rPr>
              <w:t>区域</w:t>
            </w:r>
          </w:p>
        </w:tc>
        <w:tc>
          <w:tcPr>
            <w:tcW w:w="2074"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b w:val="0"/>
                <w:bCs w:val="0"/>
              </w:rPr>
              <w:t>[23. 07-23. 27]</w:t>
            </w:r>
          </w:p>
          <w:p>
            <w:pPr>
              <w:jc w:val="center"/>
              <w:rPr>
                <w:b w:val="0"/>
                <w:bCs w:val="0"/>
              </w:rPr>
            </w:pPr>
            <w:r>
              <w:rPr>
                <w:b w:val="0"/>
                <w:bCs w:val="0"/>
              </w:rPr>
              <w:t>[113.2-113.4]</w:t>
            </w:r>
          </w:p>
        </w:tc>
        <w:tc>
          <w:tcPr>
            <w:tcW w:w="2074" w:type="dxa"/>
            <w:tcBorders>
              <w:top w:val="nil"/>
              <w:bottom w:val="single" w:color="8EAADB" w:themeColor="accent1" w:themeTint="99" w:sz="12" w:space="0"/>
              <w:right w:val="nil"/>
              <w:insideH w:val="single" w:sz="12" w:space="0"/>
              <w:insideV w:val="nil"/>
            </w:tcBorders>
            <w:shd w:val="clear" w:color="auto" w:fill="FFFFFF" w:themeFill="background1"/>
          </w:tcPr>
          <w:p>
            <w:pPr>
              <w:jc w:val="center"/>
              <w:rPr>
                <w:b w:val="0"/>
                <w:bCs w:val="0"/>
              </w:rPr>
            </w:pPr>
            <w:r>
              <w:rPr>
                <w:b w:val="0"/>
                <w:bCs w:val="0"/>
              </w:rPr>
              <w:t>[22. 94-23. 14]</w:t>
            </w:r>
          </w:p>
          <w:p>
            <w:pPr>
              <w:jc w:val="center"/>
              <w:rPr>
                <w:b w:val="0"/>
                <w:bCs w:val="0"/>
              </w:rPr>
            </w:pPr>
            <w:r>
              <w:rPr>
                <w:b w:val="0"/>
                <w:bCs w:val="0"/>
              </w:rPr>
              <w:t>[113.7-113. 9]</w:t>
            </w:r>
          </w:p>
        </w:tc>
        <w:tc>
          <w:tcPr>
            <w:tcW w:w="2074" w:type="dxa"/>
            <w:tcBorders>
              <w:top w:val="nil"/>
              <w:bottom w:val="single" w:color="8EAADB" w:themeColor="accent1" w:themeTint="99" w:sz="12" w:space="0"/>
              <w:insideH w:val="single" w:sz="12" w:space="0"/>
              <w:insideV w:val="nil"/>
            </w:tcBorders>
            <w:shd w:val="clear" w:color="auto" w:fill="FFFFFF" w:themeFill="background1"/>
          </w:tcPr>
          <w:p>
            <w:pPr>
              <w:jc w:val="center"/>
              <w:rPr>
                <w:b w:val="0"/>
                <w:bCs w:val="0"/>
              </w:rPr>
            </w:pPr>
            <w:r>
              <w:rPr>
                <w:b w:val="0"/>
                <w:bCs w:val="0"/>
              </w:rPr>
              <w:t>[22. 45-22. 65]</w:t>
            </w:r>
          </w:p>
          <w:p>
            <w:pPr>
              <w:jc w:val="center"/>
              <w:rPr>
                <w:b w:val="0"/>
                <w:bCs w:val="0"/>
              </w:rPr>
            </w:pPr>
            <w:r>
              <w:rPr>
                <w:b w:val="0"/>
                <w:bCs w:val="0"/>
              </w:rPr>
              <w:t>[113. 9-114.1]</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shd w:val="clear" w:color="auto" w:fill="D9E2F3" w:themeFill="accent1" w:themeFillTint="33"/>
          </w:tcPr>
          <w:p>
            <w:pPr>
              <w:jc w:val="center"/>
              <w:rPr>
                <w:b w:val="0"/>
                <w:bCs w:val="0"/>
              </w:rPr>
            </w:pPr>
            <w:r>
              <w:rPr>
                <w:rFonts w:hint="eastAsia"/>
                <w:b w:val="0"/>
                <w:bCs w:val="0"/>
              </w:rPr>
              <w:t>会员总数</w:t>
            </w:r>
          </w:p>
        </w:tc>
        <w:tc>
          <w:tcPr>
            <w:tcW w:w="2074" w:type="dxa"/>
            <w:shd w:val="clear" w:color="auto" w:fill="D9E2F3" w:themeFill="accent1" w:themeFillTint="33"/>
          </w:tcPr>
          <w:p>
            <w:pPr>
              <w:jc w:val="center"/>
            </w:pPr>
            <w:r>
              <w:rPr>
                <w:rFonts w:hint="eastAsia"/>
              </w:rPr>
              <w:t>3</w:t>
            </w:r>
            <w:r>
              <w:t>69</w:t>
            </w:r>
          </w:p>
        </w:tc>
        <w:tc>
          <w:tcPr>
            <w:tcW w:w="2074" w:type="dxa"/>
            <w:shd w:val="clear" w:color="auto" w:fill="D9E2F3" w:themeFill="accent1" w:themeFillTint="33"/>
          </w:tcPr>
          <w:p>
            <w:pPr>
              <w:jc w:val="center"/>
            </w:pPr>
            <w:r>
              <w:rPr>
                <w:rFonts w:hint="eastAsia"/>
              </w:rPr>
              <w:t>1</w:t>
            </w:r>
            <w:r>
              <w:t>00</w:t>
            </w:r>
          </w:p>
        </w:tc>
        <w:tc>
          <w:tcPr>
            <w:tcW w:w="2074" w:type="dxa"/>
            <w:shd w:val="clear" w:color="auto" w:fill="D9E2F3" w:themeFill="accent1" w:themeFillTint="33"/>
          </w:tcPr>
          <w:p>
            <w:pPr>
              <w:jc w:val="center"/>
            </w:pPr>
            <w:r>
              <w:rPr>
                <w:rFonts w:hint="eastAsia"/>
              </w:rPr>
              <w:t>1</w:t>
            </w:r>
            <w:r>
              <w:t>85</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tcPr>
          <w:p>
            <w:pPr>
              <w:jc w:val="center"/>
              <w:rPr>
                <w:b w:val="0"/>
                <w:bCs w:val="0"/>
              </w:rPr>
            </w:pPr>
            <w:r>
              <w:rPr>
                <w:rFonts w:hint="eastAsia"/>
                <w:b w:val="0"/>
                <w:bCs w:val="0"/>
              </w:rPr>
              <w:t>任务总数</w:t>
            </w:r>
          </w:p>
        </w:tc>
        <w:tc>
          <w:tcPr>
            <w:tcW w:w="2074" w:type="dxa"/>
          </w:tcPr>
          <w:p>
            <w:pPr>
              <w:jc w:val="center"/>
            </w:pPr>
            <w:r>
              <w:rPr>
                <w:rFonts w:hint="eastAsia"/>
              </w:rPr>
              <w:t>1</w:t>
            </w:r>
            <w:r>
              <w:t>39</w:t>
            </w:r>
          </w:p>
        </w:tc>
        <w:tc>
          <w:tcPr>
            <w:tcW w:w="2074" w:type="dxa"/>
          </w:tcPr>
          <w:p>
            <w:pPr>
              <w:jc w:val="center"/>
            </w:pPr>
            <w:r>
              <w:rPr>
                <w:rFonts w:hint="eastAsia"/>
              </w:rPr>
              <w:t>6</w:t>
            </w:r>
            <w:r>
              <w:t>5</w:t>
            </w:r>
          </w:p>
        </w:tc>
        <w:tc>
          <w:tcPr>
            <w:tcW w:w="2074" w:type="dxa"/>
          </w:tcPr>
          <w:p>
            <w:pPr>
              <w:jc w:val="center"/>
            </w:pPr>
            <w:r>
              <w:rPr>
                <w:rFonts w:hint="eastAsia"/>
              </w:rPr>
              <w:t>5</w:t>
            </w:r>
            <w:r>
              <w:t>5</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shd w:val="clear" w:color="auto" w:fill="D9E2F3" w:themeFill="accent1" w:themeFillTint="33"/>
          </w:tcPr>
          <w:p>
            <w:pPr>
              <w:jc w:val="center"/>
              <w:rPr>
                <w:b w:val="0"/>
                <w:bCs w:val="0"/>
              </w:rPr>
            </w:pPr>
            <w:r>
              <w:rPr>
                <w:rFonts w:hint="eastAsia"/>
                <w:b w:val="0"/>
                <w:bCs w:val="0"/>
              </w:rPr>
              <w:t>完成的任务数</w:t>
            </w:r>
          </w:p>
        </w:tc>
        <w:tc>
          <w:tcPr>
            <w:tcW w:w="2074" w:type="dxa"/>
            <w:shd w:val="clear" w:color="auto" w:fill="D9E2F3" w:themeFill="accent1" w:themeFillTint="33"/>
          </w:tcPr>
          <w:p>
            <w:pPr>
              <w:jc w:val="center"/>
            </w:pPr>
            <w:r>
              <w:rPr>
                <w:rFonts w:hint="eastAsia"/>
              </w:rPr>
              <w:t>7</w:t>
            </w:r>
            <w:r>
              <w:t>0</w:t>
            </w:r>
          </w:p>
        </w:tc>
        <w:tc>
          <w:tcPr>
            <w:tcW w:w="2074" w:type="dxa"/>
            <w:shd w:val="clear" w:color="auto" w:fill="D9E2F3" w:themeFill="accent1" w:themeFillTint="33"/>
          </w:tcPr>
          <w:p>
            <w:pPr>
              <w:jc w:val="center"/>
            </w:pPr>
            <w:r>
              <w:rPr>
                <w:rFonts w:hint="eastAsia"/>
              </w:rPr>
              <w:t>4</w:t>
            </w:r>
            <w:r>
              <w:t>4</w:t>
            </w:r>
          </w:p>
        </w:tc>
        <w:tc>
          <w:tcPr>
            <w:tcW w:w="2074" w:type="dxa"/>
            <w:shd w:val="clear" w:color="auto" w:fill="D9E2F3" w:themeFill="accent1" w:themeFillTint="33"/>
          </w:tcPr>
          <w:p>
            <w:pPr>
              <w:jc w:val="center"/>
            </w:pPr>
            <w:r>
              <w:rPr>
                <w:rFonts w:hint="eastAsia"/>
              </w:rPr>
              <w:t>5</w:t>
            </w:r>
            <w:r>
              <w:t>5</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tcPr>
          <w:p>
            <w:pPr>
              <w:jc w:val="center"/>
              <w:rPr>
                <w:b w:val="0"/>
                <w:bCs w:val="0"/>
                <w:i/>
              </w:rPr>
            </w:pPr>
            <m:oMathPara>
              <m:oMath>
                <m:f>
                  <m:fPr>
                    <m:ctrlPr>
                      <w:rPr>
                        <w:rFonts w:ascii="Cambria Math" w:hAnsi="Cambria Math"/>
                        <w:b w:val="0"/>
                        <w:bCs w:val="0"/>
                        <w:i/>
                      </w:rPr>
                    </m:ctrlPr>
                  </m:fPr>
                  <m:num>
                    <m:r>
                      <m:rPr>
                        <m:sty m:val="bi"/>
                      </m:rPr>
                      <w:rPr>
                        <w:rFonts w:ascii="Cambria Math" w:hAnsi="Cambria Math"/>
                      </w:rPr>
                      <m:t>n2</m:t>
                    </m:r>
                    <m:ctrlPr>
                      <w:rPr>
                        <w:rFonts w:ascii="Cambria Math" w:hAnsi="Cambria Math"/>
                        <w:b w:val="0"/>
                        <w:bCs w:val="0"/>
                        <w:i/>
                      </w:rPr>
                    </m:ctrlPr>
                  </m:num>
                  <m:den>
                    <m:r>
                      <m:rPr>
                        <m:sty m:val="bi"/>
                      </m:rPr>
                      <w:rPr>
                        <w:rFonts w:ascii="Cambria Math" w:hAnsi="Cambria Math"/>
                      </w:rPr>
                      <m:t>n0</m:t>
                    </m:r>
                    <m:ctrlPr>
                      <w:rPr>
                        <w:rFonts w:ascii="Cambria Math" w:hAnsi="Cambria Math"/>
                        <w:b w:val="0"/>
                        <w:bCs w:val="0"/>
                        <w:i/>
                      </w:rPr>
                    </m:ctrlPr>
                  </m:den>
                </m:f>
              </m:oMath>
            </m:oMathPara>
          </w:p>
        </w:tc>
        <w:tc>
          <w:tcPr>
            <w:tcW w:w="2074" w:type="dxa"/>
          </w:tcPr>
          <w:p>
            <w:pPr>
              <w:jc w:val="center"/>
            </w:pPr>
            <w:r>
              <w:rPr>
                <w:rFonts w:hint="eastAsia"/>
              </w:rPr>
              <w:t>2</w:t>
            </w:r>
            <w:r>
              <w:t>.6546</w:t>
            </w:r>
          </w:p>
        </w:tc>
        <w:tc>
          <w:tcPr>
            <w:tcW w:w="2074" w:type="dxa"/>
          </w:tcPr>
          <w:p>
            <w:pPr>
              <w:jc w:val="center"/>
            </w:pPr>
            <w:r>
              <w:rPr>
                <w:rFonts w:hint="eastAsia"/>
              </w:rPr>
              <w:t>1</w:t>
            </w:r>
            <w:r>
              <w:t>.5384</w:t>
            </w:r>
          </w:p>
        </w:tc>
        <w:tc>
          <w:tcPr>
            <w:tcW w:w="2074" w:type="dxa"/>
          </w:tcPr>
          <w:p>
            <w:pPr>
              <w:jc w:val="center"/>
            </w:pPr>
            <w:r>
              <w:rPr>
                <w:rFonts w:hint="eastAsia"/>
              </w:rPr>
              <w:t>3</w:t>
            </w:r>
            <w:r>
              <w:t>.3636</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shd w:val="clear" w:color="auto" w:fill="D9E2F3" w:themeFill="accent1" w:themeFillTint="33"/>
          </w:tcPr>
          <w:p>
            <w:pPr>
              <w:jc w:val="center"/>
              <w:rPr>
                <w:b w:val="0"/>
                <w:bCs w:val="0"/>
              </w:rPr>
            </w:pPr>
            <m:oMathPara>
              <m:oMath>
                <m:f>
                  <m:fPr>
                    <m:ctrlPr>
                      <w:rPr>
                        <w:rFonts w:ascii="Cambria Math" w:hAnsi="Cambria Math"/>
                        <w:b w:val="0"/>
                        <w:bCs w:val="0"/>
                        <w:i/>
                      </w:rPr>
                    </m:ctrlPr>
                  </m:fPr>
                  <m:num>
                    <m:r>
                      <m:rPr>
                        <m:sty m:val="bi"/>
                      </m:rPr>
                      <w:rPr>
                        <w:rFonts w:ascii="Cambria Math" w:hAnsi="Cambria Math"/>
                      </w:rPr>
                      <m:t>n1</m:t>
                    </m:r>
                    <m:ctrlPr>
                      <w:rPr>
                        <w:rFonts w:ascii="Cambria Math" w:hAnsi="Cambria Math"/>
                        <w:b w:val="0"/>
                        <w:bCs w:val="0"/>
                        <w:i/>
                      </w:rPr>
                    </m:ctrlPr>
                  </m:num>
                  <m:den>
                    <m:r>
                      <m:rPr>
                        <m:sty m:val="bi"/>
                      </m:rPr>
                      <w:rPr>
                        <w:rFonts w:ascii="Cambria Math" w:hAnsi="Cambria Math"/>
                      </w:rPr>
                      <m:t>n0</m:t>
                    </m:r>
                    <m:ctrlPr>
                      <w:rPr>
                        <w:rFonts w:ascii="Cambria Math" w:hAnsi="Cambria Math"/>
                        <w:b w:val="0"/>
                        <w:bCs w:val="0"/>
                        <w:i/>
                      </w:rPr>
                    </m:ctrlPr>
                  </m:den>
                </m:f>
              </m:oMath>
            </m:oMathPara>
          </w:p>
        </w:tc>
        <w:tc>
          <w:tcPr>
            <w:tcW w:w="2074" w:type="dxa"/>
            <w:shd w:val="clear" w:color="auto" w:fill="D9E2F3" w:themeFill="accent1" w:themeFillTint="33"/>
          </w:tcPr>
          <w:p>
            <w:pPr>
              <w:jc w:val="center"/>
            </w:pPr>
            <w:r>
              <w:rPr>
                <w:rFonts w:hint="eastAsia"/>
              </w:rPr>
              <w:t>0</w:t>
            </w:r>
            <w:r>
              <w:t>.5036</w:t>
            </w:r>
          </w:p>
        </w:tc>
        <w:tc>
          <w:tcPr>
            <w:tcW w:w="2074" w:type="dxa"/>
            <w:shd w:val="clear" w:color="auto" w:fill="D9E2F3" w:themeFill="accent1" w:themeFillTint="33"/>
          </w:tcPr>
          <w:p>
            <w:pPr>
              <w:jc w:val="center"/>
            </w:pPr>
            <w:r>
              <w:rPr>
                <w:rFonts w:hint="eastAsia"/>
              </w:rPr>
              <w:t>0</w:t>
            </w:r>
            <w:r>
              <w:t>.6769</w:t>
            </w:r>
          </w:p>
        </w:tc>
        <w:tc>
          <w:tcPr>
            <w:tcW w:w="2074" w:type="dxa"/>
            <w:shd w:val="clear" w:color="auto" w:fill="D9E2F3" w:themeFill="accent1" w:themeFillTint="33"/>
          </w:tcPr>
          <w:p>
            <w:pPr>
              <w:jc w:val="center"/>
            </w:pPr>
            <w:r>
              <w:rPr>
                <w:rFonts w:hint="eastAsia"/>
              </w:rPr>
              <w:t>0</w:t>
            </w:r>
            <w:r>
              <w:t>.418</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2074" w:type="dxa"/>
          </w:tcPr>
          <w:p>
            <w:pPr>
              <w:ind w:firstLine="840" w:firstLineChars="400"/>
              <w:rPr>
                <w:b w:val="0"/>
                <w:bCs w:val="0"/>
              </w:rPr>
            </w:pPr>
            <w:r>
              <w:rPr>
                <w:rFonts w:hint="eastAsia"/>
                <w:b w:val="0"/>
                <w:bCs w:val="0"/>
              </w:rPr>
              <w:t>δ</w:t>
            </w:r>
          </w:p>
        </w:tc>
        <w:tc>
          <w:tcPr>
            <w:tcW w:w="2074" w:type="dxa"/>
          </w:tcPr>
          <w:p>
            <w:pPr>
              <w:jc w:val="center"/>
            </w:pPr>
            <w:r>
              <w:rPr>
                <w:rFonts w:hint="eastAsia"/>
              </w:rPr>
              <w:t>1</w:t>
            </w:r>
            <w:r>
              <w:t>.3368</w:t>
            </w:r>
          </w:p>
        </w:tc>
        <w:tc>
          <w:tcPr>
            <w:tcW w:w="2074" w:type="dxa"/>
          </w:tcPr>
          <w:p>
            <w:pPr>
              <w:jc w:val="center"/>
            </w:pPr>
            <w:r>
              <w:rPr>
                <w:rFonts w:hint="eastAsia"/>
              </w:rPr>
              <w:t>1</w:t>
            </w:r>
            <w:r>
              <w:t>.0414</w:t>
            </w:r>
          </w:p>
        </w:tc>
        <w:tc>
          <w:tcPr>
            <w:tcW w:w="2074" w:type="dxa"/>
          </w:tcPr>
          <w:p>
            <w:pPr>
              <w:jc w:val="center"/>
            </w:pPr>
            <w:r>
              <w:rPr>
                <w:rFonts w:hint="eastAsia"/>
              </w:rPr>
              <w:t>1</w:t>
            </w:r>
            <w:r>
              <w:t>.4066</w:t>
            </w:r>
          </w:p>
        </w:tc>
      </w:tr>
    </w:tbl>
    <w:p>
      <w:pPr>
        <w:ind w:firstLine="1687" w:firstLineChars="600"/>
        <w:rPr>
          <w:rFonts w:ascii="黑体" w:hAnsi="黑体" w:eastAsia="黑体"/>
          <w:b/>
          <w:bCs/>
          <w:sz w:val="28"/>
          <w:szCs w:val="32"/>
        </w:rPr>
      </w:pPr>
    </w:p>
    <w:p>
      <w:pPr>
        <w:ind w:firstLine="1687" w:firstLineChars="600"/>
        <w:rPr>
          <w:rFonts w:ascii="黑体" w:hAnsi="黑体" w:eastAsia="黑体"/>
          <w:b/>
          <w:bCs/>
          <w:sz w:val="28"/>
          <w:szCs w:val="32"/>
        </w:rPr>
      </w:pPr>
      <w:r>
        <w:rPr>
          <w:rFonts w:hint="eastAsia" w:ascii="黑体" w:hAnsi="黑体" w:eastAsia="黑体"/>
          <w:b/>
          <w:bCs/>
          <w:sz w:val="28"/>
          <w:szCs w:val="32"/>
        </w:rPr>
        <w:t>六、问题</w:t>
      </w:r>
      <w:r>
        <w:rPr>
          <w:rFonts w:ascii="黑体" w:hAnsi="黑体" w:eastAsia="黑体"/>
          <w:b/>
          <w:bCs/>
          <w:sz w:val="28"/>
          <w:szCs w:val="32"/>
        </w:rPr>
        <w:t>2模型的建立与求解(</w:t>
      </w:r>
      <w:r>
        <w:rPr>
          <w:rFonts w:hint="eastAsia" w:ascii="黑体" w:hAnsi="黑体" w:eastAsia="黑体"/>
          <w:b/>
          <w:bCs/>
          <w:sz w:val="28"/>
          <w:szCs w:val="32"/>
        </w:rPr>
        <w:t>元细胞模型</w:t>
      </w:r>
      <w:r>
        <w:rPr>
          <w:rFonts w:ascii="黑体" w:hAnsi="黑体" w:eastAsia="黑体"/>
          <w:b/>
          <w:bCs/>
          <w:sz w:val="28"/>
          <w:szCs w:val="32"/>
        </w:rPr>
        <w:t>)</w:t>
      </w:r>
    </w:p>
    <w:p>
      <w:pPr>
        <w:rPr>
          <w:rFonts w:ascii="黑体" w:hAnsi="黑体" w:eastAsia="黑体"/>
          <w:b/>
          <w:bCs/>
          <w:sz w:val="24"/>
          <w:szCs w:val="24"/>
        </w:rPr>
      </w:pPr>
      <w:r>
        <w:rPr>
          <w:rFonts w:ascii="黑体" w:hAnsi="黑体" w:eastAsia="黑体"/>
          <w:b/>
          <w:bCs/>
          <w:sz w:val="24"/>
          <w:szCs w:val="24"/>
        </w:rPr>
        <w:t>6.1模型准备</w:t>
      </w:r>
    </w:p>
    <w:p>
      <w:pPr>
        <w:ind w:firstLine="420" w:firstLineChars="200"/>
      </w:pPr>
      <w:r>
        <w:rPr>
          <w:rFonts w:hint="eastAsia"/>
        </w:rPr>
        <w:t>为了建立正确的定价模型，根据元胞自动机模型的有关概念，我们引入经过修改的元胞模型</w:t>
      </w:r>
      <w:r>
        <w:t>。在模型中，会员的位置是一种变动较小的量，一次任务确定， 任务</w:t>
      </w:r>
      <w:r>
        <w:rPr>
          <w:rFonts w:hint="eastAsia"/>
        </w:rPr>
        <w:t>的位置也相对固定。对于每一位会员</w:t>
      </w:r>
      <w:r>
        <w:rPr>
          <w:rFonts w:hint="eastAsia"/>
          <w:color w:val="0000FF"/>
        </w:rPr>
        <w:t>，</w:t>
      </w:r>
      <w:r>
        <w:rPr>
          <w:color w:val="0000FF"/>
        </w:rPr>
        <w:t xml:space="preserve"> </w:t>
      </w:r>
      <w:r>
        <w:t>坐标对应</w:t>
      </w:r>
      <w:r>
        <w:rPr>
          <w:color w:val="0000FF"/>
        </w:rPr>
        <w:t>N (xN,yw)</w:t>
      </w:r>
      <w:r>
        <w:t>， 每位会员对应一-组变量，决定</w:t>
      </w:r>
      <w:r>
        <w:rPr>
          <w:rFonts w:hint="eastAsia"/>
        </w:rPr>
        <w:t>了该会员能够接受任务的条件。根据经济学知识，会员考虑自身经济利益最大化，因此最优条件下会员接受的价格应该等于边际成本。会员接受任务受到信誉</w:t>
      </w:r>
      <w:r>
        <w:t>p决定的预定任务限额s</w:t>
      </w:r>
      <w:r>
        <w:rPr>
          <w:rFonts w:hint="eastAsia"/>
        </w:rPr>
        <w:t>和预定任务开始时间</w:t>
      </w:r>
      <w:r>
        <w:t>t限制，同时受到与任务的空间距离d限制，因此对于会员来说是一一个</w:t>
      </w:r>
      <w:r>
        <w:rPr>
          <w:rFonts w:hint="eastAsia"/>
        </w:rPr>
        <w:t>受约束的效用最大化问题。因此</w:t>
      </w:r>
      <w:r>
        <w:rPr>
          <w:rFonts w:hint="eastAsia"/>
          <w:color w:val="0000FF"/>
        </w:rPr>
        <w:t>一</w:t>
      </w:r>
      <w:r>
        <w:rPr>
          <w:color w:val="0000FF"/>
        </w:rPr>
        <w:t>- 个</w:t>
      </w:r>
      <w:r>
        <w:t>会员可以由</w:t>
      </w:r>
      <w:r>
        <w:rPr>
          <w:color w:val="0000FF"/>
        </w:rPr>
        <w:t>N (xy,yv,p,s,t,d)</w:t>
      </w:r>
      <w:r>
        <w:t>决定。 为了方便处理，将</w:t>
      </w:r>
      <w:r>
        <w:rPr>
          <w:rFonts w:hint="eastAsia"/>
        </w:rPr>
        <w:t>会员的选择视为随机变量，且由距离决定，距离越近，执行的可能性越高。对于一项任务</w:t>
      </w:r>
      <w:r>
        <w:rPr>
          <w:color w:val="0000FF"/>
        </w:rPr>
        <w:t>M (xM,yM),</w:t>
      </w:r>
      <w:r>
        <w:t xml:space="preserve"> 该项任务成为会员搜寻的目标。任务必须为会员提供足够的</w:t>
      </w:r>
      <w:r>
        <w:rPr>
          <w:rFonts w:hint="eastAsia"/>
        </w:rPr>
        <w:t>信息，成为会员决定是否执行的依据。任务需要的信息有</w:t>
      </w:r>
      <w:r>
        <w:t>:该项任务是否被预定或者完成(根</w:t>
      </w:r>
      <w:r>
        <w:rPr>
          <w:rFonts w:hint="eastAsia"/>
        </w:rPr>
        <w:t>据假设预定或者完成为</w:t>
      </w:r>
      <w:r>
        <w:t>1，未完成为0)，用A表示;该项任务的价格，用p表示。</w:t>
      </w:r>
    </w:p>
    <w:p>
      <w:pPr>
        <w:rPr>
          <w:rFonts w:ascii="黑体" w:hAnsi="黑体" w:eastAsia="黑体"/>
          <w:b/>
          <w:bCs/>
          <w:sz w:val="24"/>
          <w:szCs w:val="28"/>
        </w:rPr>
      </w:pPr>
      <w:r>
        <w:rPr>
          <w:rFonts w:ascii="黑体" w:hAnsi="黑体" w:eastAsia="黑体"/>
          <w:b/>
          <w:bCs/>
          <w:sz w:val="24"/>
          <w:szCs w:val="28"/>
        </w:rPr>
        <w:t>6.2基于会员的元胞设计</w:t>
      </w:r>
    </w:p>
    <w:p>
      <w:pPr>
        <w:ind w:firstLine="420" w:firstLineChars="200"/>
      </w:pPr>
      <w:r>
        <w:rPr>
          <w:rFonts w:hint="eastAsia"/>
        </w:rPr>
        <w:t>会员信息分布取决于</w:t>
      </w:r>
      <w:r>
        <w:t>N (xN,yw,p,s,t,d), 在我们的模型中,每</w:t>
      </w:r>
      <w:r>
        <w:rPr>
          <w:rFonts w:hint="eastAsia"/>
        </w:rPr>
        <w:t>一</w:t>
      </w:r>
      <w:r>
        <w:t>个会员有一个理性边界，</w:t>
      </w:r>
      <w:r>
        <w:rPr>
          <w:rFonts w:hint="eastAsia"/>
        </w:rPr>
        <w:t>会员在边界内部更可能执行任务</w:t>
      </w:r>
      <w:r>
        <w:t>,我们采用具有修正因子的正态分布模型来描述每个会员的</w:t>
      </w:r>
      <w:r>
        <w:rPr>
          <w:rFonts w:hint="eastAsia"/>
        </w:rPr>
        <w:t xml:space="preserve">行为 </w:t>
      </w:r>
    </w:p>
    <w:p>
      <w:pPr>
        <w:ind w:firstLine="630" w:firstLineChars="300"/>
      </w:pPr>
      <m:oMathPara>
        <m:oMath>
          <m:r>
            <m:rPr>
              <m:sty m:val="p"/>
            </m:rPr>
            <w:rPr>
              <w:rFonts w:hint="eastAsia" w:ascii="Cambria Math" w:hAnsi="Cambria Math"/>
            </w:rPr>
            <m:t>p'</m:t>
          </m:r>
          <m:r>
            <m:rPr/>
            <w:rPr>
              <w:rFonts w:ascii="Cambria Math" w:hAnsi="Cambria Math"/>
            </w:rPr>
            <m:t>=</m:t>
          </m:r>
          <m:f>
            <m:fPr>
              <m:ctrlPr>
                <w:rPr>
                  <w:rFonts w:ascii="Cambria Math" w:hAnsi="Cambria Math" w:eastAsia="Cambria Math"/>
                </w:rPr>
              </m:ctrlPr>
            </m:fPr>
            <m:num>
              <m:r>
                <m:rPr>
                  <m:sty m:val="p"/>
                </m:rPr>
                <w:rPr>
                  <w:rFonts w:ascii="Cambria Math" w:hAnsi="Cambria Math" w:eastAsia="Cambria Math"/>
                </w:rPr>
                <m:t>1</m:t>
              </m:r>
              <m:ctrlPr>
                <w:rPr>
                  <w:rFonts w:ascii="Cambria Math" w:hAnsi="Cambria Math" w:eastAsia="Cambria Math"/>
                </w:rPr>
              </m:ctrlPr>
            </m:num>
            <m:den>
              <m:rad>
                <m:radPr>
                  <m:degHide m:val="1"/>
                  <m:ctrlPr>
                    <w:rPr>
                      <w:rFonts w:ascii="Cambria Math" w:hAnsi="Cambria Math" w:eastAsia="Cambria Math"/>
                    </w:rPr>
                  </m:ctrlPr>
                </m:radPr>
                <m:deg>
                  <m:ctrlPr>
                    <w:rPr>
                      <w:rFonts w:ascii="Cambria Math" w:hAnsi="Cambria Math" w:eastAsia="Cambria Math"/>
                    </w:rPr>
                  </m:ctrlPr>
                </m:deg>
                <m:e>
                  <m:r>
                    <m:rPr/>
                    <w:rPr>
                      <w:rFonts w:ascii="Cambria Math" w:hAnsi="Cambria Math" w:eastAsia="Cambria Math"/>
                    </w:rPr>
                    <m:t>2πσ</m:t>
                  </m:r>
                  <m:ctrlPr>
                    <w:rPr>
                      <w:rFonts w:ascii="Cambria Math" w:hAnsi="Cambria Math" w:eastAsia="Cambria Math"/>
                    </w:rPr>
                  </m:ctrlPr>
                </m:e>
              </m:rad>
              <m:ctrlPr>
                <w:rPr>
                  <w:rFonts w:ascii="Cambria Math" w:hAnsi="Cambria Math" w:eastAsia="Cambria Math"/>
                </w:rPr>
              </m:ctrlPr>
            </m:den>
          </m:f>
          <m:sSup>
            <m:sSupPr>
              <m:ctrlPr>
                <w:rPr>
                  <w:rFonts w:ascii="Cambria Math" w:hAnsi="Cambria Math" w:eastAsia="Cambria Math"/>
                  <w:i/>
                </w:rPr>
              </m:ctrlPr>
            </m:sSupPr>
            <m:e>
              <m:r>
                <m:rPr/>
                <w:rPr>
                  <w:rFonts w:hint="eastAsia" w:ascii="Cambria Math" w:hAnsi="Cambria Math"/>
                </w:rPr>
                <m:t>e</m:t>
              </m:r>
              <m:ctrlPr>
                <w:rPr>
                  <w:rFonts w:ascii="Cambria Math" w:hAnsi="Cambria Math" w:eastAsia="Cambria Math"/>
                  <w:i/>
                </w:rPr>
              </m:ctrlPr>
            </m:e>
            <m:sup>
              <m:r>
                <m:rPr/>
                <w:rPr>
                  <w:rFonts w:hint="eastAsia" w:ascii="微软雅黑" w:hAnsi="微软雅黑" w:eastAsia="微软雅黑" w:cs="微软雅黑"/>
                </w:rPr>
                <m:t>−</m:t>
              </m:r>
              <m:f>
                <m:fPr>
                  <m:ctrlPr>
                    <w:rPr>
                      <w:rFonts w:ascii="Cambria Math" w:hAnsi="Cambria Math" w:eastAsia="Cambria Math"/>
                      <w:i/>
                    </w:rPr>
                  </m:ctrlPr>
                </m:fPr>
                <m:num>
                  <m:sSup>
                    <m:sSupPr>
                      <m:ctrlPr>
                        <w:rPr>
                          <w:rFonts w:ascii="Cambria Math" w:hAnsi="Cambria Math" w:eastAsia="Cambria Math"/>
                          <w:i/>
                        </w:rPr>
                      </m:ctrlPr>
                    </m:sSupPr>
                    <m:e>
                      <m:r>
                        <m:rPr/>
                        <w:rPr>
                          <w:rFonts w:ascii="Cambria Math" w:hAnsi="Cambria Math" w:eastAsia="Cambria Math"/>
                        </w:rPr>
                        <m:t>α</m:t>
                      </m:r>
                      <m:ctrlPr>
                        <w:rPr>
                          <w:rFonts w:ascii="Cambria Math" w:hAnsi="Cambria Math" w:eastAsia="Cambria Math"/>
                          <w:i/>
                        </w:rPr>
                      </m:ctrlPr>
                    </m:e>
                    <m:sup>
                      <m:r>
                        <m:rPr/>
                        <w:rPr>
                          <w:rFonts w:ascii="Cambria Math" w:hAnsi="Cambria Math" w:eastAsia="Cambria Math"/>
                        </w:rPr>
                        <m:t>2</m:t>
                      </m:r>
                      <m:ctrlPr>
                        <w:rPr>
                          <w:rFonts w:ascii="Cambria Math" w:hAnsi="Cambria Math" w:eastAsia="Cambria Math"/>
                          <w:i/>
                        </w:rPr>
                      </m:ctrlPr>
                    </m:sup>
                  </m:sSup>
                  <m:ctrlPr>
                    <w:rPr>
                      <w:rFonts w:ascii="Cambria Math" w:hAnsi="Cambria Math" w:eastAsia="Cambria Math"/>
                      <w:i/>
                    </w:rPr>
                  </m:ctrlPr>
                </m:num>
                <m:den>
                  <m:r>
                    <m:rPr/>
                    <w:rPr>
                      <w:rFonts w:ascii="Cambria Math" w:hAnsi="Cambria Math" w:eastAsia="Cambria Math"/>
                    </w:rPr>
                    <m:t>2</m:t>
                  </m:r>
                  <m:sSup>
                    <m:sSupPr>
                      <m:ctrlPr>
                        <w:rPr>
                          <w:rFonts w:ascii="Cambria Math" w:hAnsi="Cambria Math" w:eastAsia="Cambria Math"/>
                          <w:i/>
                        </w:rPr>
                      </m:ctrlPr>
                    </m:sSupPr>
                    <m:e>
                      <m:r>
                        <m:rPr/>
                        <w:rPr>
                          <w:rFonts w:ascii="Cambria Math" w:hAnsi="Cambria Math" w:eastAsia="Cambria Math"/>
                        </w:rPr>
                        <m:t>σ</m:t>
                      </m:r>
                      <m:ctrlPr>
                        <w:rPr>
                          <w:rFonts w:ascii="Cambria Math" w:hAnsi="Cambria Math" w:eastAsia="Cambria Math"/>
                          <w:i/>
                        </w:rPr>
                      </m:ctrlPr>
                    </m:e>
                    <m:sup>
                      <m:r>
                        <m:rPr/>
                        <w:rPr>
                          <w:rFonts w:ascii="Cambria Math" w:hAnsi="Cambria Math" w:eastAsia="Cambria Math"/>
                        </w:rPr>
                        <m:t>2</m:t>
                      </m:r>
                      <m:ctrlPr>
                        <w:rPr>
                          <w:rFonts w:ascii="Cambria Math" w:hAnsi="Cambria Math" w:eastAsia="Cambria Math"/>
                          <w:i/>
                        </w:rPr>
                      </m:ctrlPr>
                    </m:sup>
                  </m:sSup>
                  <m:ctrlPr>
                    <w:rPr>
                      <w:rFonts w:ascii="Cambria Math" w:hAnsi="Cambria Math" w:eastAsia="Cambria Math"/>
                      <w:i/>
                    </w:rPr>
                  </m:ctrlPr>
                </m:den>
              </m:f>
              <m:ctrlPr>
                <w:rPr>
                  <w:rFonts w:ascii="Cambria Math" w:hAnsi="Cambria Math" w:eastAsia="Cambria Math"/>
                  <w:i/>
                </w:rPr>
              </m:ctrlPr>
            </m:sup>
          </m:sSup>
        </m:oMath>
      </m:oMathPara>
    </w:p>
    <w:p>
      <w:r>
        <w:rPr>
          <w:rFonts w:hint="eastAsia"/>
        </w:rPr>
        <w:drawing>
          <wp:inline distT="0" distB="0" distL="0" distR="0">
            <wp:extent cx="5274310" cy="27876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2787650"/>
                    </a:xfrm>
                    <a:prstGeom prst="rect">
                      <a:avLst/>
                    </a:prstGeom>
                  </pic:spPr>
                </pic:pic>
              </a:graphicData>
            </a:graphic>
          </wp:inline>
        </w:drawing>
      </w:r>
    </w:p>
    <w:p>
      <w:pPr>
        <w:ind w:firstLine="2311" w:firstLineChars="1100"/>
        <w:rPr>
          <w:b/>
          <w:bCs/>
        </w:rPr>
      </w:pPr>
      <w:r>
        <w:rPr>
          <w:rFonts w:hint="eastAsia"/>
          <w:b/>
          <w:bCs/>
        </w:rPr>
        <w:t>图</w:t>
      </w:r>
      <w:r>
        <w:rPr>
          <w:b/>
          <w:bCs/>
        </w:rPr>
        <w:t>8会员接受任务的修正概率</w:t>
      </w:r>
    </w:p>
    <w:p>
      <w:pPr>
        <w:ind w:firstLine="420" w:firstLineChars="200"/>
      </w:pPr>
      <w:r>
        <w:rPr>
          <w:rFonts w:hint="eastAsia"/>
        </w:rPr>
        <w:t>其中，σ代表会</w:t>
      </w:r>
      <w:r>
        <w:t>员的偏好; d表示任务与会员之间的距离，会员选择是否执行任务由位</w:t>
      </w:r>
    </w:p>
    <w:p>
      <w:r>
        <w:rPr>
          <w:rFonts w:hint="eastAsia"/>
        </w:rPr>
        <w:t>置决定，因此</w:t>
      </w:r>
      <w:r>
        <w:t>d是一个主要因素，此外，每一个任务点有一个价格因素，价格越高，执行的</w:t>
      </w:r>
    </w:p>
    <w:p>
      <w:r>
        <w:rPr>
          <w:rFonts w:hint="eastAsia"/>
        </w:rPr>
        <w:t>概率越大，因此</w:t>
      </w:r>
      <w:r>
        <w:t>:</w:t>
      </w:r>
    </w:p>
    <w:p>
      <m:oMathPara>
        <m:oMath>
          <m:r>
            <m:rPr/>
            <w:rPr>
              <w:rFonts w:hint="eastAsia" w:ascii="Cambria Math" w:hAnsi="Cambria Math"/>
            </w:rPr>
            <m:t>d</m:t>
          </m:r>
          <m:r>
            <m:rPr/>
            <w:rPr>
              <w:rFonts w:ascii="Cambria Math" w:hAnsi="Cambria Math"/>
            </w:rPr>
            <m:t>=</m:t>
          </m:r>
          <m:rad>
            <m:radPr>
              <m:degHide m:val="1"/>
              <m:ctrlPr>
                <w:rPr>
                  <w:rFonts w:ascii="Cambria Math" w:hAnsi="Cambria Math"/>
                  <w:i/>
                </w:rPr>
              </m:ctrlPr>
            </m:radPr>
            <m:deg>
              <m:ctrlPr>
                <w:rPr>
                  <w:rFonts w:ascii="Cambria Math" w:hAnsi="Cambria Math"/>
                  <w:i/>
                </w:rPr>
              </m:ctrlPr>
            </m:deg>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N</m:t>
                          </m:r>
                          <m:ctrlPr>
                            <w:rPr>
                              <w:rFonts w:ascii="Cambria Math" w:hAnsi="Cambria Math"/>
                              <w:i/>
                              <w:iCs/>
                            </w:rPr>
                          </m:ctrlP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ctrlPr>
                            <w:rPr>
                              <w:rFonts w:ascii="Cambria Math" w:hAnsi="Cambria Math"/>
                              <w:iCs/>
                            </w:rPr>
                          </m:ctrlPr>
                        </m:e>
                        <m:sub>
                          <m:r>
                            <m:rPr>
                              <m:sty m:val="p"/>
                            </m:rPr>
                            <w:rPr>
                              <w:rFonts w:ascii="Cambria Math" w:hAnsi="Cambria Math"/>
                            </w:rPr>
                            <m:t>M</m:t>
                          </m:r>
                          <m:ctrlPr>
                            <w:rPr>
                              <w:rFonts w:ascii="Cambria Math" w:hAnsi="Cambria Math"/>
                              <w:iCs/>
                            </w:rPr>
                          </m:ctrlPr>
                        </m:sub>
                      </m:sSub>
                      <m:ctrlPr>
                        <w:rPr>
                          <w:rFonts w:ascii="Cambria Math" w:hAnsi="Cambria Math"/>
                          <w:iCs/>
                        </w:rPr>
                      </m:ctrlPr>
                    </m:e>
                  </m:d>
                  <m:ctrlPr>
                    <w:rPr>
                      <w:rFonts w:ascii="Cambria Math" w:hAnsi="Cambria Math"/>
                      <w:iCs/>
                    </w:rPr>
                  </m:ctrlPr>
                </m:e>
                <m:sup>
                  <m:r>
                    <m:rPr/>
                    <w:rPr>
                      <w:rFonts w:ascii="Cambria Math" w:hAnsi="Cambria Math"/>
                    </w:rPr>
                    <m:t>2</m:t>
                  </m:r>
                  <m:ctrlPr>
                    <w:rPr>
                      <w:rFonts w:ascii="Cambria Math" w:hAnsi="Cambria Math"/>
                      <w:iCs/>
                    </w:rPr>
                  </m:ctrlPr>
                </m:sup>
              </m:sSup>
              <m:r>
                <m:rPr>
                  <m:sty m:val="p"/>
                </m:rPr>
                <w:rPr>
                  <w:rFonts w:ascii="Cambria Math" w:hAnsi="Cambria Math"/>
                </w:rPr>
                <m:t>+</m:t>
              </m:r>
              <m:sSup>
                <m:sSupPr>
                  <m:ctrlPr>
                    <w:rPr>
                      <w:rFonts w:ascii="Cambria Math" w:hAnsi="Cambria Math"/>
                      <w:i/>
                    </w:rPr>
                  </m:ctrlPr>
                </m:sSupPr>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m:sty m:val="p"/>
                </m:rPr>
                <w:rPr>
                  <w:rFonts w:ascii="Cambria Math" w:hAnsi="Cambria Math"/>
                </w:rPr>
                <m:t xml:space="preserve"> </m:t>
              </m:r>
              <m:ctrlPr>
                <w:rPr>
                  <w:rFonts w:ascii="Cambria Math" w:hAnsi="Cambria Math"/>
                  <w:i/>
                </w:rPr>
              </m:ctrlPr>
            </m:e>
          </m:rad>
        </m:oMath>
      </m:oMathPara>
    </w:p>
    <w:p>
      <w:pPr>
        <w:ind w:firstLine="420" w:firstLineChars="200"/>
      </w:pPr>
      <w:r>
        <w:rPr>
          <w:rFonts w:hint="eastAsia"/>
        </w:rPr>
        <w:t>对于价格因素的影响，我们发现，所有定价均大于或等于</w:t>
      </w:r>
      <w:r>
        <w:t>65，且定价高于80执行率达</w:t>
      </w:r>
    </w:p>
    <w:p>
      <w:r>
        <w:rPr>
          <w:rFonts w:hint="eastAsia"/>
        </w:rPr>
        <w:t>到</w:t>
      </w:r>
      <w:r>
        <w:t>8.0的较高水平，因此我们引入价格修正因子:</w:t>
      </w:r>
    </w:p>
    <w:p>
      <w:pPr>
        <w:rPr>
          <w:iCs/>
        </w:rPr>
      </w:pPr>
      <m:oMathPara>
        <m:oMath>
          <m:sSup>
            <m:sSupPr>
              <m:ctrlPr>
                <w:rPr>
                  <w:rFonts w:ascii="Cambria Math" w:hAnsi="Cambria Math"/>
                  <w:i/>
                  <w:iCs/>
                </w:rPr>
              </m:ctrlPr>
            </m:sSupPr>
            <m:e>
              <m:r>
                <m:rPr/>
                <w:rPr>
                  <w:rFonts w:ascii="Cambria Math" w:hAnsi="Cambria Math"/>
                </w:rPr>
                <m:t>p</m:t>
              </m:r>
              <m:ctrlPr>
                <w:rPr>
                  <w:rFonts w:ascii="Cambria Math" w:hAnsi="Cambria Math"/>
                  <w:i/>
                  <w:iCs/>
                </w:rPr>
              </m:ctrlPr>
            </m:e>
            <m:sup>
              <m:r>
                <m:rPr/>
                <w:rPr>
                  <w:rFonts w:ascii="Cambria Math" w:hAnsi="Cambria Math"/>
                </w:rPr>
                <m:t>∗</m:t>
              </m:r>
              <m:ctrlPr>
                <w:rPr>
                  <w:rFonts w:ascii="Cambria Math" w:hAnsi="Cambria Math"/>
                  <w:i/>
                  <w:iCs/>
                </w:rPr>
              </m:ctrlPr>
            </m:sup>
          </m:sSup>
          <m:r>
            <m:rP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m:rPr/>
                    <w:rPr>
                      <w:rFonts w:ascii="Cambria Math" w:hAnsi="Cambria Math"/>
                    </w:rPr>
                    <m:t>P−60</m:t>
                  </m:r>
                  <m:ctrlPr>
                    <w:rPr>
                      <w:rFonts w:ascii="Cambria Math" w:hAnsi="Cambria Math"/>
                      <w:i/>
                      <w:iCs/>
                    </w:rPr>
                  </m:ctrlPr>
                </m:num>
                <m:den>
                  <m:r>
                    <m:rPr/>
                    <w:rPr>
                      <w:rFonts w:ascii="Cambria Math" w:hAnsi="Cambria Math"/>
                    </w:rPr>
                    <m:t>30</m:t>
                  </m:r>
                  <m:ctrlPr>
                    <w:rPr>
                      <w:rFonts w:ascii="Cambria Math" w:hAnsi="Cambria Math"/>
                      <w:i/>
                      <w:iCs/>
                    </w:rPr>
                  </m:ctrlPr>
                </m:den>
              </m:f>
              <m:eqArr>
                <m:eqArrPr>
                  <m:ctrlPr>
                    <w:rPr>
                      <w:rFonts w:ascii="Cambria Math" w:hAnsi="Cambria Math"/>
                      <w:i/>
                      <w:iCs/>
                    </w:rPr>
                  </m:ctrlPr>
                </m:eqArrPr>
                <m:e>
                  <m:r>
                    <m:rPr/>
                    <w:rPr>
                      <w:rFonts w:ascii="Cambria Math" w:hAnsi="Cambria Math"/>
                    </w:rPr>
                    <m:t>0,  &amp;if p&lt;60</m:t>
                  </m:r>
                  <m:ctrlPr>
                    <w:rPr>
                      <w:rFonts w:ascii="Cambria Math" w:hAnsi="Cambria Math"/>
                      <w:i/>
                      <w:iCs/>
                    </w:rPr>
                  </m:ctrlPr>
                </m:e>
                <m:e>
                  <m:r>
                    <m:rPr/>
                    <w:rPr>
                      <w:rFonts w:ascii="Cambria Math" w:hAnsi="Cambria Math"/>
                    </w:rPr>
                    <m:t>if 60≤p&lt;90</m:t>
                  </m:r>
                  <m:ctrlPr>
                    <w:rPr>
                      <w:rFonts w:ascii="Cambria Math" w:hAnsi="Cambria Math" w:eastAsia="Cambria Math" w:cs="Cambria Math"/>
                      <w:i/>
                    </w:rPr>
                  </m:ctrlPr>
                </m:e>
                <m:e>
                  <m:r>
                    <m:rPr/>
                    <w:rPr>
                      <w:rFonts w:ascii="Cambria Math" w:hAnsi="Cambria Math"/>
                    </w:rPr>
                    <m:t>1,   if p≥0</m:t>
                  </m:r>
                  <m:ctrlPr>
                    <w:rPr>
                      <w:rFonts w:ascii="Cambria Math" w:hAnsi="Cambria Math"/>
                      <w:i/>
                      <w:iCs/>
                    </w:rPr>
                  </m:ctrlPr>
                </m:e>
              </m:eqArr>
              <m:ctrlPr>
                <w:rPr>
                  <w:rFonts w:ascii="Cambria Math" w:hAnsi="Cambria Math"/>
                  <w:i/>
                  <w:iCs/>
                </w:rPr>
              </m:ctrlPr>
            </m:e>
          </m:d>
        </m:oMath>
      </m:oMathPara>
    </w:p>
    <w:p>
      <w:pPr>
        <w:rPr>
          <w:iCs/>
        </w:rPr>
      </w:pPr>
      <w:r>
        <w:rPr>
          <w:rFonts w:hint="eastAsia"/>
          <w:iCs/>
        </w:rPr>
        <w:t>最终会员选择项目的概率为</w:t>
      </w:r>
      <w:r>
        <w:rPr>
          <w:iCs/>
        </w:rPr>
        <w:t>:</w:t>
      </w:r>
    </w:p>
    <w:p>
      <w:pPr>
        <w:jc w:val="center"/>
        <w:rPr>
          <w:iCs/>
        </w:rPr>
      </w:pPr>
      <w:r>
        <w:rPr>
          <w:rFonts w:hint="eastAsia"/>
          <w:iCs/>
        </w:rPr>
        <w:t>P</w:t>
      </w:r>
      <w:r>
        <w:rPr>
          <w:iCs/>
        </w:rPr>
        <w:t>=</w:t>
      </w:r>
      <m:oMath>
        <m:sSup>
          <m:sSupPr>
            <m:ctrlPr>
              <w:rPr>
                <w:rFonts w:ascii="Cambria Math" w:hAnsi="Cambria Math"/>
                <w:i/>
                <w:iCs/>
              </w:rPr>
            </m:ctrlPr>
          </m:sSupPr>
          <m:e>
            <m:r>
              <m:rPr/>
              <w:rPr>
                <w:rFonts w:ascii="Cambria Math" w:hAnsi="Cambria Math"/>
              </w:rPr>
              <m:t>p</m:t>
            </m:r>
            <m:ctrlPr>
              <w:rPr>
                <w:rFonts w:ascii="Cambria Math" w:hAnsi="Cambria Math"/>
                <w:i/>
                <w:iCs/>
              </w:rPr>
            </m:ctrlPr>
          </m:e>
          <m:sup>
            <m:r>
              <m:rPr/>
              <w:rPr>
                <w:rFonts w:ascii="Cambria Math" w:hAnsi="Cambria Math"/>
              </w:rPr>
              <m:t>∗</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P</m:t>
            </m:r>
            <m:ctrlPr>
              <w:rPr>
                <w:rFonts w:ascii="Cambria Math" w:hAnsi="Cambria Math"/>
                <w:i/>
                <w:iCs/>
              </w:rPr>
            </m:ctrlPr>
          </m:e>
          <m:sup>
            <m:r>
              <m:rPr/>
              <w:rPr>
                <w:rFonts w:ascii="Cambria Math" w:hAnsi="Cambria Math"/>
              </w:rPr>
              <m:t>'</m:t>
            </m:r>
            <m:ctrlPr>
              <w:rPr>
                <w:rFonts w:ascii="Cambria Math" w:hAnsi="Cambria Math"/>
                <w:i/>
                <w:iCs/>
              </w:rPr>
            </m:ctrlPr>
          </m:sup>
        </m:sSup>
        <m:r>
          <m:rPr/>
          <w:rPr>
            <w:rFonts w:ascii="Cambria Math" w:hAnsi="Cambria Math"/>
          </w:rPr>
          <m:t>=p∗</m:t>
        </m:r>
        <m:f>
          <m:fPr>
            <m:ctrlPr>
              <w:rPr>
                <w:rFonts w:ascii="Cambria Math" w:hAnsi="Cambria Math" w:eastAsia="Cambria Math"/>
              </w:rPr>
            </m:ctrlPr>
          </m:fPr>
          <m:num>
            <m:r>
              <m:rPr>
                <m:sty m:val="p"/>
              </m:rPr>
              <w:rPr>
                <w:rFonts w:ascii="Cambria Math" w:hAnsi="Cambria Math" w:eastAsia="Cambria Math"/>
              </w:rPr>
              <m:t>1</m:t>
            </m:r>
            <m:ctrlPr>
              <w:rPr>
                <w:rFonts w:ascii="Cambria Math" w:hAnsi="Cambria Math" w:eastAsia="Cambria Math"/>
              </w:rPr>
            </m:ctrlPr>
          </m:num>
          <m:den>
            <m:rad>
              <m:radPr>
                <m:degHide m:val="1"/>
                <m:ctrlPr>
                  <w:rPr>
                    <w:rFonts w:ascii="Cambria Math" w:hAnsi="Cambria Math" w:eastAsia="Cambria Math"/>
                  </w:rPr>
                </m:ctrlPr>
              </m:radPr>
              <m:deg>
                <m:ctrlPr>
                  <w:rPr>
                    <w:rFonts w:ascii="Cambria Math" w:hAnsi="Cambria Math" w:eastAsia="Cambria Math"/>
                  </w:rPr>
                </m:ctrlPr>
              </m:deg>
              <m:e>
                <m:r>
                  <m:rPr/>
                  <w:rPr>
                    <w:rFonts w:ascii="Cambria Math" w:hAnsi="Cambria Math" w:eastAsia="Cambria Math"/>
                  </w:rPr>
                  <m:t>2πσ</m:t>
                </m:r>
                <m:ctrlPr>
                  <w:rPr>
                    <w:rFonts w:ascii="Cambria Math" w:hAnsi="Cambria Math" w:eastAsia="Cambria Math"/>
                  </w:rPr>
                </m:ctrlPr>
              </m:e>
            </m:rad>
            <m:ctrlPr>
              <w:rPr>
                <w:rFonts w:ascii="Cambria Math" w:hAnsi="Cambria Math" w:eastAsia="Cambria Math"/>
              </w:rPr>
            </m:ctrlPr>
          </m:den>
        </m:f>
        <m:sSup>
          <m:sSupPr>
            <m:ctrlPr>
              <w:rPr>
                <w:rFonts w:ascii="Cambria Math" w:hAnsi="Cambria Math" w:eastAsia="Cambria Math"/>
                <w:i/>
              </w:rPr>
            </m:ctrlPr>
          </m:sSupPr>
          <m:e>
            <m:r>
              <m:rPr/>
              <w:rPr>
                <w:rFonts w:hint="eastAsia" w:ascii="Cambria Math" w:hAnsi="Cambria Math"/>
              </w:rPr>
              <m:t>e</m:t>
            </m:r>
            <m:ctrlPr>
              <w:rPr>
                <w:rFonts w:ascii="Cambria Math" w:hAnsi="Cambria Math" w:eastAsia="Cambria Math"/>
                <w:i/>
              </w:rPr>
            </m:ctrlPr>
          </m:e>
          <m:sup>
            <m:r>
              <m:rPr/>
              <w:rPr>
                <w:rFonts w:hint="eastAsia" w:ascii="Cambria Math" w:hAnsi="Cambria Math" w:eastAsia="微软雅黑" w:cs="微软雅黑"/>
              </w:rPr>
              <m:t>−</m:t>
            </m:r>
            <m:f>
              <m:fPr>
                <m:ctrlPr>
                  <w:rPr>
                    <w:rFonts w:ascii="Cambria Math" w:hAnsi="Cambria Math" w:eastAsia="Cambria Math"/>
                    <w:i/>
                  </w:rPr>
                </m:ctrlPr>
              </m:fPr>
              <m:num>
                <m:sSup>
                  <m:sSupPr>
                    <m:ctrlPr>
                      <w:rPr>
                        <w:rFonts w:ascii="Cambria Math" w:hAnsi="Cambria Math" w:eastAsia="Cambria Math"/>
                        <w:i/>
                      </w:rPr>
                    </m:ctrlPr>
                  </m:sSupPr>
                  <m:e>
                    <m:r>
                      <m:rPr/>
                      <w:rPr>
                        <w:rFonts w:ascii="Cambria Math" w:hAnsi="Cambria Math" w:eastAsia="Cambria Math"/>
                      </w:rPr>
                      <m:t>α</m:t>
                    </m:r>
                    <m:ctrlPr>
                      <w:rPr>
                        <w:rFonts w:ascii="Cambria Math" w:hAnsi="Cambria Math" w:eastAsia="Cambria Math"/>
                        <w:i/>
                      </w:rPr>
                    </m:ctrlPr>
                  </m:e>
                  <m:sup>
                    <m:r>
                      <m:rPr/>
                      <w:rPr>
                        <w:rFonts w:ascii="Cambria Math" w:hAnsi="Cambria Math" w:eastAsia="Cambria Math"/>
                      </w:rPr>
                      <m:t>2</m:t>
                    </m:r>
                    <m:ctrlPr>
                      <w:rPr>
                        <w:rFonts w:ascii="Cambria Math" w:hAnsi="Cambria Math" w:eastAsia="Cambria Math"/>
                        <w:i/>
                      </w:rPr>
                    </m:ctrlPr>
                  </m:sup>
                </m:sSup>
                <m:ctrlPr>
                  <w:rPr>
                    <w:rFonts w:ascii="Cambria Math" w:hAnsi="Cambria Math" w:eastAsia="Cambria Math"/>
                    <w:i/>
                  </w:rPr>
                </m:ctrlPr>
              </m:num>
              <m:den>
                <m:r>
                  <m:rPr/>
                  <w:rPr>
                    <w:rFonts w:ascii="Cambria Math" w:hAnsi="Cambria Math" w:eastAsia="Cambria Math"/>
                  </w:rPr>
                  <m:t>2</m:t>
                </m:r>
                <m:sSup>
                  <m:sSupPr>
                    <m:ctrlPr>
                      <w:rPr>
                        <w:rFonts w:ascii="Cambria Math" w:hAnsi="Cambria Math" w:eastAsia="Cambria Math"/>
                        <w:i/>
                      </w:rPr>
                    </m:ctrlPr>
                  </m:sSupPr>
                  <m:e>
                    <m:r>
                      <m:rPr/>
                      <w:rPr>
                        <w:rFonts w:ascii="Cambria Math" w:hAnsi="Cambria Math" w:eastAsia="Cambria Math"/>
                      </w:rPr>
                      <m:t>σ</m:t>
                    </m:r>
                    <m:ctrlPr>
                      <w:rPr>
                        <w:rFonts w:ascii="Cambria Math" w:hAnsi="Cambria Math" w:eastAsia="Cambria Math"/>
                        <w:i/>
                      </w:rPr>
                    </m:ctrlPr>
                  </m:e>
                  <m:sup>
                    <m:r>
                      <m:rPr/>
                      <w:rPr>
                        <w:rFonts w:ascii="Cambria Math" w:hAnsi="Cambria Math" w:eastAsia="Cambria Math"/>
                      </w:rPr>
                      <m:t>2</m:t>
                    </m:r>
                    <m:ctrlPr>
                      <w:rPr>
                        <w:rFonts w:ascii="Cambria Math" w:hAnsi="Cambria Math" w:eastAsia="Cambria Math"/>
                        <w:i/>
                      </w:rPr>
                    </m:ctrlPr>
                  </m:sup>
                </m:sSup>
                <m:ctrlPr>
                  <w:rPr>
                    <w:rFonts w:ascii="Cambria Math" w:hAnsi="Cambria Math" w:eastAsia="Cambria Math"/>
                    <w:i/>
                  </w:rPr>
                </m:ctrlPr>
              </m:den>
            </m:f>
            <m:ctrlPr>
              <w:rPr>
                <w:rFonts w:ascii="Cambria Math" w:hAnsi="Cambria Math" w:eastAsia="Cambria Math"/>
                <w:i/>
              </w:rPr>
            </m:ctrlPr>
          </m:sup>
        </m:sSup>
      </m:oMath>
    </w:p>
    <w:p>
      <w:pPr>
        <w:rPr>
          <w:rFonts w:ascii="黑体" w:hAnsi="黑体" w:eastAsia="黑体"/>
          <w:b/>
          <w:bCs/>
          <w:sz w:val="24"/>
          <w:szCs w:val="28"/>
        </w:rPr>
      </w:pPr>
      <w:r>
        <w:rPr>
          <w:rFonts w:ascii="黑体" w:hAnsi="黑体" w:eastAsia="黑体"/>
          <w:b/>
          <w:bCs/>
          <w:sz w:val="24"/>
          <w:szCs w:val="28"/>
        </w:rPr>
        <w:t>6.3基于贪心算法和动态规划确定会员的任务执行情况</w:t>
      </w:r>
    </w:p>
    <w:p>
      <w:pPr>
        <w:ind w:firstLine="420" w:firstLineChars="200"/>
      </w:pPr>
      <w:r>
        <w:rPr>
          <w:rFonts w:hint="eastAsia"/>
        </w:rPr>
        <w:t>贪心算法是解决活动安排问题的有效算法，在这里我们把任务看成一项资源，会员在进行选择的时候，总是选出自己认为最优的。从上面的模型准备我们已经设定，会员选择任务时，根据自身位置设计一个类似正态分布的区间，因此每一项任务均有</w:t>
      </w:r>
      <w:r>
        <w:t>一个选择概率，与会</w:t>
      </w:r>
      <w:r>
        <w:rPr>
          <w:rFonts w:hint="eastAsia"/>
        </w:rPr>
        <w:t>员距离相同的任务具有同样的选择概率，即优先权相同，距离越远，选择概率越小。</w:t>
      </w:r>
    </w:p>
    <w:p>
      <w:pPr>
        <w:ind w:firstLine="420" w:firstLineChars="200"/>
      </w:pPr>
      <w:r>
        <w:rPr>
          <w:rFonts w:hint="eastAsia"/>
        </w:rPr>
        <w:t>为了能够量化会员最终选择的情况，我们引入边际价格的概念。计算出每一点会员要求支付的最低价格，绘成图形，然后设计任务的时候，我们只用比较任务价格和会员要求的价格之间的关系，就能判断会员是否执行该任务。</w:t>
      </w:r>
    </w:p>
    <w:p>
      <w:pPr>
        <w:ind w:firstLine="525" w:firstLineChars="250"/>
      </w:pPr>
      <w:r>
        <w:rPr>
          <w:rFonts w:hint="eastAsia"/>
        </w:rPr>
        <w:t>基于以上分析，会员的选择概率是类似于正态分布，那么会员要求价格的分布就是一种中间低，四周高的分布，如下图所示</w:t>
      </w:r>
      <w:r>
        <w:t>:</w:t>
      </w:r>
    </w:p>
    <w:p>
      <w:pPr>
        <w:ind w:firstLine="525" w:firstLineChars="250"/>
      </w:pPr>
      <w:r>
        <w:drawing>
          <wp:inline distT="0" distB="0" distL="0" distR="0">
            <wp:extent cx="5210175" cy="3790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10175" cy="3790950"/>
                    </a:xfrm>
                    <a:prstGeom prst="rect">
                      <a:avLst/>
                    </a:prstGeom>
                  </pic:spPr>
                </pic:pic>
              </a:graphicData>
            </a:graphic>
          </wp:inline>
        </w:drawing>
      </w:r>
    </w:p>
    <w:p>
      <w:pPr>
        <w:ind w:firstLine="3152" w:firstLineChars="1500"/>
        <w:rPr>
          <w:b/>
          <w:bCs/>
        </w:rPr>
      </w:pPr>
      <w:r>
        <w:rPr>
          <w:rFonts w:hint="eastAsia"/>
          <w:b/>
          <w:bCs/>
        </w:rPr>
        <w:t>图</w:t>
      </w:r>
      <w:r>
        <w:rPr>
          <w:b/>
          <w:bCs/>
        </w:rPr>
        <w:t>9会员的边际价格</w:t>
      </w:r>
    </w:p>
    <w:p>
      <w:pPr>
        <w:ind w:firstLine="315" w:firstLineChars="150"/>
      </w:pPr>
      <w:r>
        <w:rPr>
          <w:rFonts w:hint="eastAsia"/>
        </w:rPr>
        <w:t>根据会员信誉与会员任务限额的关系以及会员能够选择任务的时间的关系</w:t>
      </w:r>
      <w:r>
        <w:t>,我们简化地</w:t>
      </w:r>
      <w:r>
        <w:rPr>
          <w:rFonts w:hint="eastAsia"/>
        </w:rPr>
        <w:t>规定，会员信誉越高</w:t>
      </w:r>
      <w:r>
        <w:t>,越优先开始挑选任务,采用贪心算法。按照会员信誉值从高向低遍历，</w:t>
      </w:r>
      <w:r>
        <w:rPr>
          <w:rFonts w:hint="eastAsia"/>
        </w:rPr>
        <w:t>信誉值高的选择完任务之后，剩下的任务与剩下的会员构成一个规模更小的子问题，以此类推。每一个会员是否选择某一任务的依据是人所在位置与任务的距离以及任务定价</w:t>
      </w:r>
      <w:r>
        <w:t>,距离越</w:t>
      </w:r>
      <w:r>
        <w:rPr>
          <w:rFonts w:hint="eastAsia"/>
        </w:rPr>
        <w:t>近且定价越高，任务完成率也越高。对此，我们根据会员本身的情况设置一</w:t>
      </w:r>
      <w:r>
        <w:t>个他们能够接受</w:t>
      </w:r>
      <w:r>
        <w:rPr>
          <w:rFonts w:hint="eastAsia"/>
        </w:rPr>
        <w:t>任务的最低预期定价，任务真实定价高于该预期定价时，会员接受任务</w:t>
      </w:r>
      <w:r>
        <w:t>;真实定价低于该预</w:t>
      </w:r>
      <w:r>
        <w:rPr>
          <w:rFonts w:hint="eastAsia"/>
        </w:rPr>
        <w:t>期定价时，会员拒绝任务。对于某个会员，如果满足条件的任务少于他自身的限额，该会员接受所有满足条件的任务。反之，那么就按任务定价从高到低地选满限额数。</w:t>
      </w:r>
    </w:p>
    <w:p>
      <w:pPr>
        <w:ind w:firstLine="420" w:firstLineChars="200"/>
      </w:pPr>
      <w:r>
        <w:rPr>
          <w:rFonts w:hint="eastAsia"/>
        </w:rPr>
        <w:t>下面基于历史数据来研究会员的定价行为。我们知道，在己完成项目中，存在会员选择执行和未选择执行的任务，我们知道会员选择的任务定价不低于会员的定价，会员未选择的任务定价低于会员的定价，因此我们通过比较这两者之间的关系得到会员的定价边界。</w:t>
      </w:r>
    </w:p>
    <w:p>
      <w:pPr>
        <w:ind w:firstLine="420" w:firstLineChars="200"/>
      </w:pPr>
      <w:r>
        <w:rPr>
          <w:rFonts w:hint="eastAsia"/>
        </w:rPr>
        <w:t>我们选定区域</w:t>
      </w:r>
      <w:r>
        <w:t>[23.07-23.27]*[113.2-113.4],其中一共369位会员，得到中心会员位置,即</w:t>
      </w:r>
      <w:r>
        <w:rPr>
          <w:rFonts w:hint="eastAsia"/>
        </w:rPr>
        <w:t>各会员位置的平均中心为</w:t>
      </w:r>
      <w:r>
        <w:t>23.1429-13.3043，再求出每个位置与该中心点的距离，并对该定</w:t>
      </w:r>
      <w:r>
        <w:rPr>
          <w:rFonts w:hint="eastAsia"/>
        </w:rPr>
        <w:t>价与距离的关系进行回归，得到我们的模型。</w:t>
      </w:r>
    </w:p>
    <w:p>
      <w:r>
        <w:rPr>
          <w:rFonts w:hint="eastAsia"/>
        </w:rPr>
        <w:t>得到定价模型：</w:t>
      </w:r>
    </w:p>
    <w:p>
      <w:pPr>
        <w:ind w:firstLine="1470" w:firstLineChars="700"/>
      </w:pPr>
      <w:r>
        <w:t>P = 94.54</w:t>
      </w:r>
      <w:r>
        <w:rPr>
          <w:rFonts w:hint="eastAsia"/>
        </w:rPr>
        <w:t>*</w:t>
      </w:r>
      <m:oMath>
        <m:sSup>
          <m:sSupPr>
            <m:ctrlPr>
              <w:rPr>
                <w:rFonts w:ascii="Cambria Math" w:hAnsi="Cambria Math"/>
                <w:i/>
              </w:rPr>
            </m:ctrlPr>
          </m:sSupPr>
          <m:e>
            <m:r>
              <m:rPr/>
              <w:rPr>
                <w:rFonts w:hint="eastAsia"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oMath>
      <w:r>
        <w:t>+60.59</w:t>
      </w:r>
    </w:p>
    <w:p>
      <w:pPr>
        <w:rPr>
          <w:rFonts w:ascii="黑体" w:hAnsi="黑体" w:eastAsia="黑体"/>
          <w:b/>
          <w:bCs/>
          <w:sz w:val="24"/>
          <w:szCs w:val="24"/>
        </w:rPr>
      </w:pPr>
      <w:r>
        <w:rPr>
          <w:rFonts w:ascii="黑体" w:hAnsi="黑体" w:eastAsia="黑体"/>
          <w:b/>
          <w:bCs/>
          <w:sz w:val="24"/>
          <w:szCs w:val="24"/>
        </w:rPr>
        <w:t>6.4基于贪心算法的任务定价模型</w:t>
      </w:r>
    </w:p>
    <w:p>
      <w:pPr>
        <w:ind w:firstLine="420" w:firstLineChars="200"/>
      </w:pPr>
      <w:r>
        <w:rPr>
          <w:rFonts w:hint="eastAsia"/>
        </w:rPr>
        <w:t>任务定价基于以下规律</w:t>
      </w:r>
      <w:r>
        <w:t>:首先我们建立一个数组判断任务是否被接受，记作C，首先对</w:t>
      </w:r>
      <w:r>
        <w:rPr>
          <w:rFonts w:hint="eastAsia"/>
        </w:rPr>
        <w:t>会员进行排序，信誉值高的优先考虑</w:t>
      </w:r>
      <w:r>
        <w:t>;然后按照会员顺序进行遍历，根据会员定价边界，第.</w:t>
      </w:r>
      <w:r>
        <w:rPr>
          <w:rFonts w:hint="eastAsia"/>
        </w:rPr>
        <w:t>一步将所有任务定价到该会员边界上，并对任务偏好进行排序，即会员最可能选择的排在前面，将序号存储在带有该会员标记的数组</w:t>
      </w:r>
      <w:r>
        <w:t>D,中，并根据该会员限额，从最优的开始选择，将</w:t>
      </w:r>
      <w:r>
        <w:rPr>
          <w:rFonts w:hint="eastAsia"/>
        </w:rPr>
        <w:t>能接受的任务标记为</w:t>
      </w:r>
      <w:r>
        <w:t>1，同时修改数组C的信息，使得数组D,包含任务序号信息和会员是否</w:t>
      </w:r>
      <w:r>
        <w:rPr>
          <w:rFonts w:hint="eastAsia"/>
        </w:rPr>
        <w:t>择的信息，因此该数组决定了该会员最终的选择。再比较下一个会员，首先按照同样的办法任务进行标价，并决定一个数组存放会员偏好序列，接下来要做比较，分两种情况</w:t>
      </w:r>
      <w:r>
        <w:t>:如</w:t>
      </w:r>
      <w:r>
        <w:rPr>
          <w:rFonts w:hint="eastAsia"/>
        </w:rPr>
        <w:t>果某任务在第一个会员的选择中</w:t>
      </w:r>
      <w:r>
        <w:t>,若第二个会员标价高，则不改动,若第二个会员标价更低，</w:t>
      </w:r>
      <w:r>
        <w:rPr>
          <w:rFonts w:hint="eastAsia"/>
        </w:rPr>
        <w:t>则将该任务委派给第二个会员，对第二个会员的数组</w:t>
      </w:r>
      <w:r>
        <w:t>D2进行相应的改动，同时，改动第一</w:t>
      </w:r>
      <w:r>
        <w:rPr>
          <w:rFonts w:hint="eastAsia"/>
        </w:rPr>
        <w:t>个会员的数组，只用向后搜寻，找到</w:t>
      </w:r>
      <w:r>
        <w:t>C中还没有被接受的任务，修改D1 使得第一个 会员接</w:t>
      </w:r>
      <w:r>
        <w:rPr>
          <w:rFonts w:hint="eastAsia"/>
        </w:rPr>
        <w:t>受新的次优的任务即可。</w:t>
      </w:r>
    </w:p>
    <w:p>
      <w:pPr>
        <w:ind w:firstLine="2249" w:firstLineChars="800"/>
        <w:rPr>
          <w:rFonts w:ascii="黑体" w:hAnsi="黑体" w:eastAsia="黑体"/>
          <w:b/>
          <w:bCs/>
          <w:sz w:val="28"/>
          <w:szCs w:val="28"/>
        </w:rPr>
      </w:pPr>
    </w:p>
    <w:p>
      <w:pPr>
        <w:ind w:firstLine="2249" w:firstLineChars="800"/>
        <w:rPr>
          <w:rFonts w:ascii="黑体" w:hAnsi="黑体" w:eastAsia="黑体"/>
          <w:b/>
          <w:bCs/>
          <w:sz w:val="28"/>
          <w:szCs w:val="28"/>
        </w:rPr>
      </w:pPr>
      <w:r>
        <w:rPr>
          <w:rFonts w:hint="eastAsia" w:ascii="黑体" w:hAnsi="黑体" w:eastAsia="黑体"/>
          <w:b/>
          <w:bCs/>
          <w:sz w:val="28"/>
          <w:szCs w:val="28"/>
        </w:rPr>
        <w:t>七、问题三模型的建立与求解</w:t>
      </w:r>
    </w:p>
    <w:p>
      <w:pPr>
        <w:ind w:firstLine="420" w:firstLineChars="200"/>
      </w:pPr>
      <w:r>
        <w:rPr>
          <w:rFonts w:hint="eastAsia"/>
        </w:rPr>
        <w:t>基于问题二的分析，建立引入打包方案的定价模型。对任务进行打包需要考虑实际，以有利于会员的选择为标准。对于已经打包的任务，我们按照每包任务的轻重进行排序，首先是含任务最多的包，限额高于包的任务数的会员对它进行选择，选择过程中，会员根据包的价格决定是否选择该项任务</w:t>
      </w:r>
      <w:r>
        <w:t>,因此对于包的定价需要符合会员的边际价值。在对包的定价中，</w:t>
      </w:r>
      <w:r>
        <w:rPr>
          <w:rFonts w:hint="eastAsia"/>
        </w:rPr>
        <w:t>我们还是先按照每一个任</w:t>
      </w:r>
      <w:r>
        <w:t xml:space="preserve"> 务的价格处在边界上，再加总得到总价。简单说来，就是按照包的</w:t>
      </w:r>
      <w:r>
        <w:rPr>
          <w:rFonts w:hint="eastAsia"/>
        </w:rPr>
        <w:t>大小对于会员的配额进行分区，再在每个区内根据信誉值按照问题二的贪心算法进行遍历。</w:t>
      </w:r>
    </w:p>
    <w:p>
      <w:pPr>
        <w:ind w:firstLine="420" w:firstLineChars="200"/>
      </w:pPr>
      <w:r>
        <w:rPr>
          <w:rFonts w:hint="eastAsia"/>
        </w:rPr>
        <w:t>我们选取了已完成项目中的区域</w:t>
      </w:r>
      <w:r>
        <w:t>(23.00-23.30]*[113.2-113.4]，该地区会员数目445，任</w:t>
      </w:r>
      <w:r>
        <w:rPr>
          <w:rFonts w:hint="eastAsia"/>
        </w:rPr>
        <w:t>务数目</w:t>
      </w:r>
      <w:r>
        <w:t>167，已经完成的任务91,为了增加该地区的完成任务数目,我们用新的模型进行定</w:t>
      </w:r>
      <w:r>
        <w:rPr>
          <w:rFonts w:hint="eastAsia"/>
        </w:rPr>
        <w:t>价，首先我们找到会员信息，并根据会员任务限额进行打包，再进行定价</w:t>
      </w:r>
      <w:r>
        <w:t xml:space="preserve">: </w:t>
      </w:r>
    </w:p>
    <w:p>
      <w:r>
        <w:rPr>
          <w:rFonts w:hint="eastAsia"/>
        </w:rPr>
        <w:t>根据会员信息分析，任务限额为</w:t>
      </w:r>
      <w:r>
        <w:t>1的人占比35.6%，限额5及以下的会员个数为75.9,</w:t>
      </w:r>
      <w:r>
        <w:rPr>
          <w:rFonts w:hint="eastAsia"/>
        </w:rPr>
        <w:t>因此我们对任务打包时，对包的任务额度应该有一个很好的把握。</w:t>
      </w:r>
    </w:p>
    <w:p>
      <w:pPr>
        <w:ind w:firstLine="3152" w:firstLineChars="1500"/>
        <w:rPr>
          <w:b/>
          <w:bCs/>
        </w:rPr>
      </w:pPr>
      <w:r>
        <w:rPr>
          <w:rFonts w:hint="eastAsia"/>
          <w:b/>
          <w:bCs/>
        </w:rPr>
        <w:t>表5</w:t>
      </w:r>
      <w:r>
        <w:rPr>
          <w:b/>
          <w:bCs/>
        </w:rPr>
        <w:t xml:space="preserve"> </w:t>
      </w:r>
      <w:r>
        <w:rPr>
          <w:rFonts w:hint="eastAsia"/>
          <w:b/>
          <w:bCs/>
        </w:rPr>
        <w:t>会员的分布情况</w:t>
      </w:r>
    </w:p>
    <w:tbl>
      <w:tblPr>
        <w:tblStyle w:val="19"/>
        <w:tblW w:w="0" w:type="auto"/>
        <w:tblInd w:w="0" w:type="dxa"/>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Layout w:type="autofit"/>
        <w:tblCellMar>
          <w:top w:w="0" w:type="dxa"/>
          <w:left w:w="108" w:type="dxa"/>
          <w:bottom w:w="0" w:type="dxa"/>
          <w:right w:w="108" w:type="dxa"/>
        </w:tblCellMar>
      </w:tblPr>
      <w:tblGrid>
        <w:gridCol w:w="687"/>
        <w:gridCol w:w="690"/>
        <w:gridCol w:w="688"/>
        <w:gridCol w:w="688"/>
        <w:gridCol w:w="690"/>
        <w:gridCol w:w="688"/>
        <w:gridCol w:w="688"/>
        <w:gridCol w:w="688"/>
        <w:gridCol w:w="689"/>
        <w:gridCol w:w="687"/>
        <w:gridCol w:w="764"/>
        <w:gridCol w:w="875"/>
      </w:tblGrid>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区间</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1</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2</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3</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4</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5</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6</w:t>
            </w:r>
          </w:p>
        </w:tc>
        <w:tc>
          <w:tcPr>
            <w:tcW w:w="691"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7</w:t>
            </w:r>
          </w:p>
        </w:tc>
        <w:tc>
          <w:tcPr>
            <w:tcW w:w="692"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8</w:t>
            </w:r>
          </w:p>
        </w:tc>
        <w:tc>
          <w:tcPr>
            <w:tcW w:w="692"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9</w:t>
            </w:r>
          </w:p>
        </w:tc>
        <w:tc>
          <w:tcPr>
            <w:tcW w:w="692" w:type="dxa"/>
            <w:tcBorders>
              <w:top w:val="nil"/>
              <w:bottom w:val="single" w:color="8EAADB" w:themeColor="accent1" w:themeTint="99" w:sz="12" w:space="0"/>
              <w:right w:val="nil"/>
              <w:insideH w:val="single" w:sz="12" w:space="0"/>
              <w:insideV w:val="nil"/>
            </w:tcBorders>
            <w:shd w:val="clear" w:color="auto" w:fill="FFFFFF" w:themeFill="background1"/>
          </w:tcPr>
          <w:p>
            <w:pPr>
              <w:rPr>
                <w:b w:val="0"/>
                <w:bCs w:val="0"/>
              </w:rPr>
            </w:pPr>
            <w:r>
              <w:rPr>
                <w:rFonts w:hint="eastAsia"/>
                <w:b w:val="0"/>
                <w:bCs w:val="0"/>
              </w:rPr>
              <w:t>1</w:t>
            </w:r>
            <w:r>
              <w:rPr>
                <w:b w:val="0"/>
                <w:bCs w:val="0"/>
              </w:rPr>
              <w:t>0</w:t>
            </w:r>
            <w:r>
              <w:rPr>
                <w:rFonts w:hint="eastAsia"/>
                <w:b w:val="0"/>
                <w:bCs w:val="0"/>
              </w:rPr>
              <w:t>-</w:t>
            </w:r>
            <w:r>
              <w:rPr>
                <w:b w:val="0"/>
                <w:bCs w:val="0"/>
              </w:rPr>
              <w:t>20</w:t>
            </w:r>
          </w:p>
        </w:tc>
        <w:tc>
          <w:tcPr>
            <w:tcW w:w="692" w:type="dxa"/>
            <w:tcBorders>
              <w:top w:val="nil"/>
              <w:bottom w:val="single" w:color="8EAADB" w:themeColor="accent1" w:themeTint="99" w:sz="12" w:space="0"/>
              <w:insideH w:val="single" w:sz="12" w:space="0"/>
              <w:insideV w:val="nil"/>
            </w:tcBorders>
            <w:shd w:val="clear" w:color="auto" w:fill="FFFFFF" w:themeFill="background1"/>
          </w:tcPr>
          <w:p>
            <w:pPr>
              <w:rPr>
                <w:b w:val="0"/>
                <w:bCs w:val="0"/>
              </w:rPr>
            </w:pPr>
            <w:r>
              <w:rPr>
                <w:rFonts w:hint="eastAsia"/>
                <w:b w:val="0"/>
                <w:bCs w:val="0"/>
              </w:rPr>
              <w:t>2</w:t>
            </w:r>
            <w:r>
              <w:rPr>
                <w:b w:val="0"/>
                <w:bCs w:val="0"/>
              </w:rPr>
              <w:t>0</w:t>
            </w:r>
            <w:r>
              <w:rPr>
                <w:rFonts w:hint="eastAsia"/>
                <w:b w:val="0"/>
                <w:bCs w:val="0"/>
              </w:rPr>
              <w:t>-</w:t>
            </w:r>
            <w:r>
              <w:rPr>
                <w:b w:val="0"/>
                <w:bCs w:val="0"/>
              </w:rPr>
              <w:t>139</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691" w:type="dxa"/>
            <w:shd w:val="clear" w:color="auto" w:fill="D9E2F3" w:themeFill="accent1" w:themeFillTint="33"/>
          </w:tcPr>
          <w:p>
            <w:pPr>
              <w:rPr>
                <w:b w:val="0"/>
                <w:bCs w:val="0"/>
              </w:rPr>
            </w:pPr>
            <w:r>
              <w:rPr>
                <w:rFonts w:hint="eastAsia"/>
                <w:b w:val="0"/>
                <w:bCs w:val="0"/>
              </w:rPr>
              <w:t>频率</w:t>
            </w:r>
          </w:p>
        </w:tc>
        <w:tc>
          <w:tcPr>
            <w:tcW w:w="691" w:type="dxa"/>
            <w:shd w:val="clear" w:color="auto" w:fill="D9E2F3" w:themeFill="accent1" w:themeFillTint="33"/>
          </w:tcPr>
          <w:p>
            <w:r>
              <w:rPr>
                <w:rFonts w:hint="eastAsia"/>
              </w:rPr>
              <w:t>1</w:t>
            </w:r>
            <w:r>
              <w:t>58</w:t>
            </w:r>
          </w:p>
        </w:tc>
        <w:tc>
          <w:tcPr>
            <w:tcW w:w="691" w:type="dxa"/>
            <w:shd w:val="clear" w:color="auto" w:fill="D9E2F3" w:themeFill="accent1" w:themeFillTint="33"/>
          </w:tcPr>
          <w:p>
            <w:r>
              <w:rPr>
                <w:rFonts w:hint="eastAsia"/>
              </w:rPr>
              <w:t>1</w:t>
            </w:r>
            <w:r>
              <w:t>8</w:t>
            </w:r>
          </w:p>
        </w:tc>
        <w:tc>
          <w:tcPr>
            <w:tcW w:w="691" w:type="dxa"/>
            <w:shd w:val="clear" w:color="auto" w:fill="D9E2F3" w:themeFill="accent1" w:themeFillTint="33"/>
          </w:tcPr>
          <w:p>
            <w:r>
              <w:rPr>
                <w:rFonts w:hint="eastAsia"/>
              </w:rPr>
              <w:t>3</w:t>
            </w:r>
            <w:r>
              <w:t>8</w:t>
            </w:r>
          </w:p>
        </w:tc>
        <w:tc>
          <w:tcPr>
            <w:tcW w:w="691" w:type="dxa"/>
            <w:shd w:val="clear" w:color="auto" w:fill="D9E2F3" w:themeFill="accent1" w:themeFillTint="33"/>
          </w:tcPr>
          <w:p>
            <w:r>
              <w:rPr>
                <w:rFonts w:hint="eastAsia"/>
              </w:rPr>
              <w:t>8</w:t>
            </w:r>
            <w:r>
              <w:t>8</w:t>
            </w:r>
          </w:p>
        </w:tc>
        <w:tc>
          <w:tcPr>
            <w:tcW w:w="691" w:type="dxa"/>
            <w:shd w:val="clear" w:color="auto" w:fill="D9E2F3" w:themeFill="accent1" w:themeFillTint="33"/>
          </w:tcPr>
          <w:p>
            <w:r>
              <w:rPr>
                <w:rFonts w:hint="eastAsia"/>
              </w:rPr>
              <w:t>3</w:t>
            </w:r>
            <w:r>
              <w:t>5</w:t>
            </w:r>
          </w:p>
        </w:tc>
        <w:tc>
          <w:tcPr>
            <w:tcW w:w="691" w:type="dxa"/>
            <w:shd w:val="clear" w:color="auto" w:fill="D9E2F3" w:themeFill="accent1" w:themeFillTint="33"/>
          </w:tcPr>
          <w:p>
            <w:r>
              <w:rPr>
                <w:rFonts w:hint="eastAsia"/>
              </w:rPr>
              <w:t>2</w:t>
            </w:r>
            <w:r>
              <w:t>3</w:t>
            </w:r>
          </w:p>
        </w:tc>
        <w:tc>
          <w:tcPr>
            <w:tcW w:w="691" w:type="dxa"/>
            <w:shd w:val="clear" w:color="auto" w:fill="D9E2F3" w:themeFill="accent1" w:themeFillTint="33"/>
          </w:tcPr>
          <w:p>
            <w:r>
              <w:rPr>
                <w:rFonts w:hint="eastAsia"/>
              </w:rPr>
              <w:t>1</w:t>
            </w:r>
            <w:r>
              <w:t>3</w:t>
            </w:r>
          </w:p>
        </w:tc>
        <w:tc>
          <w:tcPr>
            <w:tcW w:w="692" w:type="dxa"/>
            <w:shd w:val="clear" w:color="auto" w:fill="D9E2F3" w:themeFill="accent1" w:themeFillTint="33"/>
          </w:tcPr>
          <w:p>
            <w:r>
              <w:rPr>
                <w:rFonts w:hint="eastAsia"/>
              </w:rPr>
              <w:t>1</w:t>
            </w:r>
            <w:r>
              <w:t>3</w:t>
            </w:r>
          </w:p>
        </w:tc>
        <w:tc>
          <w:tcPr>
            <w:tcW w:w="692" w:type="dxa"/>
            <w:shd w:val="clear" w:color="auto" w:fill="D9E2F3" w:themeFill="accent1" w:themeFillTint="33"/>
          </w:tcPr>
          <w:p>
            <w:r>
              <w:rPr>
                <w:rFonts w:hint="eastAsia"/>
              </w:rPr>
              <w:t>9</w:t>
            </w:r>
          </w:p>
        </w:tc>
        <w:tc>
          <w:tcPr>
            <w:tcW w:w="692" w:type="dxa"/>
            <w:shd w:val="clear" w:color="auto" w:fill="D9E2F3" w:themeFill="accent1" w:themeFillTint="33"/>
          </w:tcPr>
          <w:p>
            <w:r>
              <w:rPr>
                <w:rFonts w:hint="eastAsia"/>
              </w:rPr>
              <w:t>2</w:t>
            </w:r>
            <w:r>
              <w:t>5</w:t>
            </w:r>
          </w:p>
        </w:tc>
        <w:tc>
          <w:tcPr>
            <w:tcW w:w="692" w:type="dxa"/>
            <w:shd w:val="clear" w:color="auto" w:fill="D9E2F3" w:themeFill="accent1" w:themeFillTint="33"/>
          </w:tcPr>
          <w:p>
            <w:r>
              <w:rPr>
                <w:rFonts w:hint="eastAsia"/>
              </w:rPr>
              <w:t>2</w:t>
            </w:r>
            <w:r>
              <w:t>4</w:t>
            </w:r>
          </w:p>
        </w:tc>
      </w:tr>
      <w:tr>
        <w:tblPrEx>
          <w:tblBorders>
            <w:top w:val="single" w:color="8EAADB" w:themeColor="accent1" w:themeTint="99" w:sz="2" w:space="0"/>
            <w:left w:val="none" w:color="auto" w:sz="0" w:space="0"/>
            <w:bottom w:val="single" w:color="8EAADB" w:themeColor="accent1" w:themeTint="99" w:sz="2" w:space="0"/>
            <w:right w:val="none" w:color="auto" w:sz="0"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Ex>
        <w:tc>
          <w:tcPr>
            <w:tcW w:w="691" w:type="dxa"/>
          </w:tcPr>
          <w:p>
            <w:pPr>
              <w:rPr>
                <w:b w:val="0"/>
                <w:bCs w:val="0"/>
              </w:rPr>
            </w:pPr>
            <w:r>
              <w:rPr>
                <w:rFonts w:hint="eastAsia"/>
                <w:b w:val="0"/>
                <w:bCs w:val="0"/>
              </w:rPr>
              <w:t>百分比</w:t>
            </w:r>
          </w:p>
        </w:tc>
        <w:tc>
          <w:tcPr>
            <w:tcW w:w="691" w:type="dxa"/>
          </w:tcPr>
          <w:p>
            <w:r>
              <w:rPr>
                <w:rFonts w:hint="eastAsia"/>
              </w:rPr>
              <w:t>3</w:t>
            </w:r>
            <w:r>
              <w:t>5.5</w:t>
            </w:r>
          </w:p>
        </w:tc>
        <w:tc>
          <w:tcPr>
            <w:tcW w:w="691" w:type="dxa"/>
          </w:tcPr>
          <w:p>
            <w:r>
              <w:rPr>
                <w:rFonts w:hint="eastAsia"/>
              </w:rPr>
              <w:t>4</w:t>
            </w:r>
          </w:p>
        </w:tc>
        <w:tc>
          <w:tcPr>
            <w:tcW w:w="691" w:type="dxa"/>
          </w:tcPr>
          <w:p>
            <w:r>
              <w:rPr>
                <w:rFonts w:hint="eastAsia"/>
              </w:rPr>
              <w:t>8</w:t>
            </w:r>
            <w:r>
              <w:t>.5</w:t>
            </w:r>
          </w:p>
        </w:tc>
        <w:tc>
          <w:tcPr>
            <w:tcW w:w="691" w:type="dxa"/>
          </w:tcPr>
          <w:p>
            <w:r>
              <w:rPr>
                <w:rFonts w:hint="eastAsia"/>
              </w:rPr>
              <w:t>1</w:t>
            </w:r>
            <w:r>
              <w:t>9.8</w:t>
            </w:r>
          </w:p>
        </w:tc>
        <w:tc>
          <w:tcPr>
            <w:tcW w:w="691" w:type="dxa"/>
          </w:tcPr>
          <w:p>
            <w:r>
              <w:rPr>
                <w:rFonts w:hint="eastAsia"/>
              </w:rPr>
              <w:t>7</w:t>
            </w:r>
            <w:r>
              <w:t>.9</w:t>
            </w:r>
          </w:p>
        </w:tc>
        <w:tc>
          <w:tcPr>
            <w:tcW w:w="691" w:type="dxa"/>
          </w:tcPr>
          <w:p>
            <w:r>
              <w:rPr>
                <w:rFonts w:hint="eastAsia"/>
              </w:rPr>
              <w:t>5</w:t>
            </w:r>
            <w:r>
              <w:t>.2</w:t>
            </w:r>
          </w:p>
        </w:tc>
        <w:tc>
          <w:tcPr>
            <w:tcW w:w="691" w:type="dxa"/>
          </w:tcPr>
          <w:p>
            <w:r>
              <w:rPr>
                <w:rFonts w:hint="eastAsia"/>
              </w:rPr>
              <w:t>2</w:t>
            </w:r>
            <w:r>
              <w:t>.9</w:t>
            </w:r>
          </w:p>
        </w:tc>
        <w:tc>
          <w:tcPr>
            <w:tcW w:w="692" w:type="dxa"/>
          </w:tcPr>
          <w:p>
            <w:r>
              <w:rPr>
                <w:rFonts w:hint="eastAsia"/>
              </w:rPr>
              <w:t>2</w:t>
            </w:r>
            <w:r>
              <w:t>.9</w:t>
            </w:r>
          </w:p>
        </w:tc>
        <w:tc>
          <w:tcPr>
            <w:tcW w:w="692" w:type="dxa"/>
          </w:tcPr>
          <w:p>
            <w:r>
              <w:rPr>
                <w:rFonts w:hint="eastAsia"/>
              </w:rPr>
              <w:t>2</w:t>
            </w:r>
          </w:p>
        </w:tc>
        <w:tc>
          <w:tcPr>
            <w:tcW w:w="692" w:type="dxa"/>
          </w:tcPr>
          <w:p>
            <w:r>
              <w:rPr>
                <w:rFonts w:hint="eastAsia"/>
              </w:rPr>
              <w:t>5</w:t>
            </w:r>
            <w:r>
              <w:t>.6</w:t>
            </w:r>
          </w:p>
        </w:tc>
        <w:tc>
          <w:tcPr>
            <w:tcW w:w="692" w:type="dxa"/>
          </w:tcPr>
          <w:p>
            <w:r>
              <w:rPr>
                <w:rFonts w:hint="eastAsia"/>
              </w:rPr>
              <w:t>4</w:t>
            </w:r>
            <w:r>
              <w:t>.8</w:t>
            </w:r>
          </w:p>
        </w:tc>
      </w:tr>
    </w:tbl>
    <w:p>
      <w:pPr>
        <w:ind w:firstLine="420" w:firstLineChars="200"/>
      </w:pPr>
      <w:r>
        <w:rPr>
          <w:rFonts w:hint="eastAsia"/>
        </w:rPr>
        <w:t>考虑到会员的选择，我们设置系数φ</w:t>
      </w:r>
      <w:r>
        <w:t>= 0.6,代表打包比例。分为三个区间，20、10、 5三种类型的任务打包，其余的任务按照原来的方式定价和发配，不参</w:t>
      </w:r>
      <w:r>
        <w:rPr>
          <w:rFonts w:hint="eastAsia"/>
        </w:rPr>
        <w:t>与打包。利用梯度计算数量，即选择</w:t>
      </w:r>
      <w:r>
        <w:t>20的人必定是限额在20-139之间的会员，其</w:t>
      </w:r>
      <w:r>
        <w:rPr>
          <w:rFonts w:hint="eastAsia"/>
        </w:rPr>
        <w:t>中由</w:t>
      </w:r>
      <w:r>
        <w:t>60%可以选择打包，另外40%则可以选择10这一-级别的，因此我们有:</w:t>
      </w:r>
    </w:p>
    <w:p>
      <w:pPr>
        <w:ind w:firstLine="2941" w:firstLineChars="1400"/>
        <w:rPr>
          <w:b/>
          <w:bCs/>
        </w:rPr>
      </w:pPr>
      <w:r>
        <w:rPr>
          <w:rFonts w:hint="eastAsia"/>
          <w:b/>
          <w:bCs/>
        </w:rPr>
        <w:t>表</w:t>
      </w:r>
      <w:r>
        <w:rPr>
          <w:b/>
          <w:bCs/>
        </w:rPr>
        <w:t>6打包任务的分配</w:t>
      </w:r>
    </w:p>
    <w:p>
      <w:pPr>
        <w:rPr>
          <w:b/>
          <w:bCs/>
        </w:rPr>
      </w:pPr>
      <w:r>
        <w:rPr>
          <w:rFonts w:hint="eastAsia"/>
          <w:b/>
          <w:bCs/>
        </w:rPr>
        <w:drawing>
          <wp:inline distT="0" distB="0" distL="0" distR="0">
            <wp:extent cx="5274310" cy="6502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650240"/>
                    </a:xfrm>
                    <a:prstGeom prst="rect">
                      <a:avLst/>
                    </a:prstGeom>
                  </pic:spPr>
                </pic:pic>
              </a:graphicData>
            </a:graphic>
          </wp:inline>
        </w:drawing>
      </w:r>
    </w:p>
    <w:p>
      <w:r>
        <w:rPr>
          <w:rFonts w:hint="eastAsia"/>
        </w:rPr>
        <w:t>下面我们说明该定价对于最终的任务完成有什么影响。由于很多任务打包发布，对于会员来说省去部分精力注意任务是否被别人完成，因此个人更有可能达到最优。没有打包的情况下，会员由于预定时间和预定限额有限，因此有些会员可能选择了其他会员执行更好的任务，当任务打包发配，这些会员可能无法抢夺别人的任务，因此转而执行其他任务，这就加大了任务完成的概率。</w:t>
      </w:r>
    </w:p>
    <w:p>
      <w:pPr>
        <w:widowControl/>
        <w:jc w:val="left"/>
        <w:rPr>
          <w:rFonts w:ascii="黑体" w:hAnsi="黑体" w:eastAsia="黑体"/>
          <w:b/>
          <w:bCs/>
          <w:sz w:val="28"/>
          <w:szCs w:val="32"/>
        </w:rPr>
      </w:pPr>
      <w:r>
        <w:rPr>
          <w:rFonts w:ascii="黑体" w:hAnsi="黑体" w:eastAsia="黑体"/>
          <w:b/>
          <w:bCs/>
          <w:sz w:val="28"/>
          <w:szCs w:val="32"/>
        </w:rPr>
        <w:br w:type="page"/>
      </w:r>
    </w:p>
    <w:p>
      <w:pPr>
        <w:ind w:firstLine="2530" w:firstLineChars="900"/>
        <w:rPr>
          <w:rFonts w:ascii="黑体" w:hAnsi="黑体" w:eastAsia="黑体"/>
          <w:b/>
          <w:bCs/>
          <w:sz w:val="28"/>
          <w:szCs w:val="32"/>
        </w:rPr>
      </w:pPr>
      <w:r>
        <w:rPr>
          <w:rFonts w:hint="eastAsia" w:ascii="黑体" w:hAnsi="黑体" w:eastAsia="黑体"/>
          <w:b/>
          <w:bCs/>
          <w:sz w:val="28"/>
          <w:szCs w:val="32"/>
        </w:rPr>
        <w:t>八、问题四模型的建立与求解</w:t>
      </w:r>
    </w:p>
    <w:p>
      <w:pPr>
        <w:ind w:firstLine="420" w:firstLineChars="200"/>
      </w:pPr>
      <w:r>
        <w:rPr>
          <w:rFonts w:hint="eastAsia"/>
        </w:rPr>
        <w:t>首先对数据进行分析，得到新项目的分布情况</w:t>
      </w:r>
      <w:r>
        <w:t>:</w:t>
      </w:r>
    </w:p>
    <w:p>
      <w:r>
        <w:rPr>
          <w:rFonts w:hint="eastAsia"/>
        </w:rPr>
        <w:drawing>
          <wp:inline distT="0" distB="0" distL="0" distR="0">
            <wp:extent cx="5274310" cy="27133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2713355"/>
                    </a:xfrm>
                    <a:prstGeom prst="rect">
                      <a:avLst/>
                    </a:prstGeom>
                  </pic:spPr>
                </pic:pic>
              </a:graphicData>
            </a:graphic>
          </wp:inline>
        </w:drawing>
      </w:r>
    </w:p>
    <w:p>
      <w:pPr>
        <w:ind w:firstLine="3782" w:firstLineChars="1800"/>
        <w:rPr>
          <w:b/>
          <w:bCs/>
        </w:rPr>
      </w:pPr>
      <w:r>
        <w:rPr>
          <w:rFonts w:hint="eastAsia"/>
          <w:b/>
          <w:bCs/>
        </w:rPr>
        <w:t>图</w:t>
      </w:r>
      <w:r>
        <w:rPr>
          <w:b/>
          <w:bCs/>
        </w:rPr>
        <w:t>10新项目分布图</w:t>
      </w:r>
    </w:p>
    <w:p>
      <w:pPr>
        <w:ind w:firstLine="420" w:firstLineChars="200"/>
      </w:pPr>
      <w:r>
        <w:rPr>
          <w:rFonts w:hint="eastAsia"/>
        </w:rPr>
        <w:t>我们发现项目具有很强的集中性，为了更方便的定价，我们将项目分成三个区，并对属</w:t>
      </w:r>
    </w:p>
    <w:p>
      <w:r>
        <w:rPr>
          <w:rFonts w:hint="eastAsia"/>
        </w:rPr>
        <w:t>于每个区的会员进行分类汇总，因为项目集中导致竞争激烈，因此考虑加入打包项目的项目</w:t>
      </w:r>
    </w:p>
    <w:p>
      <w:r>
        <w:rPr>
          <w:rFonts w:hint="eastAsia"/>
        </w:rPr>
        <w:t>定价模型。</w:t>
      </w:r>
    </w:p>
    <w:p>
      <w:r>
        <w:rPr>
          <w:rFonts w:hint="eastAsia"/>
        </w:rPr>
        <w:drawing>
          <wp:inline distT="0" distB="0" distL="0" distR="0">
            <wp:extent cx="5274310" cy="7219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pPr>
        <w:ind w:firstLine="420" w:firstLineChars="200"/>
      </w:pPr>
      <w:r>
        <w:rPr>
          <w:rFonts w:hint="eastAsia"/>
        </w:rPr>
        <w:t>针对会员的限额情况，我们确定不同级别的任务包，但是对于任务包的定价需要基于会员的边际价格，因此我们首先确定会员的定价边界。</w:t>
      </w:r>
    </w:p>
    <w:p>
      <w:pPr>
        <w:ind w:firstLine="420" w:firstLineChars="200"/>
      </w:pPr>
      <w:r>
        <w:rPr>
          <w:rFonts w:hint="eastAsia"/>
        </w:rPr>
        <w:t>下面我们首先基于遍历方法得到会员的定价边界，遍历程序使用</w:t>
      </w:r>
      <w:r>
        <w:t>C语言编写，我们用Excel展示其中的细节。对于任务额度最高的会员B0014， 可选任务232个，计算得到的价</w:t>
      </w:r>
      <w:r>
        <w:rPr>
          <w:rFonts w:hint="eastAsia"/>
        </w:rPr>
        <w:t>格边界如下</w:t>
      </w:r>
      <w:r>
        <w:t>(注意真正的定价有232个，受篇幅限制，只展示前20个位置的定价):</w:t>
      </w:r>
    </w:p>
    <w:p>
      <w:pPr>
        <w:ind w:firstLine="2521" w:firstLineChars="1200"/>
        <w:rPr>
          <w:b/>
          <w:bCs/>
        </w:rPr>
      </w:pPr>
      <w:r>
        <w:rPr>
          <w:rFonts w:hint="eastAsia"/>
          <w:b/>
          <w:bCs/>
        </w:rPr>
        <w:t>表</w:t>
      </w:r>
      <w:r>
        <w:rPr>
          <w:b/>
          <w:bCs/>
        </w:rPr>
        <w:t>8会员B0014价格边际的确定</w:t>
      </w:r>
    </w:p>
    <w:p>
      <w:pPr>
        <w:ind w:firstLine="420" w:firstLineChars="200"/>
      </w:pPr>
      <w:r>
        <w:rPr>
          <w:rFonts w:hint="eastAsia"/>
        </w:rPr>
        <w:t>任务</w:t>
      </w:r>
      <w:r>
        <w:t>GPS纬度</w:t>
      </w:r>
      <w:r>
        <w:rPr>
          <w:rFonts w:hint="eastAsia"/>
        </w:rPr>
        <w:t xml:space="preserve"> </w:t>
      </w:r>
      <w:r>
        <w:t xml:space="preserve">      </w:t>
      </w:r>
      <w:r>
        <w:rPr>
          <w:rFonts w:hint="eastAsia"/>
        </w:rPr>
        <w:t>任务</w:t>
      </w:r>
      <w:r>
        <w:t>GPS经度</w:t>
      </w:r>
      <w:r>
        <w:rPr>
          <w:rFonts w:hint="eastAsia"/>
        </w:rPr>
        <w:t xml:space="preserve"> </w:t>
      </w:r>
      <w:r>
        <w:t xml:space="preserve">     </w:t>
      </w:r>
      <m:oMath>
        <m:sSup>
          <m:sSupPr>
            <m:ctrlPr>
              <w:rPr>
                <w:rFonts w:ascii="Cambria Math" w:hAnsi="Cambria Math"/>
                <w:i/>
              </w:rPr>
            </m:ctrlPr>
          </m:sSupPr>
          <m:e>
            <m:r>
              <m:rPr/>
              <w:rPr>
                <w:rFonts w:hint="eastAsia"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oMath>
      <w:r>
        <w:t xml:space="preserve">        </w:t>
      </w:r>
      <w:r>
        <w:rPr>
          <w:rFonts w:hint="eastAsia"/>
        </w:rPr>
        <w:t>价格边际</w:t>
      </w:r>
    </w:p>
    <w:p>
      <w:pPr>
        <w:ind w:firstLine="420" w:firstLineChars="200"/>
      </w:pPr>
      <w:r>
        <w:t>23.14106036</w:t>
      </w:r>
      <w:r>
        <w:rPr>
          <w:rFonts w:hint="eastAsia"/>
        </w:rPr>
        <w:t xml:space="preserve"> </w:t>
      </w:r>
      <w:r>
        <w:t xml:space="preserve">        113.517519</w:t>
      </w:r>
      <w:r>
        <w:rPr>
          <w:rFonts w:hint="eastAsia"/>
        </w:rPr>
        <w:t xml:space="preserve"> </w:t>
      </w:r>
      <w:r>
        <w:t xml:space="preserve">   0.070608085</w:t>
      </w:r>
      <w:r>
        <w:rPr>
          <w:rFonts w:hint="eastAsia"/>
        </w:rPr>
        <w:t xml:space="preserve"> </w:t>
      </w:r>
      <w:r>
        <w:t xml:space="preserve">    67.3358964</w:t>
      </w:r>
    </w:p>
    <w:p>
      <w:pPr>
        <w:ind w:firstLine="420" w:firstLineChars="200"/>
      </w:pPr>
      <w:r>
        <w:t>22.83560706</w:t>
      </w:r>
      <w:r>
        <w:rPr>
          <w:rFonts w:hint="eastAsia"/>
        </w:rPr>
        <w:t xml:space="preserve"> </w:t>
      </w:r>
      <w:r>
        <w:t xml:space="preserve">        113.981193</w:t>
      </w:r>
      <w:r>
        <w:rPr>
          <w:rFonts w:hint="eastAsia"/>
        </w:rPr>
        <w:t xml:space="preserve"> </w:t>
      </w:r>
      <w:r>
        <w:t xml:space="preserve">   0.093167613</w:t>
      </w:r>
      <w:r>
        <w:rPr>
          <w:rFonts w:hint="eastAsia"/>
        </w:rPr>
        <w:t xml:space="preserve"> </w:t>
      </w:r>
      <w:r>
        <w:t xml:space="preserve">    69.49123377</w:t>
      </w:r>
    </w:p>
    <w:p>
      <w:pPr>
        <w:ind w:firstLine="420" w:firstLineChars="200"/>
      </w:pPr>
      <w:r>
        <w:t>22.83560706</w:t>
      </w:r>
      <w:r>
        <w:rPr>
          <w:rFonts w:hint="eastAsia"/>
        </w:rPr>
        <w:t xml:space="preserve"> </w:t>
      </w:r>
      <w:r>
        <w:t xml:space="preserve">        113.981193</w:t>
      </w:r>
      <w:r>
        <w:rPr>
          <w:rFonts w:hint="eastAsia"/>
        </w:rPr>
        <w:t xml:space="preserve"> </w:t>
      </w:r>
      <w:r>
        <w:t xml:space="preserve">   0.093167613</w:t>
      </w:r>
      <w:r>
        <w:rPr>
          <w:rFonts w:hint="eastAsia"/>
        </w:rPr>
        <w:t xml:space="preserve"> </w:t>
      </w:r>
      <w:r>
        <w:t xml:space="preserve">    69.49123377</w:t>
      </w:r>
    </w:p>
    <w:p>
      <w:pPr>
        <w:ind w:firstLine="420" w:firstLineChars="200"/>
      </w:pPr>
      <w:r>
        <w:t>23.13375072</w:t>
      </w:r>
      <w:r>
        <w:rPr>
          <w:rFonts w:hint="eastAsia"/>
        </w:rPr>
        <w:t xml:space="preserve"> </w:t>
      </w:r>
      <w:r>
        <w:t xml:space="preserve">        113.4413379</w:t>
      </w:r>
      <w:r>
        <w:rPr>
          <w:rFonts w:hint="eastAsia"/>
        </w:rPr>
        <w:t xml:space="preserve"> </w:t>
      </w:r>
      <w:r>
        <w:t xml:space="preserve">  0.113504754</w:t>
      </w:r>
      <w:r>
        <w:rPr>
          <w:rFonts w:hint="eastAsia"/>
        </w:rPr>
        <w:t xml:space="preserve"> </w:t>
      </w:r>
      <w:r>
        <w:t xml:space="preserve">    71.43424419</w:t>
      </w:r>
    </w:p>
    <w:p>
      <w:pPr>
        <w:ind w:firstLine="420" w:firstLineChars="200"/>
      </w:pPr>
      <w:r>
        <w:t>23.13355601</w:t>
      </w:r>
      <w:r>
        <w:rPr>
          <w:rFonts w:hint="eastAsia"/>
        </w:rPr>
        <w:t xml:space="preserve"> </w:t>
      </w:r>
      <w:r>
        <w:t xml:space="preserve">      113.4404129</w:t>
      </w:r>
      <w:r>
        <w:rPr>
          <w:rFonts w:hint="eastAsia"/>
        </w:rPr>
        <w:t xml:space="preserve"> </w:t>
      </w:r>
      <w:r>
        <w:t xml:space="preserve">    0.11408096</w:t>
      </w:r>
      <w:r>
        <w:rPr>
          <w:rFonts w:hint="eastAsia"/>
        </w:rPr>
        <w:t xml:space="preserve"> </w:t>
      </w:r>
      <w:r>
        <w:t xml:space="preserve">      71.48929493</w:t>
      </w:r>
    </w:p>
    <w:p>
      <w:pPr>
        <w:ind w:firstLine="420" w:firstLineChars="200"/>
      </w:pPr>
      <w:r>
        <w:t>23.1475</w:t>
      </w:r>
      <w:r>
        <w:rPr>
          <w:rFonts w:hint="eastAsia"/>
        </w:rPr>
        <w:t xml:space="preserve"> </w:t>
      </w:r>
      <w:r>
        <w:t xml:space="preserve">          113.4439109</w:t>
      </w:r>
      <w:r>
        <w:rPr>
          <w:rFonts w:hint="eastAsia"/>
        </w:rPr>
        <w:t xml:space="preserve"> </w:t>
      </w:r>
      <w:r>
        <w:t xml:space="preserve">    0.114182869</w:t>
      </w:r>
      <w:r>
        <w:rPr>
          <w:rFonts w:hint="eastAsia"/>
        </w:rPr>
        <w:t xml:space="preserve"> </w:t>
      </w:r>
      <w:r>
        <w:t xml:space="preserve">     71.49903135</w:t>
      </w:r>
    </w:p>
    <w:p>
      <w:pPr>
        <w:ind w:firstLine="420" w:firstLineChars="200"/>
      </w:pPr>
      <w:r>
        <w:t>23.13422755</w:t>
      </w:r>
      <w:r>
        <w:rPr>
          <w:rFonts w:hint="eastAsia"/>
        </w:rPr>
        <w:t xml:space="preserve"> </w:t>
      </w:r>
      <w:r>
        <w:t xml:space="preserve">      113.4403644</w:t>
      </w:r>
      <w:r>
        <w:rPr>
          <w:rFonts w:hint="eastAsia"/>
        </w:rPr>
        <w:t xml:space="preserve"> </w:t>
      </w:r>
      <w:r>
        <w:t xml:space="preserve">    0.114218841</w:t>
      </w:r>
      <w:r>
        <w:rPr>
          <w:rFonts w:hint="eastAsia"/>
        </w:rPr>
        <w:t xml:space="preserve"> </w:t>
      </w:r>
      <w:r>
        <w:t xml:space="preserve">     71.50246807</w:t>
      </w:r>
    </w:p>
    <w:p>
      <w:pPr>
        <w:ind w:firstLine="420" w:firstLineChars="200"/>
      </w:pPr>
      <w:r>
        <w:t>23.1486366</w:t>
      </w:r>
      <w:r>
        <w:rPr>
          <w:rFonts w:hint="eastAsia"/>
        </w:rPr>
        <w:t xml:space="preserve"> </w:t>
      </w:r>
      <w:r>
        <w:t xml:space="preserve">       113.4428693</w:t>
      </w:r>
      <w:r>
        <w:rPr>
          <w:rFonts w:hint="eastAsia"/>
        </w:rPr>
        <w:t xml:space="preserve"> </w:t>
      </w:r>
      <w:r>
        <w:t xml:space="preserve">    0.115072671</w:t>
      </w:r>
      <w:r>
        <w:rPr>
          <w:rFonts w:hint="eastAsia"/>
        </w:rPr>
        <w:t xml:space="preserve"> </w:t>
      </w:r>
      <w:r>
        <w:t xml:space="preserve">     71.58404299</w:t>
      </w:r>
    </w:p>
    <w:p>
      <w:pPr>
        <w:ind w:firstLine="420" w:firstLineChars="200"/>
      </w:pPr>
      <w:r>
        <w:t>23.14637364</w:t>
      </w:r>
      <w:r>
        <w:rPr>
          <w:rFonts w:hint="eastAsia"/>
        </w:rPr>
        <w:t xml:space="preserve"> </w:t>
      </w:r>
      <w:r>
        <w:t xml:space="preserve">      113.4417923 </w:t>
      </w:r>
      <w:r>
        <w:rPr>
          <w:rFonts w:hint="eastAsia"/>
        </w:rPr>
        <w:t xml:space="preserve"> </w:t>
      </w:r>
      <w:r>
        <w:t xml:space="preserve">   0.115357039</w:t>
      </w:r>
      <w:r>
        <w:rPr>
          <w:rFonts w:hint="eastAsia"/>
        </w:rPr>
        <w:t xml:space="preserve"> </w:t>
      </w:r>
      <w:r>
        <w:t xml:space="preserve">     71. 61121146</w:t>
      </w:r>
    </w:p>
    <w:p>
      <w:pPr>
        <w:ind w:firstLine="420" w:firstLineChars="200"/>
      </w:pPr>
      <w:r>
        <w:t>23.14682911</w:t>
      </w:r>
      <w:r>
        <w:rPr>
          <w:rFonts w:hint="eastAsia"/>
        </w:rPr>
        <w:t xml:space="preserve"> </w:t>
      </w:r>
      <w:r>
        <w:t xml:space="preserve">      113.4408893</w:t>
      </w:r>
      <w:r>
        <w:rPr>
          <w:rFonts w:hint="eastAsia"/>
        </w:rPr>
        <w:t xml:space="preserve"> </w:t>
      </w:r>
      <w:r>
        <w:t xml:space="preserve">    0.116032065</w:t>
      </w:r>
      <w:r>
        <w:rPr>
          <w:rFonts w:hint="eastAsia"/>
        </w:rPr>
        <w:t xml:space="preserve"> </w:t>
      </w:r>
      <w:r>
        <w:t xml:space="preserve">     71.67570353</w:t>
      </w:r>
    </w:p>
    <w:p>
      <w:pPr>
        <w:ind w:firstLine="420" w:firstLineChars="200"/>
      </w:pPr>
      <w:r>
        <w:t>23.13285803</w:t>
      </w:r>
      <w:r>
        <w:rPr>
          <w:rFonts w:hint="eastAsia"/>
        </w:rPr>
        <w:t xml:space="preserve"> </w:t>
      </w:r>
      <w:r>
        <w:t xml:space="preserve">      113.4363703</w:t>
      </w:r>
      <w:r>
        <w:rPr>
          <w:rFonts w:hint="eastAsia"/>
        </w:rPr>
        <w:t xml:space="preserve"> </w:t>
      </w:r>
      <w:r>
        <w:t xml:space="preserve">    0.116643782</w:t>
      </w:r>
      <w:r>
        <w:rPr>
          <w:rFonts w:hint="eastAsia"/>
        </w:rPr>
        <w:t xml:space="preserve"> </w:t>
      </w:r>
      <w:r>
        <w:t xml:space="preserve">     71.73414692</w:t>
      </w:r>
    </w:p>
    <w:p>
      <w:pPr>
        <w:ind w:firstLine="420" w:firstLineChars="200"/>
      </w:pPr>
      <w:r>
        <w:t>23.13344913</w:t>
      </w:r>
      <w:r>
        <w:rPr>
          <w:rFonts w:hint="eastAsia"/>
        </w:rPr>
        <w:t xml:space="preserve"> </w:t>
      </w:r>
      <w:r>
        <w:t xml:space="preserve">      113.43629</w:t>
      </w:r>
      <w:r>
        <w:rPr>
          <w:rFonts w:hint="eastAsia"/>
        </w:rPr>
        <w:t xml:space="preserve"> </w:t>
      </w:r>
      <w:r>
        <w:t xml:space="preserve">      0.116789676</w:t>
      </w:r>
      <w:r>
        <w:rPr>
          <w:rFonts w:hint="eastAsia"/>
        </w:rPr>
        <w:t xml:space="preserve"> </w:t>
      </w:r>
      <w:r>
        <w:t xml:space="preserve">     71.74808568</w:t>
      </w:r>
    </w:p>
    <w:p>
      <w:pPr>
        <w:ind w:firstLine="420" w:firstLineChars="200"/>
      </w:pPr>
      <w:r>
        <w:t>23.11575166</w:t>
      </w:r>
      <w:r>
        <w:rPr>
          <w:rFonts w:hint="eastAsia"/>
        </w:rPr>
        <w:t xml:space="preserve"> </w:t>
      </w:r>
      <w:r>
        <w:t xml:space="preserve">      113.4317335</w:t>
      </w:r>
      <w:r>
        <w:rPr>
          <w:rFonts w:hint="eastAsia"/>
        </w:rPr>
        <w:t xml:space="preserve"> </w:t>
      </w:r>
      <w:r>
        <w:t xml:space="preserve">    0.117374766</w:t>
      </w:r>
      <w:r>
        <w:rPr>
          <w:rFonts w:hint="eastAsia"/>
        </w:rPr>
        <w:t xml:space="preserve"> </w:t>
      </w:r>
      <w:r>
        <w:t xml:space="preserve">     71.80398514</w:t>
      </w:r>
    </w:p>
    <w:p>
      <w:pPr>
        <w:ind w:firstLine="420" w:firstLineChars="200"/>
      </w:pPr>
      <w:r>
        <w:t>23.13376665</w:t>
      </w:r>
      <w:r>
        <w:rPr>
          <w:rFonts w:hint="eastAsia"/>
        </w:rPr>
        <w:t xml:space="preserve"> </w:t>
      </w:r>
      <w:r>
        <w:t xml:space="preserve">      113.4347543</w:t>
      </w:r>
      <w:r>
        <w:rPr>
          <w:rFonts w:hint="eastAsia"/>
        </w:rPr>
        <w:t xml:space="preserve"> </w:t>
      </w:r>
      <w:r>
        <w:t xml:space="preserve">    0.117863542      71.85068285</w:t>
      </w:r>
    </w:p>
    <w:p>
      <w:pPr>
        <w:ind w:firstLine="420" w:firstLineChars="200"/>
      </w:pPr>
      <w:r>
        <w:t>23.1328338</w:t>
      </w:r>
      <w:r>
        <w:rPr>
          <w:rFonts w:hint="eastAsia"/>
        </w:rPr>
        <w:t xml:space="preserve"> </w:t>
      </w:r>
      <w:r>
        <w:t xml:space="preserve">       113.4343643</w:t>
      </w:r>
      <w:r>
        <w:rPr>
          <w:rFonts w:hint="eastAsia"/>
        </w:rPr>
        <w:t xml:space="preserve"> </w:t>
      </w:r>
      <w:r>
        <w:t xml:space="preserve">    0.117978045</w:t>
      </w:r>
      <w:r>
        <w:rPr>
          <w:rFonts w:hint="eastAsia"/>
        </w:rPr>
        <w:t xml:space="preserve"> </w:t>
      </w:r>
      <w:r>
        <w:t xml:space="preserve">     71.86162239</w:t>
      </w:r>
    </w:p>
    <w:p>
      <w:pPr>
        <w:ind w:firstLine="420" w:firstLineChars="200"/>
      </w:pPr>
      <w:r>
        <w:t>23.13583071</w:t>
      </w:r>
      <w:r>
        <w:rPr>
          <w:rFonts w:hint="eastAsia"/>
        </w:rPr>
        <w:t xml:space="preserve"> </w:t>
      </w:r>
      <w:r>
        <w:t xml:space="preserve">      113.4350654</w:t>
      </w:r>
      <w:r>
        <w:rPr>
          <w:rFonts w:hint="eastAsia"/>
        </w:rPr>
        <w:t xml:space="preserve"> </w:t>
      </w:r>
      <w:r>
        <w:t xml:space="preserve">    0.117985538</w:t>
      </w:r>
      <w:r>
        <w:rPr>
          <w:rFonts w:hint="eastAsia"/>
        </w:rPr>
        <w:t xml:space="preserve"> </w:t>
      </w:r>
      <w:r>
        <w:t xml:space="preserve">     71.86233825</w:t>
      </w:r>
    </w:p>
    <w:p>
      <w:pPr>
        <w:ind w:firstLine="420" w:firstLineChars="200"/>
      </w:pPr>
      <w:r>
        <w:t>23.13679863</w:t>
      </w:r>
      <w:r>
        <w:rPr>
          <w:rFonts w:hint="eastAsia"/>
        </w:rPr>
        <w:t xml:space="preserve"> </w:t>
      </w:r>
      <w:r>
        <w:t xml:space="preserve">      113.4352589</w:t>
      </w:r>
      <w:r>
        <w:rPr>
          <w:rFonts w:hint="eastAsia"/>
        </w:rPr>
        <w:t xml:space="preserve"> </w:t>
      </w:r>
      <w:r>
        <w:t xml:space="preserve">    0.118013952</w:t>
      </w:r>
      <w:r>
        <w:rPr>
          <w:rFonts w:hint="eastAsia"/>
        </w:rPr>
        <w:t xml:space="preserve"> </w:t>
      </w:r>
      <w:r>
        <w:t xml:space="preserve">     71.86505293</w:t>
      </w:r>
    </w:p>
    <w:p>
      <w:pPr>
        <w:ind w:firstLine="420" w:firstLineChars="200"/>
      </w:pPr>
      <w:r>
        <w:t>23.11368753</w:t>
      </w:r>
      <w:r>
        <w:rPr>
          <w:rFonts w:hint="eastAsia"/>
        </w:rPr>
        <w:t xml:space="preserve"> </w:t>
      </w:r>
      <w:r>
        <w:t xml:space="preserve">      113.4290361</w:t>
      </w:r>
      <w:r>
        <w:rPr>
          <w:rFonts w:hint="eastAsia"/>
        </w:rPr>
        <w:t xml:space="preserve"> </w:t>
      </w:r>
      <w:r>
        <w:t xml:space="preserve">    0.118953961</w:t>
      </w:r>
      <w:r>
        <w:rPr>
          <w:rFonts w:hint="eastAsia"/>
        </w:rPr>
        <w:t xml:space="preserve"> </w:t>
      </w:r>
      <w:r>
        <w:t xml:space="preserve">     71.95486141</w:t>
      </w:r>
    </w:p>
    <w:p>
      <w:pPr>
        <w:ind w:firstLine="420" w:firstLineChars="200"/>
      </w:pPr>
      <w:r>
        <w:t>23.12359974</w:t>
      </w:r>
      <w:r>
        <w:rPr>
          <w:rFonts w:hint="eastAsia"/>
        </w:rPr>
        <w:t xml:space="preserve"> </w:t>
      </w:r>
      <w:r>
        <w:t xml:space="preserve">      113.429361</w:t>
      </w:r>
      <w:r>
        <w:rPr>
          <w:rFonts w:hint="eastAsia"/>
        </w:rPr>
        <w:t xml:space="preserve"> </w:t>
      </w:r>
      <w:r>
        <w:t xml:space="preserve">     0.119996727</w:t>
      </w:r>
      <w:r>
        <w:rPr>
          <w:rFonts w:hint="eastAsia"/>
        </w:rPr>
        <w:t xml:space="preserve"> </w:t>
      </w:r>
      <w:r>
        <w:t xml:space="preserve">     72.05448734</w:t>
      </w:r>
    </w:p>
    <w:p>
      <w:pPr>
        <w:ind w:firstLine="420" w:firstLineChars="200"/>
      </w:pPr>
      <w:r>
        <w:t>23.12579085</w:t>
      </w:r>
      <w:r>
        <w:rPr>
          <w:rFonts w:hint="eastAsia"/>
        </w:rPr>
        <w:t xml:space="preserve"> </w:t>
      </w:r>
      <w:r>
        <w:t xml:space="preserve">      113.4293179</w:t>
      </w:r>
      <w:r>
        <w:rPr>
          <w:rFonts w:hint="eastAsia"/>
        </w:rPr>
        <w:t xml:space="preserve"> </w:t>
      </w:r>
      <w:r>
        <w:t xml:space="preserve">    0.120331827      72.08650271</w:t>
      </w:r>
    </w:p>
    <w:p>
      <w:pPr>
        <w:ind w:firstLine="420" w:firstLineChars="200"/>
      </w:pPr>
      <w:r>
        <w:rPr>
          <w:rFonts w:hint="eastAsia"/>
        </w:rPr>
        <w:t>我们看到价格可以很好的确定，下面我们得到第二个会员，即</w:t>
      </w:r>
      <w:r>
        <w:t>B0015，该会员可以</w:t>
      </w:r>
      <w:r>
        <w:rPr>
          <w:rFonts w:hint="eastAsia"/>
        </w:rPr>
        <w:t>得到的任务限额为</w:t>
      </w:r>
      <w:r>
        <w:t>217个，我们有:</w:t>
      </w:r>
    </w:p>
    <w:p>
      <w:pPr>
        <w:ind w:firstLine="2521" w:firstLineChars="1200"/>
        <w:rPr>
          <w:b/>
          <w:bCs/>
        </w:rPr>
      </w:pPr>
      <w:r>
        <w:rPr>
          <w:rFonts w:hint="eastAsia"/>
          <w:b/>
          <w:bCs/>
        </w:rPr>
        <w:t>表</w:t>
      </w:r>
      <w:r>
        <w:rPr>
          <w:b/>
          <w:bCs/>
        </w:rPr>
        <w:t>9会员B0015边际价格的确定</w:t>
      </w:r>
    </w:p>
    <w:p>
      <w:r>
        <w:rPr>
          <w:rFonts w:hint="eastAsia"/>
        </w:rPr>
        <w:t>任务</w:t>
      </w:r>
      <w:r>
        <w:t>GPS纬度</w:t>
      </w:r>
      <w:r>
        <w:rPr>
          <w:rFonts w:hint="eastAsia"/>
        </w:rPr>
        <w:t xml:space="preserve"> </w:t>
      </w:r>
      <w:r>
        <w:t xml:space="preserve">       </w:t>
      </w:r>
      <w:r>
        <w:rPr>
          <w:rFonts w:hint="eastAsia"/>
        </w:rPr>
        <w:t>任务</w:t>
      </w:r>
      <w:r>
        <w:t>GPS经度</w:t>
      </w:r>
      <w:r>
        <w:rPr>
          <w:rFonts w:hint="eastAsia"/>
        </w:rPr>
        <w:t xml:space="preserve"> </w:t>
      </w:r>
      <w:r>
        <w:t xml:space="preserve">        </w:t>
      </w:r>
      <m:oMath>
        <m:r>
          <m:rPr/>
          <w:rPr>
            <w:rFonts w:ascii="Cambria Math" w:hAnsi="Cambria Math"/>
          </w:rPr>
          <m:t xml:space="preserve"> </m:t>
        </m:r>
        <m:sSup>
          <m:sSupPr>
            <m:ctrlPr>
              <w:rPr>
                <w:rFonts w:ascii="Cambria Math" w:hAnsi="Cambria Math"/>
                <w:i/>
              </w:rPr>
            </m:ctrlPr>
          </m:sSupPr>
          <m:e>
            <m:r>
              <m:rPr/>
              <w:rPr>
                <w:rFonts w:hint="eastAsia"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 xml:space="preserve"> </w:t>
      </w:r>
      <w:r>
        <w:t xml:space="preserve">               </w:t>
      </w:r>
      <w:r>
        <w:rPr>
          <w:rFonts w:hint="eastAsia"/>
        </w:rPr>
        <w:t>价格边际</w:t>
      </w:r>
    </w:p>
    <w:p>
      <w:r>
        <w:t>23.14106036</w:t>
      </w:r>
      <w:r>
        <w:rPr>
          <w:rFonts w:hint="eastAsia"/>
        </w:rPr>
        <w:t xml:space="preserve"> </w:t>
      </w:r>
      <w:r>
        <w:t xml:space="preserve">         113.517519</w:t>
      </w:r>
      <w:r>
        <w:rPr>
          <w:rFonts w:hint="eastAsia"/>
        </w:rPr>
        <w:t xml:space="preserve"> </w:t>
      </w:r>
      <w:r>
        <w:t xml:space="preserve">      0.067271913</w:t>
      </w:r>
      <w:r>
        <w:rPr>
          <w:rFonts w:hint="eastAsia"/>
        </w:rPr>
        <w:t xml:space="preserve"> </w:t>
      </w:r>
      <w:r>
        <w:t xml:space="preserve">         67.01715853</w:t>
      </w:r>
    </w:p>
    <w:p>
      <w:r>
        <w:t>22.83560706</w:t>
      </w:r>
      <w:r>
        <w:rPr>
          <w:rFonts w:hint="eastAsia"/>
        </w:rPr>
        <w:t xml:space="preserve"> </w:t>
      </w:r>
      <w:r>
        <w:t xml:space="preserve">         113.981193</w:t>
      </w:r>
      <w:r>
        <w:rPr>
          <w:rFonts w:hint="eastAsia"/>
        </w:rPr>
        <w:t xml:space="preserve"> </w:t>
      </w:r>
      <w:r>
        <w:t xml:space="preserve">      0.095651227</w:t>
      </w:r>
      <w:r>
        <w:rPr>
          <w:rFonts w:hint="eastAsia"/>
        </w:rPr>
        <w:t xml:space="preserve"> </w:t>
      </w:r>
      <w:r>
        <w:t xml:space="preserve">         69.72851819</w:t>
      </w:r>
    </w:p>
    <w:p>
      <w:r>
        <w:t>22. 83560706</w:t>
      </w:r>
      <w:r>
        <w:rPr>
          <w:rFonts w:hint="eastAsia"/>
        </w:rPr>
        <w:t xml:space="preserve"> </w:t>
      </w:r>
      <w:r>
        <w:t xml:space="preserve">         113.981193</w:t>
      </w:r>
      <w:r>
        <w:rPr>
          <w:rFonts w:hint="eastAsia"/>
        </w:rPr>
        <w:t xml:space="preserve"> </w:t>
      </w:r>
      <w:r>
        <w:t xml:space="preserve">      0.095651227</w:t>
      </w:r>
      <w:r>
        <w:rPr>
          <w:rFonts w:hint="eastAsia"/>
        </w:rPr>
        <w:t xml:space="preserve"> </w:t>
      </w:r>
      <w:r>
        <w:t xml:space="preserve">         69.72851819</w:t>
      </w:r>
    </w:p>
    <w:p>
      <w:r>
        <w:t>23.13375072</w:t>
      </w:r>
      <w:r>
        <w:rPr>
          <w:rFonts w:hint="eastAsia"/>
        </w:rPr>
        <w:t xml:space="preserve"> </w:t>
      </w:r>
      <w:r>
        <w:t xml:space="preserve">         113.4413379</w:t>
      </w:r>
      <w:r>
        <w:rPr>
          <w:rFonts w:hint="eastAsia"/>
        </w:rPr>
        <w:t xml:space="preserve"> </w:t>
      </w:r>
      <w:r>
        <w:t xml:space="preserve">     0.109041637</w:t>
      </w:r>
      <w:r>
        <w:rPr>
          <w:rFonts w:hint="eastAsia"/>
        </w:rPr>
        <w:t xml:space="preserve"> </w:t>
      </w:r>
      <w:r>
        <w:t xml:space="preserve">         71.00783802</w:t>
      </w:r>
    </w:p>
    <w:p>
      <w:r>
        <w:t>23.13355601</w:t>
      </w:r>
      <w:r>
        <w:rPr>
          <w:rFonts w:hint="eastAsia"/>
        </w:rPr>
        <w:t xml:space="preserve"> </w:t>
      </w:r>
      <w:r>
        <w:t xml:space="preserve">         113.4404129</w:t>
      </w:r>
      <w:r>
        <w:rPr>
          <w:rFonts w:hint="eastAsia"/>
        </w:rPr>
        <w:t xml:space="preserve"> </w:t>
      </w:r>
      <w:r>
        <w:t xml:space="preserve">     0.109603844</w:t>
      </w:r>
      <w:r>
        <w:rPr>
          <w:rFonts w:hint="eastAsia"/>
        </w:rPr>
        <w:t xml:space="preserve"> </w:t>
      </w:r>
      <w:r>
        <w:t xml:space="preserve">         71.06155126</w:t>
      </w:r>
    </w:p>
    <w:p>
      <w:r>
        <w:t>23.13422755</w:t>
      </w:r>
      <w:r>
        <w:rPr>
          <w:rFonts w:hint="eastAsia"/>
        </w:rPr>
        <w:t xml:space="preserve"> </w:t>
      </w:r>
      <w:r>
        <w:t xml:space="preserve">         113.4403644</w:t>
      </w:r>
      <w:r>
        <w:rPr>
          <w:rFonts w:hint="eastAsia"/>
        </w:rPr>
        <w:t xml:space="preserve"> </w:t>
      </w:r>
      <w:r>
        <w:t xml:space="preserve">     0.109743017</w:t>
      </w:r>
      <w:r>
        <w:rPr>
          <w:rFonts w:hint="eastAsia"/>
        </w:rPr>
        <w:t xml:space="preserve"> </w:t>
      </w:r>
      <w:r>
        <w:t xml:space="preserve">         71.07484786</w:t>
      </w:r>
    </w:p>
    <w:p>
      <w:r>
        <w:t>23.1475</w:t>
      </w:r>
      <w:r>
        <w:rPr>
          <w:rFonts w:hint="eastAsia"/>
        </w:rPr>
        <w:t xml:space="preserve"> </w:t>
      </w:r>
      <w:r>
        <w:t xml:space="preserve">             113.4439109</w:t>
      </w:r>
      <w:r>
        <w:rPr>
          <w:rFonts w:hint="eastAsia"/>
        </w:rPr>
        <w:t xml:space="preserve"> </w:t>
      </w:r>
      <w:r>
        <w:t xml:space="preserve">     0.109797916</w:t>
      </w:r>
      <w:r>
        <w:rPr>
          <w:rFonts w:hint="eastAsia"/>
        </w:rPr>
        <w:t xml:space="preserve"> </w:t>
      </w:r>
      <w:r>
        <w:t xml:space="preserve">         71.0800929</w:t>
      </w:r>
    </w:p>
    <w:p>
      <w:r>
        <w:t>23.1486366</w:t>
      </w:r>
      <w:r>
        <w:rPr>
          <w:rFonts w:hint="eastAsia"/>
        </w:rPr>
        <w:t xml:space="preserve"> </w:t>
      </w:r>
      <w:r>
        <w:t xml:space="preserve">          113.4428693</w:t>
      </w:r>
      <w:r>
        <w:rPr>
          <w:rFonts w:hint="eastAsia"/>
        </w:rPr>
        <w:t xml:space="preserve"> </w:t>
      </w:r>
      <w:r>
        <w:t xml:space="preserve">     0.110675983</w:t>
      </w:r>
      <w:r>
        <w:rPr>
          <w:rFonts w:hint="eastAsia"/>
        </w:rPr>
        <w:t xml:space="preserve"> </w:t>
      </w:r>
      <w:r>
        <w:t xml:space="preserve">         71.16398338</w:t>
      </w:r>
    </w:p>
    <w:p>
      <w:r>
        <w:t>23.14637364</w:t>
      </w:r>
      <w:r>
        <w:rPr>
          <w:rFonts w:hint="eastAsia"/>
        </w:rPr>
        <w:t xml:space="preserve"> </w:t>
      </w:r>
      <w:r>
        <w:t xml:space="preserve">         113.4417923</w:t>
      </w:r>
      <w:r>
        <w:rPr>
          <w:rFonts w:hint="eastAsia"/>
        </w:rPr>
        <w:t xml:space="preserve"> </w:t>
      </w:r>
      <w:r>
        <w:t xml:space="preserve">     0.110938003</w:t>
      </w:r>
      <w:r>
        <w:rPr>
          <w:rFonts w:hint="eastAsia"/>
        </w:rPr>
        <w:t xml:space="preserve"> </w:t>
      </w:r>
      <w:r>
        <w:t xml:space="preserve">         71.18901684</w:t>
      </w:r>
    </w:p>
    <w:p>
      <w:r>
        <w:t>23.14682911</w:t>
      </w:r>
      <w:r>
        <w:rPr>
          <w:rFonts w:hint="eastAsia"/>
        </w:rPr>
        <w:t xml:space="preserve"> </w:t>
      </w:r>
      <w:r>
        <w:t xml:space="preserve">         113.4408893</w:t>
      </w:r>
      <w:r>
        <w:rPr>
          <w:rFonts w:hint="eastAsia"/>
        </w:rPr>
        <w:t xml:space="preserve"> </w:t>
      </w:r>
      <w:r>
        <w:t xml:space="preserve">     0.111601283</w:t>
      </w:r>
      <w:r>
        <w:rPr>
          <w:rFonts w:hint="eastAsia"/>
        </w:rPr>
        <w:t xml:space="preserve"> </w:t>
      </w:r>
      <w:r>
        <w:t xml:space="preserve">         71.25238661</w:t>
      </w:r>
    </w:p>
    <w:p>
      <w:r>
        <w:t>23.13285803</w:t>
      </w:r>
      <w:r>
        <w:rPr>
          <w:rFonts w:hint="eastAsia"/>
        </w:rPr>
        <w:t xml:space="preserve"> </w:t>
      </w:r>
      <w:r>
        <w:t xml:space="preserve">         113.4363703</w:t>
      </w:r>
      <w:r>
        <w:rPr>
          <w:rFonts w:hint="eastAsia"/>
        </w:rPr>
        <w:t xml:space="preserve"> </w:t>
      </w:r>
      <w:r>
        <w:t xml:space="preserve">     0.112105943</w:t>
      </w:r>
      <w:r>
        <w:rPr>
          <w:rFonts w:hint="eastAsia"/>
        </w:rPr>
        <w:t xml:space="preserve"> </w:t>
      </w:r>
      <w:r>
        <w:t xml:space="preserve">         71.3006018</w:t>
      </w:r>
    </w:p>
    <w:p>
      <w:r>
        <w:t>23.13344913</w:t>
      </w:r>
      <w:r>
        <w:rPr>
          <w:rFonts w:hint="eastAsia"/>
        </w:rPr>
        <w:t xml:space="preserve"> </w:t>
      </w:r>
      <w:r>
        <w:t xml:space="preserve">         113.43629</w:t>
      </w:r>
      <w:r>
        <w:rPr>
          <w:rFonts w:hint="eastAsia"/>
        </w:rPr>
        <w:t xml:space="preserve"> </w:t>
      </w:r>
      <w:r>
        <w:t xml:space="preserve">       0.112252428</w:t>
      </w:r>
      <w:r>
        <w:rPr>
          <w:rFonts w:hint="eastAsia"/>
        </w:rPr>
        <w:t xml:space="preserve"> </w:t>
      </w:r>
      <w:r>
        <w:t xml:space="preserve">         71.31459701</w:t>
      </w:r>
    </w:p>
    <w:p>
      <w:r>
        <w:t>23.11575166</w:t>
      </w:r>
      <w:r>
        <w:rPr>
          <w:rFonts w:hint="eastAsia"/>
        </w:rPr>
        <w:t xml:space="preserve"> </w:t>
      </w:r>
      <w:r>
        <w:t xml:space="preserve">         113.4317335</w:t>
      </w:r>
      <w:r>
        <w:rPr>
          <w:rFonts w:hint="eastAsia"/>
        </w:rPr>
        <w:t xml:space="preserve"> </w:t>
      </w:r>
      <w:r>
        <w:t xml:space="preserve">     0.112718851</w:t>
      </w:r>
      <w:r>
        <w:rPr>
          <w:rFonts w:hint="eastAsia"/>
        </w:rPr>
        <w:t xml:space="preserve"> </w:t>
      </w:r>
      <w:r>
        <w:t xml:space="preserve">         71.35915898</w:t>
      </w:r>
    </w:p>
    <w:p>
      <w:r>
        <w:t>23.13376665</w:t>
      </w:r>
      <w:r>
        <w:rPr>
          <w:rFonts w:hint="eastAsia"/>
        </w:rPr>
        <w:t xml:space="preserve"> </w:t>
      </w:r>
      <w:r>
        <w:t xml:space="preserve">         113.4347543</w:t>
      </w:r>
      <w:r>
        <w:rPr>
          <w:rFonts w:hint="eastAsia"/>
        </w:rPr>
        <w:t xml:space="preserve"> </w:t>
      </w:r>
      <w:r>
        <w:t xml:space="preserve">     0.113304958</w:t>
      </w:r>
      <w:r>
        <w:rPr>
          <w:rFonts w:hint="eastAsia"/>
        </w:rPr>
        <w:t xml:space="preserve"> </w:t>
      </w:r>
      <w:r>
        <w:t xml:space="preserve">         71.41515567</w:t>
      </w:r>
    </w:p>
    <w:p>
      <w:r>
        <w:t>23.1328338</w:t>
      </w:r>
      <w:r>
        <w:rPr>
          <w:rFonts w:hint="eastAsia"/>
        </w:rPr>
        <w:t xml:space="preserve"> </w:t>
      </w:r>
      <w:r>
        <w:t xml:space="preserve">          113.4343643</w:t>
      </w:r>
      <w:r>
        <w:rPr>
          <w:rFonts w:hint="eastAsia"/>
        </w:rPr>
        <w:t xml:space="preserve"> </w:t>
      </w:r>
      <w:r>
        <w:t xml:space="preserve">     0.113411032</w:t>
      </w:r>
      <w:r>
        <w:rPr>
          <w:rFonts w:hint="eastAsia"/>
        </w:rPr>
        <w:t xml:space="preserve"> </w:t>
      </w:r>
      <w:r>
        <w:t xml:space="preserve">         71.42528998</w:t>
      </w:r>
    </w:p>
    <w:p>
      <w:r>
        <w:t>23.13583071</w:t>
      </w:r>
      <w:r>
        <w:rPr>
          <w:rFonts w:hint="eastAsia"/>
        </w:rPr>
        <w:t xml:space="preserve"> </w:t>
      </w:r>
      <w:r>
        <w:t xml:space="preserve">         113.4350654</w:t>
      </w:r>
      <w:r>
        <w:rPr>
          <w:rFonts w:hint="eastAsia"/>
        </w:rPr>
        <w:t xml:space="preserve"> </w:t>
      </w:r>
      <w:r>
        <w:t xml:space="preserve">     0.113437596</w:t>
      </w:r>
      <w:r>
        <w:rPr>
          <w:rFonts w:hint="eastAsia"/>
        </w:rPr>
        <w:t xml:space="preserve"> </w:t>
      </w:r>
      <w:r>
        <w:t xml:space="preserve">         71.42782795</w:t>
      </w:r>
    </w:p>
    <w:p>
      <w:r>
        <w:t>23.13679863</w:t>
      </w:r>
      <w:r>
        <w:rPr>
          <w:rFonts w:hint="eastAsia"/>
        </w:rPr>
        <w:t xml:space="preserve"> </w:t>
      </w:r>
      <w:r>
        <w:t xml:space="preserve">         113.4352589</w:t>
      </w:r>
      <w:r>
        <w:rPr>
          <w:rFonts w:hint="eastAsia"/>
        </w:rPr>
        <w:t xml:space="preserve"> </w:t>
      </w:r>
      <w:r>
        <w:t xml:space="preserve">     0.113471693</w:t>
      </w:r>
      <w:r>
        <w:rPr>
          <w:rFonts w:hint="eastAsia"/>
        </w:rPr>
        <w:t xml:space="preserve"> </w:t>
      </w:r>
      <w:r>
        <w:t xml:space="preserve">         71.43108552</w:t>
      </w:r>
    </w:p>
    <w:p>
      <w:r>
        <w:t>23.11368753</w:t>
      </w:r>
      <w:r>
        <w:rPr>
          <w:rFonts w:hint="eastAsia"/>
        </w:rPr>
        <w:t xml:space="preserve"> </w:t>
      </w:r>
      <w:r>
        <w:t xml:space="preserve">         113.4290361</w:t>
      </w:r>
      <w:r>
        <w:rPr>
          <w:rFonts w:hint="eastAsia"/>
        </w:rPr>
        <w:t xml:space="preserve"> </w:t>
      </w:r>
      <w:r>
        <w:t xml:space="preserve">     0.114252782</w:t>
      </w:r>
      <w:r>
        <w:rPr>
          <w:rFonts w:hint="eastAsia"/>
        </w:rPr>
        <w:t xml:space="preserve"> </w:t>
      </w:r>
      <w:r>
        <w:t xml:space="preserve">         71.50571081</w:t>
      </w:r>
    </w:p>
    <w:p>
      <w:r>
        <w:t>23.12359974</w:t>
      </w:r>
      <w:r>
        <w:rPr>
          <w:rFonts w:hint="eastAsia"/>
        </w:rPr>
        <w:t xml:space="preserve"> </w:t>
      </w:r>
      <w:r>
        <w:t xml:space="preserve">         113.429361</w:t>
      </w:r>
      <w:r>
        <w:rPr>
          <w:rFonts w:hint="eastAsia"/>
        </w:rPr>
        <w:t xml:space="preserve"> </w:t>
      </w:r>
      <w:r>
        <w:t xml:space="preserve">      0.115329701</w:t>
      </w:r>
      <w:r>
        <w:rPr>
          <w:rFonts w:hint="eastAsia"/>
        </w:rPr>
        <w:t xml:space="preserve"> </w:t>
      </w:r>
      <w:r>
        <w:t xml:space="preserve">         71.60859963</w:t>
      </w:r>
    </w:p>
    <w:p>
      <w:r>
        <w:t>23.12579085</w:t>
      </w:r>
      <w:r>
        <w:rPr>
          <w:rFonts w:hint="eastAsia"/>
        </w:rPr>
        <w:t xml:space="preserve"> </w:t>
      </w:r>
      <w:r>
        <w:t xml:space="preserve">         113.4293179</w:t>
      </w:r>
      <w:r>
        <w:rPr>
          <w:rFonts w:hint="eastAsia"/>
        </w:rPr>
        <w:t xml:space="preserve"> </w:t>
      </w:r>
      <w:r>
        <w:t xml:space="preserve">     0.115670682</w:t>
      </w:r>
      <w:r>
        <w:rPr>
          <w:rFonts w:hint="eastAsia"/>
        </w:rPr>
        <w:t xml:space="preserve"> </w:t>
      </w:r>
      <w:r>
        <w:t xml:space="preserve">         71.64117697</w:t>
      </w:r>
    </w:p>
    <w:p>
      <w:pPr>
        <w:ind w:firstLine="420" w:firstLineChars="200"/>
      </w:pPr>
      <w:r>
        <w:rPr>
          <w:rFonts w:hint="eastAsia"/>
        </w:rPr>
        <w:t>经过这两轮，我们就需要将两者的坐标进行比对，如果第二位会员有与第一</w:t>
      </w:r>
      <w:r>
        <w:t>-位会员重合</w:t>
      </w:r>
      <w:r>
        <w:rPr>
          <w:rFonts w:hint="eastAsia"/>
        </w:rPr>
        <w:t>的任务，则考虑两者的定价，选取定价低的，另一位会员就需要再往后遍历一项任务，得到对于他来说次优的任务，该项工作可以由计算机完成。</w:t>
      </w:r>
    </w:p>
    <w:p>
      <w:pPr>
        <w:ind w:firstLine="420" w:firstLineChars="200"/>
      </w:pPr>
      <w:r>
        <w:rPr>
          <w:rFonts w:hint="eastAsia"/>
        </w:rPr>
        <w:t>定价模型确定之后，我们来考虑对任务打包处理。一个任务包的价格，等于任务包内部所有任务的边际价格之和，因此，假如刚刚确定的</w:t>
      </w:r>
      <w:r>
        <w:t>20个任务作为一个任务包，则我们的价</w:t>
      </w:r>
      <w:r>
        <w:rPr>
          <w:rFonts w:hint="eastAsia"/>
        </w:rPr>
        <w:t>格就可以定义为</w:t>
      </w:r>
      <w:r>
        <w:t>:</w:t>
      </w:r>
    </w:p>
    <w:p>
      <w:pPr>
        <w:rPr>
          <w:sz w:val="28"/>
          <w:szCs w:val="32"/>
        </w:rPr>
      </w:pPr>
      <m:oMath>
        <m:r>
          <m:rPr/>
          <w:rPr>
            <w:rFonts w:ascii="Cambria Math" w:hAnsi="Cambria Math"/>
            <w:sz w:val="28"/>
            <w:szCs w:val="32"/>
          </w:rPr>
          <m:t xml:space="preserve">                                     P=</m:t>
        </m:r>
        <m:nary>
          <m:naryPr>
            <m:chr m:val="∑"/>
            <m:limLoc m:val="undOvr"/>
            <m:ctrlPr>
              <w:rPr>
                <w:rFonts w:ascii="Cambria Math" w:hAnsi="Cambria Math"/>
                <w:i/>
                <w:sz w:val="28"/>
                <w:szCs w:val="32"/>
              </w:rPr>
            </m:ctrlPr>
          </m:naryPr>
          <m:sub>
            <m:r>
              <m:rPr/>
              <w:rPr>
                <w:rFonts w:ascii="Cambria Math" w:hAnsi="Cambria Math"/>
                <w:sz w:val="28"/>
                <w:szCs w:val="32"/>
              </w:rPr>
              <m:t>I</m:t>
            </m:r>
            <m:ctrlPr>
              <w:rPr>
                <w:rFonts w:ascii="Cambria Math" w:hAnsi="Cambria Math"/>
                <w:i/>
                <w:sz w:val="28"/>
                <w:szCs w:val="32"/>
              </w:rPr>
            </m:ctrlPr>
          </m:sub>
          <m:sup>
            <m:r>
              <m:rPr/>
              <w:rPr>
                <w:rFonts w:ascii="Cambria Math" w:hAnsi="Cambria Math"/>
                <w:sz w:val="28"/>
                <w:szCs w:val="32"/>
              </w:rPr>
              <m:t>20</m:t>
            </m:r>
            <m:ctrlPr>
              <w:rPr>
                <w:rFonts w:ascii="Cambria Math" w:hAnsi="Cambria Math"/>
                <w:i/>
                <w:sz w:val="28"/>
                <w:szCs w:val="32"/>
              </w:rPr>
            </m:ctrlPr>
          </m:sup>
          <m:e>
            <m:sSub>
              <m:sSubPr>
                <m:ctrlPr>
                  <w:rPr>
                    <w:rFonts w:ascii="Cambria Math" w:hAnsi="Cambria Math"/>
                    <w:i/>
                    <w:sz w:val="28"/>
                    <w:szCs w:val="32"/>
                  </w:rPr>
                </m:ctrlPr>
              </m:sSubPr>
              <m:e>
                <m:r>
                  <m:rPr/>
                  <w:rPr>
                    <w:rFonts w:ascii="Cambria Math" w:hAnsi="Cambria Math"/>
                    <w:sz w:val="28"/>
                    <w:szCs w:val="32"/>
                  </w:rPr>
                  <m:t>P</m:t>
                </m:r>
                <m:ctrlPr>
                  <w:rPr>
                    <w:rFonts w:ascii="Cambria Math" w:hAnsi="Cambria Math"/>
                    <w:i/>
                    <w:sz w:val="28"/>
                    <w:szCs w:val="32"/>
                  </w:rPr>
                </m:ctrlPr>
              </m:e>
              <m:sub>
                <m:r>
                  <m:rPr/>
                  <w:rPr>
                    <w:rFonts w:ascii="Cambria Math" w:hAnsi="Cambria Math"/>
                    <w:sz w:val="28"/>
                    <w:szCs w:val="32"/>
                  </w:rPr>
                  <m:t>I</m:t>
                </m:r>
                <m:ctrlPr>
                  <w:rPr>
                    <w:rFonts w:ascii="Cambria Math" w:hAnsi="Cambria Math"/>
                    <w:i/>
                    <w:sz w:val="28"/>
                    <w:szCs w:val="32"/>
                  </w:rPr>
                </m:ctrlPr>
              </m:sub>
            </m:sSub>
            <m:ctrlPr>
              <w:rPr>
                <w:rFonts w:ascii="Cambria Math" w:hAnsi="Cambria Math"/>
                <w:i/>
                <w:sz w:val="28"/>
                <w:szCs w:val="32"/>
              </w:rPr>
            </m:ctrlPr>
          </m:e>
        </m:nary>
      </m:oMath>
      <w:r>
        <w:rPr>
          <w:rFonts w:hint="eastAsia"/>
          <w:sz w:val="28"/>
          <w:szCs w:val="32"/>
        </w:rPr>
        <w:t>=</w:t>
      </w:r>
      <w:r>
        <w:rPr>
          <w:sz w:val="28"/>
          <w:szCs w:val="32"/>
        </w:rPr>
        <w:t>1418.73.</w:t>
      </w:r>
    </w:p>
    <w:p>
      <w:pPr>
        <w:ind w:firstLine="420" w:firstLineChars="200"/>
      </w:pPr>
      <w:r>
        <w:rPr>
          <w:rFonts w:hint="eastAsia"/>
        </w:rPr>
        <w:t>根据同样的道理可以定义其它的任务包价格。但是呈现在</w:t>
      </w:r>
      <w:r>
        <w:t>APP.上面，20 的任务包价格</w:t>
      </w:r>
    </w:p>
    <w:p>
      <w:r>
        <w:rPr>
          <w:rFonts w:hint="eastAsia"/>
        </w:rPr>
        <w:t>应该是统一</w:t>
      </w:r>
      <w:r>
        <w:t>的， 因此APP平台需要考虑自身因素对价格进行修正，比如对所有的包含20个</w:t>
      </w:r>
      <w:r>
        <w:rPr>
          <w:rFonts w:hint="eastAsia"/>
        </w:rPr>
        <w:t>任务的任务包取平均值，这已经超出了我们的研究范围。</w:t>
      </w:r>
    </w:p>
    <w:p>
      <w:pPr>
        <w:widowControl/>
        <w:jc w:val="left"/>
        <w:rPr>
          <w:rFonts w:ascii="黑体" w:hAnsi="黑体" w:eastAsia="黑体"/>
          <w:b/>
          <w:bCs/>
          <w:sz w:val="28"/>
          <w:szCs w:val="32"/>
        </w:rPr>
      </w:pPr>
      <w:r>
        <w:rPr>
          <w:rFonts w:ascii="黑体" w:hAnsi="黑体" w:eastAsia="黑体"/>
          <w:b/>
          <w:bCs/>
          <w:sz w:val="28"/>
          <w:szCs w:val="32"/>
        </w:rPr>
        <w:br w:type="page"/>
      </w:r>
    </w:p>
    <w:p>
      <w:pPr>
        <w:ind w:firstLine="3092" w:firstLineChars="1100"/>
        <w:rPr>
          <w:rFonts w:ascii="黑体" w:hAnsi="黑体" w:eastAsia="黑体"/>
          <w:b/>
          <w:bCs/>
          <w:sz w:val="28"/>
          <w:szCs w:val="32"/>
        </w:rPr>
      </w:pPr>
      <w:r>
        <w:rPr>
          <w:rFonts w:hint="eastAsia" w:ascii="黑体" w:hAnsi="黑体" w:eastAsia="黑体"/>
          <w:b/>
          <w:bCs/>
          <w:sz w:val="28"/>
          <w:szCs w:val="32"/>
        </w:rPr>
        <w:t>九、模型评价与推广</w:t>
      </w:r>
    </w:p>
    <w:p>
      <w:pPr>
        <w:rPr>
          <w:rFonts w:ascii="黑体" w:hAnsi="黑体" w:eastAsia="黑体"/>
          <w:b/>
          <w:bCs/>
          <w:sz w:val="24"/>
          <w:szCs w:val="28"/>
        </w:rPr>
      </w:pPr>
      <w:r>
        <w:rPr>
          <w:rFonts w:ascii="黑体" w:hAnsi="黑体" w:eastAsia="黑体"/>
          <w:b/>
          <w:bCs/>
          <w:sz w:val="24"/>
          <w:szCs w:val="28"/>
        </w:rPr>
        <w:t>9.1模型优点</w:t>
      </w:r>
    </w:p>
    <w:p>
      <w:pPr>
        <w:ind w:firstLine="420" w:firstLineChars="200"/>
      </w:pPr>
      <w:r>
        <w:rPr>
          <w:rFonts w:hint="eastAsia"/>
        </w:rPr>
        <w:t>利用</w:t>
      </w:r>
      <w:r>
        <w:t>SPSS以及MATLAB对提供的数据进行了全面的整理分析与描述，从客观的角度反</w:t>
      </w:r>
      <w:r>
        <w:rPr>
          <w:rFonts w:hint="eastAsia"/>
        </w:rPr>
        <w:t>映了定价规律，对任务未完成原因给出合理解释。基于元胞自动机的概念，采用贪心算法以及动态优化思想，建立了新的定价模型，并以此对附件三中的数据进行验证，是一种可行、</w:t>
      </w:r>
      <w:r>
        <w:t xml:space="preserve"> 稳定的定价策略。</w:t>
      </w:r>
    </w:p>
    <w:p>
      <w:pPr>
        <w:ind w:firstLine="420" w:firstLineChars="200"/>
      </w:pPr>
      <w:r>
        <w:rPr>
          <w:rFonts w:hint="eastAsia"/>
        </w:rPr>
        <w:t>利用</w:t>
      </w:r>
      <w:r>
        <w:t>APP平台和会员两部分各自的利益最大化目标，通过贪婪算法和动态规划模型,</w:t>
      </w:r>
      <w:r>
        <w:rPr>
          <w:rFonts w:hint="eastAsia"/>
        </w:rPr>
        <w:t>一步步遍历得到最优的定价结果，同时先对任务进行分区，大大降低计算量，也使得模型更加精确。</w:t>
      </w:r>
    </w:p>
    <w:p>
      <w:pPr>
        <w:rPr>
          <w:rFonts w:ascii="黑体" w:hAnsi="黑体" w:eastAsia="黑体"/>
          <w:b/>
          <w:bCs/>
          <w:sz w:val="24"/>
          <w:szCs w:val="28"/>
        </w:rPr>
      </w:pPr>
      <w:r>
        <w:rPr>
          <w:rFonts w:ascii="黑体" w:hAnsi="黑体" w:eastAsia="黑体"/>
          <w:b/>
          <w:bCs/>
          <w:sz w:val="24"/>
          <w:szCs w:val="28"/>
        </w:rPr>
        <w:t>9.2模型缺点</w:t>
      </w:r>
    </w:p>
    <w:p>
      <w:pPr>
        <w:ind w:firstLine="420" w:firstLineChars="200"/>
      </w:pPr>
      <w:r>
        <w:rPr>
          <w:rFonts w:hint="eastAsia"/>
        </w:rPr>
        <w:t>我们在评估原定价模型以及创建新定价模型时，为了简化起见，选取了任务或者会员最集中的三个区域，对于远离集中区域的散点没有纳入考虑。</w:t>
      </w:r>
    </w:p>
    <w:p>
      <w:pPr>
        <w:ind w:firstLine="420" w:firstLineChars="200"/>
      </w:pPr>
      <w:r>
        <w:rPr>
          <w:rFonts w:hint="eastAsia"/>
        </w:rPr>
        <w:t>对于</w:t>
      </w:r>
      <w:r>
        <w:t>APP平台的定价考虑，我们是基于会员的边际定价，实际问题中这种定价是很难</w:t>
      </w:r>
      <w:r>
        <w:rPr>
          <w:rFonts w:hint="eastAsia"/>
        </w:rPr>
        <w:t>量化的，会员的偏好受到多方面因素的影响，有些会员可能为了一个很好的任务乘车去较远的距离，有些会员不偏好选择打包任务，而是一件件的完成，这些因素都能影响模型的准确性。</w:t>
      </w:r>
    </w:p>
    <w:p>
      <w:pPr>
        <w:rPr>
          <w:rFonts w:ascii="黑体" w:hAnsi="黑体" w:eastAsia="黑体"/>
          <w:sz w:val="24"/>
          <w:szCs w:val="28"/>
        </w:rPr>
      </w:pPr>
      <w:r>
        <w:rPr>
          <w:rFonts w:ascii="黑体" w:hAnsi="黑体" w:eastAsia="黑体"/>
          <w:sz w:val="24"/>
          <w:szCs w:val="28"/>
        </w:rPr>
        <w:t>9.3模型推广</w:t>
      </w:r>
    </w:p>
    <w:p>
      <w:pPr>
        <w:ind w:firstLine="420" w:firstLineChars="200"/>
      </w:pPr>
      <w:r>
        <w:rPr>
          <w:rFonts w:hint="eastAsia"/>
        </w:rPr>
        <w:t>模型用以描述最优化的问题，可推广到资源分配，车辆出行等问题中。该定价模型离散点和离散事件，可以应用到很多实际领域。</w:t>
      </w:r>
    </w:p>
    <w:p>
      <w:pPr>
        <w:widowControl/>
        <w:jc w:val="left"/>
        <w:rPr>
          <w:b/>
          <w:bCs/>
        </w:rPr>
      </w:pPr>
      <w:r>
        <w:rPr>
          <w:b/>
          <w:bCs/>
        </w:rPr>
        <w:br w:type="page"/>
      </w:r>
    </w:p>
    <w:p>
      <w:pPr>
        <w:rPr>
          <w:rFonts w:ascii="黑体" w:hAnsi="黑体" w:eastAsia="黑体"/>
          <w:b/>
          <w:bCs/>
        </w:rPr>
      </w:pPr>
      <w:r>
        <w:rPr>
          <w:rFonts w:hint="eastAsia" w:ascii="黑体" w:hAnsi="黑体" w:eastAsia="黑体"/>
          <w:b/>
          <w:bCs/>
        </w:rPr>
        <w:t>参考文献</w:t>
      </w:r>
    </w:p>
    <w:p>
      <w:r>
        <w:t>[1] 常友渠，肖贵元，曾敏.贪心算法的探讨与研究[J]. 重庆电力高等专科学校学报, 2008,13(03):40-42.</w:t>
      </w:r>
    </w:p>
    <w:p>
      <w:r>
        <w:t>[2] 杨立中，方伟峰,李健,等.考虑人员行为的元胞自动机行人运动模型[J].科学通报, 2003,48(11):37-41.</w:t>
      </w:r>
    </w:p>
    <w:p>
      <w:pPr>
        <w:rPr>
          <w:b/>
          <w:bCs/>
          <w:sz w:val="22"/>
          <w:szCs w:val="24"/>
        </w:rPr>
      </w:pPr>
      <w:r>
        <w:rPr>
          <w:rFonts w:hint="eastAsia"/>
          <w:b/>
          <w:bCs/>
          <w:sz w:val="22"/>
          <w:szCs w:val="24"/>
        </w:rPr>
        <w:t>附录</w:t>
      </w:r>
    </w:p>
    <w:p>
      <w:r>
        <w:t>1、会员元胞实现的matlab程序</w:t>
      </w:r>
    </w:p>
    <w:p>
      <w:commentRangeStart w:id="8"/>
      <w:r>
        <w:t>&gt;&gt;x=linspace(-4,4,100)</w:t>
      </w:r>
    </w:p>
    <w:p>
      <w:r>
        <w:t>&gt;&gt;y=linspace(-4,4,100)</w:t>
      </w:r>
    </w:p>
    <w:p>
      <w:r>
        <w:rPr>
          <w:rFonts w:hint="eastAsia"/>
        </w:rPr>
        <w:t>》</w:t>
      </w:r>
      <w:r>
        <w:t>[X,Y]=meshgrid(x,y)</w:t>
      </w:r>
    </w:p>
    <w:p>
      <w:r>
        <w:rPr>
          <w:rFonts w:hint="eastAsia"/>
        </w:rPr>
        <w:t>》</w:t>
      </w:r>
      <w:r>
        <w:t>z=(1/((2* pi)^(1/2))* exp(-(power(X,2)+power(,2))/2)</w:t>
      </w:r>
    </w:p>
    <w:p>
      <w:r>
        <w:rPr>
          <w:rFonts w:hint="eastAsia"/>
        </w:rPr>
        <w:t>》</w:t>
      </w:r>
      <w:r>
        <w:t>mesh(X,Y,z)</w:t>
      </w:r>
      <w:commentRangeEnd w:id="8"/>
      <w:r>
        <w:commentReference w:id="8"/>
      </w:r>
    </w:p>
    <w:p>
      <w:r>
        <w:t>2、贪心算法的C程序语言</w:t>
      </w:r>
    </w:p>
    <w:p>
      <w:r>
        <w:t>void greedyselector(int n, type s[ 1, type f[ ], bool a[ ] ])</w:t>
      </w:r>
    </w:p>
    <w:p>
      <w:r>
        <w:t>{</w:t>
      </w:r>
    </w:p>
    <w:p>
      <w:r>
        <w:t>a[1]=true;</w:t>
      </w:r>
    </w:p>
    <w:p>
      <w:r>
        <w:t>int j = 1;</w:t>
      </w:r>
    </w:p>
    <w:p>
      <w:r>
        <w:t xml:space="preserve">for (int </w:t>
      </w:r>
      <w:r>
        <w:rPr>
          <w:rFonts w:hint="eastAsia"/>
        </w:rPr>
        <w:t>i</w:t>
      </w:r>
      <w:r>
        <w:t xml:space="preserve"> =2;i&lt; =n ; i+ + )</w:t>
      </w:r>
    </w:p>
    <w:p>
      <w:r>
        <w:t>{</w:t>
      </w:r>
    </w:p>
    <w:p>
      <w:r>
        <w:t>if (s[i]&gt;=f[j])</w:t>
      </w:r>
    </w:p>
    <w:p>
      <w:r>
        <w:t>{</w:t>
      </w:r>
    </w:p>
    <w:p>
      <w:r>
        <w:t>a[i] = true;</w:t>
      </w:r>
      <w:r>
        <w:rPr>
          <w:rFonts w:hint="eastAsia"/>
        </w:rPr>
        <w:t xml:space="preserve"> </w:t>
      </w:r>
      <w:r>
        <w:t>j=i;</w:t>
      </w:r>
    </w:p>
    <w:p>
      <w:r>
        <w:t>}</w:t>
      </w:r>
    </w:p>
    <w:p>
      <w:r>
        <w:t>else a[i]= false;</w:t>
      </w:r>
    </w:p>
    <w:p>
      <w:r>
        <w:t>}</w:t>
      </w:r>
    </w:p>
    <w:p>
      <w: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 w:date="2021-08-17T10:14:37Z" w:initials="">
    <w:p w14:paraId="2E4F7BA5">
      <w:pPr>
        <w:pStyle w:val="4"/>
        <w:rPr>
          <w:rFonts w:hint="default" w:eastAsiaTheme="minorEastAsia"/>
          <w:lang w:val="en-US" w:eastAsia="zh-CN"/>
        </w:rPr>
      </w:pPr>
      <w:r>
        <w:rPr>
          <w:rFonts w:hint="eastAsia"/>
          <w:lang w:val="en-US" w:eastAsia="zh-CN"/>
        </w:rPr>
        <w:t>正文字体：中文小四宋体，数字英文小四times new Roman</w:t>
      </w:r>
    </w:p>
  </w:comment>
  <w:comment w:id="1" w:author="L" w:date="2021-08-17T10:15:47Z" w:initials="">
    <w:p w14:paraId="6B6508AF">
      <w:pPr>
        <w:pStyle w:val="4"/>
      </w:pPr>
      <w:r>
        <w:t>首先利用matlab</w:t>
      </w:r>
      <w:r>
        <w:rPr>
          <w:rFonts w:hint="eastAsia"/>
        </w:rPr>
        <w:t>进行模拟</w:t>
      </w:r>
      <w:r>
        <w:rPr>
          <w:rFonts w:hint="eastAsia"/>
          <w:lang w:eastAsia="zh-CN"/>
        </w:rPr>
        <w:t>，</w:t>
      </w:r>
      <w:r>
        <w:t>确定项目的定价规律</w:t>
      </w:r>
    </w:p>
  </w:comment>
  <w:comment w:id="2" w:author="L" w:date="2021-08-17T10:17:35Z" w:initials="">
    <w:p w14:paraId="7DC952ED">
      <w:pPr>
        <w:pStyle w:val="4"/>
        <w:rPr>
          <w:rFonts w:hint="default"/>
          <w:lang w:val="en-US" w:eastAsia="zh-CN"/>
        </w:rPr>
      </w:pPr>
      <w:r>
        <w:rPr>
          <w:rFonts w:hint="eastAsia"/>
          <w:lang w:val="en-US" w:eastAsia="zh-CN"/>
        </w:rPr>
        <w:t>这一列不用</w:t>
      </w:r>
    </w:p>
  </w:comment>
  <w:comment w:id="3" w:author="L" w:date="2021-08-17T10:18:14Z" w:initials="">
    <w:p w14:paraId="7F3A678A">
      <w:pPr>
        <w:pStyle w:val="4"/>
        <w:rPr>
          <w:rFonts w:hint="eastAsia"/>
          <w:lang w:val="en-US" w:eastAsia="zh-CN"/>
        </w:rPr>
      </w:pPr>
      <w:r>
        <w:rPr>
          <w:rFonts w:hint="eastAsia"/>
          <w:lang w:val="en-US" w:eastAsia="zh-CN"/>
        </w:rPr>
        <w:t>断句</w:t>
      </w:r>
    </w:p>
    <w:p w14:paraId="261A3D81">
      <w:pPr>
        <w:pStyle w:val="4"/>
        <w:rPr>
          <w:rFonts w:hint="default"/>
          <w:lang w:val="en-US" w:eastAsia="zh-CN"/>
        </w:rPr>
      </w:pPr>
      <w:r>
        <w:rPr>
          <w:rFonts w:hint="eastAsia"/>
          <w:lang w:val="en-US" w:eastAsia="zh-CN"/>
        </w:rPr>
        <w:t>过长不易理解</w:t>
      </w:r>
    </w:p>
  </w:comment>
  <w:comment w:id="4" w:author="L" w:date="2021-08-17T10:18:36Z" w:initials="">
    <w:p w14:paraId="3F9F27B5">
      <w:pPr>
        <w:pStyle w:val="4"/>
        <w:rPr>
          <w:rFonts w:hint="default" w:eastAsiaTheme="minorEastAsia"/>
          <w:lang w:val="en-US" w:eastAsia="zh-CN"/>
        </w:rPr>
      </w:pPr>
      <w:r>
        <w:rPr>
          <w:rFonts w:hint="eastAsia"/>
          <w:lang w:eastAsia="zh-CN"/>
        </w:rPr>
        <w:t>？</w:t>
      </w:r>
      <w:r>
        <w:rPr>
          <w:rFonts w:hint="eastAsia"/>
          <w:lang w:val="en-US" w:eastAsia="zh-CN"/>
        </w:rPr>
        <w:t>表述混乱，用公式或步骤说明</w:t>
      </w:r>
    </w:p>
  </w:comment>
  <w:comment w:id="5" w:author="L" w:date="2021-08-17T10:19:15Z" w:initials="">
    <w:p w14:paraId="249174E0">
      <w:pPr>
        <w:pStyle w:val="4"/>
        <w:rPr>
          <w:rFonts w:hint="eastAsia"/>
          <w:lang w:val="en-US" w:eastAsia="zh-CN"/>
        </w:rPr>
      </w:pPr>
      <w:r>
        <w:rPr>
          <w:rFonts w:hint="eastAsia"/>
          <w:lang w:val="en-US" w:eastAsia="zh-CN"/>
        </w:rPr>
        <w:t>自己画的图？</w:t>
      </w:r>
    </w:p>
    <w:p w14:paraId="44FF13D2">
      <w:pPr>
        <w:pStyle w:val="4"/>
        <w:rPr>
          <w:rFonts w:hint="default"/>
          <w:lang w:val="en-US" w:eastAsia="zh-CN"/>
        </w:rPr>
      </w:pPr>
      <w:r>
        <w:rPr>
          <w:rFonts w:hint="eastAsia"/>
          <w:lang w:val="en-US" w:eastAsia="zh-CN"/>
        </w:rPr>
        <w:t>为什么这么模糊，matlab制图直接保存图片插入即可，不要截图</w:t>
      </w:r>
    </w:p>
  </w:comment>
  <w:comment w:id="6" w:author="L" w:date="2021-08-17T10:20:11Z" w:initials="">
    <w:p w14:paraId="0A8E06DB">
      <w:pPr>
        <w:pStyle w:val="4"/>
        <w:rPr>
          <w:rFonts w:hint="default" w:eastAsiaTheme="minorEastAsia"/>
          <w:lang w:val="en-US" w:eastAsia="zh-CN"/>
        </w:rPr>
      </w:pPr>
      <w:r>
        <w:rPr>
          <w:rFonts w:hint="eastAsia"/>
          <w:lang w:val="en-US" w:eastAsia="zh-CN"/>
        </w:rPr>
        <w:t>超出页面宽度</w:t>
      </w:r>
    </w:p>
  </w:comment>
  <w:comment w:id="7" w:author="L" w:date="2021-08-17T10:20:35Z" w:initials="">
    <w:p w14:paraId="0E4E0755">
      <w:pPr>
        <w:pStyle w:val="4"/>
        <w:rPr>
          <w:rFonts w:hint="default" w:eastAsiaTheme="minorEastAsia"/>
          <w:lang w:val="en-US" w:eastAsia="zh-CN"/>
        </w:rPr>
      </w:pPr>
      <w:r>
        <w:rPr>
          <w:rFonts w:hint="eastAsia"/>
          <w:lang w:val="en-US" w:eastAsia="zh-CN"/>
        </w:rPr>
        <w:t>别人论文的截图？？？</w:t>
      </w:r>
    </w:p>
  </w:comment>
  <w:comment w:id="8" w:author="L" w:date="2021-08-17T10:21:48Z" w:initials="">
    <w:p w14:paraId="464102A6">
      <w:pPr>
        <w:pStyle w:val="4"/>
        <w:rPr>
          <w:rFonts w:hint="default" w:eastAsiaTheme="minorEastAsia"/>
          <w:lang w:val="en-US" w:eastAsia="zh-CN"/>
        </w:rPr>
      </w:pPr>
      <w:r>
        <w:rPr>
          <w:rFonts w:hint="eastAsia"/>
          <w:lang w:val="en-US" w:eastAsia="zh-CN"/>
        </w:rPr>
        <w:t>没有这样附代码的，建立一个脚本，在脚本中</w:t>
      </w:r>
      <w:bookmarkStart w:id="0" w:name="_GoBack"/>
      <w:bookmarkEnd w:id="0"/>
      <w:r>
        <w:rPr>
          <w:rFonts w:hint="eastAsia"/>
          <w:lang w:val="en-US" w:eastAsia="zh-CN"/>
        </w:rPr>
        <w:t>运行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4F7BA5" w15:done="0"/>
  <w15:commentEx w15:paraId="6B6508AF" w15:done="0"/>
  <w15:commentEx w15:paraId="7DC952ED" w15:done="0"/>
  <w15:commentEx w15:paraId="261A3D81" w15:done="0"/>
  <w15:commentEx w15:paraId="3F9F27B5" w15:done="0"/>
  <w15:commentEx w15:paraId="44FF13D2" w15:done="0"/>
  <w15:commentEx w15:paraId="0A8E06DB" w15:done="0"/>
  <w15:commentEx w15:paraId="0E4E0755" w15:done="0"/>
  <w15:commentEx w15:paraId="464102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6953202"/>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
    <w15:presenceInfo w15:providerId="WPS Office" w15:userId="4167938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EB"/>
    <w:rsid w:val="00071885"/>
    <w:rsid w:val="00080B50"/>
    <w:rsid w:val="00093359"/>
    <w:rsid w:val="000A5959"/>
    <w:rsid w:val="001368BE"/>
    <w:rsid w:val="00151858"/>
    <w:rsid w:val="00230195"/>
    <w:rsid w:val="0026285D"/>
    <w:rsid w:val="002B154E"/>
    <w:rsid w:val="002B7257"/>
    <w:rsid w:val="004739D1"/>
    <w:rsid w:val="004C1BCA"/>
    <w:rsid w:val="004C4AEF"/>
    <w:rsid w:val="00671564"/>
    <w:rsid w:val="006834C7"/>
    <w:rsid w:val="007507EB"/>
    <w:rsid w:val="007D583A"/>
    <w:rsid w:val="007F11EF"/>
    <w:rsid w:val="00806355"/>
    <w:rsid w:val="008C07E9"/>
    <w:rsid w:val="008D081E"/>
    <w:rsid w:val="009566CC"/>
    <w:rsid w:val="009A2C84"/>
    <w:rsid w:val="009F7792"/>
    <w:rsid w:val="00A17549"/>
    <w:rsid w:val="00B2347F"/>
    <w:rsid w:val="00B319A9"/>
    <w:rsid w:val="00BA2326"/>
    <w:rsid w:val="00BB2FA3"/>
    <w:rsid w:val="00BC32E9"/>
    <w:rsid w:val="00C06A6C"/>
    <w:rsid w:val="00D97846"/>
    <w:rsid w:val="00DD1231"/>
    <w:rsid w:val="00EA3905"/>
    <w:rsid w:val="00F23F53"/>
    <w:rsid w:val="00FE53B7"/>
    <w:rsid w:val="0523135F"/>
    <w:rsid w:val="12B40295"/>
    <w:rsid w:val="5D68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endnote text"/>
    <w:basedOn w:val="1"/>
    <w:link w:val="23"/>
    <w:semiHidden/>
    <w:unhideWhenUsed/>
    <w:qFormat/>
    <w:uiPriority w:val="99"/>
    <w:pPr>
      <w:snapToGrid w:val="0"/>
      <w:jc w:val="left"/>
    </w:pPr>
  </w:style>
  <w:style w:type="paragraph" w:styleId="7">
    <w:name w:val="footer"/>
    <w:basedOn w:val="1"/>
    <w:link w:val="25"/>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ndnote reference"/>
    <w:basedOn w:val="13"/>
    <w:semiHidden/>
    <w:unhideWhenUsed/>
    <w:qFormat/>
    <w:uiPriority w:val="99"/>
    <w:rPr>
      <w:vertAlign w:val="superscript"/>
    </w:rPr>
  </w:style>
  <w:style w:type="character" w:styleId="15">
    <w:name w:val="Placeholder Text"/>
    <w:basedOn w:val="13"/>
    <w:semiHidden/>
    <w:qFormat/>
    <w:uiPriority w:val="99"/>
    <w:rPr>
      <w:color w:val="808080"/>
    </w:rPr>
  </w:style>
  <w:style w:type="table" w:customStyle="1" w:styleId="16">
    <w:name w:val="Plain Table 2"/>
    <w:basedOn w:val="11"/>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7">
    <w:name w:val="Plain Table 4"/>
    <w:basedOn w:val="11"/>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8">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Grid Table 2 Accent 1"/>
    <w:basedOn w:val="11"/>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20">
    <w:name w:val="标题 1 字符"/>
    <w:basedOn w:val="13"/>
    <w:link w:val="2"/>
    <w:qFormat/>
    <w:uiPriority w:val="9"/>
    <w:rPr>
      <w:b/>
      <w:bCs/>
      <w:kern w:val="44"/>
      <w:sz w:val="44"/>
      <w:szCs w:val="44"/>
    </w:rPr>
  </w:style>
  <w:style w:type="character" w:customStyle="1" w:styleId="21">
    <w:name w:val="标题 2 字符"/>
    <w:basedOn w:val="13"/>
    <w:link w:val="3"/>
    <w:qFormat/>
    <w:uiPriority w:val="9"/>
    <w:rPr>
      <w:rFonts w:asciiTheme="majorHAnsi" w:hAnsiTheme="majorHAnsi" w:eastAsiaTheme="majorEastAsia" w:cstheme="majorBidi"/>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尾注文本 字符"/>
    <w:basedOn w:val="13"/>
    <w:link w:val="6"/>
    <w:semiHidden/>
    <w:qFormat/>
    <w:uiPriority w:val="99"/>
  </w:style>
  <w:style w:type="character" w:customStyle="1" w:styleId="24">
    <w:name w:val="页眉 字符"/>
    <w:basedOn w:val="13"/>
    <w:link w:val="8"/>
    <w:qFormat/>
    <w:uiPriority w:val="99"/>
    <w:rPr>
      <w:sz w:val="18"/>
      <w:szCs w:val="18"/>
    </w:rPr>
  </w:style>
  <w:style w:type="character" w:customStyle="1" w:styleId="25">
    <w:name w:val="页脚 字符"/>
    <w:basedOn w:val="13"/>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BCF87-FBDD-401F-A27F-74DA9B00E24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1930</Words>
  <Characters>11006</Characters>
  <Lines>91</Lines>
  <Paragraphs>25</Paragraphs>
  <TotalTime>7</TotalTime>
  <ScaleCrop>false</ScaleCrop>
  <LinksUpToDate>false</LinksUpToDate>
  <CharactersWithSpaces>12911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2021-08-16T13:22:00Z</dcterms:created>
  <dc:creator>鄢 莹莹</dc:creator>
  <cp:lastModifiedBy>L</cp:lastModifiedBy>
  <dcterms:modified xsi:type="dcterms:W3CDTF">2021-08-17T02:22:15Z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238DE2B84AA24590B55B81B91534238D</vt:lpwstr>
  </property>
</Properties>
</file>