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1、</w:t>
      </w:r>
      <w:r>
        <w:rPr>
          <w:rFonts w:hint="eastAsia" w:ascii="黑体" w:eastAsia="黑体"/>
          <w:b/>
          <w:bCs/>
          <w:sz w:val="24"/>
        </w:rPr>
        <w:t>实验项目</w:t>
      </w:r>
      <w:r>
        <w:rPr>
          <w:rFonts w:hint="eastAsia" w:ascii="黑体" w:eastAsia="黑体"/>
          <w:b/>
          <w:bCs/>
          <w:sz w:val="24"/>
          <w:lang w:eastAsia="zh-CN"/>
        </w:rPr>
        <w:t>事</w:t>
      </w:r>
      <w:r>
        <w:rPr>
          <w:rFonts w:hint="eastAsia" w:ascii="黑体" w:eastAsia="黑体"/>
          <w:b/>
          <w:bCs/>
          <w:sz w:val="24"/>
        </w:rPr>
        <w:t>：</w:t>
      </w:r>
      <w:r>
        <w:rPr>
          <w:rFonts w:hint="eastAsia" w:ascii="宋体" w:hAnsi="宋体"/>
          <w:b/>
          <w:bCs/>
          <w:sz w:val="24"/>
        </w:rPr>
        <w:t>BP神经网络及其应用</w:t>
      </w:r>
    </w:p>
    <w:p>
      <w:pPr>
        <w:spacing w:line="360" w:lineRule="auto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（1）实验目的与原理</w:t>
      </w:r>
    </w:p>
    <w:p>
      <w:pPr>
        <w:spacing w:line="360" w:lineRule="auto"/>
        <w:ind w:firstLine="600" w:firstLineChars="250"/>
        <w:rPr>
          <w:rFonts w:hint="eastAsia" w:ascii="宋体" w:hAnsi="宋体" w:eastAsia="宋体" w:cs="宋体"/>
          <w:kern w:val="0"/>
          <w:sz w:val="24"/>
          <w:lang w:eastAsia="zh-CN"/>
        </w:rPr>
      </w:pPr>
      <w:r>
        <w:rPr>
          <w:rFonts w:hint="eastAsia" w:ascii="宋体" w:hAnsi="宋体" w:cs="宋体"/>
          <w:kern w:val="0"/>
          <w:sz w:val="24"/>
        </w:rPr>
        <w:t>1.</w:t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hint="eastAsia" w:ascii="宋体" w:hAnsi="宋体" w:cs="宋体"/>
          <w:kern w:val="0"/>
          <w:sz w:val="24"/>
          <w:lang w:eastAsia="zh-CN"/>
        </w:rPr>
        <w:t>了解</w:t>
      </w:r>
      <w:r>
        <w:rPr>
          <w:rFonts w:hint="eastAsia" w:ascii="宋体" w:hAnsi="宋体"/>
          <w:sz w:val="24"/>
        </w:rPr>
        <w:t>BP神经网络</w:t>
      </w:r>
      <w:r>
        <w:rPr>
          <w:rFonts w:hint="eastAsia" w:ascii="宋体" w:hAnsi="宋体"/>
          <w:sz w:val="24"/>
          <w:lang w:eastAsia="zh-CN"/>
        </w:rPr>
        <w:t>概念</w:t>
      </w:r>
    </w:p>
    <w:p>
      <w:pPr>
        <w:spacing w:line="360" w:lineRule="auto"/>
        <w:ind w:firstLine="600" w:firstLineChars="250"/>
        <w:rPr>
          <w:rFonts w:hint="eastAsia" w:ascii="宋体" w:hAnsi="宋体" w:eastAsia="宋体" w:cs="宋体"/>
          <w:kern w:val="0"/>
          <w:sz w:val="24"/>
          <w:lang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>2</w:t>
      </w:r>
      <w:r>
        <w:rPr>
          <w:rFonts w:hint="eastAsia" w:ascii="宋体" w:hAnsi="宋体" w:cs="宋体"/>
          <w:kern w:val="0"/>
          <w:sz w:val="24"/>
        </w:rPr>
        <w:t>.</w:t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hint="eastAsia" w:ascii="宋体" w:hAnsi="宋体" w:cs="宋体"/>
          <w:kern w:val="0"/>
          <w:sz w:val="24"/>
          <w:lang w:eastAsia="zh-CN"/>
        </w:rPr>
        <w:t>了解</w:t>
      </w:r>
      <w:r>
        <w:rPr>
          <w:rFonts w:hint="eastAsia" w:ascii="宋体" w:hAnsi="宋体"/>
          <w:sz w:val="24"/>
        </w:rPr>
        <w:t>BP神经网络</w:t>
      </w:r>
      <w:r>
        <w:rPr>
          <w:rFonts w:hint="eastAsia" w:ascii="宋体" w:hAnsi="宋体"/>
          <w:sz w:val="24"/>
          <w:lang w:eastAsia="zh-CN"/>
        </w:rPr>
        <w:t>应用</w:t>
      </w:r>
      <w:bookmarkStart w:id="0" w:name="_GoBack"/>
      <w:bookmarkEnd w:id="0"/>
    </w:p>
    <w:p>
      <w:pPr>
        <w:spacing w:line="360" w:lineRule="auto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（2）实验内容与步骤</w:t>
      </w:r>
    </w:p>
    <w:p>
      <w:pPr>
        <w:spacing w:line="360" w:lineRule="auto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  1阐述</w:t>
      </w:r>
      <w:r>
        <w:rPr>
          <w:rFonts w:hint="eastAsia" w:ascii="宋体" w:hAnsi="宋体"/>
          <w:sz w:val="24"/>
        </w:rPr>
        <w:t>BP神经网络</w:t>
      </w:r>
      <w:r>
        <w:rPr>
          <w:rFonts w:hint="eastAsia" w:ascii="宋体" w:hAnsi="宋体"/>
          <w:sz w:val="24"/>
          <w:lang w:eastAsia="zh-CN"/>
        </w:rPr>
        <w:t>概念</w:t>
      </w:r>
    </w:p>
    <w:p>
      <w:pPr>
        <w:spacing w:line="360" w:lineRule="auto"/>
        <w:rPr>
          <w:rFonts w:hint="eastAsia" w:ascii="宋体" w:hAnsi="宋体" w:eastAsia="宋体" w:cs="宋体"/>
          <w:kern w:val="0"/>
          <w:sz w:val="24"/>
          <w:lang w:eastAsia="zh-CN"/>
        </w:rPr>
      </w:pPr>
      <w:r>
        <w:rPr>
          <w:rFonts w:hint="eastAsia" w:ascii="宋体" w:hAnsi="宋体" w:cs="宋体"/>
          <w:kern w:val="0"/>
          <w:sz w:val="24"/>
        </w:rPr>
        <w:t xml:space="preserve">  2</w:t>
      </w:r>
      <w:r>
        <w:rPr>
          <w:rFonts w:hint="eastAsia" w:ascii="宋体" w:hAnsi="宋体" w:cs="宋体"/>
          <w:kern w:val="0"/>
          <w:sz w:val="24"/>
          <w:lang w:eastAsia="zh-CN"/>
        </w:rPr>
        <w:t>列举出</w:t>
      </w:r>
      <w:r>
        <w:rPr>
          <w:rFonts w:hint="eastAsia" w:ascii="宋体" w:hAnsi="宋体"/>
          <w:sz w:val="24"/>
        </w:rPr>
        <w:t>BP神经网络</w:t>
      </w:r>
      <w:r>
        <w:rPr>
          <w:rFonts w:hint="eastAsia" w:ascii="宋体" w:hAnsi="宋体"/>
          <w:sz w:val="24"/>
          <w:lang w:eastAsia="zh-CN"/>
        </w:rPr>
        <w:t>应用</w:t>
      </w:r>
    </w:p>
    <w:p>
      <w:pPr>
        <w:spacing w:line="360" w:lineRule="auto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（3）主要仪器及耗材</w:t>
      </w:r>
    </w:p>
    <w:p>
      <w:pPr>
        <w:spacing w:line="360" w:lineRule="auto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笔记本电脑</w:t>
      </w:r>
    </w:p>
    <w:p>
      <w:pPr>
        <w:spacing w:line="360" w:lineRule="auto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（4）教学方式</w:t>
      </w:r>
    </w:p>
    <w:p>
      <w:pPr>
        <w:spacing w:line="360" w:lineRule="auto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案例教学法</w:t>
      </w:r>
    </w:p>
    <w:p>
      <w:pPr>
        <w:spacing w:line="360" w:lineRule="auto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（5）预习要求</w:t>
      </w:r>
    </w:p>
    <w:p>
      <w:pPr>
        <w:spacing w:line="360" w:lineRule="auto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预习</w:t>
      </w:r>
      <w:r>
        <w:rPr>
          <w:rFonts w:hint="eastAsia" w:ascii="宋体" w:hAnsi="宋体" w:cs="宋体"/>
          <w:kern w:val="0"/>
          <w:sz w:val="24"/>
        </w:rPr>
        <w:t>专家系统</w:t>
      </w:r>
      <w:r>
        <w:rPr>
          <w:rFonts w:ascii="宋体" w:hAnsi="宋体" w:cs="宋体"/>
          <w:kern w:val="0"/>
          <w:sz w:val="24"/>
        </w:rPr>
        <w:t>的相关知识点。</w:t>
      </w:r>
    </w:p>
    <w:p>
      <w:pPr>
        <w:spacing w:line="360" w:lineRule="auto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要求：1.阐述</w:t>
      </w:r>
      <w:r>
        <w:rPr>
          <w:rFonts w:hint="eastAsia" w:ascii="宋体" w:hAnsi="宋体"/>
          <w:sz w:val="24"/>
        </w:rPr>
        <w:t>BP神经网络</w:t>
      </w:r>
      <w:r>
        <w:rPr>
          <w:rFonts w:hint="eastAsia" w:ascii="宋体" w:hAnsi="宋体"/>
          <w:sz w:val="24"/>
          <w:lang w:eastAsia="zh-CN"/>
        </w:rPr>
        <w:t>概念</w:t>
      </w:r>
    </w:p>
    <w:p>
      <w:pPr>
        <w:spacing w:line="360" w:lineRule="auto"/>
        <w:outlineLvl w:val="0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      2. 罗列出</w:t>
      </w:r>
      <w:r>
        <w:rPr>
          <w:rFonts w:hint="eastAsia" w:ascii="宋体" w:hAnsi="宋体"/>
          <w:sz w:val="24"/>
        </w:rPr>
        <w:t>BP神经网络</w:t>
      </w:r>
      <w:r>
        <w:rPr>
          <w:rFonts w:hint="eastAsia" w:ascii="宋体" w:hAnsi="宋体"/>
          <w:sz w:val="24"/>
          <w:lang w:eastAsia="zh-CN"/>
        </w:rPr>
        <w:t>应用</w:t>
      </w:r>
      <w:r>
        <w:rPr>
          <w:rFonts w:hint="eastAsia" w:ascii="宋体" w:hAnsi="宋体" w:cs="宋体"/>
          <w:kern w:val="0"/>
          <w:sz w:val="24"/>
        </w:rPr>
        <w:t>（</w:t>
      </w:r>
      <w:r>
        <w:rPr>
          <w:rFonts w:hint="eastAsia" w:ascii="宋体" w:hAnsi="宋体" w:cs="宋体"/>
          <w:color w:val="FF0000"/>
          <w:kern w:val="0"/>
          <w:sz w:val="24"/>
        </w:rPr>
        <w:t>可以使用图形也可以使用文字</w:t>
      </w:r>
      <w:r>
        <w:rPr>
          <w:rFonts w:hint="eastAsia" w:ascii="宋体" w:hAnsi="宋体" w:cs="宋体"/>
          <w:kern w:val="0"/>
          <w:sz w:val="24"/>
        </w:rPr>
        <w:t>）</w:t>
      </w:r>
    </w:p>
    <w:p>
      <w:pPr>
        <w:spacing w:line="360" w:lineRule="auto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   </w:t>
      </w:r>
    </w:p>
    <w:p>
      <w:pPr>
        <w:spacing w:line="360" w:lineRule="auto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    </w:t>
      </w:r>
    </w:p>
    <w:p>
      <w:r>
        <w:br w:type="page"/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实验内容：</w:t>
      </w:r>
    </w:p>
    <w:p>
      <w:pPr>
        <w:spacing w:line="360" w:lineRule="auto"/>
        <w:rPr>
          <w:rFonts w:hint="eastAsia" w:ascii="宋体" w:hAnsi="宋体"/>
          <w:sz w:val="30"/>
          <w:szCs w:val="30"/>
          <w:lang w:eastAsia="zh-CN"/>
        </w:rPr>
      </w:pPr>
      <w:r>
        <w:rPr>
          <w:rFonts w:hint="eastAsia" w:ascii="宋体" w:hAnsi="宋体" w:cs="宋体"/>
          <w:kern w:val="0"/>
          <w:sz w:val="30"/>
          <w:szCs w:val="30"/>
        </w:rPr>
        <w:t>1</w:t>
      </w:r>
      <w:r>
        <w:rPr>
          <w:rFonts w:hint="eastAsia" w:ascii="宋体" w:hAnsi="宋体" w:cs="宋体"/>
          <w:kern w:val="0"/>
          <w:sz w:val="30"/>
          <w:szCs w:val="30"/>
          <w:lang w:eastAsia="zh-CN"/>
        </w:rPr>
        <w:t>、</w:t>
      </w:r>
      <w:r>
        <w:rPr>
          <w:rFonts w:hint="eastAsia" w:ascii="宋体" w:hAnsi="宋体" w:cs="宋体"/>
          <w:kern w:val="0"/>
          <w:sz w:val="30"/>
          <w:szCs w:val="30"/>
        </w:rPr>
        <w:t>阐述</w:t>
      </w:r>
      <w:r>
        <w:rPr>
          <w:rFonts w:hint="eastAsia" w:ascii="宋体" w:hAnsi="宋体"/>
          <w:sz w:val="30"/>
          <w:szCs w:val="30"/>
        </w:rPr>
        <w:t>BP神经网络</w:t>
      </w:r>
      <w:r>
        <w:rPr>
          <w:rFonts w:hint="eastAsia" w:ascii="宋体" w:hAnsi="宋体"/>
          <w:sz w:val="30"/>
          <w:szCs w:val="30"/>
          <w:lang w:eastAsia="zh-CN"/>
        </w:rPr>
        <w:t>概念</w:t>
      </w:r>
    </w:p>
    <w:p>
      <w:pPr>
        <w:spacing w:line="360" w:lineRule="auto"/>
        <w:ind w:firstLine="420" w:firstLineChars="0"/>
        <w:rPr>
          <w:rFonts w:hint="eastAsia" w:ascii="宋体" w:hAnsi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BP(back propagation)神经网络是1986年由Rumelhart和McClelland为首的科学家提出的概念，是一种按照误差逆向传播算法训练的多层前馈神经网络，是目前应用最广泛的神经网络</w:t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spacing w:line="360" w:lineRule="auto"/>
        <w:ind w:firstLine="420" w:firstLineChars="0"/>
        <w:rPr>
          <w:rFonts w:hint="eastAsia" w:ascii="宋体" w:hAnsi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BP神经网络是一种多层的前馈神经网络，其主要的特点是：信号是前向传播的，而误差是反向传播的。具体来说，对于如下的只含一个隐层的神经网络模型</w:t>
      </w:r>
      <w:r>
        <w:rPr>
          <w:rFonts w:hint="eastAsia" w:ascii="宋体" w:hAnsi="宋体" w:cs="宋体"/>
          <w:sz w:val="24"/>
          <w:szCs w:val="24"/>
          <w:lang w:eastAsia="zh-CN"/>
        </w:rPr>
        <w:t>。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sz w:val="24"/>
          <w:szCs w:val="24"/>
        </w:rPr>
        <w:t>BP神经网络的过程主要分为两个阶段，第一阶段是信号的前向传播，从输入层经过隐含层，最后到达输出层；第二阶段是误差的反向传播，从输出层到隐含层，最后到输入层，依次调节隐含层到输出层的权重和偏置，输入层到隐含层的权重和偏置。</w:t>
      </w:r>
    </w:p>
    <w:p>
      <w:pPr>
        <w:spacing w:line="360" w:lineRule="auto"/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</w:pPr>
      <w:r>
        <w:drawing>
          <wp:inline distT="0" distB="0" distL="114300" distR="114300">
            <wp:extent cx="5274310" cy="4132580"/>
            <wp:effectExtent l="0" t="0" r="1397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="宋体" w:cs="宋体"/>
          <w:kern w:val="0"/>
          <w:sz w:val="30"/>
          <w:szCs w:val="30"/>
          <w:lang w:eastAsia="zh-CN"/>
        </w:rPr>
      </w:pPr>
      <w:r>
        <w:rPr>
          <w:rFonts w:hint="eastAsia" w:ascii="宋体" w:hAnsi="宋体" w:cs="宋体"/>
          <w:kern w:val="0"/>
          <w:sz w:val="30"/>
          <w:szCs w:val="30"/>
        </w:rPr>
        <w:t>2</w:t>
      </w:r>
      <w:r>
        <w:rPr>
          <w:rFonts w:hint="eastAsia" w:ascii="宋体" w:hAnsi="宋体" w:cs="宋体"/>
          <w:kern w:val="0"/>
          <w:sz w:val="30"/>
          <w:szCs w:val="30"/>
          <w:lang w:eastAsia="zh-CN"/>
        </w:rPr>
        <w:t>、列举出</w:t>
      </w:r>
      <w:r>
        <w:rPr>
          <w:rFonts w:hint="eastAsia" w:ascii="宋体" w:hAnsi="宋体"/>
          <w:sz w:val="30"/>
          <w:szCs w:val="30"/>
        </w:rPr>
        <w:t>BP神经网络</w:t>
      </w:r>
      <w:r>
        <w:rPr>
          <w:rFonts w:hint="eastAsia" w:ascii="宋体" w:hAnsi="宋体"/>
          <w:sz w:val="30"/>
          <w:szCs w:val="30"/>
          <w:lang w:eastAsia="zh-CN"/>
        </w:rPr>
        <w:t>应用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BP网络主要用于以下四个方面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1)函数逼近：用输入向量和相应的输出向量训练一个网络逼近一个函数。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2)模式识别：用一个待定的输出向量将它与输入向量联系起来。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3)分类：把输入向量所定义的合适方式进行分类。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宋体" w:hAnsi="宋体" w:eastAsia="宋体" w:cs="宋体"/>
          <w:kern w:val="0"/>
          <w:sz w:val="30"/>
          <w:szCs w:val="30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4)数据压缩：减少输出向量维数以便于传输或存储。</w:t>
      </w:r>
    </w:p>
    <w:p>
      <w:pPr>
        <w:rPr>
          <w:rFonts w:hint="eastAsia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F7A58"/>
    <w:rsid w:val="00045269"/>
    <w:rsid w:val="000C2D02"/>
    <w:rsid w:val="001033B7"/>
    <w:rsid w:val="00131DAB"/>
    <w:rsid w:val="00186199"/>
    <w:rsid w:val="001A5129"/>
    <w:rsid w:val="001D6EC3"/>
    <w:rsid w:val="001F7A58"/>
    <w:rsid w:val="00287C06"/>
    <w:rsid w:val="00381ADD"/>
    <w:rsid w:val="003943A1"/>
    <w:rsid w:val="004633AA"/>
    <w:rsid w:val="00475B74"/>
    <w:rsid w:val="00494065"/>
    <w:rsid w:val="004D0A21"/>
    <w:rsid w:val="005944EF"/>
    <w:rsid w:val="00612C0C"/>
    <w:rsid w:val="00742906"/>
    <w:rsid w:val="007A48D4"/>
    <w:rsid w:val="0090692A"/>
    <w:rsid w:val="00AE32EE"/>
    <w:rsid w:val="00B53CBD"/>
    <w:rsid w:val="00BF5F46"/>
    <w:rsid w:val="00C311F4"/>
    <w:rsid w:val="00CB5051"/>
    <w:rsid w:val="00CE300B"/>
    <w:rsid w:val="00D801B2"/>
    <w:rsid w:val="00D95BC5"/>
    <w:rsid w:val="00DF03C3"/>
    <w:rsid w:val="00FC6EAA"/>
    <w:rsid w:val="0E4713CE"/>
    <w:rsid w:val="0E7B7294"/>
    <w:rsid w:val="103425FF"/>
    <w:rsid w:val="21A8615B"/>
    <w:rsid w:val="2BCF38C4"/>
    <w:rsid w:val="38B91947"/>
    <w:rsid w:val="3CA068C1"/>
    <w:rsid w:val="42926073"/>
    <w:rsid w:val="48F64B85"/>
    <w:rsid w:val="50A90DD0"/>
    <w:rsid w:val="5FCE1260"/>
    <w:rsid w:val="60235292"/>
    <w:rsid w:val="62AE261B"/>
    <w:rsid w:val="66625340"/>
    <w:rsid w:val="681C1950"/>
    <w:rsid w:val="6B4D2795"/>
    <w:rsid w:val="733E37B7"/>
    <w:rsid w:val="7BDD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0"/>
    <w:semiHidden/>
    <w:unhideWhenUsed/>
    <w:qFormat/>
    <w:uiPriority w:val="99"/>
    <w:rPr>
      <w:rFonts w:ascii="宋体"/>
      <w:sz w:val="18"/>
      <w:szCs w:val="18"/>
    </w:rPr>
  </w:style>
  <w:style w:type="paragraph" w:styleId="3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8">
    <w:name w:val="页眉 Char"/>
    <w:basedOn w:val="7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semiHidden/>
    <w:qFormat/>
    <w:uiPriority w:val="99"/>
    <w:rPr>
      <w:sz w:val="18"/>
      <w:szCs w:val="18"/>
    </w:rPr>
  </w:style>
  <w:style w:type="character" w:customStyle="1" w:styleId="10">
    <w:name w:val="文档结构图 Char"/>
    <w:basedOn w:val="7"/>
    <w:link w:val="2"/>
    <w:semiHidden/>
    <w:qFormat/>
    <w:uiPriority w:val="99"/>
    <w:rPr>
      <w:rFonts w:ascii="宋体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259</Characters>
  <Lines>2</Lines>
  <Paragraphs>1</Paragraphs>
  <TotalTime>3</TotalTime>
  <ScaleCrop>false</ScaleCrop>
  <LinksUpToDate>false</LinksUpToDate>
  <CharactersWithSpaces>303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2019-03-07T12:19:00Z</dcterms:created>
  <dc:creator>Windows 用户</dc:creator>
  <cp:lastModifiedBy>asus</cp:lastModifiedBy>
  <dcterms:modified xsi:type="dcterms:W3CDTF">2019-05-30T01:19:28Z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